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152" w:rsidRDefault="00CF4152" w:rsidP="00CF4152">
      <w:pPr>
        <w:pStyle w:val="a3"/>
        <w:spacing w:before="130" w:line="260" w:lineRule="exact"/>
        <w:ind w:left="0" w:firstLine="539"/>
        <w:jc w:val="right"/>
        <w:rPr>
          <w:rFonts w:ascii="Cambria" w:hAnsi="Cambria"/>
          <w:sz w:val="19"/>
          <w:szCs w:val="28"/>
          <w:lang w:val="lv-LV"/>
        </w:rPr>
      </w:pPr>
      <w:r>
        <w:rPr>
          <w:rFonts w:ascii="Cambria" w:hAnsi="Cambria"/>
          <w:sz w:val="19"/>
          <w:szCs w:val="28"/>
          <w:lang w:val="lv-LV"/>
        </w:rPr>
        <w:t>4. pielikums</w:t>
      </w:r>
      <w:r>
        <w:rPr>
          <w:rFonts w:ascii="Cambria" w:hAnsi="Cambria"/>
          <w:sz w:val="19"/>
          <w:szCs w:val="28"/>
          <w:lang w:val="lv-LV"/>
        </w:rPr>
        <w:br/>
        <w:t>Ministru kabineta</w:t>
      </w:r>
      <w:r>
        <w:rPr>
          <w:rFonts w:ascii="Cambria" w:hAnsi="Cambria"/>
          <w:sz w:val="19"/>
          <w:szCs w:val="28"/>
          <w:lang w:val="lv-LV"/>
        </w:rPr>
        <w:br/>
        <w:t>2016. gada 12. aprīļa</w:t>
      </w:r>
      <w:r>
        <w:rPr>
          <w:rFonts w:ascii="Cambria" w:hAnsi="Cambria"/>
          <w:sz w:val="19"/>
          <w:szCs w:val="28"/>
          <w:lang w:val="lv-LV"/>
        </w:rPr>
        <w:br/>
        <w:t>noteikumiem Nr. 225</w:t>
      </w:r>
    </w:p>
    <w:p w:rsidR="00467B4C" w:rsidRDefault="00467B4C" w:rsidP="00CF4152">
      <w:pPr>
        <w:spacing w:before="360"/>
        <w:ind w:left="567" w:right="567"/>
        <w:jc w:val="center"/>
        <w:rPr>
          <w:rFonts w:ascii="Cambria" w:hAnsi="Cambria"/>
          <w:b/>
          <w:bCs/>
          <w:sz w:val="22"/>
          <w:szCs w:val="26"/>
        </w:rPr>
      </w:pPr>
    </w:p>
    <w:p w:rsidR="00357943" w:rsidRDefault="00CF4152" w:rsidP="00357943">
      <w:pPr>
        <w:spacing w:line="276" w:lineRule="auto"/>
        <w:ind w:left="567" w:right="567"/>
        <w:jc w:val="center"/>
        <w:rPr>
          <w:rFonts w:ascii="Cambria" w:hAnsi="Cambria"/>
          <w:b/>
          <w:bCs/>
          <w:sz w:val="22"/>
          <w:szCs w:val="26"/>
        </w:rPr>
      </w:pPr>
      <w:r>
        <w:rPr>
          <w:rFonts w:ascii="Cambria" w:hAnsi="Cambria"/>
          <w:b/>
          <w:bCs/>
          <w:sz w:val="22"/>
          <w:szCs w:val="26"/>
        </w:rPr>
        <w:t>Amatu iedalījums amatu grupās un informācija par</w:t>
      </w:r>
    </w:p>
    <w:p w:rsidR="00357943" w:rsidRDefault="00357943" w:rsidP="00357943">
      <w:pPr>
        <w:spacing w:line="276" w:lineRule="auto"/>
        <w:ind w:left="567" w:right="567"/>
        <w:jc w:val="center"/>
        <w:rPr>
          <w:rFonts w:ascii="Cambria" w:hAnsi="Cambria"/>
          <w:b/>
          <w:bCs/>
          <w:sz w:val="22"/>
          <w:szCs w:val="26"/>
        </w:rPr>
      </w:pPr>
      <w:r>
        <w:rPr>
          <w:rFonts w:ascii="Cambria" w:hAnsi="Cambria"/>
          <w:b/>
          <w:bCs/>
          <w:sz w:val="22"/>
          <w:szCs w:val="26"/>
        </w:rPr>
        <w:t xml:space="preserve"> Pašvaldības akciju sabiedrības “Daugavpils siltumtīkli”</w:t>
      </w:r>
    </w:p>
    <w:p w:rsidR="00CF4152" w:rsidRDefault="00CF4152" w:rsidP="00357943">
      <w:pPr>
        <w:spacing w:line="276" w:lineRule="auto"/>
        <w:ind w:left="567" w:right="567"/>
        <w:jc w:val="center"/>
        <w:rPr>
          <w:rFonts w:ascii="Cambria" w:hAnsi="Cambria"/>
          <w:bCs/>
          <w:sz w:val="22"/>
          <w:szCs w:val="26"/>
        </w:rPr>
      </w:pPr>
      <w:r>
        <w:rPr>
          <w:rFonts w:ascii="Cambria" w:hAnsi="Cambria"/>
          <w:b/>
          <w:bCs/>
          <w:sz w:val="22"/>
          <w:szCs w:val="26"/>
        </w:rPr>
        <w:t>amatpersonu un darbinieku mēnešalgas apmēru</w:t>
      </w:r>
      <w:r w:rsidR="00357943">
        <w:rPr>
          <w:rFonts w:ascii="Cambria" w:hAnsi="Cambria"/>
          <w:b/>
          <w:bCs/>
          <w:sz w:val="22"/>
          <w:szCs w:val="26"/>
        </w:rPr>
        <w:t xml:space="preserve"> (01.01.2018.)</w:t>
      </w:r>
      <w:r>
        <w:rPr>
          <w:rFonts w:ascii="Cambria" w:hAnsi="Cambria"/>
          <w:b/>
          <w:bCs/>
          <w:sz w:val="22"/>
          <w:szCs w:val="26"/>
        </w:rPr>
        <w:br/>
      </w:r>
      <w:r>
        <w:rPr>
          <w:rFonts w:ascii="Cambria" w:hAnsi="Cambria"/>
          <w:bCs/>
          <w:sz w:val="22"/>
          <w:szCs w:val="26"/>
        </w:rPr>
        <w:t xml:space="preserve">(bruto, </w:t>
      </w:r>
      <w:proofErr w:type="spellStart"/>
      <w:r>
        <w:rPr>
          <w:rFonts w:ascii="Cambria" w:hAnsi="Cambria"/>
          <w:i/>
          <w:sz w:val="22"/>
          <w:szCs w:val="26"/>
        </w:rPr>
        <w:t>euro</w:t>
      </w:r>
      <w:proofErr w:type="spellEnd"/>
      <w:r>
        <w:rPr>
          <w:rFonts w:ascii="Cambria" w:hAnsi="Cambria"/>
          <w:bCs/>
          <w:sz w:val="22"/>
          <w:szCs w:val="26"/>
        </w:rPr>
        <w:t>)</w:t>
      </w:r>
    </w:p>
    <w:p w:rsidR="00CF4152" w:rsidRDefault="00CF4152" w:rsidP="00CF4152">
      <w:pPr>
        <w:spacing w:before="130" w:line="260" w:lineRule="exact"/>
        <w:ind w:firstLine="539"/>
        <w:jc w:val="center"/>
        <w:rPr>
          <w:rFonts w:ascii="Cambria" w:hAnsi="Cambria"/>
          <w:bCs/>
          <w:sz w:val="19"/>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33"/>
        <w:gridCol w:w="4124"/>
        <w:gridCol w:w="1004"/>
        <w:gridCol w:w="1501"/>
        <w:gridCol w:w="1268"/>
      </w:tblGrid>
      <w:tr w:rsidR="00CF4152" w:rsidTr="00100144">
        <w:tc>
          <w:tcPr>
            <w:tcW w:w="733" w:type="dxa"/>
            <w:tcBorders>
              <w:top w:val="single" w:sz="4" w:space="0" w:color="auto"/>
              <w:left w:val="single" w:sz="4" w:space="0" w:color="auto"/>
              <w:bottom w:val="single" w:sz="4" w:space="0" w:color="auto"/>
              <w:right w:val="single" w:sz="4" w:space="0" w:color="auto"/>
            </w:tcBorders>
            <w:vAlign w:val="center"/>
            <w:hideMark/>
          </w:tcPr>
          <w:p w:rsidR="00CF4152" w:rsidRDefault="00CF4152">
            <w:pPr>
              <w:jc w:val="center"/>
              <w:rPr>
                <w:rFonts w:ascii="Cambria" w:hAnsi="Cambria"/>
                <w:sz w:val="19"/>
                <w:szCs w:val="24"/>
              </w:rPr>
            </w:pPr>
            <w:r>
              <w:rPr>
                <w:rFonts w:ascii="Cambria" w:hAnsi="Cambria"/>
                <w:sz w:val="19"/>
                <w:szCs w:val="24"/>
              </w:rPr>
              <w:t>Nr.</w:t>
            </w:r>
          </w:p>
          <w:p w:rsidR="00CF4152" w:rsidRDefault="00CF4152">
            <w:pPr>
              <w:jc w:val="center"/>
              <w:rPr>
                <w:rFonts w:ascii="Cambria" w:hAnsi="Cambria"/>
                <w:sz w:val="19"/>
                <w:szCs w:val="24"/>
              </w:rPr>
            </w:pPr>
            <w:r>
              <w:rPr>
                <w:rFonts w:ascii="Cambria" w:hAnsi="Cambria"/>
                <w:sz w:val="19"/>
                <w:szCs w:val="24"/>
              </w:rPr>
              <w:t>p. k.</w:t>
            </w:r>
          </w:p>
        </w:tc>
        <w:tc>
          <w:tcPr>
            <w:tcW w:w="4124" w:type="dxa"/>
            <w:tcBorders>
              <w:top w:val="single" w:sz="4" w:space="0" w:color="auto"/>
              <w:left w:val="single" w:sz="4" w:space="0" w:color="auto"/>
              <w:bottom w:val="single" w:sz="4" w:space="0" w:color="auto"/>
              <w:right w:val="single" w:sz="4" w:space="0" w:color="auto"/>
            </w:tcBorders>
            <w:vAlign w:val="center"/>
            <w:hideMark/>
          </w:tcPr>
          <w:p w:rsidR="00CF4152" w:rsidRDefault="00CF4152">
            <w:pPr>
              <w:jc w:val="center"/>
              <w:rPr>
                <w:rFonts w:ascii="Cambria" w:hAnsi="Cambria"/>
                <w:sz w:val="19"/>
                <w:szCs w:val="24"/>
              </w:rPr>
            </w:pPr>
            <w:r>
              <w:rPr>
                <w:rFonts w:ascii="Cambria" w:hAnsi="Cambria"/>
                <w:sz w:val="19"/>
                <w:szCs w:val="24"/>
              </w:rPr>
              <w:t>Amata pamatfunkcija</w:t>
            </w:r>
          </w:p>
        </w:tc>
        <w:tc>
          <w:tcPr>
            <w:tcW w:w="1004" w:type="dxa"/>
            <w:tcBorders>
              <w:top w:val="single" w:sz="4" w:space="0" w:color="auto"/>
              <w:left w:val="single" w:sz="4" w:space="0" w:color="auto"/>
              <w:bottom w:val="single" w:sz="4" w:space="0" w:color="auto"/>
              <w:right w:val="single" w:sz="4" w:space="0" w:color="auto"/>
            </w:tcBorders>
            <w:vAlign w:val="center"/>
            <w:hideMark/>
          </w:tcPr>
          <w:p w:rsidR="00CF4152" w:rsidRDefault="00CF4152">
            <w:pPr>
              <w:jc w:val="center"/>
              <w:rPr>
                <w:rFonts w:ascii="Cambria" w:hAnsi="Cambria"/>
                <w:sz w:val="19"/>
                <w:szCs w:val="24"/>
              </w:rPr>
            </w:pPr>
            <w:r>
              <w:rPr>
                <w:rFonts w:ascii="Cambria" w:hAnsi="Cambria"/>
                <w:sz w:val="19"/>
                <w:szCs w:val="24"/>
              </w:rPr>
              <w:t>Amata vietu skaits</w:t>
            </w:r>
            <w:r>
              <w:rPr>
                <w:rFonts w:ascii="Cambria" w:hAnsi="Cambria"/>
                <w:sz w:val="19"/>
                <w:szCs w:val="24"/>
                <w:vertAlign w:val="superscript"/>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CF4152" w:rsidRDefault="00CF4152">
            <w:pPr>
              <w:jc w:val="center"/>
              <w:rPr>
                <w:rFonts w:ascii="Cambria" w:hAnsi="Cambria"/>
                <w:sz w:val="19"/>
                <w:szCs w:val="24"/>
              </w:rPr>
            </w:pPr>
            <w:r>
              <w:rPr>
                <w:rFonts w:ascii="Cambria" w:hAnsi="Cambria"/>
                <w:sz w:val="19"/>
                <w:szCs w:val="24"/>
              </w:rPr>
              <w:t>Mēnešalgas diapazons</w:t>
            </w:r>
          </w:p>
          <w:p w:rsidR="00CF4152" w:rsidRDefault="00CF4152">
            <w:pPr>
              <w:jc w:val="center"/>
              <w:rPr>
                <w:rFonts w:ascii="Cambria" w:hAnsi="Cambria"/>
                <w:sz w:val="19"/>
                <w:szCs w:val="24"/>
              </w:rPr>
            </w:pPr>
            <w:r>
              <w:rPr>
                <w:rFonts w:ascii="Cambria" w:hAnsi="Cambria"/>
                <w:sz w:val="19"/>
                <w:szCs w:val="24"/>
              </w:rPr>
              <w:t>(no–līdz)</w:t>
            </w:r>
            <w:r>
              <w:rPr>
                <w:rFonts w:ascii="Cambria" w:hAnsi="Cambria"/>
                <w:sz w:val="19"/>
                <w:szCs w:val="24"/>
                <w:vertAlign w:val="superscript"/>
              </w:rPr>
              <w:t>2</w:t>
            </w:r>
          </w:p>
        </w:tc>
        <w:tc>
          <w:tcPr>
            <w:tcW w:w="1268" w:type="dxa"/>
            <w:tcBorders>
              <w:top w:val="single" w:sz="4" w:space="0" w:color="auto"/>
              <w:left w:val="single" w:sz="4" w:space="0" w:color="auto"/>
              <w:bottom w:val="single" w:sz="4" w:space="0" w:color="auto"/>
              <w:right w:val="single" w:sz="4" w:space="0" w:color="auto"/>
            </w:tcBorders>
            <w:vAlign w:val="center"/>
            <w:hideMark/>
          </w:tcPr>
          <w:p w:rsidR="00CF4152" w:rsidRDefault="00CF4152">
            <w:pPr>
              <w:jc w:val="center"/>
              <w:rPr>
                <w:rFonts w:ascii="Cambria" w:hAnsi="Cambria"/>
                <w:sz w:val="19"/>
                <w:szCs w:val="24"/>
              </w:rPr>
            </w:pPr>
            <w:r>
              <w:rPr>
                <w:rFonts w:ascii="Cambria" w:hAnsi="Cambria"/>
                <w:sz w:val="19"/>
                <w:szCs w:val="24"/>
              </w:rPr>
              <w:t>Vidējā</w:t>
            </w:r>
            <w:r>
              <w:rPr>
                <w:rFonts w:ascii="Cambria" w:hAnsi="Cambria"/>
                <w:sz w:val="19"/>
                <w:szCs w:val="24"/>
              </w:rPr>
              <w:br/>
              <w:t>mēnešalga</w:t>
            </w:r>
          </w:p>
        </w:tc>
      </w:tr>
      <w:tr w:rsidR="00CF4152" w:rsidTr="00100144">
        <w:tc>
          <w:tcPr>
            <w:tcW w:w="733"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rPr>
            </w:pPr>
            <w:r>
              <w:rPr>
                <w:rFonts w:ascii="Cambria" w:hAnsi="Cambria"/>
                <w:sz w:val="19"/>
              </w:rPr>
              <w:t>1</w:t>
            </w:r>
          </w:p>
        </w:tc>
        <w:tc>
          <w:tcPr>
            <w:tcW w:w="4124" w:type="dxa"/>
            <w:tcBorders>
              <w:top w:val="single" w:sz="4" w:space="0" w:color="auto"/>
              <w:left w:val="single" w:sz="4" w:space="0" w:color="auto"/>
              <w:bottom w:val="single" w:sz="4" w:space="0" w:color="auto"/>
              <w:right w:val="single" w:sz="4" w:space="0" w:color="auto"/>
            </w:tcBorders>
            <w:vAlign w:val="center"/>
            <w:hideMark/>
          </w:tcPr>
          <w:p w:rsidR="00CF4152" w:rsidRDefault="00CF4152">
            <w:pPr>
              <w:jc w:val="center"/>
              <w:rPr>
                <w:rFonts w:ascii="Cambria" w:hAnsi="Cambria"/>
                <w:sz w:val="19"/>
              </w:rPr>
            </w:pPr>
            <w:r>
              <w:rPr>
                <w:rFonts w:ascii="Cambria" w:hAnsi="Cambria"/>
                <w:sz w:val="19"/>
              </w:rPr>
              <w:t>2</w:t>
            </w:r>
          </w:p>
        </w:tc>
        <w:tc>
          <w:tcPr>
            <w:tcW w:w="1004" w:type="dxa"/>
            <w:tcBorders>
              <w:top w:val="single" w:sz="4" w:space="0" w:color="auto"/>
              <w:left w:val="single" w:sz="4" w:space="0" w:color="auto"/>
              <w:bottom w:val="single" w:sz="4" w:space="0" w:color="auto"/>
              <w:right w:val="single" w:sz="4" w:space="0" w:color="auto"/>
            </w:tcBorders>
            <w:vAlign w:val="center"/>
            <w:hideMark/>
          </w:tcPr>
          <w:p w:rsidR="00CF4152" w:rsidRDefault="00CF4152">
            <w:pPr>
              <w:jc w:val="center"/>
              <w:rPr>
                <w:rFonts w:ascii="Cambria" w:hAnsi="Cambria"/>
                <w:sz w:val="19"/>
              </w:rPr>
            </w:pPr>
            <w:r>
              <w:rPr>
                <w:rFonts w:ascii="Cambria" w:hAnsi="Cambria"/>
                <w:sz w:val="19"/>
              </w:rPr>
              <w:t>3</w:t>
            </w:r>
          </w:p>
        </w:tc>
        <w:tc>
          <w:tcPr>
            <w:tcW w:w="1501" w:type="dxa"/>
            <w:tcBorders>
              <w:top w:val="single" w:sz="4" w:space="0" w:color="auto"/>
              <w:left w:val="single" w:sz="4" w:space="0" w:color="auto"/>
              <w:bottom w:val="single" w:sz="4" w:space="0" w:color="auto"/>
              <w:right w:val="single" w:sz="4" w:space="0" w:color="auto"/>
            </w:tcBorders>
            <w:vAlign w:val="center"/>
            <w:hideMark/>
          </w:tcPr>
          <w:p w:rsidR="00CF4152" w:rsidRDefault="00CF4152">
            <w:pPr>
              <w:jc w:val="center"/>
              <w:rPr>
                <w:rFonts w:ascii="Cambria" w:hAnsi="Cambria"/>
                <w:sz w:val="19"/>
              </w:rPr>
            </w:pPr>
            <w:r>
              <w:rPr>
                <w:rFonts w:ascii="Cambria" w:hAnsi="Cambria"/>
                <w:sz w:val="19"/>
              </w:rPr>
              <w:t>4</w:t>
            </w:r>
          </w:p>
        </w:tc>
        <w:tc>
          <w:tcPr>
            <w:tcW w:w="1268" w:type="dxa"/>
            <w:tcBorders>
              <w:top w:val="single" w:sz="4" w:space="0" w:color="auto"/>
              <w:left w:val="single" w:sz="4" w:space="0" w:color="auto"/>
              <w:bottom w:val="single" w:sz="4" w:space="0" w:color="auto"/>
              <w:right w:val="single" w:sz="4" w:space="0" w:color="auto"/>
            </w:tcBorders>
            <w:vAlign w:val="center"/>
            <w:hideMark/>
          </w:tcPr>
          <w:p w:rsidR="00CF4152" w:rsidRDefault="00CF4152">
            <w:pPr>
              <w:jc w:val="center"/>
              <w:rPr>
                <w:rFonts w:ascii="Cambria" w:hAnsi="Cambria"/>
                <w:sz w:val="19"/>
              </w:rPr>
            </w:pPr>
            <w:r>
              <w:rPr>
                <w:rFonts w:ascii="Cambria" w:hAnsi="Cambria"/>
                <w:sz w:val="19"/>
              </w:rPr>
              <w:t>5</w:t>
            </w:r>
          </w:p>
        </w:tc>
      </w:tr>
      <w:tr w:rsidR="00CF4152" w:rsidTr="00100144">
        <w:tc>
          <w:tcPr>
            <w:tcW w:w="733"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szCs w:val="24"/>
              </w:rPr>
            </w:pPr>
            <w:r>
              <w:rPr>
                <w:rFonts w:ascii="Cambria" w:hAnsi="Cambria"/>
                <w:sz w:val="19"/>
                <w:szCs w:val="24"/>
              </w:rPr>
              <w:t>1.</w:t>
            </w:r>
          </w:p>
        </w:tc>
        <w:tc>
          <w:tcPr>
            <w:tcW w:w="4124" w:type="dxa"/>
            <w:tcBorders>
              <w:top w:val="single" w:sz="4" w:space="0" w:color="auto"/>
              <w:left w:val="single" w:sz="4" w:space="0" w:color="auto"/>
              <w:bottom w:val="single" w:sz="4" w:space="0" w:color="auto"/>
              <w:right w:val="single" w:sz="4" w:space="0" w:color="auto"/>
            </w:tcBorders>
            <w:hideMark/>
          </w:tcPr>
          <w:p w:rsidR="00CF4152" w:rsidRDefault="00CF4152">
            <w:pPr>
              <w:rPr>
                <w:rFonts w:ascii="Cambria" w:hAnsi="Cambria"/>
                <w:sz w:val="19"/>
                <w:szCs w:val="24"/>
              </w:rPr>
            </w:pPr>
            <w:r>
              <w:rPr>
                <w:rFonts w:ascii="Cambria" w:hAnsi="Cambria"/>
                <w:sz w:val="19"/>
                <w:szCs w:val="24"/>
              </w:rPr>
              <w:t>Administratīvā funkcija</w:t>
            </w:r>
          </w:p>
        </w:tc>
        <w:tc>
          <w:tcPr>
            <w:tcW w:w="1004" w:type="dxa"/>
            <w:tcBorders>
              <w:top w:val="single" w:sz="4" w:space="0" w:color="auto"/>
              <w:left w:val="single" w:sz="4" w:space="0" w:color="auto"/>
              <w:bottom w:val="single" w:sz="4" w:space="0" w:color="auto"/>
              <w:right w:val="single" w:sz="4" w:space="0" w:color="auto"/>
            </w:tcBorders>
            <w:vAlign w:val="center"/>
            <w:hideMark/>
          </w:tcPr>
          <w:p w:rsidR="00CF4152" w:rsidRDefault="00357943">
            <w:pPr>
              <w:jc w:val="center"/>
              <w:rPr>
                <w:rFonts w:ascii="Cambria" w:hAnsi="Cambria"/>
                <w:sz w:val="19"/>
                <w:szCs w:val="24"/>
              </w:rPr>
            </w:pPr>
            <w:r>
              <w:rPr>
                <w:rFonts w:ascii="Cambria" w:hAnsi="Cambria"/>
                <w:sz w:val="19"/>
                <w:szCs w:val="24"/>
              </w:rPr>
              <w:t>11</w:t>
            </w:r>
            <w:r w:rsidR="00CF4152">
              <w:rPr>
                <w:rFonts w:ascii="Cambria" w:hAnsi="Cambria"/>
                <w:sz w:val="19"/>
                <w:szCs w:val="24"/>
              </w:rPr>
              <w:t> </w:t>
            </w:r>
          </w:p>
        </w:tc>
        <w:tc>
          <w:tcPr>
            <w:tcW w:w="1501" w:type="dxa"/>
            <w:tcBorders>
              <w:top w:val="single" w:sz="4" w:space="0" w:color="auto"/>
              <w:left w:val="single" w:sz="4" w:space="0" w:color="auto"/>
              <w:bottom w:val="single" w:sz="4" w:space="0" w:color="auto"/>
              <w:right w:val="single" w:sz="4" w:space="0" w:color="auto"/>
            </w:tcBorders>
            <w:vAlign w:val="center"/>
            <w:hideMark/>
          </w:tcPr>
          <w:p w:rsidR="00CF4152" w:rsidRDefault="00357943">
            <w:pPr>
              <w:jc w:val="center"/>
              <w:rPr>
                <w:rFonts w:ascii="Cambria" w:hAnsi="Cambria"/>
                <w:sz w:val="19"/>
                <w:szCs w:val="24"/>
              </w:rPr>
            </w:pPr>
            <w:r>
              <w:rPr>
                <w:rFonts w:ascii="Cambria" w:hAnsi="Cambria"/>
                <w:sz w:val="19"/>
                <w:szCs w:val="24"/>
              </w:rPr>
              <w:t>785 – 1833</w:t>
            </w:r>
          </w:p>
        </w:tc>
        <w:tc>
          <w:tcPr>
            <w:tcW w:w="1268" w:type="dxa"/>
            <w:tcBorders>
              <w:top w:val="single" w:sz="4" w:space="0" w:color="auto"/>
              <w:left w:val="single" w:sz="4" w:space="0" w:color="auto"/>
              <w:bottom w:val="single" w:sz="4" w:space="0" w:color="auto"/>
              <w:right w:val="single" w:sz="4" w:space="0" w:color="auto"/>
            </w:tcBorders>
            <w:vAlign w:val="center"/>
            <w:hideMark/>
          </w:tcPr>
          <w:p w:rsidR="00CF4152" w:rsidRDefault="00357943">
            <w:pPr>
              <w:jc w:val="center"/>
              <w:rPr>
                <w:rFonts w:ascii="Cambria" w:hAnsi="Cambria"/>
                <w:sz w:val="19"/>
                <w:szCs w:val="24"/>
              </w:rPr>
            </w:pPr>
            <w:r>
              <w:rPr>
                <w:rFonts w:ascii="Cambria" w:hAnsi="Cambria"/>
                <w:sz w:val="19"/>
                <w:szCs w:val="24"/>
              </w:rPr>
              <w:t>1175</w:t>
            </w:r>
          </w:p>
        </w:tc>
      </w:tr>
      <w:tr w:rsidR="00CF4152" w:rsidTr="00100144">
        <w:tc>
          <w:tcPr>
            <w:tcW w:w="733"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szCs w:val="24"/>
              </w:rPr>
            </w:pPr>
            <w:r>
              <w:rPr>
                <w:rFonts w:ascii="Cambria" w:hAnsi="Cambria"/>
                <w:sz w:val="19"/>
                <w:szCs w:val="24"/>
              </w:rPr>
              <w:t>2.</w:t>
            </w:r>
          </w:p>
        </w:tc>
        <w:tc>
          <w:tcPr>
            <w:tcW w:w="4124" w:type="dxa"/>
            <w:tcBorders>
              <w:top w:val="single" w:sz="4" w:space="0" w:color="auto"/>
              <w:left w:val="single" w:sz="4" w:space="0" w:color="auto"/>
              <w:bottom w:val="single" w:sz="4" w:space="0" w:color="auto"/>
              <w:right w:val="single" w:sz="4" w:space="0" w:color="auto"/>
            </w:tcBorders>
            <w:vAlign w:val="center"/>
            <w:hideMark/>
          </w:tcPr>
          <w:p w:rsidR="00CF4152" w:rsidRDefault="00CF4152">
            <w:pPr>
              <w:rPr>
                <w:rFonts w:ascii="Cambria" w:hAnsi="Cambria"/>
                <w:sz w:val="19"/>
                <w:szCs w:val="24"/>
              </w:rPr>
            </w:pPr>
            <w:r>
              <w:rPr>
                <w:rFonts w:ascii="Cambria" w:hAnsi="Cambria"/>
                <w:sz w:val="19"/>
                <w:szCs w:val="24"/>
              </w:rPr>
              <w:t>Grāmatvedības un finanšu funkcija</w:t>
            </w:r>
          </w:p>
        </w:tc>
        <w:tc>
          <w:tcPr>
            <w:tcW w:w="1004" w:type="dxa"/>
            <w:tcBorders>
              <w:top w:val="single" w:sz="4" w:space="0" w:color="auto"/>
              <w:left w:val="single" w:sz="4" w:space="0" w:color="auto"/>
              <w:bottom w:val="single" w:sz="4" w:space="0" w:color="auto"/>
              <w:right w:val="single" w:sz="4" w:space="0" w:color="auto"/>
            </w:tcBorders>
            <w:vAlign w:val="center"/>
          </w:tcPr>
          <w:p w:rsidR="00CF4152" w:rsidRDefault="00357943">
            <w:pPr>
              <w:jc w:val="center"/>
              <w:rPr>
                <w:rFonts w:ascii="Cambria" w:hAnsi="Cambria"/>
                <w:sz w:val="19"/>
                <w:szCs w:val="24"/>
              </w:rPr>
            </w:pPr>
            <w:r>
              <w:rPr>
                <w:rFonts w:ascii="Cambria" w:hAnsi="Cambria"/>
                <w:sz w:val="19"/>
                <w:szCs w:val="24"/>
              </w:rPr>
              <w:t>10</w:t>
            </w:r>
          </w:p>
        </w:tc>
        <w:tc>
          <w:tcPr>
            <w:tcW w:w="1501" w:type="dxa"/>
            <w:tcBorders>
              <w:top w:val="single" w:sz="4" w:space="0" w:color="auto"/>
              <w:left w:val="single" w:sz="4" w:space="0" w:color="auto"/>
              <w:bottom w:val="single" w:sz="4" w:space="0" w:color="auto"/>
              <w:right w:val="single" w:sz="4" w:space="0" w:color="auto"/>
            </w:tcBorders>
            <w:vAlign w:val="center"/>
          </w:tcPr>
          <w:p w:rsidR="00CF4152" w:rsidRDefault="00357943">
            <w:pPr>
              <w:jc w:val="center"/>
              <w:rPr>
                <w:rFonts w:ascii="Cambria" w:hAnsi="Cambria"/>
                <w:sz w:val="19"/>
                <w:szCs w:val="24"/>
              </w:rPr>
            </w:pPr>
            <w:r>
              <w:rPr>
                <w:rFonts w:ascii="Cambria" w:hAnsi="Cambria"/>
                <w:sz w:val="19"/>
                <w:szCs w:val="24"/>
              </w:rPr>
              <w:t>687 – 1188</w:t>
            </w:r>
          </w:p>
        </w:tc>
        <w:tc>
          <w:tcPr>
            <w:tcW w:w="1268" w:type="dxa"/>
            <w:tcBorders>
              <w:top w:val="single" w:sz="4" w:space="0" w:color="auto"/>
              <w:left w:val="single" w:sz="4" w:space="0" w:color="auto"/>
              <w:bottom w:val="single" w:sz="4" w:space="0" w:color="auto"/>
              <w:right w:val="single" w:sz="4" w:space="0" w:color="auto"/>
            </w:tcBorders>
            <w:vAlign w:val="center"/>
          </w:tcPr>
          <w:p w:rsidR="00CF4152" w:rsidRDefault="00357943">
            <w:pPr>
              <w:jc w:val="center"/>
              <w:rPr>
                <w:rFonts w:ascii="Cambria" w:hAnsi="Cambria"/>
                <w:sz w:val="19"/>
                <w:szCs w:val="24"/>
              </w:rPr>
            </w:pPr>
            <w:r>
              <w:rPr>
                <w:rFonts w:ascii="Cambria" w:hAnsi="Cambria"/>
                <w:sz w:val="19"/>
                <w:szCs w:val="24"/>
              </w:rPr>
              <w:t>695</w:t>
            </w:r>
          </w:p>
        </w:tc>
      </w:tr>
      <w:tr w:rsidR="00CF4152" w:rsidTr="00100144">
        <w:tc>
          <w:tcPr>
            <w:tcW w:w="733"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szCs w:val="24"/>
              </w:rPr>
            </w:pPr>
            <w:r>
              <w:rPr>
                <w:rFonts w:ascii="Cambria" w:hAnsi="Cambria"/>
                <w:sz w:val="19"/>
                <w:szCs w:val="24"/>
              </w:rPr>
              <w:t>3.</w:t>
            </w:r>
          </w:p>
        </w:tc>
        <w:tc>
          <w:tcPr>
            <w:tcW w:w="4124" w:type="dxa"/>
            <w:tcBorders>
              <w:top w:val="single" w:sz="4" w:space="0" w:color="auto"/>
              <w:left w:val="single" w:sz="4" w:space="0" w:color="auto"/>
              <w:bottom w:val="single" w:sz="4" w:space="0" w:color="auto"/>
              <w:right w:val="single" w:sz="4" w:space="0" w:color="auto"/>
            </w:tcBorders>
            <w:vAlign w:val="center"/>
            <w:hideMark/>
          </w:tcPr>
          <w:p w:rsidR="00CF4152" w:rsidRDefault="00CF4152">
            <w:pPr>
              <w:rPr>
                <w:rFonts w:ascii="Cambria" w:hAnsi="Cambria"/>
                <w:sz w:val="19"/>
                <w:szCs w:val="24"/>
              </w:rPr>
            </w:pPr>
            <w:r>
              <w:rPr>
                <w:rFonts w:ascii="Cambria" w:hAnsi="Cambria"/>
                <w:sz w:val="19"/>
                <w:szCs w:val="24"/>
              </w:rPr>
              <w:t>Iekšējais audits</w:t>
            </w:r>
          </w:p>
        </w:tc>
        <w:tc>
          <w:tcPr>
            <w:tcW w:w="1004" w:type="dxa"/>
            <w:tcBorders>
              <w:top w:val="single" w:sz="4" w:space="0" w:color="auto"/>
              <w:left w:val="single" w:sz="4" w:space="0" w:color="auto"/>
              <w:bottom w:val="single" w:sz="4" w:space="0" w:color="auto"/>
              <w:right w:val="single" w:sz="4" w:space="0" w:color="auto"/>
            </w:tcBorders>
            <w:vAlign w:val="center"/>
          </w:tcPr>
          <w:p w:rsidR="00CF4152" w:rsidRDefault="00357943">
            <w:pPr>
              <w:jc w:val="center"/>
              <w:rPr>
                <w:rFonts w:ascii="Cambria" w:hAnsi="Cambria"/>
                <w:sz w:val="19"/>
                <w:szCs w:val="24"/>
              </w:rPr>
            </w:pPr>
            <w:r>
              <w:rPr>
                <w:rFonts w:ascii="Cambria" w:hAnsi="Cambria"/>
                <w:sz w:val="19"/>
                <w:szCs w:val="24"/>
              </w:rPr>
              <w:t>x</w:t>
            </w:r>
          </w:p>
        </w:tc>
        <w:tc>
          <w:tcPr>
            <w:tcW w:w="1501" w:type="dxa"/>
            <w:tcBorders>
              <w:top w:val="single" w:sz="4" w:space="0" w:color="auto"/>
              <w:left w:val="single" w:sz="4" w:space="0" w:color="auto"/>
              <w:bottom w:val="single" w:sz="4" w:space="0" w:color="auto"/>
              <w:right w:val="single" w:sz="4" w:space="0" w:color="auto"/>
            </w:tcBorders>
            <w:vAlign w:val="center"/>
          </w:tcPr>
          <w:p w:rsidR="00CF4152" w:rsidRDefault="00357943">
            <w:pPr>
              <w:jc w:val="center"/>
              <w:rPr>
                <w:rFonts w:ascii="Cambria" w:hAnsi="Cambria"/>
                <w:sz w:val="19"/>
                <w:szCs w:val="24"/>
              </w:rPr>
            </w:pPr>
            <w:r>
              <w:rPr>
                <w:rFonts w:ascii="Cambria" w:hAnsi="Cambria"/>
                <w:sz w:val="19"/>
                <w:szCs w:val="24"/>
              </w:rPr>
              <w:t>x</w:t>
            </w:r>
          </w:p>
        </w:tc>
        <w:tc>
          <w:tcPr>
            <w:tcW w:w="1268" w:type="dxa"/>
            <w:tcBorders>
              <w:top w:val="single" w:sz="4" w:space="0" w:color="auto"/>
              <w:left w:val="single" w:sz="4" w:space="0" w:color="auto"/>
              <w:bottom w:val="single" w:sz="4" w:space="0" w:color="auto"/>
              <w:right w:val="single" w:sz="4" w:space="0" w:color="auto"/>
            </w:tcBorders>
            <w:vAlign w:val="center"/>
          </w:tcPr>
          <w:p w:rsidR="00CF4152" w:rsidRDefault="00357943">
            <w:pPr>
              <w:jc w:val="center"/>
              <w:rPr>
                <w:rFonts w:ascii="Cambria" w:hAnsi="Cambria"/>
                <w:sz w:val="19"/>
                <w:szCs w:val="24"/>
              </w:rPr>
            </w:pPr>
            <w:r>
              <w:rPr>
                <w:rFonts w:ascii="Cambria" w:hAnsi="Cambria"/>
                <w:sz w:val="19"/>
                <w:szCs w:val="24"/>
              </w:rPr>
              <w:t>x</w:t>
            </w:r>
          </w:p>
        </w:tc>
      </w:tr>
      <w:tr w:rsidR="00CF4152" w:rsidTr="00100144">
        <w:tc>
          <w:tcPr>
            <w:tcW w:w="733"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szCs w:val="24"/>
              </w:rPr>
            </w:pPr>
            <w:r>
              <w:rPr>
                <w:rFonts w:ascii="Cambria" w:hAnsi="Cambria"/>
                <w:sz w:val="19"/>
                <w:szCs w:val="24"/>
              </w:rPr>
              <w:t>4.</w:t>
            </w:r>
          </w:p>
        </w:tc>
        <w:tc>
          <w:tcPr>
            <w:tcW w:w="4124" w:type="dxa"/>
            <w:tcBorders>
              <w:top w:val="single" w:sz="4" w:space="0" w:color="auto"/>
              <w:left w:val="single" w:sz="4" w:space="0" w:color="auto"/>
              <w:bottom w:val="single" w:sz="4" w:space="0" w:color="auto"/>
              <w:right w:val="single" w:sz="4" w:space="0" w:color="auto"/>
            </w:tcBorders>
            <w:vAlign w:val="center"/>
            <w:hideMark/>
          </w:tcPr>
          <w:p w:rsidR="00CF4152" w:rsidRDefault="00CF4152">
            <w:pPr>
              <w:rPr>
                <w:rFonts w:ascii="Cambria" w:hAnsi="Cambria"/>
                <w:sz w:val="19"/>
                <w:szCs w:val="24"/>
              </w:rPr>
            </w:pPr>
            <w:r>
              <w:rPr>
                <w:rFonts w:ascii="Cambria" w:hAnsi="Cambria"/>
                <w:sz w:val="19"/>
                <w:szCs w:val="24"/>
              </w:rPr>
              <w:t>Informācijas tehnoloģiju funkcija</w:t>
            </w:r>
          </w:p>
        </w:tc>
        <w:tc>
          <w:tcPr>
            <w:tcW w:w="1004" w:type="dxa"/>
            <w:tcBorders>
              <w:top w:val="single" w:sz="4" w:space="0" w:color="auto"/>
              <w:left w:val="single" w:sz="4" w:space="0" w:color="auto"/>
              <w:bottom w:val="single" w:sz="4" w:space="0" w:color="auto"/>
              <w:right w:val="single" w:sz="4" w:space="0" w:color="auto"/>
            </w:tcBorders>
            <w:vAlign w:val="center"/>
          </w:tcPr>
          <w:p w:rsidR="00CF4152" w:rsidRDefault="00100144">
            <w:pPr>
              <w:jc w:val="center"/>
              <w:rPr>
                <w:rFonts w:ascii="Cambria" w:hAnsi="Cambria"/>
                <w:sz w:val="19"/>
                <w:szCs w:val="24"/>
              </w:rPr>
            </w:pPr>
            <w:r>
              <w:rPr>
                <w:rFonts w:ascii="Cambria" w:hAnsi="Cambria"/>
                <w:sz w:val="19"/>
                <w:szCs w:val="24"/>
              </w:rPr>
              <w:t>0,5</w:t>
            </w:r>
          </w:p>
        </w:tc>
        <w:tc>
          <w:tcPr>
            <w:tcW w:w="1501" w:type="dxa"/>
            <w:tcBorders>
              <w:top w:val="single" w:sz="4" w:space="0" w:color="auto"/>
              <w:left w:val="single" w:sz="4" w:space="0" w:color="auto"/>
              <w:bottom w:val="single" w:sz="4" w:space="0" w:color="auto"/>
              <w:right w:val="single" w:sz="4" w:space="0" w:color="auto"/>
            </w:tcBorders>
            <w:vAlign w:val="center"/>
          </w:tcPr>
          <w:p w:rsidR="00CF4152" w:rsidRDefault="00100144">
            <w:pPr>
              <w:jc w:val="center"/>
              <w:rPr>
                <w:rFonts w:ascii="Cambria" w:hAnsi="Cambria"/>
                <w:sz w:val="19"/>
                <w:szCs w:val="24"/>
              </w:rPr>
            </w:pPr>
            <w:r>
              <w:rPr>
                <w:rFonts w:ascii="Cambria" w:hAnsi="Cambria"/>
                <w:sz w:val="19"/>
                <w:szCs w:val="24"/>
              </w:rPr>
              <w:t>410</w:t>
            </w:r>
          </w:p>
        </w:tc>
        <w:tc>
          <w:tcPr>
            <w:tcW w:w="1268" w:type="dxa"/>
            <w:tcBorders>
              <w:top w:val="single" w:sz="4" w:space="0" w:color="auto"/>
              <w:left w:val="single" w:sz="4" w:space="0" w:color="auto"/>
              <w:bottom w:val="single" w:sz="4" w:space="0" w:color="auto"/>
              <w:right w:val="single" w:sz="4" w:space="0" w:color="auto"/>
            </w:tcBorders>
            <w:vAlign w:val="center"/>
          </w:tcPr>
          <w:p w:rsidR="00CF4152" w:rsidRDefault="00100144">
            <w:pPr>
              <w:jc w:val="center"/>
              <w:rPr>
                <w:rFonts w:ascii="Cambria" w:hAnsi="Cambria"/>
                <w:sz w:val="19"/>
                <w:szCs w:val="24"/>
              </w:rPr>
            </w:pPr>
            <w:r>
              <w:rPr>
                <w:rFonts w:ascii="Cambria" w:hAnsi="Cambria"/>
                <w:sz w:val="19"/>
                <w:szCs w:val="24"/>
              </w:rPr>
              <w:t>410</w:t>
            </w:r>
          </w:p>
        </w:tc>
      </w:tr>
      <w:tr w:rsidR="00CF4152" w:rsidTr="00100144">
        <w:tc>
          <w:tcPr>
            <w:tcW w:w="733"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szCs w:val="24"/>
              </w:rPr>
            </w:pPr>
            <w:r>
              <w:rPr>
                <w:rFonts w:ascii="Cambria" w:hAnsi="Cambria"/>
                <w:sz w:val="19"/>
                <w:szCs w:val="24"/>
              </w:rPr>
              <w:t>5.</w:t>
            </w:r>
          </w:p>
        </w:tc>
        <w:tc>
          <w:tcPr>
            <w:tcW w:w="4124" w:type="dxa"/>
            <w:tcBorders>
              <w:top w:val="single" w:sz="4" w:space="0" w:color="auto"/>
              <w:left w:val="single" w:sz="4" w:space="0" w:color="auto"/>
              <w:bottom w:val="single" w:sz="4" w:space="0" w:color="auto"/>
              <w:right w:val="single" w:sz="4" w:space="0" w:color="auto"/>
            </w:tcBorders>
            <w:vAlign w:val="center"/>
            <w:hideMark/>
          </w:tcPr>
          <w:p w:rsidR="00CF4152" w:rsidRDefault="00CF4152">
            <w:pPr>
              <w:rPr>
                <w:rFonts w:ascii="Cambria" w:hAnsi="Cambria"/>
                <w:sz w:val="19"/>
                <w:szCs w:val="24"/>
              </w:rPr>
            </w:pPr>
            <w:r>
              <w:rPr>
                <w:rFonts w:ascii="Cambria" w:hAnsi="Cambria"/>
                <w:sz w:val="19"/>
                <w:szCs w:val="24"/>
              </w:rPr>
              <w:t>Juridiskā funkcija</w:t>
            </w:r>
          </w:p>
        </w:tc>
        <w:tc>
          <w:tcPr>
            <w:tcW w:w="1004" w:type="dxa"/>
            <w:tcBorders>
              <w:top w:val="single" w:sz="4" w:space="0" w:color="auto"/>
              <w:left w:val="single" w:sz="4" w:space="0" w:color="auto"/>
              <w:bottom w:val="single" w:sz="4" w:space="0" w:color="auto"/>
              <w:right w:val="single" w:sz="4" w:space="0" w:color="auto"/>
            </w:tcBorders>
            <w:vAlign w:val="center"/>
          </w:tcPr>
          <w:p w:rsidR="00CF4152" w:rsidRDefault="00100144">
            <w:pPr>
              <w:jc w:val="center"/>
              <w:rPr>
                <w:rFonts w:ascii="Cambria" w:hAnsi="Cambria"/>
                <w:sz w:val="19"/>
                <w:szCs w:val="24"/>
              </w:rPr>
            </w:pPr>
            <w:r>
              <w:rPr>
                <w:rFonts w:ascii="Cambria" w:hAnsi="Cambria"/>
                <w:sz w:val="19"/>
                <w:szCs w:val="24"/>
              </w:rPr>
              <w:t>2</w:t>
            </w:r>
          </w:p>
        </w:tc>
        <w:tc>
          <w:tcPr>
            <w:tcW w:w="1501" w:type="dxa"/>
            <w:tcBorders>
              <w:top w:val="single" w:sz="4" w:space="0" w:color="auto"/>
              <w:left w:val="single" w:sz="4" w:space="0" w:color="auto"/>
              <w:bottom w:val="single" w:sz="4" w:space="0" w:color="auto"/>
              <w:right w:val="single" w:sz="4" w:space="0" w:color="auto"/>
            </w:tcBorders>
            <w:vAlign w:val="center"/>
          </w:tcPr>
          <w:p w:rsidR="00CF4152" w:rsidRDefault="00100144">
            <w:pPr>
              <w:jc w:val="center"/>
              <w:rPr>
                <w:rFonts w:ascii="Cambria" w:hAnsi="Cambria"/>
                <w:sz w:val="19"/>
                <w:szCs w:val="24"/>
              </w:rPr>
            </w:pPr>
            <w:r>
              <w:rPr>
                <w:rFonts w:ascii="Cambria" w:hAnsi="Cambria"/>
                <w:sz w:val="19"/>
                <w:szCs w:val="24"/>
              </w:rPr>
              <w:t>808 - 1318</w:t>
            </w:r>
          </w:p>
        </w:tc>
        <w:tc>
          <w:tcPr>
            <w:tcW w:w="1268" w:type="dxa"/>
            <w:tcBorders>
              <w:top w:val="single" w:sz="4" w:space="0" w:color="auto"/>
              <w:left w:val="single" w:sz="4" w:space="0" w:color="auto"/>
              <w:bottom w:val="single" w:sz="4" w:space="0" w:color="auto"/>
              <w:right w:val="single" w:sz="4" w:space="0" w:color="auto"/>
            </w:tcBorders>
            <w:vAlign w:val="center"/>
          </w:tcPr>
          <w:p w:rsidR="00CF4152" w:rsidRDefault="00100144">
            <w:pPr>
              <w:jc w:val="center"/>
              <w:rPr>
                <w:rFonts w:ascii="Cambria" w:hAnsi="Cambria"/>
                <w:sz w:val="19"/>
                <w:szCs w:val="24"/>
              </w:rPr>
            </w:pPr>
            <w:r>
              <w:rPr>
                <w:rFonts w:ascii="Cambria" w:hAnsi="Cambria"/>
                <w:sz w:val="19"/>
                <w:szCs w:val="24"/>
              </w:rPr>
              <w:t>1063</w:t>
            </w:r>
          </w:p>
        </w:tc>
      </w:tr>
      <w:tr w:rsidR="00CF4152" w:rsidTr="00100144">
        <w:tc>
          <w:tcPr>
            <w:tcW w:w="733"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szCs w:val="24"/>
              </w:rPr>
            </w:pPr>
            <w:r>
              <w:rPr>
                <w:rFonts w:ascii="Cambria" w:hAnsi="Cambria"/>
                <w:sz w:val="19"/>
                <w:szCs w:val="24"/>
              </w:rPr>
              <w:t>6.</w:t>
            </w:r>
          </w:p>
        </w:tc>
        <w:tc>
          <w:tcPr>
            <w:tcW w:w="4124" w:type="dxa"/>
            <w:tcBorders>
              <w:top w:val="single" w:sz="4" w:space="0" w:color="auto"/>
              <w:left w:val="single" w:sz="4" w:space="0" w:color="auto"/>
              <w:bottom w:val="single" w:sz="4" w:space="0" w:color="auto"/>
              <w:right w:val="single" w:sz="4" w:space="0" w:color="auto"/>
            </w:tcBorders>
            <w:vAlign w:val="center"/>
            <w:hideMark/>
          </w:tcPr>
          <w:p w:rsidR="00CF4152" w:rsidRDefault="00CF4152">
            <w:pPr>
              <w:rPr>
                <w:rFonts w:ascii="Cambria" w:hAnsi="Cambria"/>
                <w:sz w:val="19"/>
                <w:szCs w:val="24"/>
              </w:rPr>
            </w:pPr>
            <w:r>
              <w:rPr>
                <w:rFonts w:ascii="Cambria" w:hAnsi="Cambria"/>
                <w:sz w:val="19"/>
                <w:szCs w:val="24"/>
              </w:rPr>
              <w:t>Komunikācija un sabiedriskās attiecības</w:t>
            </w:r>
          </w:p>
        </w:tc>
        <w:tc>
          <w:tcPr>
            <w:tcW w:w="1004" w:type="dxa"/>
            <w:tcBorders>
              <w:top w:val="single" w:sz="4" w:space="0" w:color="auto"/>
              <w:left w:val="single" w:sz="4" w:space="0" w:color="auto"/>
              <w:bottom w:val="single" w:sz="4" w:space="0" w:color="auto"/>
              <w:right w:val="single" w:sz="4" w:space="0" w:color="auto"/>
            </w:tcBorders>
            <w:vAlign w:val="center"/>
          </w:tcPr>
          <w:p w:rsidR="00CF4152" w:rsidRDefault="00100144">
            <w:pPr>
              <w:jc w:val="center"/>
              <w:rPr>
                <w:rFonts w:ascii="Cambria" w:hAnsi="Cambria"/>
                <w:sz w:val="19"/>
                <w:szCs w:val="24"/>
              </w:rPr>
            </w:pPr>
            <w:r>
              <w:rPr>
                <w:rFonts w:ascii="Cambria" w:hAnsi="Cambria"/>
                <w:sz w:val="19"/>
                <w:szCs w:val="24"/>
              </w:rPr>
              <w:t>0,5</w:t>
            </w:r>
          </w:p>
        </w:tc>
        <w:tc>
          <w:tcPr>
            <w:tcW w:w="1501" w:type="dxa"/>
            <w:tcBorders>
              <w:top w:val="single" w:sz="4" w:space="0" w:color="auto"/>
              <w:left w:val="single" w:sz="4" w:space="0" w:color="auto"/>
              <w:bottom w:val="single" w:sz="4" w:space="0" w:color="auto"/>
              <w:right w:val="single" w:sz="4" w:space="0" w:color="auto"/>
            </w:tcBorders>
            <w:vAlign w:val="center"/>
          </w:tcPr>
          <w:p w:rsidR="00CF4152" w:rsidRDefault="00100144">
            <w:pPr>
              <w:jc w:val="center"/>
              <w:rPr>
                <w:rFonts w:ascii="Cambria" w:hAnsi="Cambria"/>
                <w:sz w:val="19"/>
                <w:szCs w:val="24"/>
              </w:rPr>
            </w:pPr>
            <w:r>
              <w:rPr>
                <w:rFonts w:ascii="Cambria" w:hAnsi="Cambria"/>
                <w:sz w:val="19"/>
                <w:szCs w:val="24"/>
              </w:rPr>
              <w:t>274</w:t>
            </w:r>
          </w:p>
        </w:tc>
        <w:tc>
          <w:tcPr>
            <w:tcW w:w="1268" w:type="dxa"/>
            <w:tcBorders>
              <w:top w:val="single" w:sz="4" w:space="0" w:color="auto"/>
              <w:left w:val="single" w:sz="4" w:space="0" w:color="auto"/>
              <w:bottom w:val="single" w:sz="4" w:space="0" w:color="auto"/>
              <w:right w:val="single" w:sz="4" w:space="0" w:color="auto"/>
            </w:tcBorders>
            <w:vAlign w:val="center"/>
          </w:tcPr>
          <w:p w:rsidR="00CF4152" w:rsidRDefault="00100144">
            <w:pPr>
              <w:jc w:val="center"/>
              <w:rPr>
                <w:rFonts w:ascii="Cambria" w:hAnsi="Cambria"/>
                <w:sz w:val="19"/>
                <w:szCs w:val="24"/>
              </w:rPr>
            </w:pPr>
            <w:r>
              <w:rPr>
                <w:rFonts w:ascii="Cambria" w:hAnsi="Cambria"/>
                <w:sz w:val="19"/>
                <w:szCs w:val="24"/>
              </w:rPr>
              <w:t>274</w:t>
            </w:r>
          </w:p>
        </w:tc>
      </w:tr>
      <w:tr w:rsidR="00CF4152" w:rsidTr="00100144">
        <w:tc>
          <w:tcPr>
            <w:tcW w:w="733"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szCs w:val="24"/>
              </w:rPr>
            </w:pPr>
            <w:r>
              <w:rPr>
                <w:rFonts w:ascii="Cambria" w:hAnsi="Cambria"/>
                <w:sz w:val="19"/>
                <w:szCs w:val="24"/>
              </w:rPr>
              <w:t>7.</w:t>
            </w:r>
          </w:p>
        </w:tc>
        <w:tc>
          <w:tcPr>
            <w:tcW w:w="4124" w:type="dxa"/>
            <w:tcBorders>
              <w:top w:val="single" w:sz="4" w:space="0" w:color="auto"/>
              <w:left w:val="single" w:sz="4" w:space="0" w:color="auto"/>
              <w:bottom w:val="single" w:sz="4" w:space="0" w:color="auto"/>
              <w:right w:val="single" w:sz="4" w:space="0" w:color="auto"/>
            </w:tcBorders>
            <w:vAlign w:val="center"/>
            <w:hideMark/>
          </w:tcPr>
          <w:p w:rsidR="00CF4152" w:rsidRDefault="00CF4152">
            <w:pPr>
              <w:rPr>
                <w:rFonts w:ascii="Cambria" w:hAnsi="Cambria"/>
                <w:sz w:val="19"/>
                <w:szCs w:val="24"/>
              </w:rPr>
            </w:pPr>
            <w:r>
              <w:rPr>
                <w:rFonts w:ascii="Cambria" w:hAnsi="Cambria"/>
                <w:sz w:val="19"/>
                <w:szCs w:val="24"/>
              </w:rPr>
              <w:t>Lietvedības funkcija</w:t>
            </w:r>
          </w:p>
        </w:tc>
        <w:tc>
          <w:tcPr>
            <w:tcW w:w="1004" w:type="dxa"/>
            <w:tcBorders>
              <w:top w:val="single" w:sz="4" w:space="0" w:color="auto"/>
              <w:left w:val="single" w:sz="4" w:space="0" w:color="auto"/>
              <w:bottom w:val="single" w:sz="4" w:space="0" w:color="auto"/>
              <w:right w:val="single" w:sz="4" w:space="0" w:color="auto"/>
            </w:tcBorders>
            <w:vAlign w:val="center"/>
          </w:tcPr>
          <w:p w:rsidR="00CF4152" w:rsidRDefault="00100144">
            <w:pPr>
              <w:jc w:val="center"/>
              <w:rPr>
                <w:rFonts w:ascii="Cambria" w:hAnsi="Cambria"/>
                <w:sz w:val="19"/>
                <w:szCs w:val="24"/>
              </w:rPr>
            </w:pPr>
            <w:r>
              <w:rPr>
                <w:rFonts w:ascii="Cambria" w:hAnsi="Cambria"/>
                <w:sz w:val="19"/>
                <w:szCs w:val="24"/>
              </w:rPr>
              <w:t>1</w:t>
            </w:r>
          </w:p>
        </w:tc>
        <w:tc>
          <w:tcPr>
            <w:tcW w:w="1501" w:type="dxa"/>
            <w:tcBorders>
              <w:top w:val="single" w:sz="4" w:space="0" w:color="auto"/>
              <w:left w:val="single" w:sz="4" w:space="0" w:color="auto"/>
              <w:bottom w:val="single" w:sz="4" w:space="0" w:color="auto"/>
              <w:right w:val="single" w:sz="4" w:space="0" w:color="auto"/>
            </w:tcBorders>
            <w:vAlign w:val="center"/>
          </w:tcPr>
          <w:p w:rsidR="00CF4152" w:rsidRDefault="00100144">
            <w:pPr>
              <w:jc w:val="center"/>
              <w:rPr>
                <w:rFonts w:ascii="Cambria" w:hAnsi="Cambria"/>
                <w:sz w:val="19"/>
                <w:szCs w:val="24"/>
              </w:rPr>
            </w:pPr>
            <w:r>
              <w:rPr>
                <w:rFonts w:ascii="Cambria" w:hAnsi="Cambria"/>
                <w:sz w:val="19"/>
                <w:szCs w:val="24"/>
              </w:rPr>
              <w:t>705</w:t>
            </w:r>
          </w:p>
        </w:tc>
        <w:tc>
          <w:tcPr>
            <w:tcW w:w="1268" w:type="dxa"/>
            <w:tcBorders>
              <w:top w:val="single" w:sz="4" w:space="0" w:color="auto"/>
              <w:left w:val="single" w:sz="4" w:space="0" w:color="auto"/>
              <w:bottom w:val="single" w:sz="4" w:space="0" w:color="auto"/>
              <w:right w:val="single" w:sz="4" w:space="0" w:color="auto"/>
            </w:tcBorders>
            <w:vAlign w:val="center"/>
          </w:tcPr>
          <w:p w:rsidR="00CF4152" w:rsidRDefault="00100144">
            <w:pPr>
              <w:jc w:val="center"/>
              <w:rPr>
                <w:rFonts w:ascii="Cambria" w:hAnsi="Cambria"/>
                <w:sz w:val="19"/>
                <w:szCs w:val="24"/>
              </w:rPr>
            </w:pPr>
            <w:r>
              <w:rPr>
                <w:rFonts w:ascii="Cambria" w:hAnsi="Cambria"/>
                <w:sz w:val="19"/>
                <w:szCs w:val="24"/>
              </w:rPr>
              <w:t>705</w:t>
            </w:r>
          </w:p>
        </w:tc>
      </w:tr>
      <w:tr w:rsidR="00CF4152" w:rsidTr="00100144">
        <w:tc>
          <w:tcPr>
            <w:tcW w:w="733"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szCs w:val="24"/>
              </w:rPr>
            </w:pPr>
            <w:r>
              <w:rPr>
                <w:rFonts w:ascii="Cambria" w:hAnsi="Cambria"/>
                <w:sz w:val="19"/>
                <w:szCs w:val="24"/>
              </w:rPr>
              <w:t>8.</w:t>
            </w:r>
          </w:p>
        </w:tc>
        <w:tc>
          <w:tcPr>
            <w:tcW w:w="4124" w:type="dxa"/>
            <w:tcBorders>
              <w:top w:val="single" w:sz="4" w:space="0" w:color="auto"/>
              <w:left w:val="single" w:sz="4" w:space="0" w:color="auto"/>
              <w:bottom w:val="single" w:sz="4" w:space="0" w:color="auto"/>
              <w:right w:val="single" w:sz="4" w:space="0" w:color="auto"/>
            </w:tcBorders>
            <w:vAlign w:val="center"/>
            <w:hideMark/>
          </w:tcPr>
          <w:p w:rsidR="00CF4152" w:rsidRDefault="00CF4152">
            <w:pPr>
              <w:rPr>
                <w:rFonts w:ascii="Cambria" w:hAnsi="Cambria"/>
                <w:sz w:val="19"/>
                <w:szCs w:val="24"/>
              </w:rPr>
            </w:pPr>
            <w:r>
              <w:rPr>
                <w:rFonts w:ascii="Cambria" w:hAnsi="Cambria"/>
                <w:sz w:val="19"/>
                <w:szCs w:val="24"/>
              </w:rPr>
              <w:t>Pamatdarbības funkcija</w:t>
            </w:r>
            <w:r>
              <w:rPr>
                <w:rFonts w:ascii="Cambria" w:hAnsi="Cambria"/>
                <w:sz w:val="19"/>
                <w:szCs w:val="24"/>
                <w:vertAlign w:val="superscript"/>
              </w:rPr>
              <w:t>3</w:t>
            </w:r>
          </w:p>
        </w:tc>
        <w:tc>
          <w:tcPr>
            <w:tcW w:w="1004" w:type="dxa"/>
            <w:tcBorders>
              <w:top w:val="single" w:sz="4" w:space="0" w:color="auto"/>
              <w:left w:val="single" w:sz="4" w:space="0" w:color="auto"/>
              <w:bottom w:val="single" w:sz="4" w:space="0" w:color="auto"/>
              <w:right w:val="single" w:sz="4" w:space="0" w:color="auto"/>
            </w:tcBorders>
            <w:vAlign w:val="center"/>
          </w:tcPr>
          <w:p w:rsidR="00CF4152" w:rsidRDefault="00CF4152">
            <w:pPr>
              <w:jc w:val="center"/>
              <w:rPr>
                <w:rFonts w:ascii="Cambria" w:hAnsi="Cambria"/>
                <w:sz w:val="19"/>
                <w:szCs w:val="24"/>
              </w:rPr>
            </w:pPr>
          </w:p>
        </w:tc>
        <w:tc>
          <w:tcPr>
            <w:tcW w:w="1501" w:type="dxa"/>
            <w:tcBorders>
              <w:top w:val="single" w:sz="4" w:space="0" w:color="auto"/>
              <w:left w:val="single" w:sz="4" w:space="0" w:color="auto"/>
              <w:bottom w:val="single" w:sz="4" w:space="0" w:color="auto"/>
              <w:right w:val="single" w:sz="4" w:space="0" w:color="auto"/>
            </w:tcBorders>
            <w:vAlign w:val="center"/>
          </w:tcPr>
          <w:p w:rsidR="00CF4152" w:rsidRDefault="00CF4152">
            <w:pPr>
              <w:jc w:val="center"/>
              <w:rPr>
                <w:rFonts w:ascii="Cambria" w:hAnsi="Cambria"/>
                <w:sz w:val="19"/>
                <w:szCs w:val="24"/>
              </w:rPr>
            </w:pPr>
          </w:p>
        </w:tc>
        <w:tc>
          <w:tcPr>
            <w:tcW w:w="1268" w:type="dxa"/>
            <w:tcBorders>
              <w:top w:val="single" w:sz="4" w:space="0" w:color="auto"/>
              <w:left w:val="single" w:sz="4" w:space="0" w:color="auto"/>
              <w:bottom w:val="single" w:sz="4" w:space="0" w:color="auto"/>
              <w:right w:val="single" w:sz="4" w:space="0" w:color="auto"/>
            </w:tcBorders>
            <w:vAlign w:val="center"/>
          </w:tcPr>
          <w:p w:rsidR="00CF4152" w:rsidRDefault="00CF4152">
            <w:pPr>
              <w:jc w:val="center"/>
              <w:rPr>
                <w:rFonts w:ascii="Cambria" w:hAnsi="Cambria"/>
                <w:sz w:val="19"/>
                <w:szCs w:val="24"/>
              </w:rPr>
            </w:pPr>
          </w:p>
        </w:tc>
      </w:tr>
      <w:tr w:rsidR="00EB0705" w:rsidTr="00100144">
        <w:tc>
          <w:tcPr>
            <w:tcW w:w="733" w:type="dxa"/>
            <w:tcBorders>
              <w:top w:val="single" w:sz="4" w:space="0" w:color="auto"/>
              <w:left w:val="single" w:sz="4" w:space="0" w:color="auto"/>
              <w:bottom w:val="single" w:sz="4" w:space="0" w:color="auto"/>
              <w:right w:val="single" w:sz="4" w:space="0" w:color="auto"/>
            </w:tcBorders>
          </w:tcPr>
          <w:p w:rsidR="00EB0705" w:rsidRDefault="00EB0705">
            <w:pPr>
              <w:jc w:val="center"/>
              <w:rPr>
                <w:rFonts w:ascii="Cambria" w:hAnsi="Cambria"/>
                <w:sz w:val="19"/>
                <w:szCs w:val="24"/>
              </w:rPr>
            </w:pPr>
            <w:r>
              <w:rPr>
                <w:rFonts w:ascii="Cambria" w:hAnsi="Cambria"/>
                <w:sz w:val="19"/>
                <w:szCs w:val="24"/>
              </w:rPr>
              <w:t>8.1.</w:t>
            </w:r>
          </w:p>
        </w:tc>
        <w:tc>
          <w:tcPr>
            <w:tcW w:w="4124" w:type="dxa"/>
            <w:tcBorders>
              <w:top w:val="single" w:sz="4" w:space="0" w:color="auto"/>
              <w:left w:val="single" w:sz="4" w:space="0" w:color="auto"/>
              <w:bottom w:val="single" w:sz="4" w:space="0" w:color="auto"/>
              <w:right w:val="single" w:sz="4" w:space="0" w:color="auto"/>
            </w:tcBorders>
            <w:vAlign w:val="center"/>
          </w:tcPr>
          <w:p w:rsidR="00EB0705" w:rsidRDefault="00EB0705">
            <w:pPr>
              <w:rPr>
                <w:rFonts w:ascii="Cambria" w:hAnsi="Cambria"/>
                <w:sz w:val="19"/>
                <w:szCs w:val="24"/>
              </w:rPr>
            </w:pPr>
            <w:r>
              <w:rPr>
                <w:rFonts w:ascii="Cambria" w:hAnsi="Cambria"/>
                <w:sz w:val="19"/>
                <w:szCs w:val="24"/>
              </w:rPr>
              <w:t>Siltumenerģijas ražošana</w:t>
            </w:r>
          </w:p>
        </w:tc>
        <w:tc>
          <w:tcPr>
            <w:tcW w:w="1004" w:type="dxa"/>
            <w:tcBorders>
              <w:top w:val="single" w:sz="4" w:space="0" w:color="auto"/>
              <w:left w:val="single" w:sz="4" w:space="0" w:color="auto"/>
              <w:bottom w:val="single" w:sz="4" w:space="0" w:color="auto"/>
              <w:right w:val="single" w:sz="4" w:space="0" w:color="auto"/>
            </w:tcBorders>
            <w:vAlign w:val="center"/>
          </w:tcPr>
          <w:p w:rsidR="00EB0705" w:rsidRDefault="00100144">
            <w:pPr>
              <w:jc w:val="center"/>
              <w:rPr>
                <w:rFonts w:ascii="Cambria" w:hAnsi="Cambria"/>
                <w:sz w:val="19"/>
                <w:szCs w:val="24"/>
              </w:rPr>
            </w:pPr>
            <w:r>
              <w:rPr>
                <w:rFonts w:ascii="Cambria" w:hAnsi="Cambria"/>
                <w:sz w:val="19"/>
                <w:szCs w:val="24"/>
              </w:rPr>
              <w:t>115</w:t>
            </w:r>
          </w:p>
        </w:tc>
        <w:tc>
          <w:tcPr>
            <w:tcW w:w="1501" w:type="dxa"/>
            <w:tcBorders>
              <w:top w:val="single" w:sz="4" w:space="0" w:color="auto"/>
              <w:left w:val="single" w:sz="4" w:space="0" w:color="auto"/>
              <w:bottom w:val="single" w:sz="4" w:space="0" w:color="auto"/>
              <w:right w:val="single" w:sz="4" w:space="0" w:color="auto"/>
            </w:tcBorders>
            <w:vAlign w:val="center"/>
          </w:tcPr>
          <w:p w:rsidR="00EB0705" w:rsidRDefault="00100144">
            <w:pPr>
              <w:jc w:val="center"/>
              <w:rPr>
                <w:rFonts w:ascii="Cambria" w:hAnsi="Cambria"/>
                <w:sz w:val="19"/>
                <w:szCs w:val="24"/>
              </w:rPr>
            </w:pPr>
            <w:r>
              <w:rPr>
                <w:rFonts w:ascii="Cambria" w:hAnsi="Cambria"/>
                <w:sz w:val="19"/>
                <w:szCs w:val="24"/>
              </w:rPr>
              <w:t>468 - 975</w:t>
            </w:r>
          </w:p>
        </w:tc>
        <w:tc>
          <w:tcPr>
            <w:tcW w:w="1268" w:type="dxa"/>
            <w:tcBorders>
              <w:top w:val="single" w:sz="4" w:space="0" w:color="auto"/>
              <w:left w:val="single" w:sz="4" w:space="0" w:color="auto"/>
              <w:bottom w:val="single" w:sz="4" w:space="0" w:color="auto"/>
              <w:right w:val="single" w:sz="4" w:space="0" w:color="auto"/>
            </w:tcBorders>
            <w:vAlign w:val="center"/>
          </w:tcPr>
          <w:p w:rsidR="00EB0705" w:rsidRDefault="00100144">
            <w:pPr>
              <w:jc w:val="center"/>
              <w:rPr>
                <w:rFonts w:ascii="Cambria" w:hAnsi="Cambria"/>
                <w:sz w:val="19"/>
                <w:szCs w:val="24"/>
              </w:rPr>
            </w:pPr>
            <w:r>
              <w:rPr>
                <w:rFonts w:ascii="Cambria" w:hAnsi="Cambria"/>
                <w:sz w:val="19"/>
                <w:szCs w:val="24"/>
              </w:rPr>
              <w:t>638</w:t>
            </w:r>
          </w:p>
        </w:tc>
      </w:tr>
      <w:tr w:rsidR="00EB0705" w:rsidTr="00100144">
        <w:tc>
          <w:tcPr>
            <w:tcW w:w="733" w:type="dxa"/>
            <w:tcBorders>
              <w:top w:val="single" w:sz="4" w:space="0" w:color="auto"/>
              <w:left w:val="single" w:sz="4" w:space="0" w:color="auto"/>
              <w:bottom w:val="single" w:sz="4" w:space="0" w:color="auto"/>
              <w:right w:val="single" w:sz="4" w:space="0" w:color="auto"/>
            </w:tcBorders>
          </w:tcPr>
          <w:p w:rsidR="00EB0705" w:rsidRDefault="00EB0705">
            <w:pPr>
              <w:jc w:val="center"/>
              <w:rPr>
                <w:rFonts w:ascii="Cambria" w:hAnsi="Cambria"/>
                <w:sz w:val="19"/>
                <w:szCs w:val="24"/>
              </w:rPr>
            </w:pPr>
            <w:r>
              <w:rPr>
                <w:rFonts w:ascii="Cambria" w:hAnsi="Cambria"/>
                <w:sz w:val="19"/>
                <w:szCs w:val="24"/>
              </w:rPr>
              <w:t>8.2.</w:t>
            </w:r>
          </w:p>
        </w:tc>
        <w:tc>
          <w:tcPr>
            <w:tcW w:w="4124" w:type="dxa"/>
            <w:tcBorders>
              <w:top w:val="single" w:sz="4" w:space="0" w:color="auto"/>
              <w:left w:val="single" w:sz="4" w:space="0" w:color="auto"/>
              <w:bottom w:val="single" w:sz="4" w:space="0" w:color="auto"/>
              <w:right w:val="single" w:sz="4" w:space="0" w:color="auto"/>
            </w:tcBorders>
            <w:vAlign w:val="center"/>
          </w:tcPr>
          <w:p w:rsidR="00EB0705" w:rsidRDefault="00EB0705">
            <w:pPr>
              <w:rPr>
                <w:rFonts w:ascii="Cambria" w:hAnsi="Cambria"/>
                <w:sz w:val="19"/>
                <w:szCs w:val="24"/>
              </w:rPr>
            </w:pPr>
            <w:r>
              <w:rPr>
                <w:rFonts w:ascii="Cambria" w:hAnsi="Cambria"/>
                <w:sz w:val="19"/>
                <w:szCs w:val="24"/>
              </w:rPr>
              <w:t xml:space="preserve">Siltumenerģijas pārvade </w:t>
            </w:r>
          </w:p>
        </w:tc>
        <w:tc>
          <w:tcPr>
            <w:tcW w:w="1004" w:type="dxa"/>
            <w:tcBorders>
              <w:top w:val="single" w:sz="4" w:space="0" w:color="auto"/>
              <w:left w:val="single" w:sz="4" w:space="0" w:color="auto"/>
              <w:bottom w:val="single" w:sz="4" w:space="0" w:color="auto"/>
              <w:right w:val="single" w:sz="4" w:space="0" w:color="auto"/>
            </w:tcBorders>
            <w:vAlign w:val="center"/>
          </w:tcPr>
          <w:p w:rsidR="00EB0705" w:rsidRDefault="00100144">
            <w:pPr>
              <w:jc w:val="center"/>
              <w:rPr>
                <w:rFonts w:ascii="Cambria" w:hAnsi="Cambria"/>
                <w:sz w:val="19"/>
                <w:szCs w:val="24"/>
              </w:rPr>
            </w:pPr>
            <w:r>
              <w:rPr>
                <w:rFonts w:ascii="Cambria" w:hAnsi="Cambria"/>
                <w:sz w:val="19"/>
                <w:szCs w:val="24"/>
              </w:rPr>
              <w:t>15</w:t>
            </w:r>
          </w:p>
        </w:tc>
        <w:tc>
          <w:tcPr>
            <w:tcW w:w="1501" w:type="dxa"/>
            <w:tcBorders>
              <w:top w:val="single" w:sz="4" w:space="0" w:color="auto"/>
              <w:left w:val="single" w:sz="4" w:space="0" w:color="auto"/>
              <w:bottom w:val="single" w:sz="4" w:space="0" w:color="auto"/>
              <w:right w:val="single" w:sz="4" w:space="0" w:color="auto"/>
            </w:tcBorders>
            <w:vAlign w:val="center"/>
          </w:tcPr>
          <w:p w:rsidR="00EB0705" w:rsidRDefault="00100144">
            <w:pPr>
              <w:jc w:val="center"/>
              <w:rPr>
                <w:rFonts w:ascii="Cambria" w:hAnsi="Cambria"/>
                <w:sz w:val="19"/>
                <w:szCs w:val="24"/>
              </w:rPr>
            </w:pPr>
            <w:r>
              <w:rPr>
                <w:rFonts w:ascii="Cambria" w:hAnsi="Cambria"/>
                <w:sz w:val="19"/>
                <w:szCs w:val="24"/>
              </w:rPr>
              <w:t>702 - 1026</w:t>
            </w:r>
          </w:p>
        </w:tc>
        <w:tc>
          <w:tcPr>
            <w:tcW w:w="1268" w:type="dxa"/>
            <w:tcBorders>
              <w:top w:val="single" w:sz="4" w:space="0" w:color="auto"/>
              <w:left w:val="single" w:sz="4" w:space="0" w:color="auto"/>
              <w:bottom w:val="single" w:sz="4" w:space="0" w:color="auto"/>
              <w:right w:val="single" w:sz="4" w:space="0" w:color="auto"/>
            </w:tcBorders>
            <w:vAlign w:val="center"/>
          </w:tcPr>
          <w:p w:rsidR="00EB0705" w:rsidRDefault="00100144">
            <w:pPr>
              <w:jc w:val="center"/>
              <w:rPr>
                <w:rFonts w:ascii="Cambria" w:hAnsi="Cambria"/>
                <w:sz w:val="19"/>
                <w:szCs w:val="24"/>
              </w:rPr>
            </w:pPr>
            <w:r>
              <w:rPr>
                <w:rFonts w:ascii="Cambria" w:hAnsi="Cambria"/>
                <w:sz w:val="19"/>
                <w:szCs w:val="24"/>
              </w:rPr>
              <w:t>787</w:t>
            </w:r>
          </w:p>
        </w:tc>
      </w:tr>
      <w:tr w:rsidR="00EB0705" w:rsidTr="00100144">
        <w:tc>
          <w:tcPr>
            <w:tcW w:w="733" w:type="dxa"/>
            <w:tcBorders>
              <w:top w:val="single" w:sz="4" w:space="0" w:color="auto"/>
              <w:left w:val="single" w:sz="4" w:space="0" w:color="auto"/>
              <w:bottom w:val="single" w:sz="4" w:space="0" w:color="auto"/>
              <w:right w:val="single" w:sz="4" w:space="0" w:color="auto"/>
            </w:tcBorders>
          </w:tcPr>
          <w:p w:rsidR="00EB0705" w:rsidRDefault="00EB0705">
            <w:pPr>
              <w:jc w:val="center"/>
              <w:rPr>
                <w:rFonts w:ascii="Cambria" w:hAnsi="Cambria"/>
                <w:sz w:val="19"/>
                <w:szCs w:val="24"/>
              </w:rPr>
            </w:pPr>
            <w:r>
              <w:rPr>
                <w:rFonts w:ascii="Cambria" w:hAnsi="Cambria"/>
                <w:sz w:val="19"/>
                <w:szCs w:val="24"/>
              </w:rPr>
              <w:t>8.3.</w:t>
            </w:r>
          </w:p>
        </w:tc>
        <w:tc>
          <w:tcPr>
            <w:tcW w:w="4124" w:type="dxa"/>
            <w:tcBorders>
              <w:top w:val="single" w:sz="4" w:space="0" w:color="auto"/>
              <w:left w:val="single" w:sz="4" w:space="0" w:color="auto"/>
              <w:bottom w:val="single" w:sz="4" w:space="0" w:color="auto"/>
              <w:right w:val="single" w:sz="4" w:space="0" w:color="auto"/>
            </w:tcBorders>
            <w:vAlign w:val="center"/>
          </w:tcPr>
          <w:p w:rsidR="00EB0705" w:rsidRDefault="00EB0705">
            <w:pPr>
              <w:rPr>
                <w:rFonts w:ascii="Cambria" w:hAnsi="Cambria"/>
                <w:sz w:val="19"/>
                <w:szCs w:val="24"/>
              </w:rPr>
            </w:pPr>
            <w:r>
              <w:rPr>
                <w:rFonts w:ascii="Cambria" w:hAnsi="Cambria"/>
                <w:sz w:val="19"/>
                <w:szCs w:val="24"/>
              </w:rPr>
              <w:t>Siltumenerģijas tirdzniecība</w:t>
            </w:r>
          </w:p>
        </w:tc>
        <w:tc>
          <w:tcPr>
            <w:tcW w:w="1004" w:type="dxa"/>
            <w:tcBorders>
              <w:top w:val="single" w:sz="4" w:space="0" w:color="auto"/>
              <w:left w:val="single" w:sz="4" w:space="0" w:color="auto"/>
              <w:bottom w:val="single" w:sz="4" w:space="0" w:color="auto"/>
              <w:right w:val="single" w:sz="4" w:space="0" w:color="auto"/>
            </w:tcBorders>
            <w:vAlign w:val="center"/>
          </w:tcPr>
          <w:p w:rsidR="00EB0705" w:rsidRDefault="00100144">
            <w:pPr>
              <w:jc w:val="center"/>
              <w:rPr>
                <w:rFonts w:ascii="Cambria" w:hAnsi="Cambria"/>
                <w:sz w:val="19"/>
                <w:szCs w:val="24"/>
              </w:rPr>
            </w:pPr>
            <w:r>
              <w:rPr>
                <w:rFonts w:ascii="Cambria" w:hAnsi="Cambria"/>
                <w:sz w:val="19"/>
                <w:szCs w:val="24"/>
              </w:rPr>
              <w:t>17</w:t>
            </w:r>
          </w:p>
        </w:tc>
        <w:tc>
          <w:tcPr>
            <w:tcW w:w="1501" w:type="dxa"/>
            <w:tcBorders>
              <w:top w:val="single" w:sz="4" w:space="0" w:color="auto"/>
              <w:left w:val="single" w:sz="4" w:space="0" w:color="auto"/>
              <w:bottom w:val="single" w:sz="4" w:space="0" w:color="auto"/>
              <w:right w:val="single" w:sz="4" w:space="0" w:color="auto"/>
            </w:tcBorders>
            <w:vAlign w:val="center"/>
          </w:tcPr>
          <w:p w:rsidR="00EB0705" w:rsidRDefault="00100144">
            <w:pPr>
              <w:jc w:val="center"/>
              <w:rPr>
                <w:rFonts w:ascii="Cambria" w:hAnsi="Cambria"/>
                <w:sz w:val="19"/>
                <w:szCs w:val="24"/>
              </w:rPr>
            </w:pPr>
            <w:r>
              <w:rPr>
                <w:rFonts w:ascii="Cambria" w:hAnsi="Cambria"/>
                <w:sz w:val="19"/>
                <w:szCs w:val="24"/>
              </w:rPr>
              <w:t>597 - 1134</w:t>
            </w:r>
          </w:p>
        </w:tc>
        <w:tc>
          <w:tcPr>
            <w:tcW w:w="1268" w:type="dxa"/>
            <w:tcBorders>
              <w:top w:val="single" w:sz="4" w:space="0" w:color="auto"/>
              <w:left w:val="single" w:sz="4" w:space="0" w:color="auto"/>
              <w:bottom w:val="single" w:sz="4" w:space="0" w:color="auto"/>
              <w:right w:val="single" w:sz="4" w:space="0" w:color="auto"/>
            </w:tcBorders>
            <w:vAlign w:val="center"/>
          </w:tcPr>
          <w:p w:rsidR="00EB0705" w:rsidRDefault="00100144">
            <w:pPr>
              <w:jc w:val="center"/>
              <w:rPr>
                <w:rFonts w:ascii="Cambria" w:hAnsi="Cambria"/>
                <w:sz w:val="19"/>
                <w:szCs w:val="24"/>
              </w:rPr>
            </w:pPr>
            <w:r>
              <w:rPr>
                <w:rFonts w:ascii="Cambria" w:hAnsi="Cambria"/>
                <w:sz w:val="19"/>
                <w:szCs w:val="24"/>
              </w:rPr>
              <w:t>748</w:t>
            </w:r>
          </w:p>
        </w:tc>
      </w:tr>
      <w:tr w:rsidR="00CF4152" w:rsidTr="00100144">
        <w:tc>
          <w:tcPr>
            <w:tcW w:w="733"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szCs w:val="24"/>
              </w:rPr>
            </w:pPr>
            <w:r>
              <w:rPr>
                <w:rFonts w:ascii="Cambria" w:hAnsi="Cambria"/>
                <w:sz w:val="19"/>
                <w:szCs w:val="24"/>
              </w:rPr>
              <w:t>9.</w:t>
            </w:r>
          </w:p>
        </w:tc>
        <w:tc>
          <w:tcPr>
            <w:tcW w:w="4124" w:type="dxa"/>
            <w:tcBorders>
              <w:top w:val="single" w:sz="4" w:space="0" w:color="auto"/>
              <w:left w:val="single" w:sz="4" w:space="0" w:color="auto"/>
              <w:bottom w:val="single" w:sz="4" w:space="0" w:color="auto"/>
              <w:right w:val="single" w:sz="4" w:space="0" w:color="auto"/>
            </w:tcBorders>
            <w:vAlign w:val="center"/>
            <w:hideMark/>
          </w:tcPr>
          <w:p w:rsidR="00CF4152" w:rsidRDefault="00CF4152">
            <w:pPr>
              <w:rPr>
                <w:rFonts w:ascii="Cambria" w:hAnsi="Cambria"/>
                <w:sz w:val="19"/>
                <w:szCs w:val="24"/>
              </w:rPr>
            </w:pPr>
            <w:r>
              <w:rPr>
                <w:rFonts w:ascii="Cambria" w:hAnsi="Cambria"/>
                <w:sz w:val="19"/>
                <w:szCs w:val="24"/>
              </w:rPr>
              <w:t>Personālvadības funkcija</w:t>
            </w:r>
          </w:p>
        </w:tc>
        <w:tc>
          <w:tcPr>
            <w:tcW w:w="1004" w:type="dxa"/>
            <w:tcBorders>
              <w:top w:val="single" w:sz="4" w:space="0" w:color="auto"/>
              <w:left w:val="single" w:sz="4" w:space="0" w:color="auto"/>
              <w:bottom w:val="single" w:sz="4" w:space="0" w:color="auto"/>
              <w:right w:val="single" w:sz="4" w:space="0" w:color="auto"/>
            </w:tcBorders>
            <w:vAlign w:val="center"/>
          </w:tcPr>
          <w:p w:rsidR="00CF4152" w:rsidRDefault="00100144">
            <w:pPr>
              <w:jc w:val="center"/>
              <w:rPr>
                <w:rFonts w:ascii="Cambria" w:hAnsi="Cambria"/>
                <w:sz w:val="19"/>
                <w:szCs w:val="24"/>
              </w:rPr>
            </w:pPr>
            <w:r>
              <w:rPr>
                <w:rFonts w:ascii="Cambria" w:hAnsi="Cambria"/>
                <w:sz w:val="19"/>
                <w:szCs w:val="24"/>
              </w:rPr>
              <w:t>1</w:t>
            </w:r>
          </w:p>
        </w:tc>
        <w:tc>
          <w:tcPr>
            <w:tcW w:w="1501" w:type="dxa"/>
            <w:tcBorders>
              <w:top w:val="single" w:sz="4" w:space="0" w:color="auto"/>
              <w:left w:val="single" w:sz="4" w:space="0" w:color="auto"/>
              <w:bottom w:val="single" w:sz="4" w:space="0" w:color="auto"/>
              <w:right w:val="single" w:sz="4" w:space="0" w:color="auto"/>
            </w:tcBorders>
            <w:vAlign w:val="center"/>
          </w:tcPr>
          <w:p w:rsidR="00CF4152" w:rsidRDefault="00100144">
            <w:pPr>
              <w:jc w:val="center"/>
              <w:rPr>
                <w:rFonts w:ascii="Cambria" w:hAnsi="Cambria"/>
                <w:sz w:val="19"/>
                <w:szCs w:val="24"/>
              </w:rPr>
            </w:pPr>
            <w:r>
              <w:rPr>
                <w:rFonts w:ascii="Cambria" w:hAnsi="Cambria"/>
                <w:sz w:val="19"/>
                <w:szCs w:val="24"/>
              </w:rPr>
              <w:t>916</w:t>
            </w:r>
          </w:p>
        </w:tc>
        <w:tc>
          <w:tcPr>
            <w:tcW w:w="1268" w:type="dxa"/>
            <w:tcBorders>
              <w:top w:val="single" w:sz="4" w:space="0" w:color="auto"/>
              <w:left w:val="single" w:sz="4" w:space="0" w:color="auto"/>
              <w:bottom w:val="single" w:sz="4" w:space="0" w:color="auto"/>
              <w:right w:val="single" w:sz="4" w:space="0" w:color="auto"/>
            </w:tcBorders>
            <w:vAlign w:val="center"/>
          </w:tcPr>
          <w:p w:rsidR="00CF4152" w:rsidRDefault="00100144">
            <w:pPr>
              <w:jc w:val="center"/>
              <w:rPr>
                <w:rFonts w:ascii="Cambria" w:hAnsi="Cambria"/>
                <w:sz w:val="19"/>
                <w:szCs w:val="24"/>
              </w:rPr>
            </w:pPr>
            <w:r>
              <w:rPr>
                <w:rFonts w:ascii="Cambria" w:hAnsi="Cambria"/>
                <w:sz w:val="19"/>
                <w:szCs w:val="24"/>
              </w:rPr>
              <w:t>916</w:t>
            </w:r>
          </w:p>
        </w:tc>
      </w:tr>
      <w:tr w:rsidR="00CF4152" w:rsidTr="00100144">
        <w:tc>
          <w:tcPr>
            <w:tcW w:w="733"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szCs w:val="24"/>
              </w:rPr>
            </w:pPr>
            <w:r>
              <w:rPr>
                <w:rFonts w:ascii="Cambria" w:hAnsi="Cambria"/>
                <w:sz w:val="19"/>
                <w:szCs w:val="24"/>
              </w:rPr>
              <w:t>10.</w:t>
            </w:r>
          </w:p>
        </w:tc>
        <w:tc>
          <w:tcPr>
            <w:tcW w:w="4124" w:type="dxa"/>
            <w:tcBorders>
              <w:top w:val="single" w:sz="4" w:space="0" w:color="auto"/>
              <w:left w:val="single" w:sz="4" w:space="0" w:color="auto"/>
              <w:bottom w:val="single" w:sz="4" w:space="0" w:color="auto"/>
              <w:right w:val="single" w:sz="4" w:space="0" w:color="auto"/>
            </w:tcBorders>
            <w:vAlign w:val="center"/>
            <w:hideMark/>
          </w:tcPr>
          <w:p w:rsidR="00CF4152" w:rsidRDefault="00CF4152">
            <w:pPr>
              <w:rPr>
                <w:rFonts w:ascii="Cambria" w:hAnsi="Cambria"/>
                <w:sz w:val="19"/>
                <w:szCs w:val="24"/>
              </w:rPr>
            </w:pPr>
            <w:r>
              <w:rPr>
                <w:rFonts w:ascii="Cambria" w:hAnsi="Cambria"/>
                <w:sz w:val="19"/>
                <w:szCs w:val="24"/>
              </w:rPr>
              <w:t>Saimnieciskā funkcija</w:t>
            </w:r>
          </w:p>
        </w:tc>
        <w:tc>
          <w:tcPr>
            <w:tcW w:w="1004" w:type="dxa"/>
            <w:tcBorders>
              <w:top w:val="single" w:sz="4" w:space="0" w:color="auto"/>
              <w:left w:val="single" w:sz="4" w:space="0" w:color="auto"/>
              <w:bottom w:val="single" w:sz="4" w:space="0" w:color="auto"/>
              <w:right w:val="single" w:sz="4" w:space="0" w:color="auto"/>
            </w:tcBorders>
            <w:vAlign w:val="center"/>
          </w:tcPr>
          <w:p w:rsidR="00CF4152" w:rsidRDefault="00100144">
            <w:pPr>
              <w:jc w:val="center"/>
              <w:rPr>
                <w:rFonts w:ascii="Cambria" w:hAnsi="Cambria"/>
                <w:sz w:val="19"/>
                <w:szCs w:val="24"/>
              </w:rPr>
            </w:pPr>
            <w:r>
              <w:rPr>
                <w:rFonts w:ascii="Cambria" w:hAnsi="Cambria"/>
                <w:sz w:val="19"/>
                <w:szCs w:val="24"/>
              </w:rPr>
              <w:t>16,5</w:t>
            </w:r>
          </w:p>
        </w:tc>
        <w:tc>
          <w:tcPr>
            <w:tcW w:w="1501" w:type="dxa"/>
            <w:tcBorders>
              <w:top w:val="single" w:sz="4" w:space="0" w:color="auto"/>
              <w:left w:val="single" w:sz="4" w:space="0" w:color="auto"/>
              <w:bottom w:val="single" w:sz="4" w:space="0" w:color="auto"/>
              <w:right w:val="single" w:sz="4" w:space="0" w:color="auto"/>
            </w:tcBorders>
            <w:vAlign w:val="center"/>
          </w:tcPr>
          <w:p w:rsidR="00CF4152" w:rsidRDefault="00100144">
            <w:pPr>
              <w:jc w:val="center"/>
              <w:rPr>
                <w:rFonts w:ascii="Cambria" w:hAnsi="Cambria"/>
                <w:sz w:val="19"/>
                <w:szCs w:val="24"/>
              </w:rPr>
            </w:pPr>
            <w:r>
              <w:rPr>
                <w:rFonts w:ascii="Cambria" w:hAnsi="Cambria"/>
                <w:sz w:val="19"/>
                <w:szCs w:val="24"/>
              </w:rPr>
              <w:t>247 - 804</w:t>
            </w:r>
          </w:p>
        </w:tc>
        <w:tc>
          <w:tcPr>
            <w:tcW w:w="1268" w:type="dxa"/>
            <w:tcBorders>
              <w:top w:val="single" w:sz="4" w:space="0" w:color="auto"/>
              <w:left w:val="single" w:sz="4" w:space="0" w:color="auto"/>
              <w:bottom w:val="single" w:sz="4" w:space="0" w:color="auto"/>
              <w:right w:val="single" w:sz="4" w:space="0" w:color="auto"/>
            </w:tcBorders>
            <w:vAlign w:val="center"/>
          </w:tcPr>
          <w:p w:rsidR="00CF4152" w:rsidRDefault="00100144">
            <w:pPr>
              <w:jc w:val="center"/>
              <w:rPr>
                <w:rFonts w:ascii="Cambria" w:hAnsi="Cambria"/>
                <w:sz w:val="19"/>
                <w:szCs w:val="24"/>
              </w:rPr>
            </w:pPr>
            <w:r>
              <w:rPr>
                <w:rFonts w:ascii="Cambria" w:hAnsi="Cambria"/>
                <w:sz w:val="19"/>
                <w:szCs w:val="24"/>
              </w:rPr>
              <w:t>496</w:t>
            </w:r>
          </w:p>
        </w:tc>
      </w:tr>
      <w:tr w:rsidR="00CF4152" w:rsidTr="00100144">
        <w:tc>
          <w:tcPr>
            <w:tcW w:w="733"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szCs w:val="24"/>
              </w:rPr>
            </w:pPr>
            <w:r>
              <w:rPr>
                <w:rFonts w:ascii="Cambria" w:hAnsi="Cambria"/>
                <w:sz w:val="19"/>
                <w:szCs w:val="24"/>
              </w:rPr>
              <w:t>11.</w:t>
            </w:r>
          </w:p>
        </w:tc>
        <w:tc>
          <w:tcPr>
            <w:tcW w:w="4124" w:type="dxa"/>
            <w:tcBorders>
              <w:top w:val="single" w:sz="4" w:space="0" w:color="auto"/>
              <w:left w:val="single" w:sz="4" w:space="0" w:color="auto"/>
              <w:bottom w:val="single" w:sz="4" w:space="0" w:color="auto"/>
              <w:right w:val="single" w:sz="4" w:space="0" w:color="auto"/>
            </w:tcBorders>
            <w:vAlign w:val="center"/>
            <w:hideMark/>
          </w:tcPr>
          <w:p w:rsidR="00CF4152" w:rsidRDefault="00CF4152">
            <w:pPr>
              <w:rPr>
                <w:rFonts w:ascii="Cambria" w:hAnsi="Cambria"/>
                <w:sz w:val="19"/>
                <w:szCs w:val="24"/>
              </w:rPr>
            </w:pPr>
            <w:r>
              <w:rPr>
                <w:rFonts w:ascii="Cambria" w:hAnsi="Cambria"/>
                <w:sz w:val="19"/>
                <w:szCs w:val="24"/>
              </w:rPr>
              <w:t>Sekretariāta funkcija</w:t>
            </w:r>
          </w:p>
        </w:tc>
        <w:tc>
          <w:tcPr>
            <w:tcW w:w="1004" w:type="dxa"/>
            <w:tcBorders>
              <w:top w:val="single" w:sz="4" w:space="0" w:color="auto"/>
              <w:left w:val="single" w:sz="4" w:space="0" w:color="auto"/>
              <w:bottom w:val="single" w:sz="4" w:space="0" w:color="auto"/>
              <w:right w:val="single" w:sz="4" w:space="0" w:color="auto"/>
            </w:tcBorders>
            <w:vAlign w:val="center"/>
          </w:tcPr>
          <w:p w:rsidR="00CF4152" w:rsidRDefault="00100144">
            <w:pPr>
              <w:jc w:val="center"/>
              <w:rPr>
                <w:rFonts w:ascii="Cambria" w:hAnsi="Cambria"/>
                <w:sz w:val="19"/>
                <w:szCs w:val="24"/>
              </w:rPr>
            </w:pPr>
            <w:r>
              <w:rPr>
                <w:rFonts w:ascii="Cambria" w:hAnsi="Cambria"/>
                <w:sz w:val="19"/>
                <w:szCs w:val="24"/>
              </w:rPr>
              <w:t>x</w:t>
            </w:r>
          </w:p>
        </w:tc>
        <w:tc>
          <w:tcPr>
            <w:tcW w:w="1501" w:type="dxa"/>
            <w:tcBorders>
              <w:top w:val="single" w:sz="4" w:space="0" w:color="auto"/>
              <w:left w:val="single" w:sz="4" w:space="0" w:color="auto"/>
              <w:bottom w:val="single" w:sz="4" w:space="0" w:color="auto"/>
              <w:right w:val="single" w:sz="4" w:space="0" w:color="auto"/>
            </w:tcBorders>
            <w:vAlign w:val="center"/>
          </w:tcPr>
          <w:p w:rsidR="00CF4152" w:rsidRDefault="00100144">
            <w:pPr>
              <w:jc w:val="center"/>
              <w:rPr>
                <w:rFonts w:ascii="Cambria" w:hAnsi="Cambria"/>
                <w:sz w:val="19"/>
                <w:szCs w:val="24"/>
              </w:rPr>
            </w:pPr>
            <w:r>
              <w:rPr>
                <w:rFonts w:ascii="Cambria" w:hAnsi="Cambria"/>
                <w:sz w:val="19"/>
                <w:szCs w:val="24"/>
              </w:rPr>
              <w:t>x</w:t>
            </w:r>
          </w:p>
        </w:tc>
        <w:tc>
          <w:tcPr>
            <w:tcW w:w="1268" w:type="dxa"/>
            <w:tcBorders>
              <w:top w:val="single" w:sz="4" w:space="0" w:color="auto"/>
              <w:left w:val="single" w:sz="4" w:space="0" w:color="auto"/>
              <w:bottom w:val="single" w:sz="4" w:space="0" w:color="auto"/>
              <w:right w:val="single" w:sz="4" w:space="0" w:color="auto"/>
            </w:tcBorders>
            <w:vAlign w:val="center"/>
          </w:tcPr>
          <w:p w:rsidR="00CF4152" w:rsidRDefault="00100144">
            <w:pPr>
              <w:jc w:val="center"/>
              <w:rPr>
                <w:rFonts w:ascii="Cambria" w:hAnsi="Cambria"/>
                <w:sz w:val="19"/>
                <w:szCs w:val="24"/>
              </w:rPr>
            </w:pPr>
            <w:r>
              <w:rPr>
                <w:rFonts w:ascii="Cambria" w:hAnsi="Cambria"/>
                <w:sz w:val="19"/>
                <w:szCs w:val="24"/>
              </w:rPr>
              <w:t>x</w:t>
            </w:r>
          </w:p>
        </w:tc>
      </w:tr>
      <w:tr w:rsidR="00CF4152" w:rsidTr="00100144">
        <w:tc>
          <w:tcPr>
            <w:tcW w:w="733"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szCs w:val="24"/>
              </w:rPr>
            </w:pPr>
            <w:r>
              <w:rPr>
                <w:rFonts w:ascii="Cambria" w:hAnsi="Cambria"/>
                <w:sz w:val="19"/>
                <w:szCs w:val="24"/>
              </w:rPr>
              <w:t>12.</w:t>
            </w:r>
          </w:p>
        </w:tc>
        <w:tc>
          <w:tcPr>
            <w:tcW w:w="4124" w:type="dxa"/>
            <w:tcBorders>
              <w:top w:val="single" w:sz="4" w:space="0" w:color="auto"/>
              <w:left w:val="single" w:sz="4" w:space="0" w:color="auto"/>
              <w:bottom w:val="single" w:sz="4" w:space="0" w:color="auto"/>
              <w:right w:val="single" w:sz="4" w:space="0" w:color="auto"/>
            </w:tcBorders>
            <w:vAlign w:val="center"/>
            <w:hideMark/>
          </w:tcPr>
          <w:p w:rsidR="00CF4152" w:rsidRDefault="00CF4152">
            <w:pPr>
              <w:rPr>
                <w:rFonts w:ascii="Cambria" w:hAnsi="Cambria"/>
                <w:sz w:val="19"/>
                <w:szCs w:val="24"/>
              </w:rPr>
            </w:pPr>
            <w:r>
              <w:rPr>
                <w:rFonts w:ascii="Cambria" w:hAnsi="Cambria"/>
                <w:sz w:val="19"/>
                <w:szCs w:val="24"/>
              </w:rPr>
              <w:t>Pamatdarbības tehniskais nodrošinājums</w:t>
            </w:r>
          </w:p>
        </w:tc>
        <w:tc>
          <w:tcPr>
            <w:tcW w:w="1004" w:type="dxa"/>
            <w:tcBorders>
              <w:top w:val="single" w:sz="4" w:space="0" w:color="auto"/>
              <w:left w:val="single" w:sz="4" w:space="0" w:color="auto"/>
              <w:bottom w:val="single" w:sz="4" w:space="0" w:color="auto"/>
              <w:right w:val="single" w:sz="4" w:space="0" w:color="auto"/>
            </w:tcBorders>
            <w:vAlign w:val="center"/>
          </w:tcPr>
          <w:p w:rsidR="00CF4152" w:rsidRDefault="00100144">
            <w:pPr>
              <w:jc w:val="center"/>
              <w:rPr>
                <w:rFonts w:ascii="Cambria" w:hAnsi="Cambria"/>
                <w:sz w:val="19"/>
                <w:szCs w:val="24"/>
              </w:rPr>
            </w:pPr>
            <w:r>
              <w:rPr>
                <w:rFonts w:ascii="Cambria" w:hAnsi="Cambria"/>
                <w:sz w:val="19"/>
                <w:szCs w:val="24"/>
              </w:rPr>
              <w:t>55</w:t>
            </w:r>
          </w:p>
        </w:tc>
        <w:tc>
          <w:tcPr>
            <w:tcW w:w="1501" w:type="dxa"/>
            <w:tcBorders>
              <w:top w:val="single" w:sz="4" w:space="0" w:color="auto"/>
              <w:left w:val="single" w:sz="4" w:space="0" w:color="auto"/>
              <w:bottom w:val="single" w:sz="4" w:space="0" w:color="auto"/>
              <w:right w:val="single" w:sz="4" w:space="0" w:color="auto"/>
            </w:tcBorders>
            <w:vAlign w:val="center"/>
          </w:tcPr>
          <w:p w:rsidR="00CF4152" w:rsidRDefault="00100144">
            <w:pPr>
              <w:jc w:val="center"/>
              <w:rPr>
                <w:rFonts w:ascii="Cambria" w:hAnsi="Cambria"/>
                <w:sz w:val="19"/>
                <w:szCs w:val="24"/>
              </w:rPr>
            </w:pPr>
            <w:r>
              <w:rPr>
                <w:rFonts w:ascii="Cambria" w:hAnsi="Cambria"/>
                <w:sz w:val="19"/>
                <w:szCs w:val="24"/>
              </w:rPr>
              <w:t>591 - 928</w:t>
            </w:r>
          </w:p>
        </w:tc>
        <w:tc>
          <w:tcPr>
            <w:tcW w:w="1268" w:type="dxa"/>
            <w:tcBorders>
              <w:top w:val="single" w:sz="4" w:space="0" w:color="auto"/>
              <w:left w:val="single" w:sz="4" w:space="0" w:color="auto"/>
              <w:bottom w:val="single" w:sz="4" w:space="0" w:color="auto"/>
              <w:right w:val="single" w:sz="4" w:space="0" w:color="auto"/>
            </w:tcBorders>
            <w:vAlign w:val="center"/>
          </w:tcPr>
          <w:p w:rsidR="00CF4152" w:rsidRDefault="00100144">
            <w:pPr>
              <w:jc w:val="center"/>
              <w:rPr>
                <w:rFonts w:ascii="Cambria" w:hAnsi="Cambria"/>
                <w:sz w:val="19"/>
                <w:szCs w:val="24"/>
              </w:rPr>
            </w:pPr>
            <w:r>
              <w:rPr>
                <w:rFonts w:ascii="Cambria" w:hAnsi="Cambria"/>
                <w:sz w:val="19"/>
                <w:szCs w:val="24"/>
              </w:rPr>
              <w:t>696</w:t>
            </w:r>
          </w:p>
        </w:tc>
      </w:tr>
      <w:tr w:rsidR="00CF4152" w:rsidTr="00100144">
        <w:tc>
          <w:tcPr>
            <w:tcW w:w="733"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szCs w:val="24"/>
              </w:rPr>
            </w:pPr>
            <w:r>
              <w:rPr>
                <w:rFonts w:ascii="Cambria" w:hAnsi="Cambria"/>
                <w:sz w:val="19"/>
                <w:szCs w:val="24"/>
              </w:rPr>
              <w:t>13.</w:t>
            </w:r>
          </w:p>
        </w:tc>
        <w:tc>
          <w:tcPr>
            <w:tcW w:w="4124" w:type="dxa"/>
            <w:tcBorders>
              <w:top w:val="single" w:sz="4" w:space="0" w:color="auto"/>
              <w:left w:val="single" w:sz="4" w:space="0" w:color="auto"/>
              <w:bottom w:val="single" w:sz="4" w:space="0" w:color="auto"/>
              <w:right w:val="single" w:sz="4" w:space="0" w:color="auto"/>
            </w:tcBorders>
            <w:vAlign w:val="center"/>
            <w:hideMark/>
          </w:tcPr>
          <w:p w:rsidR="00CF4152" w:rsidRDefault="00CF4152">
            <w:pPr>
              <w:rPr>
                <w:rFonts w:ascii="Cambria" w:hAnsi="Cambria"/>
                <w:sz w:val="19"/>
                <w:szCs w:val="24"/>
              </w:rPr>
            </w:pPr>
            <w:r>
              <w:rPr>
                <w:rFonts w:ascii="Cambria" w:hAnsi="Cambria"/>
                <w:sz w:val="19"/>
                <w:szCs w:val="24"/>
              </w:rPr>
              <w:t>Apsardzes un drošības funkcija</w:t>
            </w:r>
          </w:p>
        </w:tc>
        <w:tc>
          <w:tcPr>
            <w:tcW w:w="1004" w:type="dxa"/>
            <w:tcBorders>
              <w:top w:val="single" w:sz="4" w:space="0" w:color="auto"/>
              <w:left w:val="single" w:sz="4" w:space="0" w:color="auto"/>
              <w:bottom w:val="single" w:sz="4" w:space="0" w:color="auto"/>
              <w:right w:val="single" w:sz="4" w:space="0" w:color="auto"/>
            </w:tcBorders>
            <w:vAlign w:val="center"/>
          </w:tcPr>
          <w:p w:rsidR="00CF4152" w:rsidRDefault="00100144">
            <w:pPr>
              <w:jc w:val="center"/>
              <w:rPr>
                <w:rFonts w:ascii="Cambria" w:hAnsi="Cambria"/>
                <w:sz w:val="19"/>
                <w:szCs w:val="24"/>
              </w:rPr>
            </w:pPr>
            <w:r>
              <w:rPr>
                <w:rFonts w:ascii="Cambria" w:hAnsi="Cambria"/>
                <w:sz w:val="19"/>
                <w:szCs w:val="24"/>
              </w:rPr>
              <w:t>x</w:t>
            </w:r>
          </w:p>
        </w:tc>
        <w:tc>
          <w:tcPr>
            <w:tcW w:w="1501" w:type="dxa"/>
            <w:tcBorders>
              <w:top w:val="single" w:sz="4" w:space="0" w:color="auto"/>
              <w:left w:val="single" w:sz="4" w:space="0" w:color="auto"/>
              <w:bottom w:val="single" w:sz="4" w:space="0" w:color="auto"/>
              <w:right w:val="single" w:sz="4" w:space="0" w:color="auto"/>
            </w:tcBorders>
            <w:vAlign w:val="center"/>
          </w:tcPr>
          <w:p w:rsidR="00CF4152" w:rsidRDefault="00100144">
            <w:pPr>
              <w:jc w:val="center"/>
              <w:rPr>
                <w:rFonts w:ascii="Cambria" w:hAnsi="Cambria"/>
                <w:sz w:val="19"/>
                <w:szCs w:val="24"/>
              </w:rPr>
            </w:pPr>
            <w:r>
              <w:rPr>
                <w:rFonts w:ascii="Cambria" w:hAnsi="Cambria"/>
                <w:sz w:val="19"/>
                <w:szCs w:val="24"/>
              </w:rPr>
              <w:t>x</w:t>
            </w:r>
          </w:p>
        </w:tc>
        <w:tc>
          <w:tcPr>
            <w:tcW w:w="1268" w:type="dxa"/>
            <w:tcBorders>
              <w:top w:val="single" w:sz="4" w:space="0" w:color="auto"/>
              <w:left w:val="single" w:sz="4" w:space="0" w:color="auto"/>
              <w:bottom w:val="single" w:sz="4" w:space="0" w:color="auto"/>
              <w:right w:val="single" w:sz="4" w:space="0" w:color="auto"/>
            </w:tcBorders>
            <w:vAlign w:val="center"/>
          </w:tcPr>
          <w:p w:rsidR="00CF4152" w:rsidRDefault="00100144">
            <w:pPr>
              <w:jc w:val="center"/>
              <w:rPr>
                <w:rFonts w:ascii="Cambria" w:hAnsi="Cambria"/>
                <w:sz w:val="19"/>
                <w:szCs w:val="24"/>
              </w:rPr>
            </w:pPr>
            <w:r>
              <w:rPr>
                <w:rFonts w:ascii="Cambria" w:hAnsi="Cambria"/>
                <w:sz w:val="19"/>
                <w:szCs w:val="24"/>
              </w:rPr>
              <w:t>X</w:t>
            </w:r>
          </w:p>
        </w:tc>
      </w:tr>
      <w:tr w:rsidR="00CF4152" w:rsidTr="00100144">
        <w:tc>
          <w:tcPr>
            <w:tcW w:w="733"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szCs w:val="24"/>
              </w:rPr>
            </w:pPr>
            <w:r>
              <w:rPr>
                <w:rFonts w:ascii="Cambria" w:hAnsi="Cambria"/>
                <w:sz w:val="19"/>
                <w:szCs w:val="24"/>
              </w:rPr>
              <w:t>14.</w:t>
            </w:r>
          </w:p>
        </w:tc>
        <w:tc>
          <w:tcPr>
            <w:tcW w:w="4124" w:type="dxa"/>
            <w:tcBorders>
              <w:top w:val="single" w:sz="4" w:space="0" w:color="auto"/>
              <w:left w:val="single" w:sz="4" w:space="0" w:color="auto"/>
              <w:bottom w:val="single" w:sz="4" w:space="0" w:color="auto"/>
              <w:right w:val="single" w:sz="4" w:space="0" w:color="auto"/>
            </w:tcBorders>
            <w:vAlign w:val="center"/>
            <w:hideMark/>
          </w:tcPr>
          <w:p w:rsidR="00CF4152" w:rsidRDefault="00CF4152">
            <w:pPr>
              <w:rPr>
                <w:rFonts w:ascii="Cambria" w:hAnsi="Cambria"/>
                <w:sz w:val="19"/>
                <w:szCs w:val="24"/>
              </w:rPr>
            </w:pPr>
            <w:r>
              <w:rPr>
                <w:rFonts w:ascii="Cambria" w:hAnsi="Cambria"/>
                <w:sz w:val="19"/>
                <w:szCs w:val="24"/>
              </w:rPr>
              <w:t>Biznesa attīstības funkcija</w:t>
            </w:r>
          </w:p>
        </w:tc>
        <w:tc>
          <w:tcPr>
            <w:tcW w:w="1004" w:type="dxa"/>
            <w:tcBorders>
              <w:top w:val="single" w:sz="4" w:space="0" w:color="auto"/>
              <w:left w:val="single" w:sz="4" w:space="0" w:color="auto"/>
              <w:bottom w:val="single" w:sz="4" w:space="0" w:color="auto"/>
              <w:right w:val="single" w:sz="4" w:space="0" w:color="auto"/>
            </w:tcBorders>
            <w:vAlign w:val="center"/>
          </w:tcPr>
          <w:p w:rsidR="00CF4152" w:rsidRDefault="00100144">
            <w:pPr>
              <w:jc w:val="center"/>
              <w:rPr>
                <w:rFonts w:ascii="Cambria" w:hAnsi="Cambria"/>
                <w:sz w:val="19"/>
                <w:szCs w:val="24"/>
              </w:rPr>
            </w:pPr>
            <w:r>
              <w:rPr>
                <w:rFonts w:ascii="Cambria" w:hAnsi="Cambria"/>
                <w:sz w:val="19"/>
                <w:szCs w:val="24"/>
              </w:rPr>
              <w:t>X</w:t>
            </w:r>
          </w:p>
        </w:tc>
        <w:tc>
          <w:tcPr>
            <w:tcW w:w="1501" w:type="dxa"/>
            <w:tcBorders>
              <w:top w:val="single" w:sz="4" w:space="0" w:color="auto"/>
              <w:left w:val="single" w:sz="4" w:space="0" w:color="auto"/>
              <w:bottom w:val="single" w:sz="4" w:space="0" w:color="auto"/>
              <w:right w:val="single" w:sz="4" w:space="0" w:color="auto"/>
            </w:tcBorders>
            <w:vAlign w:val="center"/>
          </w:tcPr>
          <w:p w:rsidR="00CF4152" w:rsidRDefault="00100144">
            <w:pPr>
              <w:jc w:val="center"/>
              <w:rPr>
                <w:rFonts w:ascii="Cambria" w:hAnsi="Cambria"/>
                <w:sz w:val="19"/>
                <w:szCs w:val="24"/>
              </w:rPr>
            </w:pPr>
            <w:r>
              <w:rPr>
                <w:rFonts w:ascii="Cambria" w:hAnsi="Cambria"/>
                <w:sz w:val="19"/>
                <w:szCs w:val="24"/>
              </w:rPr>
              <w:t>x</w:t>
            </w:r>
          </w:p>
        </w:tc>
        <w:tc>
          <w:tcPr>
            <w:tcW w:w="1268" w:type="dxa"/>
            <w:tcBorders>
              <w:top w:val="single" w:sz="4" w:space="0" w:color="auto"/>
              <w:left w:val="single" w:sz="4" w:space="0" w:color="auto"/>
              <w:bottom w:val="single" w:sz="4" w:space="0" w:color="auto"/>
              <w:right w:val="single" w:sz="4" w:space="0" w:color="auto"/>
            </w:tcBorders>
            <w:vAlign w:val="center"/>
          </w:tcPr>
          <w:p w:rsidR="00CF4152" w:rsidRDefault="00100144">
            <w:pPr>
              <w:jc w:val="center"/>
              <w:rPr>
                <w:rFonts w:ascii="Cambria" w:hAnsi="Cambria"/>
                <w:sz w:val="19"/>
                <w:szCs w:val="24"/>
              </w:rPr>
            </w:pPr>
            <w:r>
              <w:rPr>
                <w:rFonts w:ascii="Cambria" w:hAnsi="Cambria"/>
                <w:sz w:val="19"/>
                <w:szCs w:val="24"/>
              </w:rPr>
              <w:t>x</w:t>
            </w:r>
          </w:p>
        </w:tc>
      </w:tr>
      <w:tr w:rsidR="00CF4152" w:rsidTr="00100144">
        <w:tc>
          <w:tcPr>
            <w:tcW w:w="733"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szCs w:val="24"/>
              </w:rPr>
            </w:pPr>
            <w:r>
              <w:rPr>
                <w:rFonts w:ascii="Cambria" w:hAnsi="Cambria"/>
                <w:sz w:val="19"/>
                <w:szCs w:val="24"/>
              </w:rPr>
              <w:t>15.</w:t>
            </w:r>
          </w:p>
        </w:tc>
        <w:tc>
          <w:tcPr>
            <w:tcW w:w="4124" w:type="dxa"/>
            <w:tcBorders>
              <w:top w:val="single" w:sz="4" w:space="0" w:color="auto"/>
              <w:left w:val="single" w:sz="4" w:space="0" w:color="auto"/>
              <w:bottom w:val="single" w:sz="4" w:space="0" w:color="auto"/>
              <w:right w:val="single" w:sz="4" w:space="0" w:color="auto"/>
            </w:tcBorders>
            <w:vAlign w:val="center"/>
            <w:hideMark/>
          </w:tcPr>
          <w:p w:rsidR="00CF4152" w:rsidRDefault="00CF4152">
            <w:pPr>
              <w:rPr>
                <w:rFonts w:ascii="Cambria" w:hAnsi="Cambria"/>
                <w:sz w:val="19"/>
                <w:szCs w:val="24"/>
              </w:rPr>
            </w:pPr>
            <w:r>
              <w:rPr>
                <w:rFonts w:ascii="Cambria" w:hAnsi="Cambria"/>
                <w:sz w:val="19"/>
                <w:szCs w:val="24"/>
              </w:rPr>
              <w:t>Kvalitātes vadības funkcija</w:t>
            </w:r>
          </w:p>
        </w:tc>
        <w:tc>
          <w:tcPr>
            <w:tcW w:w="1004" w:type="dxa"/>
            <w:tcBorders>
              <w:top w:val="single" w:sz="4" w:space="0" w:color="auto"/>
              <w:left w:val="single" w:sz="4" w:space="0" w:color="auto"/>
              <w:bottom w:val="single" w:sz="4" w:space="0" w:color="auto"/>
              <w:right w:val="single" w:sz="4" w:space="0" w:color="auto"/>
            </w:tcBorders>
            <w:vAlign w:val="center"/>
          </w:tcPr>
          <w:p w:rsidR="00CF4152" w:rsidRDefault="00100144">
            <w:pPr>
              <w:jc w:val="center"/>
              <w:rPr>
                <w:rFonts w:ascii="Cambria" w:hAnsi="Cambria"/>
                <w:sz w:val="19"/>
                <w:szCs w:val="24"/>
              </w:rPr>
            </w:pPr>
            <w:r>
              <w:rPr>
                <w:rFonts w:ascii="Cambria" w:hAnsi="Cambria"/>
                <w:sz w:val="19"/>
                <w:szCs w:val="24"/>
              </w:rPr>
              <w:t>1</w:t>
            </w:r>
          </w:p>
        </w:tc>
        <w:tc>
          <w:tcPr>
            <w:tcW w:w="1501" w:type="dxa"/>
            <w:tcBorders>
              <w:top w:val="single" w:sz="4" w:space="0" w:color="auto"/>
              <w:left w:val="single" w:sz="4" w:space="0" w:color="auto"/>
              <w:bottom w:val="single" w:sz="4" w:space="0" w:color="auto"/>
              <w:right w:val="single" w:sz="4" w:space="0" w:color="auto"/>
            </w:tcBorders>
            <w:vAlign w:val="center"/>
          </w:tcPr>
          <w:p w:rsidR="00CF4152" w:rsidRDefault="00100144">
            <w:pPr>
              <w:jc w:val="center"/>
              <w:rPr>
                <w:rFonts w:ascii="Cambria" w:hAnsi="Cambria"/>
                <w:sz w:val="19"/>
                <w:szCs w:val="24"/>
              </w:rPr>
            </w:pPr>
            <w:r>
              <w:rPr>
                <w:rFonts w:ascii="Cambria" w:hAnsi="Cambria"/>
                <w:sz w:val="19"/>
                <w:szCs w:val="24"/>
              </w:rPr>
              <w:t>648</w:t>
            </w:r>
          </w:p>
        </w:tc>
        <w:tc>
          <w:tcPr>
            <w:tcW w:w="1268" w:type="dxa"/>
            <w:tcBorders>
              <w:top w:val="single" w:sz="4" w:space="0" w:color="auto"/>
              <w:left w:val="single" w:sz="4" w:space="0" w:color="auto"/>
              <w:bottom w:val="single" w:sz="4" w:space="0" w:color="auto"/>
              <w:right w:val="single" w:sz="4" w:space="0" w:color="auto"/>
            </w:tcBorders>
            <w:vAlign w:val="center"/>
          </w:tcPr>
          <w:p w:rsidR="00CF4152" w:rsidRDefault="00100144">
            <w:pPr>
              <w:jc w:val="center"/>
              <w:rPr>
                <w:rFonts w:ascii="Cambria" w:hAnsi="Cambria"/>
                <w:sz w:val="19"/>
                <w:szCs w:val="24"/>
              </w:rPr>
            </w:pPr>
            <w:r>
              <w:rPr>
                <w:rFonts w:ascii="Cambria" w:hAnsi="Cambria"/>
                <w:sz w:val="19"/>
                <w:szCs w:val="24"/>
              </w:rPr>
              <w:t>648</w:t>
            </w:r>
          </w:p>
        </w:tc>
      </w:tr>
      <w:tr w:rsidR="00EB0705" w:rsidTr="00100144">
        <w:tc>
          <w:tcPr>
            <w:tcW w:w="733" w:type="dxa"/>
            <w:tcBorders>
              <w:top w:val="single" w:sz="4" w:space="0" w:color="auto"/>
              <w:left w:val="single" w:sz="4" w:space="0" w:color="auto"/>
              <w:bottom w:val="single" w:sz="4" w:space="0" w:color="auto"/>
              <w:right w:val="single" w:sz="4" w:space="0" w:color="auto"/>
            </w:tcBorders>
          </w:tcPr>
          <w:p w:rsidR="00EB0705" w:rsidRDefault="00EB0705">
            <w:pPr>
              <w:jc w:val="center"/>
              <w:rPr>
                <w:rFonts w:ascii="Cambria" w:hAnsi="Cambria"/>
                <w:sz w:val="19"/>
                <w:szCs w:val="24"/>
              </w:rPr>
            </w:pPr>
            <w:r>
              <w:rPr>
                <w:rFonts w:ascii="Cambria" w:hAnsi="Cambria"/>
                <w:sz w:val="19"/>
                <w:szCs w:val="24"/>
              </w:rPr>
              <w:t>16.</w:t>
            </w:r>
          </w:p>
        </w:tc>
        <w:tc>
          <w:tcPr>
            <w:tcW w:w="4124" w:type="dxa"/>
            <w:tcBorders>
              <w:top w:val="single" w:sz="4" w:space="0" w:color="auto"/>
              <w:left w:val="single" w:sz="4" w:space="0" w:color="auto"/>
              <w:bottom w:val="single" w:sz="4" w:space="0" w:color="auto"/>
              <w:right w:val="single" w:sz="4" w:space="0" w:color="auto"/>
            </w:tcBorders>
            <w:vAlign w:val="center"/>
          </w:tcPr>
          <w:p w:rsidR="00EB0705" w:rsidRDefault="00EB0705">
            <w:pPr>
              <w:rPr>
                <w:rFonts w:ascii="Cambria" w:hAnsi="Cambria"/>
                <w:sz w:val="19"/>
                <w:szCs w:val="24"/>
              </w:rPr>
            </w:pPr>
            <w:r>
              <w:rPr>
                <w:rFonts w:ascii="Cambria" w:hAnsi="Cambria"/>
                <w:sz w:val="19"/>
                <w:szCs w:val="24"/>
              </w:rPr>
              <w:t>Papilddarbības funkcija</w:t>
            </w:r>
          </w:p>
        </w:tc>
        <w:tc>
          <w:tcPr>
            <w:tcW w:w="1004" w:type="dxa"/>
            <w:tcBorders>
              <w:top w:val="single" w:sz="4" w:space="0" w:color="auto"/>
              <w:left w:val="single" w:sz="4" w:space="0" w:color="auto"/>
              <w:bottom w:val="single" w:sz="4" w:space="0" w:color="auto"/>
              <w:right w:val="single" w:sz="4" w:space="0" w:color="auto"/>
            </w:tcBorders>
            <w:vAlign w:val="center"/>
          </w:tcPr>
          <w:p w:rsidR="00EB0705" w:rsidRDefault="00EB0705">
            <w:pPr>
              <w:jc w:val="center"/>
              <w:rPr>
                <w:rFonts w:ascii="Cambria" w:hAnsi="Cambria"/>
                <w:sz w:val="19"/>
                <w:szCs w:val="24"/>
              </w:rPr>
            </w:pPr>
          </w:p>
        </w:tc>
        <w:tc>
          <w:tcPr>
            <w:tcW w:w="1501" w:type="dxa"/>
            <w:tcBorders>
              <w:top w:val="single" w:sz="4" w:space="0" w:color="auto"/>
              <w:left w:val="single" w:sz="4" w:space="0" w:color="auto"/>
              <w:bottom w:val="single" w:sz="4" w:space="0" w:color="auto"/>
              <w:right w:val="single" w:sz="4" w:space="0" w:color="auto"/>
            </w:tcBorders>
            <w:vAlign w:val="center"/>
          </w:tcPr>
          <w:p w:rsidR="00EB0705" w:rsidRDefault="00EB0705">
            <w:pPr>
              <w:jc w:val="center"/>
              <w:rPr>
                <w:rFonts w:ascii="Cambria" w:hAnsi="Cambria"/>
                <w:sz w:val="19"/>
                <w:szCs w:val="24"/>
              </w:rPr>
            </w:pPr>
          </w:p>
        </w:tc>
        <w:tc>
          <w:tcPr>
            <w:tcW w:w="1268" w:type="dxa"/>
            <w:tcBorders>
              <w:top w:val="single" w:sz="4" w:space="0" w:color="auto"/>
              <w:left w:val="single" w:sz="4" w:space="0" w:color="auto"/>
              <w:bottom w:val="single" w:sz="4" w:space="0" w:color="auto"/>
              <w:right w:val="single" w:sz="4" w:space="0" w:color="auto"/>
            </w:tcBorders>
            <w:vAlign w:val="center"/>
          </w:tcPr>
          <w:p w:rsidR="00EB0705" w:rsidRDefault="00EB0705">
            <w:pPr>
              <w:jc w:val="center"/>
              <w:rPr>
                <w:rFonts w:ascii="Cambria" w:hAnsi="Cambria"/>
                <w:sz w:val="19"/>
                <w:szCs w:val="24"/>
              </w:rPr>
            </w:pPr>
          </w:p>
        </w:tc>
      </w:tr>
      <w:tr w:rsidR="00EB0705" w:rsidTr="00100144">
        <w:tc>
          <w:tcPr>
            <w:tcW w:w="733" w:type="dxa"/>
            <w:tcBorders>
              <w:top w:val="single" w:sz="4" w:space="0" w:color="auto"/>
              <w:left w:val="single" w:sz="4" w:space="0" w:color="auto"/>
              <w:bottom w:val="single" w:sz="4" w:space="0" w:color="auto"/>
              <w:right w:val="single" w:sz="4" w:space="0" w:color="auto"/>
            </w:tcBorders>
          </w:tcPr>
          <w:p w:rsidR="00EB0705" w:rsidRDefault="00EB0705">
            <w:pPr>
              <w:jc w:val="center"/>
              <w:rPr>
                <w:rFonts w:ascii="Cambria" w:hAnsi="Cambria"/>
                <w:sz w:val="19"/>
                <w:szCs w:val="24"/>
              </w:rPr>
            </w:pPr>
            <w:r>
              <w:rPr>
                <w:rFonts w:ascii="Cambria" w:hAnsi="Cambria"/>
                <w:sz w:val="19"/>
                <w:szCs w:val="24"/>
              </w:rPr>
              <w:t>16.1.</w:t>
            </w:r>
          </w:p>
        </w:tc>
        <w:tc>
          <w:tcPr>
            <w:tcW w:w="4124" w:type="dxa"/>
            <w:tcBorders>
              <w:top w:val="single" w:sz="4" w:space="0" w:color="auto"/>
              <w:left w:val="single" w:sz="4" w:space="0" w:color="auto"/>
              <w:bottom w:val="single" w:sz="4" w:space="0" w:color="auto"/>
              <w:right w:val="single" w:sz="4" w:space="0" w:color="auto"/>
            </w:tcBorders>
            <w:vAlign w:val="center"/>
          </w:tcPr>
          <w:p w:rsidR="00EB0705" w:rsidRDefault="00EB0705">
            <w:pPr>
              <w:rPr>
                <w:rFonts w:ascii="Cambria" w:hAnsi="Cambria"/>
                <w:sz w:val="19"/>
                <w:szCs w:val="24"/>
              </w:rPr>
            </w:pPr>
            <w:r>
              <w:rPr>
                <w:rFonts w:ascii="Cambria" w:hAnsi="Cambria"/>
                <w:sz w:val="19"/>
                <w:szCs w:val="24"/>
              </w:rPr>
              <w:t>Siltumenerģijas norēķinu uzskaite</w:t>
            </w:r>
            <w:r w:rsidR="00100144">
              <w:rPr>
                <w:rFonts w:ascii="Cambria" w:hAnsi="Cambria"/>
                <w:sz w:val="19"/>
                <w:szCs w:val="24"/>
              </w:rPr>
              <w:t xml:space="preserve"> un sadale</w:t>
            </w:r>
          </w:p>
        </w:tc>
        <w:tc>
          <w:tcPr>
            <w:tcW w:w="1004" w:type="dxa"/>
            <w:tcBorders>
              <w:top w:val="single" w:sz="4" w:space="0" w:color="auto"/>
              <w:left w:val="single" w:sz="4" w:space="0" w:color="auto"/>
              <w:bottom w:val="single" w:sz="4" w:space="0" w:color="auto"/>
              <w:right w:val="single" w:sz="4" w:space="0" w:color="auto"/>
            </w:tcBorders>
            <w:vAlign w:val="center"/>
          </w:tcPr>
          <w:p w:rsidR="00EB0705" w:rsidRDefault="00100144">
            <w:pPr>
              <w:jc w:val="center"/>
              <w:rPr>
                <w:rFonts w:ascii="Cambria" w:hAnsi="Cambria"/>
                <w:sz w:val="19"/>
                <w:szCs w:val="24"/>
              </w:rPr>
            </w:pPr>
            <w:r>
              <w:rPr>
                <w:rFonts w:ascii="Cambria" w:hAnsi="Cambria"/>
                <w:sz w:val="19"/>
                <w:szCs w:val="24"/>
              </w:rPr>
              <w:t>12</w:t>
            </w:r>
          </w:p>
        </w:tc>
        <w:tc>
          <w:tcPr>
            <w:tcW w:w="1501" w:type="dxa"/>
            <w:tcBorders>
              <w:top w:val="single" w:sz="4" w:space="0" w:color="auto"/>
              <w:left w:val="single" w:sz="4" w:space="0" w:color="auto"/>
              <w:bottom w:val="single" w:sz="4" w:space="0" w:color="auto"/>
              <w:right w:val="single" w:sz="4" w:space="0" w:color="auto"/>
            </w:tcBorders>
            <w:vAlign w:val="center"/>
          </w:tcPr>
          <w:p w:rsidR="00EB0705" w:rsidRDefault="00100144">
            <w:pPr>
              <w:jc w:val="center"/>
              <w:rPr>
                <w:rFonts w:ascii="Cambria" w:hAnsi="Cambria"/>
                <w:sz w:val="19"/>
                <w:szCs w:val="24"/>
              </w:rPr>
            </w:pPr>
            <w:r>
              <w:rPr>
                <w:rFonts w:ascii="Cambria" w:hAnsi="Cambria"/>
                <w:sz w:val="19"/>
                <w:szCs w:val="24"/>
              </w:rPr>
              <w:t>674 - 721</w:t>
            </w:r>
          </w:p>
        </w:tc>
        <w:tc>
          <w:tcPr>
            <w:tcW w:w="1268" w:type="dxa"/>
            <w:tcBorders>
              <w:top w:val="single" w:sz="4" w:space="0" w:color="auto"/>
              <w:left w:val="single" w:sz="4" w:space="0" w:color="auto"/>
              <w:bottom w:val="single" w:sz="4" w:space="0" w:color="auto"/>
              <w:right w:val="single" w:sz="4" w:space="0" w:color="auto"/>
            </w:tcBorders>
            <w:vAlign w:val="center"/>
          </w:tcPr>
          <w:p w:rsidR="00EB0705" w:rsidRDefault="00100144">
            <w:pPr>
              <w:jc w:val="center"/>
              <w:rPr>
                <w:rFonts w:ascii="Cambria" w:hAnsi="Cambria"/>
                <w:sz w:val="19"/>
                <w:szCs w:val="24"/>
              </w:rPr>
            </w:pPr>
            <w:r>
              <w:rPr>
                <w:rFonts w:ascii="Cambria" w:hAnsi="Cambria"/>
                <w:sz w:val="19"/>
                <w:szCs w:val="24"/>
              </w:rPr>
              <w:t>718</w:t>
            </w:r>
          </w:p>
        </w:tc>
      </w:tr>
      <w:tr w:rsidR="00CF4152" w:rsidTr="00100144">
        <w:tc>
          <w:tcPr>
            <w:tcW w:w="4857" w:type="dxa"/>
            <w:gridSpan w:val="2"/>
            <w:tcBorders>
              <w:top w:val="single" w:sz="4" w:space="0" w:color="auto"/>
              <w:left w:val="single" w:sz="4" w:space="0" w:color="auto"/>
              <w:bottom w:val="single" w:sz="4" w:space="0" w:color="auto"/>
              <w:right w:val="single" w:sz="4" w:space="0" w:color="auto"/>
            </w:tcBorders>
            <w:hideMark/>
          </w:tcPr>
          <w:p w:rsidR="00CF4152" w:rsidRDefault="00CF4152">
            <w:pPr>
              <w:jc w:val="right"/>
              <w:rPr>
                <w:rFonts w:ascii="Cambria" w:hAnsi="Cambria"/>
                <w:sz w:val="19"/>
                <w:szCs w:val="24"/>
              </w:rPr>
            </w:pPr>
            <w:r>
              <w:rPr>
                <w:rFonts w:ascii="Cambria" w:hAnsi="Cambria"/>
                <w:sz w:val="19"/>
                <w:szCs w:val="24"/>
              </w:rPr>
              <w:t>Kopā</w:t>
            </w:r>
          </w:p>
        </w:tc>
        <w:tc>
          <w:tcPr>
            <w:tcW w:w="1004" w:type="dxa"/>
            <w:tcBorders>
              <w:top w:val="single" w:sz="4" w:space="0" w:color="auto"/>
              <w:left w:val="single" w:sz="4" w:space="0" w:color="auto"/>
              <w:bottom w:val="single" w:sz="4" w:space="0" w:color="auto"/>
              <w:right w:val="single" w:sz="4" w:space="0" w:color="auto"/>
            </w:tcBorders>
            <w:vAlign w:val="center"/>
          </w:tcPr>
          <w:p w:rsidR="00CF4152" w:rsidRDefault="00100144">
            <w:pPr>
              <w:jc w:val="center"/>
              <w:rPr>
                <w:rFonts w:ascii="Cambria" w:hAnsi="Cambria"/>
                <w:sz w:val="19"/>
                <w:szCs w:val="24"/>
              </w:rPr>
            </w:pPr>
            <w:r>
              <w:rPr>
                <w:rFonts w:ascii="Cambria" w:hAnsi="Cambria"/>
                <w:sz w:val="19"/>
                <w:szCs w:val="24"/>
              </w:rPr>
              <w:t>257,5</w:t>
            </w:r>
            <w:bookmarkStart w:id="0" w:name="_GoBack"/>
            <w:bookmarkEnd w:id="0"/>
          </w:p>
        </w:tc>
        <w:tc>
          <w:tcPr>
            <w:tcW w:w="1501" w:type="dxa"/>
            <w:tcBorders>
              <w:top w:val="single" w:sz="4" w:space="0" w:color="auto"/>
              <w:left w:val="single" w:sz="4" w:space="0" w:color="auto"/>
              <w:bottom w:val="single" w:sz="4" w:space="0" w:color="auto"/>
              <w:right w:val="single" w:sz="4" w:space="0" w:color="auto"/>
            </w:tcBorders>
            <w:vAlign w:val="center"/>
            <w:hideMark/>
          </w:tcPr>
          <w:p w:rsidR="00CF4152" w:rsidRDefault="00CF4152">
            <w:pPr>
              <w:jc w:val="center"/>
              <w:rPr>
                <w:rFonts w:ascii="Cambria" w:hAnsi="Cambria"/>
                <w:sz w:val="19"/>
                <w:szCs w:val="24"/>
              </w:rPr>
            </w:pPr>
            <w:r>
              <w:rPr>
                <w:rFonts w:ascii="Cambria" w:hAnsi="Cambria"/>
                <w:sz w:val="19"/>
                <w:szCs w:val="24"/>
              </w:rPr>
              <w:t>X</w:t>
            </w:r>
          </w:p>
        </w:tc>
        <w:tc>
          <w:tcPr>
            <w:tcW w:w="1268" w:type="dxa"/>
            <w:tcBorders>
              <w:top w:val="single" w:sz="4" w:space="0" w:color="auto"/>
              <w:left w:val="single" w:sz="4" w:space="0" w:color="auto"/>
              <w:bottom w:val="single" w:sz="4" w:space="0" w:color="auto"/>
              <w:right w:val="single" w:sz="4" w:space="0" w:color="auto"/>
            </w:tcBorders>
            <w:vAlign w:val="center"/>
            <w:hideMark/>
          </w:tcPr>
          <w:p w:rsidR="00CF4152" w:rsidRDefault="00CF4152">
            <w:pPr>
              <w:jc w:val="center"/>
              <w:rPr>
                <w:rFonts w:ascii="Cambria" w:hAnsi="Cambria"/>
                <w:sz w:val="19"/>
                <w:szCs w:val="24"/>
              </w:rPr>
            </w:pPr>
            <w:r>
              <w:rPr>
                <w:rFonts w:ascii="Cambria" w:hAnsi="Cambria"/>
                <w:sz w:val="19"/>
                <w:szCs w:val="24"/>
              </w:rPr>
              <w:t>X</w:t>
            </w:r>
          </w:p>
        </w:tc>
      </w:tr>
    </w:tbl>
    <w:p w:rsidR="00CF4152" w:rsidRDefault="00CF4152" w:rsidP="00CF4152">
      <w:pPr>
        <w:spacing w:before="130" w:line="260" w:lineRule="exact"/>
        <w:ind w:firstLine="539"/>
        <w:jc w:val="both"/>
        <w:rPr>
          <w:rFonts w:ascii="Cambria" w:hAnsi="Cambria"/>
          <w:sz w:val="19"/>
          <w:szCs w:val="24"/>
        </w:rPr>
      </w:pPr>
    </w:p>
    <w:p w:rsidR="00CF4152" w:rsidRDefault="00CF4152" w:rsidP="00CF4152">
      <w:pPr>
        <w:spacing w:before="130" w:line="260" w:lineRule="exact"/>
        <w:ind w:firstLine="539"/>
        <w:jc w:val="both"/>
        <w:rPr>
          <w:rFonts w:ascii="Cambria" w:hAnsi="Cambria"/>
          <w:sz w:val="17"/>
          <w:szCs w:val="17"/>
        </w:rPr>
      </w:pPr>
      <w:r>
        <w:rPr>
          <w:rFonts w:ascii="Cambria" w:hAnsi="Cambria"/>
          <w:sz w:val="17"/>
          <w:szCs w:val="17"/>
        </w:rPr>
        <w:t>Piezīmes.</w:t>
      </w:r>
    </w:p>
    <w:p w:rsidR="00CF4152" w:rsidRDefault="00CF4152" w:rsidP="00CF4152">
      <w:pPr>
        <w:spacing w:before="130" w:line="260" w:lineRule="exact"/>
        <w:ind w:firstLine="539"/>
        <w:jc w:val="both"/>
        <w:rPr>
          <w:rFonts w:ascii="Cambria" w:hAnsi="Cambria"/>
          <w:sz w:val="17"/>
          <w:szCs w:val="17"/>
        </w:rPr>
      </w:pPr>
      <w:r>
        <w:rPr>
          <w:rFonts w:ascii="Cambria" w:hAnsi="Cambria"/>
          <w:sz w:val="17"/>
          <w:szCs w:val="17"/>
          <w:vertAlign w:val="superscript"/>
        </w:rPr>
        <w:t>1</w:t>
      </w:r>
      <w:r>
        <w:rPr>
          <w:rFonts w:ascii="Cambria" w:hAnsi="Cambria"/>
          <w:sz w:val="17"/>
          <w:szCs w:val="17"/>
        </w:rPr>
        <w:t> Ja institūcijā attiecīgajai amatu funkcijai atbilst vairāki amati ar vienādu nosaukumu, norāda to kopskaitu, neizdalot katru atsevišķi.</w:t>
      </w:r>
    </w:p>
    <w:p w:rsidR="00CF4152" w:rsidRDefault="00CF4152" w:rsidP="00CF4152">
      <w:pPr>
        <w:spacing w:before="130" w:line="260" w:lineRule="exact"/>
        <w:ind w:firstLine="539"/>
        <w:jc w:val="both"/>
        <w:rPr>
          <w:rFonts w:ascii="Cambria" w:hAnsi="Cambria"/>
          <w:sz w:val="17"/>
          <w:szCs w:val="17"/>
        </w:rPr>
      </w:pPr>
      <w:r>
        <w:rPr>
          <w:rFonts w:ascii="Cambria" w:hAnsi="Cambria"/>
          <w:sz w:val="17"/>
          <w:szCs w:val="17"/>
          <w:vertAlign w:val="superscript"/>
        </w:rPr>
        <w:t>2</w:t>
      </w:r>
      <w:r>
        <w:rPr>
          <w:rFonts w:ascii="Cambria" w:hAnsi="Cambria"/>
          <w:sz w:val="17"/>
          <w:szCs w:val="17"/>
        </w:rPr>
        <w:t> Ja institūcijā attiecīgajai amatu funkcijai atbilst vairāki amati ar vienādu nosaukumu, tabulas 4. ailē norāda attiecīgo amatpersonu (darbinieku) zemāko un augstāko mēnešalgu. Ja amats ar konkrēto nosaukumu ir viens, tabulas 4. un 5. ailē norāda attiecīgās amatpersonas (darbinieka) mēnešalgu.</w:t>
      </w:r>
    </w:p>
    <w:p w:rsidR="00B77160" w:rsidRPr="00CF4152" w:rsidRDefault="00CF4152" w:rsidP="00CF4152">
      <w:pPr>
        <w:spacing w:before="130" w:line="260" w:lineRule="exact"/>
        <w:ind w:firstLine="539"/>
        <w:jc w:val="both"/>
        <w:rPr>
          <w:rFonts w:ascii="Cambria" w:hAnsi="Cambria"/>
          <w:sz w:val="17"/>
          <w:szCs w:val="17"/>
        </w:rPr>
      </w:pPr>
      <w:r>
        <w:rPr>
          <w:rFonts w:ascii="Cambria" w:hAnsi="Cambria"/>
          <w:sz w:val="17"/>
          <w:szCs w:val="17"/>
          <w:vertAlign w:val="superscript"/>
        </w:rPr>
        <w:t>3</w:t>
      </w:r>
      <w:r>
        <w:rPr>
          <w:rFonts w:ascii="Cambria" w:hAnsi="Cambria"/>
          <w:sz w:val="17"/>
          <w:szCs w:val="17"/>
        </w:rPr>
        <w:t> Ja institūcijai ir vairākas pamatdarbības funkcijas, norāda katru funkciju.</w:t>
      </w:r>
    </w:p>
    <w:sectPr w:rsidR="00B77160" w:rsidRPr="00CF4152" w:rsidSect="00467B4C">
      <w:pgSz w:w="12240" w:h="15840"/>
      <w:pgMar w:top="42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152"/>
    <w:rsid w:val="00100144"/>
    <w:rsid w:val="00357943"/>
    <w:rsid w:val="00467B4C"/>
    <w:rsid w:val="005E7B86"/>
    <w:rsid w:val="00632845"/>
    <w:rsid w:val="00B77160"/>
    <w:rsid w:val="00CF4152"/>
    <w:rsid w:val="00EB0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22B19"/>
  <w15:docId w15:val="{99E6B389-01AA-473C-B9B3-93F73C3D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4152"/>
    <w:pPr>
      <w:spacing w:after="0" w:line="240" w:lineRule="auto"/>
    </w:pPr>
    <w:rPr>
      <w:rFonts w:ascii="Times New Roman" w:eastAsia="Times New Roman" w:hAnsi="Times New Roman" w:cs="Times New Roman"/>
      <w:sz w:val="20"/>
      <w:szCs w:val="20"/>
      <w:lang w:val="lv-LV"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152"/>
    <w:pPr>
      <w:ind w:left="720"/>
      <w:contextualSpacing/>
    </w:pPr>
    <w:rPr>
      <w:lang w:val="en-AU"/>
    </w:rPr>
  </w:style>
  <w:style w:type="paragraph" w:customStyle="1" w:styleId="naisf">
    <w:name w:val="naisf"/>
    <w:basedOn w:val="a"/>
    <w:rsid w:val="00CF4152"/>
    <w:pPr>
      <w:spacing w:before="100" w:after="100"/>
      <w:ind w:firstLine="500"/>
      <w:jc w:val="both"/>
    </w:pPr>
    <w:rPr>
      <w:sz w:val="24"/>
      <w:szCs w:val="24"/>
    </w:rPr>
  </w:style>
  <w:style w:type="paragraph" w:styleId="a4">
    <w:name w:val="Balloon Text"/>
    <w:basedOn w:val="a"/>
    <w:link w:val="a5"/>
    <w:uiPriority w:val="99"/>
    <w:semiHidden/>
    <w:unhideWhenUsed/>
    <w:rsid w:val="005E7B86"/>
    <w:rPr>
      <w:rFonts w:ascii="Segoe UI" w:hAnsi="Segoe UI" w:cs="Segoe UI"/>
      <w:sz w:val="18"/>
      <w:szCs w:val="18"/>
    </w:rPr>
  </w:style>
  <w:style w:type="character" w:customStyle="1" w:styleId="a5">
    <w:name w:val="Текст выноски Знак"/>
    <w:basedOn w:val="a0"/>
    <w:link w:val="a4"/>
    <w:uiPriority w:val="99"/>
    <w:semiHidden/>
    <w:rsid w:val="005E7B86"/>
    <w:rPr>
      <w:rFonts w:ascii="Segoe UI" w:eastAsia="Times New Roman" w:hAnsi="Segoe UI" w:cs="Segoe UI"/>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2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268</Words>
  <Characters>1533</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elina.kurme</dc:creator>
  <cp:lastModifiedBy>Natalja Golovane</cp:lastModifiedBy>
  <cp:revision>6</cp:revision>
  <cp:lastPrinted>2018-01-26T09:29:00Z</cp:lastPrinted>
  <dcterms:created xsi:type="dcterms:W3CDTF">2017-10-17T10:03:00Z</dcterms:created>
  <dcterms:modified xsi:type="dcterms:W3CDTF">2018-01-26T12:08:00Z</dcterms:modified>
</cp:coreProperties>
</file>