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B" w:rsidRPr="0051750C" w:rsidRDefault="00A40CA5" w:rsidP="003527A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bookmarkStart w:id="0" w:name="_GoBack"/>
      <w:bookmarkEnd w:id="0"/>
      <w:r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Daugavpils pilsētas dome īsteno</w:t>
      </w:r>
      <w:r w:rsidR="00C82FFB"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ESF finansēto projektu  </w:t>
      </w:r>
      <w:r w:rsidR="00C82FFB" w:rsidRPr="0051750C">
        <w:rPr>
          <w:rFonts w:ascii="Times New Roman" w:hAnsi="Times New Roman" w:cs="Times New Roman"/>
          <w:b/>
          <w:sz w:val="24"/>
          <w:szCs w:val="24"/>
          <w:lang w:val="lv-LV"/>
        </w:rPr>
        <w:t>„Daugavpils pašvaldības kapacitātes stiprināšana Eiropas Savienības politiku instrumentu un pārējās ārvalstu finanšu palīdzības līdzfinansēto projektu un pasākumu īstenošanai”</w:t>
      </w:r>
    </w:p>
    <w:p w:rsidR="00C82FFB" w:rsidRPr="0051750C" w:rsidRDefault="00EB7B1A" w:rsidP="00C9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1750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E2FCD5" wp14:editId="4D0A229D">
            <wp:extent cx="5431908" cy="121118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21" cy="122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2FFB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</w:p>
    <w:p w:rsidR="00FF6F90" w:rsidRPr="0051750C" w:rsidRDefault="00C82FFB" w:rsidP="00352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dome </w:t>
      </w:r>
      <w:r w:rsidR="00B732DB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>2012.gada 1.aprī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lī sāka </w:t>
      </w:r>
      <w:r w:rsidR="00A40CA5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Eiropas Savienības </w:t>
      </w:r>
      <w:r w:rsidR="00B732DB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(ar Eiropas Sociālā Fonda (ESF) starpniecību) 100% finansētā 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projekta </w:t>
      </w:r>
      <w:r w:rsidRPr="0051750C">
        <w:rPr>
          <w:rFonts w:ascii="Times New Roman" w:hAnsi="Times New Roman" w:cs="Times New Roman"/>
          <w:i/>
          <w:sz w:val="24"/>
          <w:szCs w:val="24"/>
          <w:lang w:val="lv-LV"/>
        </w:rPr>
        <w:t>„Daugavpils pašvaldības kapacitātes stiprināšana Eiropas Savienības politiku instrumentu un pārējās ārvalstu finanšu palīdzības līdzfinansēto projektu un pasākumu īstenošanai”</w:t>
      </w:r>
      <w:r w:rsidRPr="0051750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, vienošanās</w:t>
      </w:r>
      <w:r w:rsidRPr="0051750C">
        <w:rPr>
          <w:rFonts w:ascii="Times New Roman" w:hAnsi="Times New Roman" w:cs="Times New Roman"/>
          <w:i/>
          <w:sz w:val="24"/>
          <w:szCs w:val="24"/>
          <w:lang w:val="lv-LV"/>
        </w:rPr>
        <w:t xml:space="preserve"> Nr. 1DP/1.5.2.2.3/11/APIA/SIF/110/71,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ieviešanu. </w:t>
      </w:r>
      <w:r w:rsidR="00FF6F90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ESF darbības programmas </w:t>
      </w:r>
      <w:r w:rsidR="00FF6F90" w:rsidRPr="0051750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="00FF6F90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”1.5.2.2.3.apakšaktivitāti </w:t>
      </w:r>
      <w:r w:rsidR="00FF6F90" w:rsidRPr="0051750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„Atbalsts pašvaldībām kapacitātes stiprināšanā Eiropas Savienības politiku instrumentu un pārējās ārvalstu finanšu palīdzības līdzfinansēto projektu un pasākumu īstenošanai”</w:t>
      </w:r>
      <w:r w:rsidR="00FF6F90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administrē Valsts kanceleja sadarbībā ar Sabiedrības integrācijas fondu.</w:t>
      </w:r>
      <w:r w:rsidR="00704D08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2012.gada 22.maijā </w:t>
      </w:r>
      <w:r w:rsidR="007040A3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>tika</w:t>
      </w:r>
      <w:r w:rsidR="00704D08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noslēgts līgums par apmācību veikšanu kursu cikla programmas otrajai daļai „Projektu vadības specifika dažāda veida projektos”, kuru vadīs SIA „Triviums apmācība”. Apmācība</w:t>
      </w:r>
      <w:r w:rsidR="00C27534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="00EB7B1A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sākās 2012.gada 25.maijā un turp</w:t>
      </w:r>
      <w:r w:rsidR="00B409FF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>māk noritēs katru trešdienu</w:t>
      </w:r>
      <w:r w:rsidR="00EB7B1A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līdz 27.jūnijam.</w:t>
      </w:r>
    </w:p>
    <w:p w:rsidR="00C95200" w:rsidRPr="0051750C" w:rsidRDefault="00FF6F90" w:rsidP="003527AA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>Projekta</w:t>
      </w:r>
      <w:r w:rsidR="00F4556A"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95200"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vispārējais mērķis</w:t>
      </w:r>
      <w:r w:rsidR="00C95200"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ir Daugavpils pašvaldības darbinieku kapacitātes stiprināšana projektu un pasākumu īstenošanai,  savukārt, projekta </w:t>
      </w:r>
      <w:r w:rsidR="00C95200"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tiešie mērķi</w:t>
      </w:r>
      <w:r w:rsidR="00C95200"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ir:</w:t>
      </w:r>
    </w:p>
    <w:p w:rsidR="00C95200" w:rsidRPr="0051750C" w:rsidRDefault="00C95200" w:rsidP="003527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uzlabot projektu ieviešanas kvalitāti Daugavpils pašvaldībā;</w:t>
      </w:r>
    </w:p>
    <w:p w:rsidR="00C95200" w:rsidRPr="0051750C" w:rsidRDefault="00C95200" w:rsidP="003527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sekmēt profesionālās iemaņas un zināšanas Daugavpils pašvaldības darbiniekiem, kas strādā projektu vadības jomā.</w:t>
      </w:r>
    </w:p>
    <w:p w:rsidR="00C95200" w:rsidRPr="0051750C" w:rsidRDefault="00C95200" w:rsidP="003527A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Projekta</w:t>
      </w:r>
      <w:r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mērķa grupa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- </w:t>
      </w:r>
      <w:r w:rsidRPr="0051750C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>Daugavpils pašvaldības darbinieki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kuri strādā projektu vadības jomā, 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nodrošinot ES un ārvalstu finanšu instrumentu līdzfinansēto infrastruktūras projektu ieviešanu Daugavpils pilsētā. </w:t>
      </w:r>
    </w:p>
    <w:p w:rsidR="00C95200" w:rsidRPr="0051750C" w:rsidRDefault="00C95200" w:rsidP="00352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Galvenās aktivitātes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projekta ietvaros: projekta darba grupas izveide; kvalifikācijas celšanas kursu cikla programma</w:t>
      </w:r>
      <w:r w:rsidR="00D4093D"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2 daļās: </w:t>
      </w:r>
      <w:r w:rsidR="00D4093D" w:rsidRPr="0051750C">
        <w:rPr>
          <w:rFonts w:ascii="Times New Roman" w:hAnsi="Times New Roman" w:cs="Times New Roman"/>
          <w:sz w:val="24"/>
          <w:szCs w:val="24"/>
          <w:lang w:val="lv-LV"/>
        </w:rPr>
        <w:t>„Projektu vadība” un „Projektu vadības specifika dažāda veida projektos”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; pieredzes apmaiņas braucieni; sabiedrības informēšanas kampaņas norise.</w:t>
      </w:r>
    </w:p>
    <w:p w:rsidR="00C95200" w:rsidRPr="0051750C" w:rsidRDefault="00C95200" w:rsidP="00352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Iesaistītās puses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šajā projektā ir </w:t>
      </w: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Latgales plānošanas reģions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kā </w:t>
      </w: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sadarbības partneris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un divas Latvijas lielo pilsētu asociācijas dalībnieces- </w:t>
      </w: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Rēzekne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un </w:t>
      </w:r>
      <w:r w:rsidRPr="005175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Valmiera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, k</w:t>
      </w:r>
      <w:r w:rsidR="00FF6F90"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uras</w:t>
      </w:r>
      <w:r w:rsidRPr="0051750C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 xml:space="preserve"> uzņems savā pašvaldībā Daugavpils pašvaldību pieredzes apmaiņas nolūkos.</w:t>
      </w:r>
    </w:p>
    <w:p w:rsidR="00C95200" w:rsidRPr="0051750C" w:rsidRDefault="00C95200" w:rsidP="0035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Galvenie sagaidāmie rezultāti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: tiks celta Daugavpils pašvaldības darbinieku, kas strādā projektu vadības jomā, profesionālā kvalifikācija, kas, savukārt, uzlabos projektu īstenošanas kvalitāti. </w:t>
      </w:r>
    </w:p>
    <w:p w:rsidR="00C95200" w:rsidRPr="0051750C" w:rsidRDefault="00C95200" w:rsidP="0035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sz w:val="24"/>
          <w:szCs w:val="20"/>
          <w:lang w:val="lv-LV" w:eastAsia="lv-LV"/>
        </w:rPr>
        <w:t>Projekta kopējais finansējums</w:t>
      </w:r>
      <w:r w:rsidRPr="0051750C"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  <w:t xml:space="preserve">- Ls 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24415.44</w:t>
      </w:r>
    </w:p>
    <w:p w:rsidR="00D4093D" w:rsidRPr="0051750C" w:rsidRDefault="00C95200" w:rsidP="0035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sz w:val="24"/>
          <w:szCs w:val="20"/>
          <w:lang w:val="lv-LV" w:eastAsia="lv-LV"/>
        </w:rPr>
        <w:t>Projekta kopējais īstenošanas laiks</w:t>
      </w:r>
      <w:r w:rsidRPr="0051750C"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  <w:t xml:space="preserve">- 10 mēneši, no 01.04.2012 līdz 31.01.2013. </w:t>
      </w:r>
    </w:p>
    <w:p w:rsidR="00A40CA5" w:rsidRPr="0051750C" w:rsidRDefault="00C82FFB" w:rsidP="0035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</w:pPr>
      <w:r w:rsidRPr="0051750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Eiropas Sociālā fonda finansējums - 100 %</w:t>
      </w:r>
      <w:r w:rsidRPr="0051750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jeb </w:t>
      </w:r>
      <w:r w:rsidR="00A40CA5" w:rsidRPr="0051750C"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  <w:t xml:space="preserve">Ls </w:t>
      </w:r>
      <w:r w:rsidR="00A40CA5"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24415.44</w:t>
      </w:r>
    </w:p>
    <w:p w:rsidR="00A40CA5" w:rsidRPr="0051750C" w:rsidRDefault="00A40CA5" w:rsidP="0035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Plašāka informācija par projektu un tā norisi būs pieejama Daugavpils pilsētas domes mājaslapā </w:t>
      </w:r>
      <w:hyperlink r:id="rId7" w:history="1">
        <w:r w:rsidRPr="005175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www.daugavpils.lv</w:t>
        </w:r>
      </w:hyperlink>
      <w:r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Latgales plānošanas reģiona mājaslapā </w:t>
      </w:r>
      <w:hyperlink r:id="rId8" w:history="1">
        <w:r w:rsidR="00FF6F90" w:rsidRPr="005175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www.latgale.lv</w:t>
        </w:r>
      </w:hyperlink>
      <w:r w:rsidR="00FF6F90"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kā arī Daugavpils pilsētas domē, Kr.Valdemāra 13-203, tālr. 65476067, fakss 65476064, </w:t>
      </w:r>
      <w:hyperlink r:id="rId9" w:history="1">
        <w:r w:rsidR="00FF6F90" w:rsidRPr="005175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Svetlana.sergejeva@daugavpils.lv</w:t>
        </w:r>
      </w:hyperlink>
      <w:r w:rsidR="00FF6F90"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</w:t>
      </w:r>
      <w:hyperlink r:id="rId10" w:history="1">
        <w:r w:rsidR="00FF6F90" w:rsidRPr="0051750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>Jolanta.uzulina@daugavpils.lv</w:t>
        </w:r>
      </w:hyperlink>
      <w:r w:rsidR="00FF6F90" w:rsidRPr="0051750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B732DB" w:rsidRPr="0051750C" w:rsidRDefault="00B732DB" w:rsidP="0035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1750C">
        <w:rPr>
          <w:rFonts w:ascii="Times New Roman" w:hAnsi="Times New Roman" w:cs="Times New Roman"/>
          <w:color w:val="000000"/>
          <w:spacing w:val="-1"/>
          <w:sz w:val="24"/>
          <w:szCs w:val="24"/>
          <w:lang w:val="lv-LV"/>
        </w:rPr>
        <w:t>Šī</w:t>
      </w:r>
      <w:r w:rsidRPr="0051750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lv-LV"/>
        </w:rPr>
        <w:t xml:space="preserve"> informācija ir veidota ar Eiropas Savienības Eiropas Sociālā </w:t>
      </w:r>
      <w:r w:rsidRPr="0051750C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 xml:space="preserve">fonda finansiālu atbalstu. Par informācijas saturu atbild </w:t>
      </w:r>
      <w:r w:rsidRPr="0051750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lv-LV"/>
        </w:rPr>
        <w:t>Daugavpils pilsētas dome.</w:t>
      </w:r>
    </w:p>
    <w:p w:rsidR="00C82FFB" w:rsidRPr="0051750C" w:rsidRDefault="00C82FFB" w:rsidP="00352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C82FFB" w:rsidRPr="0051750C" w:rsidRDefault="00C82FFB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Informāciju  sagatavoja:</w:t>
      </w:r>
    </w:p>
    <w:p w:rsidR="00C82FFB" w:rsidRPr="0051750C" w:rsidRDefault="00C3501E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Jolanta Ū</w:t>
      </w:r>
      <w:r w:rsidR="00A40CA5"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zuliņa</w:t>
      </w:r>
      <w:r w:rsidR="006D2AAE"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</w:p>
    <w:p w:rsidR="00C82FFB" w:rsidRPr="0051750C" w:rsidRDefault="00C82FFB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Daugavpils pilsētas domes</w:t>
      </w:r>
    </w:p>
    <w:p w:rsidR="00C82FFB" w:rsidRPr="0051750C" w:rsidRDefault="00C82FFB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Attīstības departamenta</w:t>
      </w:r>
      <w:r w:rsidR="006D2AAE"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</w:p>
    <w:p w:rsidR="00C82FFB" w:rsidRPr="0051750C" w:rsidRDefault="00A40CA5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Projektu</w:t>
      </w:r>
      <w:r w:rsidR="00C82FFB"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nodaļas</w:t>
      </w:r>
    </w:p>
    <w:p w:rsidR="00C82FFB" w:rsidRPr="0051750C" w:rsidRDefault="00A40CA5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Eksperte projektu jautājumos un projekta asistente</w:t>
      </w:r>
    </w:p>
    <w:p w:rsidR="00C82FFB" w:rsidRPr="0051750C" w:rsidRDefault="00C82FFB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Tālr. 654 7606</w:t>
      </w:r>
      <w:r w:rsidR="00A40CA5"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7</w:t>
      </w:r>
    </w:p>
    <w:p w:rsidR="00C82FFB" w:rsidRPr="0051750C" w:rsidRDefault="00C82FFB" w:rsidP="00EB7B1A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val="lv-LV"/>
        </w:rPr>
      </w:pPr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E-pasts: </w:t>
      </w:r>
      <w:hyperlink r:id="rId11" w:history="1">
        <w:r w:rsidR="00A40CA5" w:rsidRPr="0051750C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  <w:lang w:val="lv-LV"/>
          </w:rPr>
          <w:t>jolanta.uzulina@daugavpils.lv</w:t>
        </w:r>
      </w:hyperlink>
      <w:r w:rsidRPr="0051750C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   </w:t>
      </w:r>
    </w:p>
    <w:p w:rsidR="00C56AA5" w:rsidRPr="0051750C" w:rsidRDefault="00C56AA5" w:rsidP="003527A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C56AA5" w:rsidRPr="005175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22C99"/>
    <w:multiLevelType w:val="hybridMultilevel"/>
    <w:tmpl w:val="6AB653CA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B"/>
    <w:rsid w:val="00172D2D"/>
    <w:rsid w:val="003527AA"/>
    <w:rsid w:val="00381C4B"/>
    <w:rsid w:val="0051750C"/>
    <w:rsid w:val="006D2AAE"/>
    <w:rsid w:val="007040A3"/>
    <w:rsid w:val="00704D08"/>
    <w:rsid w:val="00A40CA5"/>
    <w:rsid w:val="00B409FF"/>
    <w:rsid w:val="00B732DB"/>
    <w:rsid w:val="00C27534"/>
    <w:rsid w:val="00C3501E"/>
    <w:rsid w:val="00C56AA5"/>
    <w:rsid w:val="00C82FFB"/>
    <w:rsid w:val="00C95200"/>
    <w:rsid w:val="00D4093D"/>
    <w:rsid w:val="00DD6142"/>
    <w:rsid w:val="00EB7B1A"/>
    <w:rsid w:val="00ED0698"/>
    <w:rsid w:val="00F4556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gale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olanta.uzulina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lanta.uzulina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lana.sergejev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annakr13</dc:creator>
  <cp:keywords/>
  <dc:description/>
  <cp:lastModifiedBy>Marina Gorkina</cp:lastModifiedBy>
  <cp:revision>2</cp:revision>
  <cp:lastPrinted>2012-04-23T11:34:00Z</cp:lastPrinted>
  <dcterms:created xsi:type="dcterms:W3CDTF">2012-07-05T07:39:00Z</dcterms:created>
  <dcterms:modified xsi:type="dcterms:W3CDTF">2012-07-05T07:39:00Z</dcterms:modified>
</cp:coreProperties>
</file>