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86" w:rsidRPr="005D073E" w:rsidRDefault="00F74386" w:rsidP="00BC6468">
      <w:pPr>
        <w:ind w:firstLine="6000"/>
      </w:pPr>
      <w:r w:rsidRPr="005D073E">
        <w:t>P</w:t>
      </w:r>
      <w:r w:rsidR="004C188E">
        <w:t>ielikums</w:t>
      </w:r>
      <w:r w:rsidRPr="005D073E">
        <w:t xml:space="preserve"> </w:t>
      </w:r>
    </w:p>
    <w:p w:rsidR="00F74386" w:rsidRPr="005D073E" w:rsidRDefault="00F74386" w:rsidP="00BC6468">
      <w:pPr>
        <w:ind w:firstLine="6000"/>
      </w:pPr>
      <w:r w:rsidRPr="005D073E">
        <w:t>Daugavpils pilsētas domes</w:t>
      </w:r>
    </w:p>
    <w:p w:rsidR="00F74386" w:rsidRPr="005D073E" w:rsidRDefault="00F74386" w:rsidP="00BC6468">
      <w:pPr>
        <w:ind w:firstLine="6000"/>
      </w:pPr>
      <w:r w:rsidRPr="005D073E">
        <w:t>201</w:t>
      </w:r>
      <w:r w:rsidR="001A35D5" w:rsidRPr="005D073E">
        <w:t>6</w:t>
      </w:r>
      <w:r w:rsidRPr="005D073E">
        <w:t xml:space="preserve">.gada </w:t>
      </w:r>
      <w:r w:rsidR="004C188E">
        <w:t>15</w:t>
      </w:r>
      <w:r w:rsidRPr="005D073E">
        <w:t xml:space="preserve">. </w:t>
      </w:r>
      <w:r w:rsidR="002845C3">
        <w:t>aprīļa</w:t>
      </w:r>
    </w:p>
    <w:p w:rsidR="00F74386" w:rsidRPr="005D073E" w:rsidRDefault="00F74386" w:rsidP="00BC6468">
      <w:pPr>
        <w:ind w:firstLine="6000"/>
      </w:pPr>
      <w:r w:rsidRPr="005D073E">
        <w:t>lēmuma</w:t>
      </w:r>
      <w:r w:rsidR="00821120" w:rsidRPr="005D073E">
        <w:t>m</w:t>
      </w:r>
      <w:r w:rsidRPr="005D073E">
        <w:t xml:space="preserve"> Nr.</w:t>
      </w:r>
      <w:r w:rsidR="004C188E">
        <w:t>161</w:t>
      </w:r>
    </w:p>
    <w:p w:rsidR="00F74386" w:rsidRPr="005D073E" w:rsidRDefault="00F74386" w:rsidP="00BC6468">
      <w:pPr>
        <w:jc w:val="center"/>
      </w:pPr>
    </w:p>
    <w:p w:rsidR="00F74386" w:rsidRPr="005D073E" w:rsidRDefault="00F74386" w:rsidP="00BC6468">
      <w:pPr>
        <w:jc w:val="center"/>
      </w:pPr>
      <w:bookmarkStart w:id="0" w:name="_GoBack"/>
      <w:bookmarkEnd w:id="0"/>
      <w:r w:rsidRPr="005D073E">
        <w:t xml:space="preserve">Projekta </w:t>
      </w:r>
      <w:r w:rsidRPr="005D073E">
        <w:rPr>
          <w:b/>
          <w:sz w:val="28"/>
        </w:rPr>
        <w:t>„</w:t>
      </w:r>
      <w:r w:rsidR="00306037" w:rsidRPr="00306037">
        <w:t xml:space="preserve"> </w:t>
      </w:r>
      <w:r w:rsidR="00306037" w:rsidRPr="00306037">
        <w:rPr>
          <w:b/>
          <w:szCs w:val="22"/>
        </w:rPr>
        <w:t>Savējie pilsēt</w:t>
      </w:r>
      <w:r w:rsidR="00306037">
        <w:rPr>
          <w:b/>
          <w:szCs w:val="22"/>
        </w:rPr>
        <w:t>ā</w:t>
      </w:r>
      <w:r w:rsidRPr="005D073E">
        <w:rPr>
          <w:b/>
          <w:szCs w:val="22"/>
        </w:rPr>
        <w:t>”</w:t>
      </w:r>
      <w:r w:rsidRPr="005D073E">
        <w:rPr>
          <w:b/>
        </w:rPr>
        <w:t xml:space="preserve"> </w:t>
      </w:r>
      <w:r w:rsidRPr="005D073E">
        <w:t>apraksts</w:t>
      </w:r>
    </w:p>
    <w:tbl>
      <w:tblPr>
        <w:tblpPr w:leftFromText="180" w:rightFromText="180" w:vertAnchor="text" w:horzAnchor="margin" w:tblpXSpec="center" w:tblpY="43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061"/>
      </w:tblGrid>
      <w:tr w:rsidR="00BF1875" w:rsidRPr="005D073E" w:rsidTr="004C188E">
        <w:tc>
          <w:tcPr>
            <w:tcW w:w="2148" w:type="dxa"/>
          </w:tcPr>
          <w:p w:rsidR="00F74386" w:rsidRPr="005D073E" w:rsidRDefault="00F74386" w:rsidP="00BC6468">
            <w:r w:rsidRPr="005D073E">
              <w:t xml:space="preserve">Projekta </w:t>
            </w:r>
          </w:p>
          <w:p w:rsidR="00F74386" w:rsidRPr="005D073E" w:rsidRDefault="00F74386" w:rsidP="00BC6468">
            <w:r w:rsidRPr="005D073E">
              <w:t>pieteicējs:</w:t>
            </w:r>
          </w:p>
        </w:tc>
        <w:tc>
          <w:tcPr>
            <w:tcW w:w="7061" w:type="dxa"/>
          </w:tcPr>
          <w:p w:rsidR="00F74386" w:rsidRPr="005D073E" w:rsidRDefault="00F74386" w:rsidP="00BC6468">
            <w:pPr>
              <w:rPr>
                <w:b/>
              </w:rPr>
            </w:pPr>
            <w:r w:rsidRPr="005D073E">
              <w:rPr>
                <w:b/>
              </w:rPr>
              <w:t>Daugavpils pilsētas dome</w:t>
            </w:r>
          </w:p>
        </w:tc>
      </w:tr>
      <w:tr w:rsidR="00BF1875" w:rsidRPr="005D073E" w:rsidTr="004C188E">
        <w:tc>
          <w:tcPr>
            <w:tcW w:w="2148" w:type="dxa"/>
          </w:tcPr>
          <w:p w:rsidR="00F74386" w:rsidRPr="005D073E" w:rsidRDefault="00F74386" w:rsidP="00BC6468">
            <w:r w:rsidRPr="005D073E">
              <w:t>Projekta īstenošanas laiks:</w:t>
            </w:r>
          </w:p>
        </w:tc>
        <w:tc>
          <w:tcPr>
            <w:tcW w:w="7061" w:type="dxa"/>
          </w:tcPr>
          <w:p w:rsidR="00F74386" w:rsidRPr="005D073E" w:rsidRDefault="00F74386" w:rsidP="00BC6468">
            <w:r w:rsidRPr="005D073E">
              <w:t>4 mēneši</w:t>
            </w:r>
          </w:p>
        </w:tc>
      </w:tr>
      <w:tr w:rsidR="00BF1875" w:rsidRPr="005D073E" w:rsidTr="004C188E">
        <w:tc>
          <w:tcPr>
            <w:tcW w:w="2148" w:type="dxa"/>
          </w:tcPr>
          <w:p w:rsidR="00F74386" w:rsidRPr="005D073E" w:rsidRDefault="00C56292" w:rsidP="00BC6468">
            <w:r w:rsidRPr="005D073E">
              <w:t>Projekta izmaksas</w:t>
            </w:r>
            <w:r w:rsidR="00F74386" w:rsidRPr="005D073E">
              <w:t>:</w:t>
            </w:r>
          </w:p>
        </w:tc>
        <w:tc>
          <w:tcPr>
            <w:tcW w:w="7061" w:type="dxa"/>
          </w:tcPr>
          <w:p w:rsidR="00D87EC9" w:rsidRPr="005D073E" w:rsidRDefault="00AD5A37" w:rsidP="00D62C93">
            <w:r w:rsidRPr="005D073E">
              <w:rPr>
                <w:b/>
                <w:sz w:val="26"/>
                <w:szCs w:val="26"/>
              </w:rPr>
              <w:t>EUR</w:t>
            </w:r>
            <w:r w:rsidRPr="005D073E">
              <w:rPr>
                <w:b/>
              </w:rPr>
              <w:t xml:space="preserve"> </w:t>
            </w:r>
            <w:r w:rsidR="005D073E" w:rsidRPr="005D073E">
              <w:rPr>
                <w:b/>
              </w:rPr>
              <w:t>2</w:t>
            </w:r>
            <w:r w:rsidR="00B17665">
              <w:rPr>
                <w:b/>
              </w:rPr>
              <w:t>40</w:t>
            </w:r>
            <w:r w:rsidR="005D073E" w:rsidRPr="005D073E">
              <w:rPr>
                <w:b/>
              </w:rPr>
              <w:t>0</w:t>
            </w:r>
            <w:r w:rsidR="004C188E">
              <w:rPr>
                <w:b/>
              </w:rPr>
              <w:t>,</w:t>
            </w:r>
            <w:r w:rsidR="00C56292" w:rsidRPr="005D073E">
              <w:rPr>
                <w:b/>
              </w:rPr>
              <w:t>00</w:t>
            </w:r>
            <w:r w:rsidRPr="005D073E">
              <w:rPr>
                <w:b/>
              </w:rPr>
              <w:t>,</w:t>
            </w:r>
            <w:r w:rsidR="00603A19" w:rsidRPr="005D073E">
              <w:rPr>
                <w:b/>
              </w:rPr>
              <w:t xml:space="preserve"> </w:t>
            </w:r>
            <w:r w:rsidR="00F74386" w:rsidRPr="005D073E">
              <w:t>Projektu finansē 100% no valsts budžeta līdzekļiem (aģentūras budžeta apakšprogramma 21.00.00 „Jaunatnes politikas valsts programma”)</w:t>
            </w:r>
            <w:r w:rsidR="00D87EC9" w:rsidRPr="005D073E">
              <w:t>.</w:t>
            </w:r>
          </w:p>
          <w:p w:rsidR="00D87EC9" w:rsidRPr="005D073E" w:rsidRDefault="00D87EC9" w:rsidP="004C188E">
            <w:pPr>
              <w:jc w:val="both"/>
            </w:pPr>
            <w:r w:rsidRPr="005D073E">
              <w:t>Saskaņā ar atklātā projektu konkursa „</w:t>
            </w:r>
            <w:r w:rsidR="00026387" w:rsidRPr="005D073E">
              <w:t>Atbalsts sociālās atstumtības riskam pakļauto jauniešu iesaistei neformālās izglītības aktivitātēs, sekmējot viņu līdzdalību sabiedriskajos procesos</w:t>
            </w:r>
            <w:r w:rsidRPr="005D073E">
              <w:t>” 15.1.punktu,  aģentūra veic projekta īstenotājam avansa maksājumu 80% apmērā no projektam piešķirtā finansējuma. Tādejādi</w:t>
            </w:r>
            <w:r w:rsidRPr="005D073E">
              <w:rPr>
                <w:sz w:val="28"/>
                <w:szCs w:val="28"/>
              </w:rPr>
              <w:t xml:space="preserve"> </w:t>
            </w:r>
            <w:r w:rsidRPr="005D073E">
              <w:t>Daugavpils pilsētas dome kā projekta pieteicējs veic - avansa maksājumu 20% apmērā</w:t>
            </w:r>
            <w:r w:rsidR="00BE64A4" w:rsidRPr="005D073E">
              <w:t xml:space="preserve"> (EUR </w:t>
            </w:r>
            <w:r w:rsidR="005D073E" w:rsidRPr="005D073E">
              <w:t>4</w:t>
            </w:r>
            <w:r w:rsidR="00B17665">
              <w:t>80</w:t>
            </w:r>
            <w:r w:rsidR="005D073E" w:rsidRPr="005D073E">
              <w:t>,00)</w:t>
            </w:r>
            <w:r w:rsidRPr="005D073E">
              <w:t>.</w:t>
            </w:r>
          </w:p>
        </w:tc>
      </w:tr>
      <w:tr w:rsidR="00BF1875" w:rsidRPr="005D073E" w:rsidTr="004C188E">
        <w:tc>
          <w:tcPr>
            <w:tcW w:w="2148" w:type="dxa"/>
          </w:tcPr>
          <w:p w:rsidR="00F74386" w:rsidRPr="005D073E" w:rsidRDefault="00F74386" w:rsidP="00BC6468">
            <w:r w:rsidRPr="005D073E">
              <w:t>Projekta vispārīgais</w:t>
            </w:r>
          </w:p>
          <w:p w:rsidR="00F74386" w:rsidRPr="005D073E" w:rsidRDefault="00F74386" w:rsidP="00BC6468">
            <w:r w:rsidRPr="005D073E">
              <w:t>mērķis:</w:t>
            </w:r>
          </w:p>
        </w:tc>
        <w:tc>
          <w:tcPr>
            <w:tcW w:w="7061" w:type="dxa"/>
          </w:tcPr>
          <w:p w:rsidR="00F74386" w:rsidRPr="005D073E" w:rsidRDefault="005D073E" w:rsidP="005D073E">
            <w:pPr>
              <w:ind w:right="34"/>
              <w:jc w:val="center"/>
            </w:pPr>
            <w:r w:rsidRPr="005D073E">
              <w:rPr>
                <w:b/>
                <w:caps/>
              </w:rPr>
              <w:t>nodrošināt atbalsta pasākumus sociālā riska jauniešiem un sekmēt aktīvu līdzdarbošanos sabiedriskajās aktivitātēs</w:t>
            </w:r>
          </w:p>
        </w:tc>
      </w:tr>
      <w:tr w:rsidR="00BF1875" w:rsidRPr="005D073E" w:rsidTr="004C188E">
        <w:tc>
          <w:tcPr>
            <w:tcW w:w="2148" w:type="dxa"/>
          </w:tcPr>
          <w:p w:rsidR="00F74386" w:rsidRPr="005D073E" w:rsidRDefault="00F74386" w:rsidP="00BC6468">
            <w:r w:rsidRPr="005D073E">
              <w:t>Projekta tiešā mērķauditorija:</w:t>
            </w:r>
          </w:p>
        </w:tc>
        <w:tc>
          <w:tcPr>
            <w:tcW w:w="7061" w:type="dxa"/>
          </w:tcPr>
          <w:p w:rsidR="00F74386" w:rsidRPr="005D073E" w:rsidRDefault="005D073E" w:rsidP="00331776">
            <w:pPr>
              <w:suppressAutoHyphens/>
              <w:autoSpaceDE w:val="0"/>
              <w:autoSpaceDN w:val="0"/>
              <w:adjustRightInd w:val="0"/>
              <w:jc w:val="both"/>
            </w:pPr>
            <w:r w:rsidRPr="005D073E">
              <w:t>Sociāla</w:t>
            </w:r>
            <w:r w:rsidR="00AB1572">
              <w:t>jam</w:t>
            </w:r>
            <w:r w:rsidRPr="005D073E">
              <w:t xml:space="preserve"> riska</w:t>
            </w:r>
            <w:r w:rsidR="00AB1572">
              <w:t>m</w:t>
            </w:r>
            <w:r w:rsidRPr="005D073E">
              <w:t xml:space="preserve"> pakļautie jaunieši, kuri apmeklē Daugavpils </w:t>
            </w:r>
            <w:r w:rsidR="00B17665">
              <w:t xml:space="preserve">pilsētas </w:t>
            </w:r>
            <w:r w:rsidRPr="005D073E">
              <w:t xml:space="preserve"> </w:t>
            </w:r>
            <w:r w:rsidR="00B17665">
              <w:t>domes Jaunatnes</w:t>
            </w:r>
            <w:r w:rsidR="00AB1572">
              <w:t xml:space="preserve"> departamenta Jauniešu neformālā</w:t>
            </w:r>
            <w:r w:rsidR="00B17665">
              <w:t>s izglītības centru</w:t>
            </w:r>
            <w:r w:rsidR="00331776">
              <w:t xml:space="preserve"> un </w:t>
            </w:r>
            <w:r w:rsidR="00331776" w:rsidRPr="00331776">
              <w:t>Daugavpils BJC “Jaunība” septiņus bērnu un jauniešu brīvā laika pavadīšanas klubus pilsētas mikrorajonos.</w:t>
            </w:r>
          </w:p>
        </w:tc>
      </w:tr>
      <w:tr w:rsidR="00BF1875" w:rsidRPr="005D073E" w:rsidTr="004C188E">
        <w:tc>
          <w:tcPr>
            <w:tcW w:w="2148" w:type="dxa"/>
          </w:tcPr>
          <w:p w:rsidR="00F74386" w:rsidRPr="005D073E" w:rsidRDefault="00F74386" w:rsidP="00BC6468">
            <w:r w:rsidRPr="005D073E">
              <w:t>Projekta pamatojums</w:t>
            </w:r>
          </w:p>
        </w:tc>
        <w:tc>
          <w:tcPr>
            <w:tcW w:w="7061" w:type="dxa"/>
          </w:tcPr>
          <w:p w:rsidR="005D073E" w:rsidRPr="00980CF9" w:rsidRDefault="005D073E" w:rsidP="00980CF9">
            <w:pPr>
              <w:ind w:right="-108"/>
              <w:jc w:val="both"/>
              <w:rPr>
                <w:lang w:eastAsia="ru-RU"/>
              </w:rPr>
            </w:pPr>
            <w:r w:rsidRPr="005D073E">
              <w:rPr>
                <w:lang w:eastAsia="ru-RU"/>
              </w:rPr>
              <w:t xml:space="preserve">Daugavpils Bērnu un jauniešu centra “Jaunība” paspārnē darbojas 7 bērnu un jauniešu brīvā laika pavadīšanas klubi mikrorajonos. Klubos darbojas vairāk nekā 1912 bērni un jaunieši. 80% no jauniešiem ir no sociālā riska pakļautajām ģimenēm. </w:t>
            </w:r>
            <w:r w:rsidRPr="00980CF9">
              <w:rPr>
                <w:lang w:eastAsia="ru-RU"/>
              </w:rPr>
              <w:t xml:space="preserve"> Tie ir jaunieši no daudzbērnu, maznodrošinātām un nepilnām ģimenēm, dažiem ir aizbildņi, kā arī jauni</w:t>
            </w:r>
            <w:r w:rsidR="006354DD">
              <w:rPr>
                <w:lang w:eastAsia="ru-RU"/>
              </w:rPr>
              <w:t>eši ar speciālām vajadzībām un v</w:t>
            </w:r>
            <w:r w:rsidRPr="00980CF9">
              <w:rPr>
                <w:lang w:eastAsia="ru-RU"/>
              </w:rPr>
              <w:t xml:space="preserve">isbiežāk šie jaunieši nāk pirmo reizi uz klubu bez jebkādām iemaņām un prasmēm.  Jauniešiem ir potenciāls, bet blakus nav cilvēku, kas to gribētu un spētu attīstīt. Daudzi no viņiem dzīvo smagos emocionālajos apstākļos. Daudziem no viņiem ir kompleksi un nav pārliecības par sevi. </w:t>
            </w:r>
          </w:p>
          <w:p w:rsidR="005D073E" w:rsidRPr="00331776" w:rsidRDefault="005D073E" w:rsidP="00980CF9">
            <w:pPr>
              <w:spacing w:line="300" w:lineRule="atLeast"/>
              <w:ind w:left="-60" w:firstLine="340"/>
              <w:jc w:val="both"/>
              <w:textAlignment w:val="baseline"/>
              <w:rPr>
                <w:color w:val="FF0000"/>
                <w:lang w:eastAsia="ru-RU"/>
              </w:rPr>
            </w:pPr>
            <w:r w:rsidRPr="005D073E">
              <w:rPr>
                <w:lang w:eastAsia="ru-RU"/>
              </w:rPr>
              <w:t>Klubus apmeklē jaunieši vecumā līdz 30 gadiem. Diemžēl lielākā daļa no šiem jauniešiem darbojas tikai savā mikrorajona klubā, bieži vien laiku pavadot, spēlējot galda un sporta spēles</w:t>
            </w:r>
            <w:r w:rsidR="006354DD">
              <w:rPr>
                <w:lang w:eastAsia="ru-RU"/>
              </w:rPr>
              <w:t>,</w:t>
            </w:r>
            <w:r w:rsidRPr="005D073E">
              <w:rPr>
                <w:lang w:eastAsia="ru-RU"/>
              </w:rPr>
              <w:t xml:space="preserve"> vai vienkārši sarunājoties ar draugiem. </w:t>
            </w:r>
            <w:r w:rsidRPr="00331776">
              <w:rPr>
                <w:lang w:eastAsia="ru-RU"/>
              </w:rPr>
              <w:t>Bet ne visi jaunieši dodas uz klubiem, ko pamato ar inventāra tūkumu. Diemžēl pašvaldība nespēj nodrošināt klubiem pastāvīgu inventāra piegādi un nomaiņu. Klubus apmeklē arī sākumskolas vecuma bērni, tāpēc liela daļa klubu vadītāju uzmanības tiek veltīta šiem bērniem, bet jaunieši mēģina sevi nodarbināt patstāvīgi. Tāpēc bieži vien nepieti</w:t>
            </w:r>
            <w:r w:rsidR="006354DD" w:rsidRPr="00331776">
              <w:rPr>
                <w:lang w:eastAsia="ru-RU"/>
              </w:rPr>
              <w:t>ekamās uzmanības dēļ jaunieši iz</w:t>
            </w:r>
            <w:r w:rsidRPr="00331776">
              <w:rPr>
                <w:lang w:eastAsia="ru-RU"/>
              </w:rPr>
              <w:t xml:space="preserve">dara “nedarbus”, kas negatīvi atspoguļojas viņu karjeras veidošanā. Ja jaunieši ir motivēti līdzdarboties savas vides labiekārtošanā un lietderīga brīvā laika pavadīšanā, tad šie jaunieši ir pamanāmi un no viņiem tiek ņemts piemērs. </w:t>
            </w:r>
          </w:p>
          <w:p w:rsidR="00306037" w:rsidRDefault="00331776" w:rsidP="00331776">
            <w:pPr>
              <w:spacing w:line="300" w:lineRule="atLeast"/>
              <w:ind w:left="-60" w:firstLine="340"/>
              <w:jc w:val="both"/>
              <w:textAlignment w:val="baseline"/>
              <w:rPr>
                <w:sz w:val="22"/>
                <w:szCs w:val="22"/>
              </w:rPr>
            </w:pPr>
            <w:r w:rsidRPr="00331776">
              <w:rPr>
                <w:sz w:val="22"/>
                <w:szCs w:val="22"/>
              </w:rPr>
              <w:lastRenderedPageBreak/>
              <w:t xml:space="preserve">Vasaras laikā </w:t>
            </w:r>
            <w:r w:rsidR="00306037" w:rsidRPr="00331776">
              <w:rPr>
                <w:sz w:val="22"/>
                <w:szCs w:val="22"/>
              </w:rPr>
              <w:t>vairāki</w:t>
            </w:r>
            <w:r w:rsidR="00AB1572">
              <w:rPr>
                <w:sz w:val="22"/>
                <w:szCs w:val="22"/>
              </w:rPr>
              <w:t xml:space="preserve"> klubi mikrorajonos ir slēgti</w:t>
            </w:r>
            <w:r w:rsidR="00306037">
              <w:rPr>
                <w:sz w:val="22"/>
                <w:szCs w:val="22"/>
              </w:rPr>
              <w:t>,</w:t>
            </w:r>
            <w:r w:rsidRPr="00331776">
              <w:rPr>
                <w:sz w:val="22"/>
                <w:szCs w:val="22"/>
              </w:rPr>
              <w:t xml:space="preserve"> līdz ar to  Jaunatnes departaments vēlas realizēt projektu “Savējais pilsētā”, ar mērķi organizēt sociāli atstumtiem jauniešiem lietderīgu brīva laika pavadīšanas iespēju</w:t>
            </w:r>
            <w:r w:rsidR="00306037">
              <w:rPr>
                <w:sz w:val="22"/>
                <w:szCs w:val="22"/>
              </w:rPr>
              <w:t xml:space="preserve"> vasarā</w:t>
            </w:r>
            <w:r w:rsidRPr="00331776">
              <w:rPr>
                <w:sz w:val="22"/>
                <w:szCs w:val="22"/>
              </w:rPr>
              <w:t xml:space="preserve">.  </w:t>
            </w:r>
          </w:p>
          <w:p w:rsidR="00CD2870" w:rsidRPr="00331776" w:rsidRDefault="005D073E" w:rsidP="00331776">
            <w:pPr>
              <w:spacing w:line="300" w:lineRule="atLeast"/>
              <w:ind w:left="-60" w:firstLine="340"/>
              <w:jc w:val="both"/>
              <w:textAlignment w:val="baseline"/>
              <w:rPr>
                <w:sz w:val="22"/>
                <w:szCs w:val="22"/>
              </w:rPr>
            </w:pPr>
            <w:r w:rsidRPr="00331776">
              <w:rPr>
                <w:sz w:val="22"/>
                <w:szCs w:val="22"/>
              </w:rPr>
              <w:t>Projekta ietvaros</w:t>
            </w:r>
            <w:r w:rsidR="006354DD" w:rsidRPr="00331776">
              <w:rPr>
                <w:sz w:val="22"/>
                <w:szCs w:val="22"/>
              </w:rPr>
              <w:t xml:space="preserve"> tiks apzināti sociālajam</w:t>
            </w:r>
            <w:r w:rsidRPr="00331776">
              <w:rPr>
                <w:sz w:val="22"/>
                <w:szCs w:val="22"/>
              </w:rPr>
              <w:t xml:space="preserve"> riskam pakļautie jaunieši un tieši viņiem tiks paredzēti atbalsta pasākumi, kuri spēs motivēt jaunieti darboties. Projekts spēs iesaistīt sociālā riska pakļautos jauniešus no visiem pilsētas mikrorajoniem, parādīs, ka sabiedrība ir atvērta un jauniešiem tiek piedāvātas aktivitātes, kuras palīdzēs attīstīt </w:t>
            </w:r>
            <w:r w:rsidR="00331776" w:rsidRPr="00331776">
              <w:rPr>
                <w:sz w:val="22"/>
                <w:szCs w:val="22"/>
              </w:rPr>
              <w:t xml:space="preserve">komunikācijas </w:t>
            </w:r>
            <w:r w:rsidRPr="00331776">
              <w:rPr>
                <w:sz w:val="22"/>
                <w:szCs w:val="22"/>
              </w:rPr>
              <w:t xml:space="preserve">prasmes </w:t>
            </w:r>
            <w:r w:rsidR="00331776" w:rsidRPr="00331776">
              <w:rPr>
                <w:sz w:val="22"/>
                <w:szCs w:val="22"/>
              </w:rPr>
              <w:t xml:space="preserve">un iemaņas, kā arī ļaus iepazīties ar būvniecības profesijām un grafiti </w:t>
            </w:r>
            <w:r w:rsidR="00306037" w:rsidRPr="00331776">
              <w:rPr>
                <w:sz w:val="22"/>
                <w:szCs w:val="22"/>
              </w:rPr>
              <w:t>mākslu</w:t>
            </w:r>
            <w:r w:rsidRPr="00331776">
              <w:rPr>
                <w:sz w:val="22"/>
                <w:szCs w:val="22"/>
              </w:rPr>
              <w:t xml:space="preserve">. Kā arī projekta ietvaros jaunieši varēs apmeklēt pilsētas organizācijas un uzzināt sev interesējošos jautājumus, kuras arī ir potenciālās darba devējas jauniešiem. Jauniešiem tiks piedāvāts arī darboties pilsētas Jauniešu domē, kas sekojoši parādīs, ka katrs jaunietis ir svarīgs pilsētai un katram ir iespēja izteikties un sniegt ieguldījumu </w:t>
            </w:r>
            <w:r w:rsidR="006354DD" w:rsidRPr="00331776">
              <w:rPr>
                <w:sz w:val="22"/>
                <w:szCs w:val="22"/>
              </w:rPr>
              <w:t>jauniešu līdzdalības veicināšanā</w:t>
            </w:r>
            <w:r w:rsidRPr="00331776">
              <w:rPr>
                <w:sz w:val="22"/>
                <w:szCs w:val="22"/>
              </w:rPr>
              <w:t>.</w:t>
            </w:r>
            <w:r w:rsidR="00CD2870" w:rsidRPr="00331776">
              <w:rPr>
                <w:sz w:val="22"/>
                <w:szCs w:val="22"/>
              </w:rPr>
              <w:t xml:space="preserve"> </w:t>
            </w:r>
          </w:p>
          <w:p w:rsidR="00F74386" w:rsidRPr="00331776" w:rsidRDefault="00CD2870" w:rsidP="00CD2870">
            <w:pPr>
              <w:spacing w:line="300" w:lineRule="atLeast"/>
              <w:ind w:left="-60" w:firstLine="340"/>
              <w:jc w:val="both"/>
              <w:textAlignment w:val="baseline"/>
              <w:rPr>
                <w:sz w:val="22"/>
                <w:szCs w:val="22"/>
              </w:rPr>
            </w:pPr>
            <w:r w:rsidRPr="00331776">
              <w:rPr>
                <w:sz w:val="22"/>
                <w:szCs w:val="22"/>
              </w:rPr>
              <w:t>A</w:t>
            </w:r>
            <w:r w:rsidR="00F74386" w:rsidRPr="00331776">
              <w:rPr>
                <w:lang w:eastAsia="ru-RU"/>
              </w:rPr>
              <w:t xml:space="preserve">ktivitātes notiks </w:t>
            </w:r>
            <w:r w:rsidRPr="00331776">
              <w:rPr>
                <w:lang w:eastAsia="ru-RU"/>
              </w:rPr>
              <w:t xml:space="preserve">Daugavpils </w:t>
            </w:r>
            <w:r w:rsidR="00AB1572">
              <w:rPr>
                <w:lang w:eastAsia="ru-RU"/>
              </w:rPr>
              <w:t>Jauniešu neformālā</w:t>
            </w:r>
            <w:r w:rsidR="00331776" w:rsidRPr="00331776">
              <w:rPr>
                <w:lang w:eastAsia="ru-RU"/>
              </w:rPr>
              <w:t>s izglītības centrā</w:t>
            </w:r>
            <w:r w:rsidR="00234918" w:rsidRPr="00331776">
              <w:rPr>
                <w:lang w:eastAsia="ru-RU"/>
              </w:rPr>
              <w:t xml:space="preserve">. </w:t>
            </w:r>
            <w:r w:rsidR="00F74386" w:rsidRPr="00331776">
              <w:rPr>
                <w:lang w:eastAsia="ru-RU"/>
              </w:rPr>
              <w:t>Projektā iesaistītā auditorija ir vecumā no 13 līdz 25 gadiem (atbilstoši Jaunatnes likumam).</w:t>
            </w:r>
          </w:p>
          <w:p w:rsidR="00F74386" w:rsidRPr="00331776" w:rsidRDefault="00F74386" w:rsidP="00481C59">
            <w:pPr>
              <w:spacing w:line="300" w:lineRule="atLeast"/>
              <w:ind w:left="-60" w:firstLine="340"/>
              <w:jc w:val="both"/>
              <w:textAlignment w:val="baseline"/>
              <w:rPr>
                <w:lang w:eastAsia="ru-RU"/>
              </w:rPr>
            </w:pPr>
            <w:r w:rsidRPr="00331776">
              <w:rPr>
                <w:lang w:eastAsia="ru-RU"/>
              </w:rPr>
              <w:t>Daugavpils pilsētas domei ir pieejami visi nepieciešamie administratīvie un cilvēkresursi projekta mērķu sasniegšanai.</w:t>
            </w:r>
          </w:p>
          <w:p w:rsidR="00481C59" w:rsidRPr="005D073E" w:rsidRDefault="00481C59" w:rsidP="00481C59">
            <w:pPr>
              <w:spacing w:line="300" w:lineRule="atLeast"/>
              <w:ind w:left="-60" w:firstLine="340"/>
              <w:jc w:val="both"/>
              <w:textAlignment w:val="baseline"/>
              <w:rPr>
                <w:lang w:eastAsia="ru-RU"/>
              </w:rPr>
            </w:pPr>
          </w:p>
        </w:tc>
      </w:tr>
      <w:tr w:rsidR="00BF1875" w:rsidRPr="005D073E" w:rsidTr="004C188E">
        <w:tc>
          <w:tcPr>
            <w:tcW w:w="2148" w:type="dxa"/>
          </w:tcPr>
          <w:p w:rsidR="00F74386" w:rsidRPr="005D073E" w:rsidRDefault="00F74386" w:rsidP="00BC6468">
            <w:r w:rsidRPr="005D073E">
              <w:lastRenderedPageBreak/>
              <w:t>Projekta aktivitātes:</w:t>
            </w:r>
          </w:p>
        </w:tc>
        <w:tc>
          <w:tcPr>
            <w:tcW w:w="7061" w:type="dxa"/>
          </w:tcPr>
          <w:p w:rsidR="00F74386" w:rsidRPr="005D073E" w:rsidRDefault="00F74386" w:rsidP="004B0D7D">
            <w:pPr>
              <w:numPr>
                <w:ilvl w:val="0"/>
                <w:numId w:val="2"/>
              </w:numPr>
              <w:jc w:val="both"/>
            </w:pPr>
            <w:r w:rsidRPr="005D073E">
              <w:t>Projekta darba grupas tikšanās.</w:t>
            </w:r>
          </w:p>
          <w:p w:rsidR="00331776" w:rsidRDefault="00AB1572" w:rsidP="00331776">
            <w:pPr>
              <w:numPr>
                <w:ilvl w:val="0"/>
                <w:numId w:val="2"/>
              </w:numPr>
              <w:jc w:val="both"/>
            </w:pPr>
            <w:r>
              <w:t>Radošā</w:t>
            </w:r>
            <w:r w:rsidR="00331776">
              <w:t>s darbnīcas "Graujam barjeras" organizēšan</w:t>
            </w:r>
            <w:r>
              <w:t>a</w:t>
            </w:r>
          </w:p>
          <w:p w:rsidR="00331776" w:rsidRDefault="00AB1572" w:rsidP="00331776">
            <w:pPr>
              <w:numPr>
                <w:ilvl w:val="0"/>
                <w:numId w:val="2"/>
              </w:numPr>
              <w:jc w:val="both"/>
            </w:pPr>
            <w:r>
              <w:t>Būvniecības meistarklases "Roku darbs" organizēšana</w:t>
            </w:r>
          </w:p>
          <w:p w:rsidR="00331776" w:rsidRDefault="00331776" w:rsidP="00331776">
            <w:pPr>
              <w:ind w:left="720"/>
              <w:jc w:val="both"/>
            </w:pPr>
            <w:r>
              <w:t>3.1. Elektromontāžas darbi.</w:t>
            </w:r>
          </w:p>
          <w:p w:rsidR="00331776" w:rsidRDefault="00331776" w:rsidP="00331776">
            <w:pPr>
              <w:ind w:left="720"/>
              <w:jc w:val="both"/>
            </w:pPr>
            <w:r>
              <w:t xml:space="preserve">3.2. Kosmētiskais remonts.  </w:t>
            </w:r>
          </w:p>
          <w:p w:rsidR="00331776" w:rsidRDefault="00331776" w:rsidP="00331776">
            <w:pPr>
              <w:ind w:left="720"/>
              <w:jc w:val="both"/>
            </w:pPr>
            <w:r>
              <w:t>3.3. Iekšējā apdare.</w:t>
            </w:r>
          </w:p>
          <w:p w:rsidR="00331776" w:rsidRDefault="00AB1572" w:rsidP="00331776">
            <w:pPr>
              <w:numPr>
                <w:ilvl w:val="0"/>
                <w:numId w:val="2"/>
              </w:numPr>
              <w:jc w:val="both"/>
            </w:pPr>
            <w:r>
              <w:t>Radošā</w:t>
            </w:r>
            <w:r w:rsidR="00331776">
              <w:t>s darbnīcas "Grafiti mākslā"</w:t>
            </w:r>
          </w:p>
          <w:p w:rsidR="00481C59" w:rsidRPr="005D073E" w:rsidRDefault="00331776" w:rsidP="00AB1572">
            <w:pPr>
              <w:numPr>
                <w:ilvl w:val="0"/>
                <w:numId w:val="2"/>
              </w:numPr>
              <w:jc w:val="both"/>
            </w:pPr>
            <w:r>
              <w:t>Radoš</w:t>
            </w:r>
            <w:r w:rsidR="00AB1572">
              <w:t>ā</w:t>
            </w:r>
            <w:r>
              <w:t>s laboratorijas "Kafija ar savējiem"</w:t>
            </w:r>
          </w:p>
        </w:tc>
      </w:tr>
    </w:tbl>
    <w:p w:rsidR="00F74386" w:rsidRPr="005D073E" w:rsidRDefault="00F74386" w:rsidP="00BC6468"/>
    <w:p w:rsidR="00F74386" w:rsidRPr="005D073E" w:rsidRDefault="00F74386" w:rsidP="00BC6468"/>
    <w:p w:rsidR="00F74386" w:rsidRPr="005D073E" w:rsidRDefault="00F74386" w:rsidP="00BC6468">
      <w:r w:rsidRPr="005D073E">
        <w:t>Daugavpils pilsētas domes priekšsēdētājs</w:t>
      </w:r>
      <w:r w:rsidRPr="005D073E">
        <w:tab/>
      </w:r>
      <w:r w:rsidRPr="005D073E">
        <w:tab/>
      </w:r>
      <w:r w:rsidRPr="005D073E">
        <w:tab/>
      </w:r>
      <w:r w:rsidRPr="005D073E">
        <w:tab/>
      </w:r>
      <w:r w:rsidRPr="005D073E">
        <w:tab/>
      </w:r>
      <w:r w:rsidR="004C188E">
        <w:t xml:space="preserve">               </w:t>
      </w:r>
      <w:proofErr w:type="spellStart"/>
      <w:r w:rsidRPr="005D073E">
        <w:t>J.Lāčplēsis</w:t>
      </w:r>
      <w:proofErr w:type="spellEnd"/>
    </w:p>
    <w:p w:rsidR="00F74386" w:rsidRPr="005D073E" w:rsidRDefault="00F74386"/>
    <w:sectPr w:rsidR="00F74386" w:rsidRPr="005D073E" w:rsidSect="004C188E">
      <w:headerReference w:type="default" r:id="rId7"/>
      <w:pgSz w:w="11907" w:h="16840" w:code="9"/>
      <w:pgMar w:top="1134" w:right="850" w:bottom="1134" w:left="1701" w:header="720" w:footer="720" w:gutter="0"/>
      <w:cols w:space="720" w:equalWidth="0">
        <w:col w:w="940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8E" w:rsidRDefault="004C188E" w:rsidP="004C188E">
      <w:r>
        <w:separator/>
      </w:r>
    </w:p>
  </w:endnote>
  <w:endnote w:type="continuationSeparator" w:id="0">
    <w:p w:rsidR="004C188E" w:rsidRDefault="004C188E" w:rsidP="004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8E" w:rsidRDefault="004C188E" w:rsidP="004C188E">
      <w:r>
        <w:separator/>
      </w:r>
    </w:p>
  </w:footnote>
  <w:footnote w:type="continuationSeparator" w:id="0">
    <w:p w:rsidR="004C188E" w:rsidRDefault="004C188E" w:rsidP="004C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721"/>
      <w:docPartObj>
        <w:docPartGallery w:val="Page Numbers (Top of Page)"/>
        <w:docPartUnique/>
      </w:docPartObj>
    </w:sdtPr>
    <w:sdtEndPr>
      <w:rPr>
        <w:noProof/>
      </w:rPr>
    </w:sdtEndPr>
    <w:sdtContent>
      <w:p w:rsidR="004C188E" w:rsidRDefault="004C18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C188E" w:rsidRDefault="004C1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95CF2"/>
    <w:multiLevelType w:val="hybridMultilevel"/>
    <w:tmpl w:val="7744EF80"/>
    <w:lvl w:ilvl="0" w:tplc="61EC343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0D062E"/>
    <w:multiLevelType w:val="hybridMultilevel"/>
    <w:tmpl w:val="36720F3A"/>
    <w:lvl w:ilvl="0" w:tplc="909E845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68"/>
    <w:rsid w:val="00026387"/>
    <w:rsid w:val="00173B21"/>
    <w:rsid w:val="001A35D5"/>
    <w:rsid w:val="00200958"/>
    <w:rsid w:val="00234918"/>
    <w:rsid w:val="00241E87"/>
    <w:rsid w:val="00265824"/>
    <w:rsid w:val="002845C3"/>
    <w:rsid w:val="0029174A"/>
    <w:rsid w:val="002D4A3B"/>
    <w:rsid w:val="002F4B82"/>
    <w:rsid w:val="00306037"/>
    <w:rsid w:val="00331284"/>
    <w:rsid w:val="00331776"/>
    <w:rsid w:val="00332637"/>
    <w:rsid w:val="00344970"/>
    <w:rsid w:val="00370918"/>
    <w:rsid w:val="00387C81"/>
    <w:rsid w:val="003D5B6B"/>
    <w:rsid w:val="003E56E8"/>
    <w:rsid w:val="003E5CC4"/>
    <w:rsid w:val="00414E14"/>
    <w:rsid w:val="00481C59"/>
    <w:rsid w:val="004B0D7D"/>
    <w:rsid w:val="004B41BB"/>
    <w:rsid w:val="004C188E"/>
    <w:rsid w:val="004C65B8"/>
    <w:rsid w:val="004D19A7"/>
    <w:rsid w:val="00546106"/>
    <w:rsid w:val="005C59A4"/>
    <w:rsid w:val="005D073E"/>
    <w:rsid w:val="005E7418"/>
    <w:rsid w:val="005F3A8D"/>
    <w:rsid w:val="00603A19"/>
    <w:rsid w:val="00627B36"/>
    <w:rsid w:val="006354DD"/>
    <w:rsid w:val="006745DC"/>
    <w:rsid w:val="00691F43"/>
    <w:rsid w:val="006979F5"/>
    <w:rsid w:val="006B20C8"/>
    <w:rsid w:val="006D2866"/>
    <w:rsid w:val="006F0BFC"/>
    <w:rsid w:val="00767DD7"/>
    <w:rsid w:val="007A1141"/>
    <w:rsid w:val="007C6E06"/>
    <w:rsid w:val="00821120"/>
    <w:rsid w:val="008F0A53"/>
    <w:rsid w:val="00901E96"/>
    <w:rsid w:val="009366E5"/>
    <w:rsid w:val="00980CF9"/>
    <w:rsid w:val="009939A5"/>
    <w:rsid w:val="009A614F"/>
    <w:rsid w:val="009E5098"/>
    <w:rsid w:val="00A32377"/>
    <w:rsid w:val="00A61833"/>
    <w:rsid w:val="00AB1572"/>
    <w:rsid w:val="00AB5861"/>
    <w:rsid w:val="00AD5A37"/>
    <w:rsid w:val="00B01E5C"/>
    <w:rsid w:val="00B17665"/>
    <w:rsid w:val="00B45D2B"/>
    <w:rsid w:val="00B61FF3"/>
    <w:rsid w:val="00BC6468"/>
    <w:rsid w:val="00BE1B1D"/>
    <w:rsid w:val="00BE239E"/>
    <w:rsid w:val="00BE64A4"/>
    <w:rsid w:val="00BF11AE"/>
    <w:rsid w:val="00BF1875"/>
    <w:rsid w:val="00C2443A"/>
    <w:rsid w:val="00C56292"/>
    <w:rsid w:val="00CD2870"/>
    <w:rsid w:val="00CD3009"/>
    <w:rsid w:val="00CE360A"/>
    <w:rsid w:val="00D23C72"/>
    <w:rsid w:val="00D40F0D"/>
    <w:rsid w:val="00D62C93"/>
    <w:rsid w:val="00D87EC9"/>
    <w:rsid w:val="00F50065"/>
    <w:rsid w:val="00F74386"/>
    <w:rsid w:val="00FD6394"/>
    <w:rsid w:val="00FE3104"/>
    <w:rsid w:val="00FE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7A3B03-813D-4F2B-98B8-C3098BE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68"/>
    <w:rPr>
      <w:rFonts w:ascii="Times New Roman" w:eastAsia="Times New Roman" w:hAnsi="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CC4"/>
    <w:pPr>
      <w:ind w:left="720"/>
      <w:contextualSpacing/>
    </w:pPr>
  </w:style>
  <w:style w:type="paragraph" w:styleId="BalloonText">
    <w:name w:val="Balloon Text"/>
    <w:basedOn w:val="Normal"/>
    <w:link w:val="BalloonTextChar"/>
    <w:uiPriority w:val="99"/>
    <w:semiHidden/>
    <w:unhideWhenUsed/>
    <w:rsid w:val="0082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20"/>
    <w:rPr>
      <w:rFonts w:ascii="Segoe UI" w:eastAsia="Times New Roman" w:hAnsi="Segoe UI" w:cs="Segoe UI"/>
      <w:sz w:val="18"/>
      <w:szCs w:val="18"/>
    </w:rPr>
  </w:style>
  <w:style w:type="paragraph" w:styleId="Header">
    <w:name w:val="header"/>
    <w:basedOn w:val="Normal"/>
    <w:link w:val="HeaderChar"/>
    <w:uiPriority w:val="99"/>
    <w:unhideWhenUsed/>
    <w:rsid w:val="004C188E"/>
    <w:pPr>
      <w:tabs>
        <w:tab w:val="center" w:pos="4153"/>
        <w:tab w:val="right" w:pos="8306"/>
      </w:tabs>
    </w:pPr>
  </w:style>
  <w:style w:type="character" w:customStyle="1" w:styleId="HeaderChar">
    <w:name w:val="Header Char"/>
    <w:basedOn w:val="DefaultParagraphFont"/>
    <w:link w:val="Header"/>
    <w:uiPriority w:val="99"/>
    <w:rsid w:val="004C188E"/>
    <w:rPr>
      <w:rFonts w:ascii="Times New Roman" w:eastAsia="Times New Roman" w:hAnsi="Times New Roman"/>
      <w:sz w:val="24"/>
      <w:szCs w:val="24"/>
      <w:lang w:val="lv-LV"/>
    </w:rPr>
  </w:style>
  <w:style w:type="paragraph" w:styleId="Footer">
    <w:name w:val="footer"/>
    <w:basedOn w:val="Normal"/>
    <w:link w:val="FooterChar"/>
    <w:uiPriority w:val="99"/>
    <w:unhideWhenUsed/>
    <w:rsid w:val="004C188E"/>
    <w:pPr>
      <w:tabs>
        <w:tab w:val="center" w:pos="4153"/>
        <w:tab w:val="right" w:pos="8306"/>
      </w:tabs>
    </w:pPr>
  </w:style>
  <w:style w:type="character" w:customStyle="1" w:styleId="FooterChar">
    <w:name w:val="Footer Char"/>
    <w:basedOn w:val="DefaultParagraphFont"/>
    <w:link w:val="Footer"/>
    <w:uiPriority w:val="99"/>
    <w:rsid w:val="004C188E"/>
    <w:rPr>
      <w:rFonts w:ascii="Times New Roman" w:eastAsia="Times New Roman"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3874</Characters>
  <Application>Microsoft Office Word</Application>
  <DocSecurity>0</DocSecurity>
  <Lines>32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Ina Skipare</cp:lastModifiedBy>
  <cp:revision>3</cp:revision>
  <cp:lastPrinted>2016-02-17T12:20:00Z</cp:lastPrinted>
  <dcterms:created xsi:type="dcterms:W3CDTF">2016-04-05T07:54:00Z</dcterms:created>
  <dcterms:modified xsi:type="dcterms:W3CDTF">2016-04-18T08:06:00Z</dcterms:modified>
</cp:coreProperties>
</file>