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D30B4C" w:rsidRDefault="00554593" w:rsidP="00BB7708">
      <w:pPr>
        <w:ind w:right="-625"/>
        <w:jc w:val="right"/>
        <w:rPr>
          <w:rFonts w:eastAsia="Times New Roman"/>
          <w:b/>
          <w:color w:val="000000"/>
          <w:sz w:val="22"/>
          <w:szCs w:val="22"/>
          <w:lang w:eastAsia="ar-SA"/>
        </w:rPr>
      </w:pPr>
      <w:r w:rsidRPr="00554593">
        <w:t> </w:t>
      </w:r>
      <w:r>
        <w:tab/>
      </w:r>
      <w:r w:rsidR="00D30B4C" w:rsidRPr="00D30B4C">
        <w:rPr>
          <w:rFonts w:eastAsia="Times New Roman"/>
          <w:b/>
          <w:color w:val="000000"/>
          <w:sz w:val="22"/>
          <w:szCs w:val="22"/>
          <w:lang w:eastAsia="ar-SA"/>
        </w:rPr>
        <w:t>APSTIPRINU:</w:t>
      </w:r>
    </w:p>
    <w:p w:rsidR="00D30B4C" w:rsidRPr="00D30B4C" w:rsidRDefault="00D30B4C" w:rsidP="00BB7708">
      <w:pPr>
        <w:ind w:right="-625"/>
        <w:jc w:val="right"/>
        <w:rPr>
          <w:rFonts w:eastAsia="Times New Roman"/>
          <w:bCs/>
          <w:color w:val="000000"/>
          <w:sz w:val="22"/>
          <w:szCs w:val="22"/>
          <w:lang w:eastAsia="en-GB"/>
        </w:rPr>
      </w:pPr>
      <w:r w:rsidRPr="00D30B4C">
        <w:rPr>
          <w:rFonts w:eastAsia="Times New Roman"/>
          <w:bCs/>
          <w:color w:val="000000"/>
          <w:sz w:val="22"/>
          <w:szCs w:val="22"/>
          <w:lang w:eastAsia="en-GB"/>
        </w:rPr>
        <w:t>SIA “Labiekārtošana-D”</w:t>
      </w:r>
    </w:p>
    <w:p w:rsidR="00D30B4C" w:rsidRPr="00D30B4C" w:rsidRDefault="00D30B4C" w:rsidP="00BB7708">
      <w:pPr>
        <w:ind w:right="-625"/>
        <w:jc w:val="right"/>
        <w:rPr>
          <w:rFonts w:eastAsia="Times New Roman"/>
          <w:bCs/>
          <w:color w:val="000000"/>
          <w:sz w:val="22"/>
          <w:szCs w:val="22"/>
          <w:lang w:eastAsia="en-GB"/>
        </w:rPr>
      </w:pPr>
      <w:r w:rsidRPr="00D30B4C">
        <w:rPr>
          <w:rFonts w:eastAsia="Times New Roman"/>
          <w:bCs/>
          <w:color w:val="000000"/>
          <w:sz w:val="22"/>
          <w:szCs w:val="22"/>
          <w:lang w:eastAsia="en-GB"/>
        </w:rPr>
        <w:t>valdes loceklis</w:t>
      </w:r>
    </w:p>
    <w:p w:rsidR="00D30B4C" w:rsidRPr="00D30B4C" w:rsidRDefault="00D30B4C" w:rsidP="00BB7708">
      <w:pPr>
        <w:ind w:right="-625"/>
        <w:jc w:val="right"/>
        <w:rPr>
          <w:rFonts w:eastAsia="Times New Roman"/>
          <w:bCs/>
          <w:color w:val="000000"/>
          <w:sz w:val="22"/>
          <w:szCs w:val="22"/>
          <w:lang w:eastAsia="en-GB"/>
        </w:rPr>
      </w:pPr>
    </w:p>
    <w:p w:rsidR="00D30B4C" w:rsidRPr="00D30B4C" w:rsidRDefault="00D30B4C" w:rsidP="00BB7708">
      <w:pPr>
        <w:ind w:right="-625"/>
        <w:jc w:val="right"/>
        <w:rPr>
          <w:rFonts w:eastAsia="Times New Roman"/>
          <w:color w:val="000000"/>
          <w:sz w:val="22"/>
          <w:szCs w:val="22"/>
          <w:lang w:eastAsia="en-GB"/>
        </w:rPr>
      </w:pPr>
      <w:r w:rsidRPr="00D30B4C">
        <w:rPr>
          <w:rFonts w:eastAsia="Times New Roman"/>
          <w:bCs/>
          <w:color w:val="000000"/>
          <w:sz w:val="22"/>
          <w:szCs w:val="22"/>
          <w:lang w:eastAsia="en-GB"/>
        </w:rPr>
        <w:t>___________________ S.Blagoveščenskis</w:t>
      </w:r>
    </w:p>
    <w:p w:rsidR="00D30B4C" w:rsidRPr="00D30B4C" w:rsidRDefault="00D30B4C" w:rsidP="00BB7708">
      <w:pPr>
        <w:ind w:right="-625"/>
        <w:rPr>
          <w:rFonts w:eastAsia="Times New Roman"/>
          <w:color w:val="000000"/>
          <w:sz w:val="22"/>
          <w:szCs w:val="22"/>
          <w:lang w:eastAsia="en-GB"/>
        </w:rPr>
      </w:pPr>
    </w:p>
    <w:p w:rsidR="00D30B4C" w:rsidRPr="00D30B4C" w:rsidRDefault="00D30B4C" w:rsidP="00BB7708">
      <w:pPr>
        <w:keepNext/>
        <w:ind w:right="-625"/>
        <w:jc w:val="right"/>
        <w:outlineLvl w:val="0"/>
        <w:rPr>
          <w:rFonts w:eastAsia="Times New Roman"/>
          <w:color w:val="000000"/>
          <w:sz w:val="22"/>
          <w:szCs w:val="22"/>
          <w:lang w:eastAsia="en-GB"/>
        </w:rPr>
      </w:pPr>
      <w:r w:rsidRPr="00D30B4C">
        <w:rPr>
          <w:rFonts w:eastAsia="Times New Roman"/>
          <w:color w:val="000000"/>
          <w:sz w:val="22"/>
          <w:szCs w:val="22"/>
          <w:lang w:eastAsia="en-GB"/>
        </w:rPr>
        <w:t>Daugavpilī, 2016.gada 2</w:t>
      </w:r>
      <w:r>
        <w:rPr>
          <w:rFonts w:eastAsia="Times New Roman"/>
          <w:color w:val="000000"/>
          <w:sz w:val="22"/>
          <w:szCs w:val="22"/>
          <w:lang w:eastAsia="en-GB"/>
        </w:rPr>
        <w:t>3</w:t>
      </w:r>
      <w:r w:rsidR="00622A46">
        <w:rPr>
          <w:rFonts w:eastAsia="Times New Roman"/>
          <w:color w:val="000000"/>
          <w:sz w:val="22"/>
          <w:szCs w:val="22"/>
          <w:lang w:eastAsia="en-GB"/>
        </w:rPr>
        <w:t>.decembrī</w:t>
      </w:r>
    </w:p>
    <w:p w:rsidR="00D30B4C" w:rsidRDefault="00D30B4C" w:rsidP="00BB7708">
      <w:pPr>
        <w:ind w:left="-284" w:right="-625"/>
        <w:jc w:val="both"/>
      </w:pPr>
    </w:p>
    <w:p w:rsidR="00D30B4C" w:rsidRDefault="00D30B4C" w:rsidP="00554593">
      <w:pPr>
        <w:ind w:left="-284" w:right="-908"/>
        <w:jc w:val="both"/>
      </w:pPr>
    </w:p>
    <w:p w:rsidR="00D30B4C" w:rsidRDefault="00D30B4C" w:rsidP="00554593">
      <w:pPr>
        <w:ind w:left="-284" w:right="-908"/>
        <w:jc w:val="both"/>
      </w:pPr>
    </w:p>
    <w:p w:rsidR="00D30B4C" w:rsidRPr="00D30B4C" w:rsidRDefault="00D30B4C" w:rsidP="00D30B4C">
      <w:pPr>
        <w:ind w:left="-284" w:right="-908"/>
        <w:jc w:val="center"/>
        <w:rPr>
          <w:b/>
        </w:rPr>
      </w:pPr>
      <w:r w:rsidRPr="00D30B4C">
        <w:rPr>
          <w:b/>
        </w:rPr>
        <w:t>UZAICINĀJUMS</w:t>
      </w:r>
    </w:p>
    <w:p w:rsidR="00D30B4C" w:rsidRPr="00D30B4C" w:rsidRDefault="00D30B4C" w:rsidP="00D30B4C">
      <w:pPr>
        <w:keepNext/>
        <w:numPr>
          <w:ilvl w:val="0"/>
          <w:numId w:val="3"/>
        </w:numPr>
        <w:ind w:left="360"/>
        <w:jc w:val="both"/>
        <w:outlineLvl w:val="1"/>
        <w:rPr>
          <w:rFonts w:eastAsia="Times New Roman"/>
          <w:b/>
          <w:bCs/>
          <w:color w:val="000000"/>
          <w:sz w:val="22"/>
          <w:szCs w:val="22"/>
          <w:lang w:eastAsia="en-GB"/>
        </w:rPr>
      </w:pPr>
      <w:r w:rsidRPr="00D30B4C">
        <w:rPr>
          <w:rFonts w:eastAsia="Times New Roman"/>
          <w:b/>
          <w:bCs/>
          <w:color w:val="000000"/>
          <w:sz w:val="22"/>
          <w:szCs w:val="22"/>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color w:val="000000"/>
                <w:sz w:val="22"/>
                <w:szCs w:val="22"/>
                <w:lang w:eastAsia="en-GB"/>
              </w:rPr>
            </w:pPr>
            <w:r w:rsidRPr="00D30B4C">
              <w:rPr>
                <w:rFonts w:eastAsia="Times New Roman"/>
                <w:b/>
                <w:color w:val="000000"/>
                <w:sz w:val="22"/>
                <w:szCs w:val="22"/>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both"/>
              <w:rPr>
                <w:rFonts w:eastAsia="Times New Roman"/>
                <w:color w:val="000000"/>
                <w:sz w:val="22"/>
                <w:szCs w:val="22"/>
                <w:lang w:eastAsia="en-GB"/>
              </w:rPr>
            </w:pPr>
            <w:r w:rsidRPr="00D30B4C">
              <w:rPr>
                <w:rFonts w:eastAsia="Times New Roman"/>
                <w:color w:val="000000"/>
                <w:sz w:val="22"/>
                <w:szCs w:val="22"/>
                <w:lang w:eastAsia="en-GB"/>
              </w:rPr>
              <w:t>Sabiedrība ar ierobežotu atbildību "Labiekārtošana-D"</w:t>
            </w:r>
          </w:p>
        </w:tc>
      </w:tr>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bCs/>
                <w:color w:val="000000"/>
                <w:sz w:val="22"/>
                <w:szCs w:val="22"/>
                <w:lang w:eastAsia="en-GB"/>
              </w:rPr>
            </w:pPr>
            <w:r w:rsidRPr="00D30B4C">
              <w:rPr>
                <w:rFonts w:eastAsia="Times New Roman"/>
                <w:b/>
                <w:bCs/>
                <w:color w:val="000000"/>
                <w:sz w:val="22"/>
                <w:szCs w:val="22"/>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rPr>
                <w:rFonts w:eastAsia="Times New Roman"/>
                <w:b/>
                <w:color w:val="000000"/>
                <w:sz w:val="22"/>
                <w:szCs w:val="22"/>
                <w:lang w:eastAsia="en-GB"/>
              </w:rPr>
            </w:pPr>
            <w:r w:rsidRPr="00D30B4C">
              <w:rPr>
                <w:rFonts w:eastAsia="Times New Roman"/>
                <w:color w:val="000000"/>
                <w:sz w:val="22"/>
                <w:szCs w:val="22"/>
                <w:lang w:eastAsia="en-GB"/>
              </w:rPr>
              <w:t>1.pasažieru  iela 6, Daugavpils, LV-5401</w:t>
            </w:r>
          </w:p>
        </w:tc>
      </w:tr>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bCs/>
                <w:color w:val="000000"/>
                <w:sz w:val="22"/>
                <w:szCs w:val="22"/>
                <w:lang w:eastAsia="en-GB"/>
              </w:rPr>
            </w:pPr>
            <w:r w:rsidRPr="00D30B4C">
              <w:rPr>
                <w:rFonts w:eastAsia="Times New Roman"/>
                <w:b/>
                <w:bCs/>
                <w:color w:val="000000"/>
                <w:sz w:val="22"/>
                <w:szCs w:val="22"/>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rPr>
                <w:rFonts w:eastAsia="Times New Roman"/>
                <w:b/>
                <w:color w:val="000000"/>
                <w:sz w:val="22"/>
                <w:szCs w:val="22"/>
                <w:lang w:eastAsia="en-GB"/>
              </w:rPr>
            </w:pPr>
            <w:r w:rsidRPr="00D30B4C">
              <w:rPr>
                <w:rFonts w:eastAsia="Times New Roman"/>
                <w:b/>
                <w:bCs/>
                <w:color w:val="000000"/>
                <w:sz w:val="22"/>
                <w:szCs w:val="22"/>
                <w:lang w:eastAsia="en-GB"/>
              </w:rPr>
              <w:t>41503003033</w:t>
            </w:r>
          </w:p>
        </w:tc>
      </w:tr>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bCs/>
                <w:color w:val="000000"/>
                <w:sz w:val="22"/>
                <w:szCs w:val="22"/>
                <w:lang w:eastAsia="en-GB"/>
              </w:rPr>
            </w:pPr>
            <w:r w:rsidRPr="00D30B4C">
              <w:rPr>
                <w:rFonts w:eastAsia="Times New Roman"/>
                <w:b/>
                <w:bCs/>
                <w:color w:val="000000"/>
                <w:sz w:val="22"/>
                <w:szCs w:val="22"/>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70C28"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 xml:space="preserve">Sabiedrības ar ierobežotu atbildību "Labiekārtošana-D" </w:t>
            </w:r>
          </w:p>
          <w:p w:rsidR="00F70C28" w:rsidRDefault="00D30B4C" w:rsidP="00D30B4C">
            <w:pPr>
              <w:rPr>
                <w:rFonts w:eastAsia="Times New Roman"/>
                <w:color w:val="000000"/>
                <w:sz w:val="22"/>
                <w:szCs w:val="22"/>
                <w:lang w:eastAsia="en-GB"/>
              </w:rPr>
            </w:pPr>
            <w:r>
              <w:rPr>
                <w:rFonts w:eastAsia="Times New Roman"/>
                <w:color w:val="000000"/>
                <w:sz w:val="22"/>
                <w:szCs w:val="22"/>
                <w:lang w:eastAsia="en-GB"/>
              </w:rPr>
              <w:t>transporta iecirkņa vadītājs Renāts Jočis</w:t>
            </w:r>
            <w:r w:rsidRPr="00D30B4C">
              <w:rPr>
                <w:rFonts w:eastAsia="Times New Roman"/>
                <w:color w:val="000000"/>
                <w:sz w:val="22"/>
                <w:szCs w:val="22"/>
                <w:lang w:eastAsia="en-GB"/>
              </w:rPr>
              <w:t xml:space="preserve">, tālrunis: </w:t>
            </w:r>
            <w:r>
              <w:rPr>
                <w:rFonts w:eastAsia="Times New Roman"/>
                <w:color w:val="000000"/>
                <w:sz w:val="22"/>
                <w:szCs w:val="22"/>
                <w:lang w:eastAsia="en-GB"/>
              </w:rPr>
              <w:t>29452562,</w:t>
            </w:r>
            <w:r w:rsidRPr="00D30B4C">
              <w:rPr>
                <w:rFonts w:eastAsia="Times New Roman"/>
                <w:color w:val="000000"/>
                <w:sz w:val="22"/>
                <w:szCs w:val="22"/>
                <w:lang w:eastAsia="en-GB"/>
              </w:rPr>
              <w:t xml:space="preserve"> </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 xml:space="preserve">e-pasts: </w:t>
            </w:r>
            <w:r>
              <w:rPr>
                <w:rFonts w:eastAsia="Times New Roman"/>
                <w:color w:val="000000"/>
                <w:sz w:val="22"/>
                <w:szCs w:val="22"/>
                <w:lang w:eastAsia="en-GB"/>
              </w:rPr>
              <w:t>renats.jocis</w:t>
            </w:r>
            <w:r w:rsidRPr="00D30B4C">
              <w:rPr>
                <w:rFonts w:eastAsia="Times New Roman"/>
                <w:color w:val="000000"/>
                <w:sz w:val="22"/>
                <w:szCs w:val="22"/>
                <w:lang w:eastAsia="en-GB"/>
              </w:rPr>
              <w:t>@labiekartosana.lv</w:t>
            </w:r>
          </w:p>
        </w:tc>
      </w:tr>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color w:val="000000"/>
                <w:sz w:val="22"/>
                <w:szCs w:val="22"/>
                <w:lang w:eastAsia="en-GB"/>
              </w:rPr>
            </w:pPr>
            <w:r w:rsidRPr="00D30B4C">
              <w:rPr>
                <w:rFonts w:eastAsia="Times New Roman"/>
                <w:b/>
                <w:color w:val="000000"/>
                <w:sz w:val="22"/>
                <w:szCs w:val="22"/>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654 57652</w:t>
            </w:r>
          </w:p>
        </w:tc>
      </w:tr>
      <w:tr w:rsidR="00D30B4C" w:rsidRPr="00D30B4C" w:rsidTr="00D30B4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color w:val="000000"/>
                <w:sz w:val="22"/>
                <w:szCs w:val="22"/>
                <w:lang w:eastAsia="en-GB"/>
              </w:rPr>
            </w:pPr>
            <w:r w:rsidRPr="00D30B4C">
              <w:rPr>
                <w:rFonts w:eastAsia="Times New Roman"/>
                <w:b/>
                <w:color w:val="000000"/>
                <w:sz w:val="22"/>
                <w:szCs w:val="22"/>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Pirmdiena</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Otrdiena</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Trešdiena</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Ceturtdiena</w:t>
            </w:r>
          </w:p>
          <w:p w:rsidR="00D30B4C" w:rsidRPr="00D30B4C" w:rsidRDefault="00D30B4C" w:rsidP="00D30B4C">
            <w:pPr>
              <w:rPr>
                <w:rFonts w:eastAsia="Times New Roman"/>
                <w:color w:val="000000"/>
                <w:sz w:val="24"/>
                <w:szCs w:val="24"/>
                <w:lang w:eastAsia="en-GB"/>
              </w:rPr>
            </w:pPr>
            <w:r w:rsidRPr="00D30B4C">
              <w:rPr>
                <w:rFonts w:eastAsia="Times New Roman"/>
                <w:color w:val="000000"/>
                <w:sz w:val="22"/>
                <w:szCs w:val="22"/>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30B4C" w:rsidRPr="00D30B4C" w:rsidRDefault="00D30B4C" w:rsidP="00D30B4C">
            <w:pPr>
              <w:rPr>
                <w:rFonts w:eastAsia="Times New Roman"/>
                <w:sz w:val="22"/>
                <w:szCs w:val="22"/>
                <w:lang w:eastAsia="en-GB"/>
              </w:rPr>
            </w:pPr>
            <w:r w:rsidRPr="00D30B4C">
              <w:rPr>
                <w:rFonts w:eastAsia="Times New Roman"/>
                <w:sz w:val="22"/>
                <w:szCs w:val="22"/>
                <w:lang w:eastAsia="en-GB"/>
              </w:rPr>
              <w:t>No 08.00 līdz 12.00 un no 12.30 līdz 18.00</w:t>
            </w:r>
          </w:p>
          <w:p w:rsidR="00D30B4C" w:rsidRPr="00D30B4C" w:rsidRDefault="00D30B4C" w:rsidP="00D30B4C">
            <w:pPr>
              <w:rPr>
                <w:rFonts w:eastAsia="Times New Roman"/>
                <w:sz w:val="22"/>
                <w:szCs w:val="22"/>
                <w:lang w:eastAsia="en-GB"/>
              </w:rPr>
            </w:pPr>
            <w:r w:rsidRPr="00D30B4C">
              <w:rPr>
                <w:rFonts w:eastAsia="Times New Roman"/>
                <w:sz w:val="22"/>
                <w:szCs w:val="22"/>
                <w:lang w:eastAsia="en-GB"/>
              </w:rPr>
              <w:t>No 08.00 līdz 12.00 un no 12.30 līdz 16.30</w:t>
            </w:r>
          </w:p>
          <w:p w:rsidR="00D30B4C" w:rsidRPr="00D30B4C" w:rsidRDefault="00D30B4C" w:rsidP="00D30B4C">
            <w:pPr>
              <w:rPr>
                <w:rFonts w:eastAsia="Times New Roman"/>
                <w:sz w:val="22"/>
                <w:szCs w:val="22"/>
                <w:lang w:eastAsia="en-GB"/>
              </w:rPr>
            </w:pPr>
            <w:r w:rsidRPr="00D30B4C">
              <w:rPr>
                <w:rFonts w:eastAsia="Times New Roman"/>
                <w:sz w:val="22"/>
                <w:szCs w:val="22"/>
                <w:lang w:eastAsia="en-GB"/>
              </w:rPr>
              <w:t>No 08.00 līdz 12.00 un no 12.30 līdz 16.30</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No 08.00 līdz 12.00 un no 12.30 līdz 16.30</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No 08.00 līdz 12.00 un no 12.30 līdz 15.00</w:t>
            </w:r>
          </w:p>
        </w:tc>
      </w:tr>
    </w:tbl>
    <w:p w:rsidR="00D30B4C" w:rsidRDefault="00D30B4C" w:rsidP="00D30B4C">
      <w:pPr>
        <w:ind w:right="-908"/>
      </w:pPr>
    </w:p>
    <w:p w:rsidR="00D30B4C" w:rsidRDefault="00D30B4C" w:rsidP="00554593">
      <w:pPr>
        <w:ind w:left="-284" w:right="-908"/>
        <w:jc w:val="both"/>
      </w:pPr>
    </w:p>
    <w:p w:rsidR="00C84D03" w:rsidRDefault="00D30B4C" w:rsidP="00D30B4C">
      <w:pPr>
        <w:ind w:left="-284" w:right="-908"/>
        <w:jc w:val="both"/>
      </w:pPr>
      <w:r>
        <w:t xml:space="preserve">1.1. </w:t>
      </w:r>
      <w:r w:rsidR="00554593">
        <w:t xml:space="preserve">Sabiedrība ar ierobežotu atbildību “Labiekārtošana-D” aicina </w:t>
      </w:r>
      <w:r w:rsidR="00EF0F27">
        <w:t>noteiktajā kārtībā licencētus</w:t>
      </w:r>
      <w:r w:rsidR="00EF0F27" w:rsidRPr="00554593">
        <w:t xml:space="preserve"> </w:t>
      </w:r>
      <w:r w:rsidR="00EF0F27">
        <w:t xml:space="preserve">komersantus  (turpmāk – pakalpojuma sniedzējs) piedalīties aptaujā par </w:t>
      </w:r>
      <w:r w:rsidR="00EF0F27" w:rsidRPr="00554593">
        <w:t xml:space="preserve">metālu </w:t>
      </w:r>
      <w:r w:rsidR="00EF0F27">
        <w:t>atgriezumu un lūžņu pieņemšanu (realizāciju)</w:t>
      </w:r>
      <w:r w:rsidR="00EF0F27">
        <w:t xml:space="preserve"> saskaņā ar Ministru kabineta noteikumiem</w:t>
      </w:r>
      <w:r w:rsidR="00554593" w:rsidRPr="00554593">
        <w:t xml:space="preserve"> Nr.960</w:t>
      </w:r>
      <w:r w:rsidR="00EF0F27">
        <w:t xml:space="preserve"> “</w:t>
      </w:r>
      <w:r w:rsidR="00554593" w:rsidRPr="00554593">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EF0F27">
        <w:t>”.</w:t>
      </w:r>
      <w:bookmarkStart w:id="0" w:name="_GoBack"/>
      <w:bookmarkEnd w:id="0"/>
      <w:r w:rsidR="00554593">
        <w:t xml:space="preserve"> </w:t>
      </w:r>
    </w:p>
    <w:p w:rsidR="002159B7" w:rsidRDefault="002159B7" w:rsidP="00554593">
      <w:pPr>
        <w:ind w:left="-284" w:right="-908"/>
        <w:jc w:val="both"/>
      </w:pPr>
    </w:p>
    <w:p w:rsidR="002159B7" w:rsidRPr="00D30B4C" w:rsidRDefault="000A47E8" w:rsidP="00D30B4C">
      <w:pPr>
        <w:pStyle w:val="ListParagraph"/>
        <w:numPr>
          <w:ilvl w:val="0"/>
          <w:numId w:val="3"/>
        </w:numPr>
        <w:tabs>
          <w:tab w:val="clear" w:pos="720"/>
          <w:tab w:val="num" w:pos="-284"/>
        </w:tabs>
        <w:ind w:left="-284" w:right="-908" w:firstLine="0"/>
        <w:rPr>
          <w:b/>
        </w:rPr>
      </w:pPr>
      <w:r w:rsidRPr="00D30B4C">
        <w:rPr>
          <w:b/>
        </w:rPr>
        <w:t>Darba uzdevums</w:t>
      </w:r>
    </w:p>
    <w:p w:rsidR="000A47E8" w:rsidRDefault="000A47E8" w:rsidP="00D30B4C">
      <w:pPr>
        <w:pStyle w:val="ListParagraph"/>
        <w:numPr>
          <w:ilvl w:val="1"/>
          <w:numId w:val="4"/>
        </w:numPr>
        <w:ind w:right="-908"/>
        <w:jc w:val="both"/>
      </w:pPr>
      <w:r>
        <w:t>M</w:t>
      </w:r>
      <w:r w:rsidRPr="000A47E8">
        <w:t>etālu atgriezumu un lūžņu</w:t>
      </w:r>
      <w:r>
        <w:t xml:space="preserve"> veids – melnie </w:t>
      </w:r>
      <w:r w:rsidR="00307696">
        <w:t>metāllūžņi.</w:t>
      </w:r>
    </w:p>
    <w:p w:rsidR="000A47E8" w:rsidRDefault="005D4B22" w:rsidP="00D30B4C">
      <w:pPr>
        <w:pStyle w:val="ListParagraph"/>
        <w:numPr>
          <w:ilvl w:val="1"/>
          <w:numId w:val="4"/>
        </w:numPr>
        <w:ind w:right="-908"/>
        <w:jc w:val="both"/>
      </w:pPr>
      <w:r>
        <w:t xml:space="preserve">Metāllūžņu stāvoklis - viegli un droši transportējams, bez eksplozīvu, ugunsnedrošu, </w:t>
      </w:r>
      <w:r w:rsidRPr="005D4B22">
        <w:t xml:space="preserve">radioaktīvu </w:t>
      </w:r>
      <w:r>
        <w:t>un</w:t>
      </w:r>
      <w:r w:rsidRPr="005D4B22">
        <w:t xml:space="preserve"> videi kaitīgo ķīmisko vielu piemaisījumiem</w:t>
      </w:r>
      <w:r w:rsidR="00307696">
        <w:t>.</w:t>
      </w:r>
    </w:p>
    <w:p w:rsidR="005D4B22" w:rsidRDefault="005D4B22" w:rsidP="00BB7708">
      <w:pPr>
        <w:pStyle w:val="ListParagraph"/>
        <w:numPr>
          <w:ilvl w:val="1"/>
          <w:numId w:val="4"/>
        </w:numPr>
        <w:ind w:right="-908"/>
        <w:jc w:val="both"/>
      </w:pPr>
      <w:r w:rsidRPr="005D4B22">
        <w:t>Metāllūžņu</w:t>
      </w:r>
      <w:r>
        <w:t xml:space="preserve"> specifikācija - </w:t>
      </w:r>
      <w:r w:rsidRPr="005D4B22">
        <w:t>dzelzs negabarīts</w:t>
      </w:r>
      <w:r w:rsidR="00BB7708">
        <w:t xml:space="preserve"> un s</w:t>
      </w:r>
      <w:r w:rsidR="00BB7708" w:rsidRPr="00BB7708">
        <w:t>kārds</w:t>
      </w:r>
      <w:r w:rsidR="00307696">
        <w:t>.</w:t>
      </w:r>
    </w:p>
    <w:p w:rsidR="005D4B22" w:rsidRPr="00CC29C5" w:rsidRDefault="005D4B22" w:rsidP="00E90834">
      <w:pPr>
        <w:pStyle w:val="ListParagraph"/>
        <w:numPr>
          <w:ilvl w:val="1"/>
          <w:numId w:val="4"/>
        </w:numPr>
        <w:ind w:right="-908"/>
        <w:jc w:val="both"/>
      </w:pPr>
      <w:r w:rsidRPr="00CC29C5">
        <w:t xml:space="preserve">Pieņemšanas veids – </w:t>
      </w:r>
      <w:r w:rsidR="00E90834" w:rsidRPr="00CC29C5">
        <w:t>Pasūtītājs veic metāllūžņu piegādi ar savu transportu.</w:t>
      </w:r>
    </w:p>
    <w:p w:rsidR="005D4B22" w:rsidRDefault="005D4B22" w:rsidP="00D30B4C">
      <w:pPr>
        <w:pStyle w:val="ListParagraph"/>
        <w:numPr>
          <w:ilvl w:val="1"/>
          <w:numId w:val="4"/>
        </w:numPr>
        <w:ind w:right="-908"/>
        <w:jc w:val="both"/>
      </w:pPr>
      <w:r>
        <w:t xml:space="preserve">Pieņemšanas vieta </w:t>
      </w:r>
      <w:r w:rsidR="00444036">
        <w:t>–</w:t>
      </w:r>
      <w:r>
        <w:t xml:space="preserve"> </w:t>
      </w:r>
      <w:r w:rsidR="00AB6144" w:rsidRPr="00AB6144">
        <w:t>pieņemšanas punktā Daugavpils pilsētas administratīvās teritorijas robežās.</w:t>
      </w:r>
    </w:p>
    <w:p w:rsidR="00E34EA0" w:rsidRDefault="00EF37B2" w:rsidP="0030225D">
      <w:pPr>
        <w:numPr>
          <w:ilvl w:val="0"/>
          <w:numId w:val="4"/>
        </w:numPr>
        <w:ind w:left="-284" w:right="-908" w:firstLine="0"/>
        <w:jc w:val="both"/>
        <w:rPr>
          <w:rFonts w:eastAsia="Times New Roman"/>
          <w:lang w:eastAsia="ru-RU"/>
        </w:rPr>
      </w:pPr>
      <w:r w:rsidRPr="00D30B4C">
        <w:rPr>
          <w:rFonts w:eastAsia="Times New Roman"/>
          <w:b/>
          <w:bCs/>
          <w:lang w:eastAsia="ru-RU"/>
        </w:rPr>
        <w:t>Finanšu piedāvājumu, saskaņā ar pievien</w:t>
      </w:r>
      <w:r w:rsidR="009547B1" w:rsidRPr="00D30B4C">
        <w:rPr>
          <w:rFonts w:eastAsia="Times New Roman"/>
          <w:b/>
          <w:bCs/>
          <w:lang w:eastAsia="ru-RU"/>
        </w:rPr>
        <w:t xml:space="preserve">oto </w:t>
      </w:r>
      <w:r w:rsidRPr="00D30B4C">
        <w:rPr>
          <w:rFonts w:eastAsia="Times New Roman"/>
          <w:b/>
          <w:bCs/>
          <w:lang w:eastAsia="ru-RU"/>
        </w:rPr>
        <w:t>formu var iesniegt:</w:t>
      </w:r>
      <w:r w:rsidRPr="00D30B4C">
        <w:rPr>
          <w:rFonts w:eastAsia="Times New Roman"/>
          <w:lang w:eastAsia="ru-RU"/>
        </w:rPr>
        <w:t xml:space="preserve"> pa pastu, pa faksu, pa e-pastu vai personīgi 1.Pasažieru i</w:t>
      </w:r>
      <w:r w:rsidR="004A1A37">
        <w:rPr>
          <w:rFonts w:eastAsia="Times New Roman"/>
          <w:lang w:eastAsia="ru-RU"/>
        </w:rPr>
        <w:t>elā 6, Daugavpilī, kabinetā Nr.</w:t>
      </w:r>
      <w:r w:rsidRPr="00D30B4C">
        <w:rPr>
          <w:rFonts w:eastAsia="Times New Roman"/>
          <w:lang w:eastAsia="ru-RU"/>
        </w:rPr>
        <w:t xml:space="preserve">4, fakss: 65457652, e-pasts: </w:t>
      </w:r>
      <w:r w:rsidR="004A1A37" w:rsidRPr="004A1A37">
        <w:rPr>
          <w:rFonts w:eastAsia="Times New Roman"/>
          <w:lang w:eastAsia="ru-RU"/>
        </w:rPr>
        <w:t>aleksandrs.birjukovs@labiekartosana.lv</w:t>
      </w:r>
      <w:r w:rsidRPr="00D30B4C">
        <w:rPr>
          <w:rFonts w:eastAsia="Times New Roman"/>
          <w:lang w:eastAsia="ru-RU"/>
        </w:rPr>
        <w:t xml:space="preserve"> līdz 2016.gada </w:t>
      </w:r>
      <w:r w:rsidR="004A1A37">
        <w:rPr>
          <w:rFonts w:eastAsia="Times New Roman"/>
          <w:lang w:eastAsia="ru-RU"/>
        </w:rPr>
        <w:t>28.decembri</w:t>
      </w:r>
      <w:r w:rsidR="00CC29C5">
        <w:rPr>
          <w:rFonts w:eastAsia="Times New Roman"/>
          <w:lang w:eastAsia="ru-RU"/>
        </w:rPr>
        <w:t>m</w:t>
      </w:r>
      <w:r w:rsidR="0013292A">
        <w:rPr>
          <w:rFonts w:eastAsia="Times New Roman"/>
          <w:lang w:eastAsia="ru-RU"/>
        </w:rPr>
        <w:t xml:space="preserve"> plkst.11</w:t>
      </w:r>
      <w:r w:rsidR="004A1A37">
        <w:rPr>
          <w:rFonts w:eastAsia="Times New Roman"/>
          <w:lang w:eastAsia="ru-RU"/>
        </w:rPr>
        <w:t>:00</w:t>
      </w:r>
      <w:r w:rsidRPr="00D30B4C">
        <w:rPr>
          <w:rFonts w:eastAsia="Times New Roman"/>
          <w:lang w:eastAsia="ru-RU"/>
        </w:rPr>
        <w:t>.</w:t>
      </w:r>
    </w:p>
    <w:p w:rsidR="00E34EA0" w:rsidRPr="00E34EA0" w:rsidRDefault="00E34EA0" w:rsidP="00E34EA0">
      <w:pPr>
        <w:numPr>
          <w:ilvl w:val="0"/>
          <w:numId w:val="4"/>
        </w:numPr>
        <w:ind w:left="-284" w:firstLine="0"/>
        <w:jc w:val="both"/>
        <w:rPr>
          <w:rFonts w:eastAsia="Times New Roman"/>
          <w:lang w:eastAsia="ru-RU"/>
        </w:rPr>
      </w:pPr>
      <w:r w:rsidRPr="00E34EA0">
        <w:rPr>
          <w:lang w:eastAsia="ru-RU"/>
        </w:rPr>
        <w:t xml:space="preserve">Kritērijs, pēc kura tiks izvēlēts </w:t>
      </w:r>
      <w:r>
        <w:rPr>
          <w:lang w:eastAsia="ru-RU"/>
        </w:rPr>
        <w:t>pakalpojuma sniedzējs</w:t>
      </w:r>
      <w:r w:rsidRPr="00E34EA0">
        <w:rPr>
          <w:lang w:eastAsia="ru-RU"/>
        </w:rPr>
        <w:t>: vis</w:t>
      </w:r>
      <w:r>
        <w:rPr>
          <w:lang w:eastAsia="ru-RU"/>
        </w:rPr>
        <w:t>augstākā cena</w:t>
      </w:r>
      <w:r w:rsidRPr="00E34EA0">
        <w:rPr>
          <w:lang w:eastAsia="ru-RU"/>
        </w:rPr>
        <w:t>.</w:t>
      </w:r>
    </w:p>
    <w:p w:rsidR="00EF37B2" w:rsidRPr="00AB6144" w:rsidRDefault="00EF37B2" w:rsidP="00D30B4C">
      <w:pPr>
        <w:numPr>
          <w:ilvl w:val="0"/>
          <w:numId w:val="4"/>
        </w:numPr>
        <w:ind w:left="-284" w:firstLine="0"/>
        <w:rPr>
          <w:rFonts w:eastAsia="Times New Roman"/>
          <w:b/>
          <w:sz w:val="24"/>
          <w:szCs w:val="24"/>
          <w:lang w:eastAsia="ru-RU"/>
        </w:rPr>
      </w:pPr>
      <w:r w:rsidRPr="00D30B4C">
        <w:rPr>
          <w:rFonts w:eastAsia="Times New Roman"/>
          <w:b/>
          <w:lang w:eastAsia="ru-RU"/>
        </w:rPr>
        <w:t xml:space="preserve">Paredzamā līguma izpildes termiņš: </w:t>
      </w:r>
      <w:r w:rsidRPr="00D30B4C">
        <w:rPr>
          <w:rFonts w:eastAsia="Times New Roman"/>
          <w:lang w:eastAsia="ru-RU"/>
        </w:rPr>
        <w:t>5 dienu</w:t>
      </w:r>
      <w:r w:rsidRPr="00D30B4C">
        <w:rPr>
          <w:rFonts w:eastAsia="Times New Roman"/>
          <w:b/>
          <w:lang w:eastAsia="ru-RU"/>
        </w:rPr>
        <w:t xml:space="preserve"> </w:t>
      </w:r>
      <w:r w:rsidRPr="00D30B4C">
        <w:rPr>
          <w:rFonts w:eastAsia="Times New Roman"/>
          <w:lang w:eastAsia="ru-RU"/>
        </w:rPr>
        <w:t>laikā pēc līguma noslēgšanas</w:t>
      </w:r>
      <w:r w:rsidRPr="00AB6144">
        <w:rPr>
          <w:rFonts w:eastAsia="Times New Roman"/>
          <w:sz w:val="24"/>
          <w:szCs w:val="24"/>
          <w:lang w:eastAsia="ru-RU"/>
        </w:rPr>
        <w:t>.</w:t>
      </w:r>
    </w:p>
    <w:p w:rsidR="00444036" w:rsidRDefault="00444036" w:rsidP="00444036">
      <w:pPr>
        <w:ind w:right="-908"/>
        <w:jc w:val="both"/>
      </w:pPr>
    </w:p>
    <w:p w:rsidR="00BD31EE" w:rsidRPr="00BD31EE" w:rsidRDefault="00BD31EE" w:rsidP="00BD31EE">
      <w:pPr>
        <w:tabs>
          <w:tab w:val="left" w:pos="206"/>
        </w:tabs>
        <w:suppressAutoHyphens/>
        <w:ind w:left="-142"/>
        <w:rPr>
          <w:rFonts w:eastAsia="Times New Roman"/>
          <w:bCs/>
          <w:lang w:eastAsia="ar-SA"/>
        </w:rPr>
      </w:pPr>
      <w:r w:rsidRPr="00BD31EE">
        <w:rPr>
          <w:rFonts w:eastAsia="Times New Roman"/>
          <w:bCs/>
          <w:lang w:eastAsia="ar-SA"/>
        </w:rPr>
        <w:t>Pielikumā:</w:t>
      </w:r>
      <w:r w:rsidRPr="00251080">
        <w:rPr>
          <w:rFonts w:eastAsia="Times New Roman"/>
          <w:bCs/>
          <w:lang w:eastAsia="ar-SA"/>
        </w:rPr>
        <w:t xml:space="preserve"> finanšu piedāvājuma forma</w:t>
      </w:r>
      <w:r w:rsidR="00CC29C5">
        <w:rPr>
          <w:rFonts w:eastAsia="Times New Roman"/>
          <w:bCs/>
          <w:lang w:eastAsia="ar-SA"/>
        </w:rPr>
        <w:t>.</w:t>
      </w:r>
    </w:p>
    <w:p w:rsidR="00BD31EE" w:rsidRPr="00BD31EE" w:rsidRDefault="00BD31EE" w:rsidP="00BD31EE">
      <w:pPr>
        <w:rPr>
          <w:rFonts w:eastAsia="Times New Roman"/>
          <w:color w:val="000000"/>
          <w:lang w:eastAsia="en-GB"/>
        </w:rPr>
      </w:pPr>
    </w:p>
    <w:p w:rsidR="00BD31EE" w:rsidRPr="00BD31EE" w:rsidRDefault="00BD31EE" w:rsidP="00BD31EE">
      <w:pPr>
        <w:rPr>
          <w:sz w:val="16"/>
          <w:szCs w:val="16"/>
          <w:lang w:eastAsia="en-US"/>
        </w:rPr>
      </w:pPr>
    </w:p>
    <w:p w:rsidR="00BD31EE" w:rsidRPr="00BD31EE" w:rsidRDefault="00BD31EE" w:rsidP="00BD31EE">
      <w:pPr>
        <w:rPr>
          <w:sz w:val="16"/>
          <w:szCs w:val="16"/>
          <w:lang w:eastAsia="en-US"/>
        </w:rPr>
      </w:pPr>
    </w:p>
    <w:p w:rsidR="00BD31EE" w:rsidRPr="00BD31EE" w:rsidRDefault="007C1A3B" w:rsidP="00BD31EE">
      <w:pPr>
        <w:rPr>
          <w:sz w:val="16"/>
          <w:szCs w:val="16"/>
          <w:lang w:eastAsia="en-US"/>
        </w:rPr>
      </w:pPr>
      <w:r>
        <w:rPr>
          <w:sz w:val="16"/>
          <w:szCs w:val="16"/>
          <w:lang w:eastAsia="en-US"/>
        </w:rPr>
        <w:t>A.Birjukovs,</w:t>
      </w:r>
      <w:r w:rsidR="00BD31EE" w:rsidRPr="00BD31EE">
        <w:rPr>
          <w:sz w:val="16"/>
          <w:szCs w:val="16"/>
          <w:lang w:eastAsia="en-US"/>
        </w:rPr>
        <w:t xml:space="preserve"> 65457654</w:t>
      </w:r>
    </w:p>
    <w:p w:rsidR="00BD31EE" w:rsidRPr="00BD31EE" w:rsidRDefault="00BD31EE" w:rsidP="00BD31EE">
      <w:pPr>
        <w:rPr>
          <w:sz w:val="16"/>
          <w:szCs w:val="16"/>
          <w:lang w:eastAsia="en-US"/>
        </w:rPr>
      </w:pPr>
    </w:p>
    <w:p w:rsidR="00BD31EE" w:rsidRPr="00BD31EE" w:rsidRDefault="00BD31EE" w:rsidP="00BD31EE">
      <w:pPr>
        <w:rPr>
          <w:sz w:val="16"/>
          <w:szCs w:val="16"/>
          <w:lang w:eastAsia="en-US"/>
        </w:rPr>
      </w:pPr>
    </w:p>
    <w:p w:rsidR="00BD31EE" w:rsidRPr="00BD31EE" w:rsidRDefault="00BD31EE" w:rsidP="00BD31EE">
      <w:pPr>
        <w:rPr>
          <w:sz w:val="16"/>
          <w:szCs w:val="16"/>
          <w:lang w:eastAsia="en-US"/>
        </w:rPr>
      </w:pPr>
    </w:p>
    <w:p w:rsidR="00BD31EE" w:rsidRPr="00BD31EE" w:rsidRDefault="00BD31EE" w:rsidP="00BD31EE">
      <w:pPr>
        <w:rPr>
          <w:sz w:val="16"/>
          <w:szCs w:val="16"/>
          <w:lang w:eastAsia="en-US"/>
        </w:rPr>
      </w:pPr>
    </w:p>
    <w:p w:rsidR="00BD31EE" w:rsidRPr="00CC29C5" w:rsidRDefault="00BD31EE" w:rsidP="00CC29C5">
      <w:pPr>
        <w:tabs>
          <w:tab w:val="left" w:pos="6946"/>
        </w:tabs>
        <w:jc w:val="both"/>
        <w:rPr>
          <w:rFonts w:eastAsia="Times New Roman"/>
          <w:i/>
          <w:sz w:val="16"/>
          <w:szCs w:val="16"/>
          <w:lang w:eastAsia="en-GB"/>
        </w:rPr>
      </w:pPr>
      <w:r w:rsidRPr="00BD31EE">
        <w:rPr>
          <w:rFonts w:eastAsia="Times New Roman"/>
          <w:i/>
          <w:sz w:val="16"/>
          <w:szCs w:val="16"/>
          <w:lang w:eastAsia="en-GB"/>
        </w:rPr>
        <w:t xml:space="preserve">Piezīme: Sludinājums tiek publicēts pēc brīvprātības principa, izpildot Publiskas personas finanšu līdzekļu un mantas izšķērdēšanas novēršanas likuma 3. panta </w:t>
      </w:r>
      <w:r>
        <w:rPr>
          <w:rFonts w:eastAsia="Times New Roman"/>
          <w:i/>
          <w:sz w:val="16"/>
          <w:szCs w:val="16"/>
          <w:lang w:eastAsia="en-GB"/>
        </w:rPr>
        <w:t>otrā</w:t>
      </w:r>
      <w:r w:rsidRPr="00BD31EE">
        <w:rPr>
          <w:rFonts w:eastAsia="Times New Roman"/>
          <w:i/>
          <w:sz w:val="16"/>
          <w:szCs w:val="16"/>
          <w:lang w:eastAsia="en-GB"/>
        </w:rPr>
        <w:t xml:space="preserve"> punkta prasības.</w:t>
      </w:r>
    </w:p>
    <w:p w:rsidR="00307696" w:rsidRPr="00BD31EE" w:rsidRDefault="00BD31EE" w:rsidP="00BD31EE">
      <w:pPr>
        <w:keepNext/>
        <w:jc w:val="right"/>
        <w:outlineLvl w:val="2"/>
        <w:rPr>
          <w:rFonts w:eastAsia="Times New Roman"/>
          <w:bCs/>
          <w:i/>
          <w:iCs/>
          <w:kern w:val="1"/>
          <w:lang w:eastAsia="ru-RU"/>
        </w:rPr>
      </w:pPr>
      <w:r w:rsidRPr="00BD31EE">
        <w:rPr>
          <w:rFonts w:eastAsia="Times New Roman"/>
          <w:bCs/>
          <w:i/>
          <w:iCs/>
          <w:kern w:val="1"/>
          <w:lang w:eastAsia="ru-RU"/>
        </w:rPr>
        <w:lastRenderedPageBreak/>
        <w:t>Finanšu piedāvājuma forma</w:t>
      </w:r>
    </w:p>
    <w:p w:rsidR="00307696" w:rsidRPr="00444036" w:rsidRDefault="00307696" w:rsidP="00444036">
      <w:pPr>
        <w:keepNext/>
        <w:jc w:val="center"/>
        <w:outlineLvl w:val="2"/>
        <w:rPr>
          <w:rFonts w:eastAsia="Times New Roman"/>
          <w:b/>
          <w:bCs/>
          <w:iCs/>
          <w:kern w:val="1"/>
          <w:lang w:eastAsia="ru-RU"/>
        </w:rPr>
      </w:pPr>
    </w:p>
    <w:p w:rsidR="00444036" w:rsidRPr="00444036" w:rsidRDefault="00444036" w:rsidP="00444036">
      <w:pPr>
        <w:keepNext/>
        <w:jc w:val="center"/>
        <w:outlineLvl w:val="2"/>
        <w:rPr>
          <w:rFonts w:eastAsia="Times New Roman"/>
          <w:b/>
          <w:bCs/>
          <w:iCs/>
          <w:kern w:val="1"/>
          <w:lang w:eastAsia="ru-RU"/>
        </w:rPr>
      </w:pPr>
      <w:r w:rsidRPr="00444036">
        <w:rPr>
          <w:rFonts w:eastAsia="Times New Roman"/>
          <w:b/>
          <w:bCs/>
          <w:iCs/>
          <w:kern w:val="1"/>
          <w:lang w:eastAsia="ru-RU"/>
        </w:rPr>
        <w:t>FINANŠU PIEDĀVĀJUMS</w:t>
      </w:r>
    </w:p>
    <w:p w:rsidR="00444036" w:rsidRPr="00444036" w:rsidRDefault="00444036" w:rsidP="00444036">
      <w:pPr>
        <w:spacing w:before="60" w:after="60"/>
        <w:rPr>
          <w:rFonts w:eastAsia="Times New Roman"/>
          <w:lang w:eastAsia="ru-RU"/>
        </w:rPr>
      </w:pPr>
    </w:p>
    <w:tbl>
      <w:tblPr>
        <w:tblpPr w:leftFromText="180" w:rightFromText="180" w:vertAnchor="text" w:horzAnchor="margin" w:tblpY="-66"/>
        <w:tblW w:w="5114" w:type="pct"/>
        <w:tblLook w:val="0000" w:firstRow="0" w:lastRow="0" w:firstColumn="0" w:lastColumn="0" w:noHBand="0" w:noVBand="0"/>
      </w:tblPr>
      <w:tblGrid>
        <w:gridCol w:w="2055"/>
        <w:gridCol w:w="6661"/>
      </w:tblGrid>
      <w:tr w:rsidR="00444036" w:rsidRPr="00444036" w:rsidTr="00A12D51">
        <w:trPr>
          <w:cantSplit/>
        </w:trPr>
        <w:tc>
          <w:tcPr>
            <w:tcW w:w="1179"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Kam:</w:t>
            </w:r>
          </w:p>
        </w:tc>
        <w:tc>
          <w:tcPr>
            <w:tcW w:w="3821" w:type="pct"/>
            <w:tcBorders>
              <w:top w:val="single" w:sz="4" w:space="0" w:color="auto"/>
              <w:left w:val="single" w:sz="4" w:space="0" w:color="auto"/>
              <w:bottom w:val="single" w:sz="4" w:space="0" w:color="auto"/>
              <w:right w:val="single" w:sz="4" w:space="0" w:color="auto"/>
            </w:tcBorders>
          </w:tcPr>
          <w:p w:rsidR="00444036" w:rsidRPr="00444036" w:rsidRDefault="00444036" w:rsidP="00986C3F">
            <w:pPr>
              <w:rPr>
                <w:rFonts w:eastAsia="Times New Roman"/>
                <w:b/>
                <w:bCs/>
                <w:lang w:eastAsia="ru-RU"/>
              </w:rPr>
            </w:pPr>
            <w:r w:rsidRPr="00444036">
              <w:rPr>
                <w:rFonts w:eastAsia="Times New Roman"/>
                <w:lang w:eastAsia="ru-RU"/>
              </w:rPr>
              <w:t>Sabiedrība</w:t>
            </w:r>
            <w:r w:rsidR="00986C3F">
              <w:rPr>
                <w:rFonts w:eastAsia="Times New Roman"/>
                <w:lang w:eastAsia="ru-RU"/>
              </w:rPr>
              <w:t>i</w:t>
            </w:r>
            <w:r w:rsidRPr="00444036">
              <w:rPr>
                <w:rFonts w:eastAsia="Times New Roman"/>
                <w:lang w:eastAsia="ru-RU"/>
              </w:rPr>
              <w:t xml:space="preserve"> ar ierobežotu atbildību „Labiekārtošana–D”, 1.Pasažieru iela 6, Daugavpils, </w:t>
            </w:r>
            <w:r w:rsidRPr="00444036">
              <w:rPr>
                <w:rFonts w:eastAsia="Times New Roman"/>
                <w:bCs/>
                <w:lang w:eastAsia="ru-RU"/>
              </w:rPr>
              <w:t>LV-5401, Latvija</w:t>
            </w:r>
          </w:p>
        </w:tc>
      </w:tr>
      <w:tr w:rsidR="00444036" w:rsidRPr="00444036" w:rsidTr="00A12D51">
        <w:trPr>
          <w:trHeight w:val="454"/>
        </w:trPr>
        <w:tc>
          <w:tcPr>
            <w:tcW w:w="1179" w:type="pct"/>
            <w:tcBorders>
              <w:top w:val="single" w:sz="4" w:space="0" w:color="auto"/>
              <w:left w:val="single" w:sz="4" w:space="0" w:color="auto"/>
              <w:bottom w:val="single" w:sz="4" w:space="0" w:color="auto"/>
              <w:right w:val="single" w:sz="4" w:space="0" w:color="auto"/>
            </w:tcBorders>
          </w:tcPr>
          <w:p w:rsidR="00444036" w:rsidRPr="00444036" w:rsidRDefault="00E37F1A" w:rsidP="00E37F1A">
            <w:pPr>
              <w:rPr>
                <w:rFonts w:eastAsia="Times New Roman"/>
                <w:lang w:eastAsia="ru-RU"/>
              </w:rPr>
            </w:pPr>
            <w:r>
              <w:rPr>
                <w:rFonts w:eastAsia="Times New Roman"/>
                <w:lang w:eastAsia="ru-RU"/>
              </w:rPr>
              <w:t>Pakalpojuma sniedzējs</w:t>
            </w:r>
            <w:r w:rsidR="00444036" w:rsidRPr="00444036">
              <w:rPr>
                <w:rFonts w:eastAsia="Times New Roman"/>
                <w:lang w:eastAsia="ru-RU"/>
              </w:rPr>
              <w:t xml:space="preserve"> vai </w:t>
            </w:r>
            <w:r>
              <w:rPr>
                <w:rFonts w:eastAsia="Times New Roman"/>
                <w:lang w:eastAsia="ru-RU"/>
              </w:rPr>
              <w:t>tā apvienība</w:t>
            </w:r>
            <w:r w:rsidR="00444036" w:rsidRPr="00444036">
              <w:rPr>
                <w:rFonts w:eastAsia="Times New Roman"/>
                <w:lang w:eastAsia="ru-RU"/>
              </w:rPr>
              <w:t>:</w:t>
            </w:r>
          </w:p>
        </w:tc>
        <w:tc>
          <w:tcPr>
            <w:tcW w:w="3821" w:type="pct"/>
            <w:tcBorders>
              <w:top w:val="single" w:sz="4" w:space="0" w:color="auto"/>
              <w:left w:val="single" w:sz="4" w:space="0" w:color="auto"/>
              <w:bottom w:val="single" w:sz="4" w:space="0" w:color="auto"/>
              <w:right w:val="single" w:sz="4" w:space="0" w:color="auto"/>
            </w:tcBorders>
          </w:tcPr>
          <w:p w:rsidR="00444036" w:rsidRPr="00444036" w:rsidRDefault="00E37F1A" w:rsidP="00444036">
            <w:pPr>
              <w:rPr>
                <w:rFonts w:eastAsia="Times New Roman"/>
                <w:i/>
                <w:lang w:eastAsia="ru-RU"/>
              </w:rPr>
            </w:pPr>
            <w:r>
              <w:rPr>
                <w:rFonts w:eastAsia="Times New Roman"/>
                <w:i/>
                <w:lang w:eastAsia="ru-RU"/>
              </w:rPr>
              <w:t xml:space="preserve"> </w:t>
            </w:r>
          </w:p>
        </w:tc>
      </w:tr>
      <w:tr w:rsidR="00444036" w:rsidRPr="00444036" w:rsidTr="00A12D51">
        <w:tc>
          <w:tcPr>
            <w:tcW w:w="1179"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Reģistrācijas Nr.</w:t>
            </w:r>
          </w:p>
        </w:tc>
        <w:tc>
          <w:tcPr>
            <w:tcW w:w="3821"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r w:rsidR="00444036" w:rsidRPr="00444036" w:rsidTr="00A12D51">
        <w:tc>
          <w:tcPr>
            <w:tcW w:w="1179"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Adrese:</w:t>
            </w:r>
          </w:p>
        </w:tc>
        <w:tc>
          <w:tcPr>
            <w:tcW w:w="3821"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r w:rsidR="00444036" w:rsidRPr="00444036" w:rsidTr="00A12D51">
        <w:tc>
          <w:tcPr>
            <w:tcW w:w="1179"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 xml:space="preserve">Kontaktpersona, tās tālrunis, fakss un </w:t>
            </w:r>
          </w:p>
          <w:p w:rsidR="00444036" w:rsidRPr="00444036" w:rsidRDefault="00444036" w:rsidP="00444036">
            <w:pPr>
              <w:rPr>
                <w:rFonts w:eastAsia="Times New Roman"/>
                <w:lang w:eastAsia="ru-RU"/>
              </w:rPr>
            </w:pPr>
            <w:r w:rsidRPr="00444036">
              <w:rPr>
                <w:rFonts w:eastAsia="Times New Roman"/>
                <w:lang w:eastAsia="ru-RU"/>
              </w:rPr>
              <w:t>e-pasts:</w:t>
            </w:r>
          </w:p>
        </w:tc>
        <w:tc>
          <w:tcPr>
            <w:tcW w:w="3821"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r w:rsidR="00444036" w:rsidRPr="00444036" w:rsidTr="00A12D51">
        <w:tc>
          <w:tcPr>
            <w:tcW w:w="1179"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Datums:</w:t>
            </w:r>
          </w:p>
        </w:tc>
        <w:tc>
          <w:tcPr>
            <w:tcW w:w="3821"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r w:rsidR="00444036" w:rsidRPr="00444036" w:rsidTr="00A12D51">
        <w:tc>
          <w:tcPr>
            <w:tcW w:w="1179" w:type="pct"/>
            <w:tcBorders>
              <w:top w:val="single" w:sz="4" w:space="0" w:color="auto"/>
              <w:left w:val="single" w:sz="4" w:space="0" w:color="auto"/>
              <w:bottom w:val="single" w:sz="4" w:space="0" w:color="auto"/>
              <w:right w:val="single" w:sz="4" w:space="0" w:color="auto"/>
            </w:tcBorders>
          </w:tcPr>
          <w:p w:rsidR="00444036" w:rsidRPr="00444036" w:rsidRDefault="0030225D" w:rsidP="00444036">
            <w:pPr>
              <w:rPr>
                <w:rFonts w:eastAsia="Times New Roman"/>
                <w:lang w:eastAsia="ru-RU"/>
              </w:rPr>
            </w:pPr>
            <w:r w:rsidRPr="0030225D">
              <w:rPr>
                <w:rFonts w:eastAsia="Times New Roman"/>
                <w:lang w:eastAsia="ru-RU"/>
              </w:rPr>
              <w:t xml:space="preserve">Pakalpojuma sniedzējs vai tā apvienība </w:t>
            </w:r>
            <w:r w:rsidR="00444036" w:rsidRPr="00444036">
              <w:rPr>
                <w:rFonts w:eastAsia="Times New Roman"/>
                <w:lang w:eastAsia="ru-RU"/>
              </w:rPr>
              <w:t>bankas rekvizīti:</w:t>
            </w:r>
          </w:p>
        </w:tc>
        <w:tc>
          <w:tcPr>
            <w:tcW w:w="3821"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bl>
    <w:p w:rsidR="00444036" w:rsidRPr="00444036" w:rsidRDefault="00444036" w:rsidP="00444036">
      <w:pPr>
        <w:jc w:val="both"/>
        <w:rPr>
          <w:rFonts w:eastAsia="Times New Roman"/>
          <w:color w:val="000000"/>
          <w:lang w:eastAsia="ru-RU"/>
        </w:rPr>
      </w:pPr>
    </w:p>
    <w:p w:rsidR="00444036" w:rsidRPr="00444036" w:rsidRDefault="00444036" w:rsidP="00444036">
      <w:pPr>
        <w:spacing w:after="150" w:line="336" w:lineRule="auto"/>
        <w:ind w:firstLine="360"/>
        <w:jc w:val="both"/>
        <w:rPr>
          <w:rFonts w:eastAsia="Times New Roman"/>
          <w:b/>
          <w:i/>
        </w:rPr>
      </w:pPr>
      <w:r w:rsidRPr="00444036">
        <w:rPr>
          <w:rFonts w:eastAsia="Times New Roman"/>
          <w:b/>
          <w:i/>
        </w:rPr>
        <w:t xml:space="preserve">Piedāvājums metāllūžņu pieņemšanas pakalpojumu sniegšanai pieņemšanas punktā _____________________________________________ par cenu: </w:t>
      </w:r>
    </w:p>
    <w:p w:rsidR="00444036" w:rsidRPr="00444036" w:rsidRDefault="00444036" w:rsidP="00444036">
      <w:pPr>
        <w:ind w:firstLine="567"/>
        <w:jc w:val="both"/>
        <w:rPr>
          <w:rFonts w:eastAsia="Times New Roman"/>
          <w:lang w:eastAsia="ru-RU"/>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959"/>
        <w:gridCol w:w="2268"/>
      </w:tblGrid>
      <w:tr w:rsidR="00444036" w:rsidRPr="00444036" w:rsidTr="00D30B4C">
        <w:tc>
          <w:tcPr>
            <w:tcW w:w="3528" w:type="dxa"/>
            <w:vAlign w:val="center"/>
          </w:tcPr>
          <w:p w:rsidR="00444036" w:rsidRPr="00444036" w:rsidRDefault="00444036" w:rsidP="00444036">
            <w:pPr>
              <w:jc w:val="center"/>
              <w:rPr>
                <w:rFonts w:eastAsia="Times New Roman"/>
                <w:b/>
                <w:lang w:eastAsia="ru-RU"/>
              </w:rPr>
            </w:pPr>
          </w:p>
          <w:p w:rsidR="00444036" w:rsidRPr="00444036" w:rsidRDefault="00AF2C00" w:rsidP="00444036">
            <w:pPr>
              <w:jc w:val="center"/>
              <w:rPr>
                <w:rFonts w:eastAsia="Times New Roman"/>
                <w:b/>
                <w:lang w:eastAsia="ru-RU"/>
              </w:rPr>
            </w:pPr>
            <w:r>
              <w:rPr>
                <w:rFonts w:eastAsia="Times New Roman"/>
                <w:b/>
                <w:lang w:eastAsia="ru-RU"/>
              </w:rPr>
              <w:t>P</w:t>
            </w:r>
            <w:r w:rsidR="00444036" w:rsidRPr="00444036">
              <w:rPr>
                <w:rFonts w:eastAsia="Times New Roman"/>
                <w:b/>
                <w:lang w:eastAsia="ru-RU"/>
              </w:rPr>
              <w:t>riekšmeta nosaukums un tehniskais raksturojums</w:t>
            </w:r>
          </w:p>
        </w:tc>
        <w:tc>
          <w:tcPr>
            <w:tcW w:w="2959" w:type="dxa"/>
            <w:vAlign w:val="center"/>
          </w:tcPr>
          <w:p w:rsidR="00444036" w:rsidRPr="00444036" w:rsidRDefault="00444036" w:rsidP="00444036">
            <w:pPr>
              <w:jc w:val="center"/>
              <w:rPr>
                <w:rFonts w:eastAsia="Times New Roman"/>
                <w:b/>
                <w:lang w:eastAsia="ru-RU"/>
              </w:rPr>
            </w:pPr>
            <w:r w:rsidRPr="00444036">
              <w:rPr>
                <w:rFonts w:eastAsia="Times New Roman"/>
                <w:b/>
                <w:color w:val="000000"/>
              </w:rPr>
              <w:t>Mērvienība</w:t>
            </w:r>
          </w:p>
        </w:tc>
        <w:tc>
          <w:tcPr>
            <w:tcW w:w="2268" w:type="dxa"/>
            <w:vAlign w:val="center"/>
          </w:tcPr>
          <w:p w:rsidR="00444036" w:rsidRPr="00444036" w:rsidRDefault="00444036" w:rsidP="00444036">
            <w:pPr>
              <w:jc w:val="center"/>
              <w:rPr>
                <w:rFonts w:eastAsia="Times New Roman"/>
                <w:b/>
                <w:lang w:eastAsia="ru-RU"/>
              </w:rPr>
            </w:pPr>
            <w:r w:rsidRPr="00444036">
              <w:rPr>
                <w:rFonts w:eastAsia="Times New Roman"/>
                <w:b/>
                <w:lang w:eastAsia="ru-RU"/>
              </w:rPr>
              <w:t xml:space="preserve">Vienas vienības cena </w:t>
            </w:r>
          </w:p>
          <w:p w:rsidR="00444036" w:rsidRPr="00444036" w:rsidRDefault="00444036" w:rsidP="00444036">
            <w:pPr>
              <w:jc w:val="center"/>
              <w:rPr>
                <w:rFonts w:eastAsia="Times New Roman"/>
                <w:b/>
                <w:lang w:eastAsia="ru-RU"/>
              </w:rPr>
            </w:pPr>
            <w:r w:rsidRPr="00444036">
              <w:rPr>
                <w:rFonts w:eastAsia="Times New Roman"/>
                <w:b/>
                <w:lang w:eastAsia="ru-RU"/>
              </w:rPr>
              <w:t>(EUR)</w:t>
            </w:r>
            <w:r w:rsidR="00986C3F">
              <w:rPr>
                <w:rFonts w:eastAsia="Times New Roman"/>
                <w:b/>
                <w:lang w:eastAsia="ru-RU"/>
              </w:rPr>
              <w:t xml:space="preserve"> bez PVN</w:t>
            </w:r>
          </w:p>
        </w:tc>
      </w:tr>
      <w:tr w:rsidR="00444036" w:rsidRPr="00444036" w:rsidTr="00D30B4C">
        <w:trPr>
          <w:trHeight w:val="1178"/>
        </w:trPr>
        <w:tc>
          <w:tcPr>
            <w:tcW w:w="3528" w:type="dxa"/>
            <w:vAlign w:val="center"/>
          </w:tcPr>
          <w:p w:rsidR="00444036" w:rsidRPr="00444036" w:rsidRDefault="00444036" w:rsidP="00444036">
            <w:pPr>
              <w:jc w:val="center"/>
              <w:rPr>
                <w:rFonts w:eastAsia="Times New Roman"/>
                <w:lang w:eastAsia="ru-RU"/>
              </w:rPr>
            </w:pPr>
          </w:p>
          <w:p w:rsidR="00444036" w:rsidRPr="00444036" w:rsidRDefault="00444036" w:rsidP="00444036">
            <w:pPr>
              <w:jc w:val="center"/>
              <w:rPr>
                <w:rFonts w:eastAsia="Times New Roman"/>
                <w:lang w:eastAsia="ru-RU"/>
              </w:rPr>
            </w:pPr>
          </w:p>
          <w:p w:rsidR="00444036" w:rsidRPr="00444036" w:rsidRDefault="00E37F1A" w:rsidP="00444036">
            <w:pPr>
              <w:jc w:val="center"/>
              <w:rPr>
                <w:rFonts w:eastAsia="Times New Roman"/>
                <w:lang w:eastAsia="ru-RU"/>
              </w:rPr>
            </w:pPr>
            <w:r>
              <w:rPr>
                <w:rFonts w:eastAsia="Times New Roman"/>
                <w:color w:val="211B1F"/>
                <w:lang w:eastAsia="ru-RU"/>
              </w:rPr>
              <w:t xml:space="preserve">1. </w:t>
            </w:r>
            <w:r w:rsidR="00941364">
              <w:rPr>
                <w:rFonts w:eastAsia="Times New Roman"/>
                <w:color w:val="211B1F"/>
                <w:lang w:eastAsia="ru-RU"/>
              </w:rPr>
              <w:t>Melni</w:t>
            </w:r>
            <w:r w:rsidR="004F7AF1" w:rsidRPr="00E34EA0">
              <w:rPr>
                <w:rFonts w:eastAsia="Times New Roman"/>
                <w:color w:val="211B1F"/>
                <w:lang w:eastAsia="ru-RU"/>
              </w:rPr>
              <w:t xml:space="preserve"> metāl</w:t>
            </w:r>
            <w:r w:rsidR="00444036" w:rsidRPr="00444036">
              <w:rPr>
                <w:rFonts w:eastAsia="Times New Roman"/>
                <w:color w:val="211B1F"/>
                <w:lang w:eastAsia="ru-RU"/>
              </w:rPr>
              <w:t>lūžņi (negabarīts)</w:t>
            </w:r>
          </w:p>
          <w:p w:rsidR="00444036" w:rsidRPr="00444036" w:rsidRDefault="00444036" w:rsidP="00444036">
            <w:pPr>
              <w:jc w:val="center"/>
              <w:rPr>
                <w:rFonts w:eastAsia="Times New Roman"/>
                <w:lang w:eastAsia="ru-RU"/>
              </w:rPr>
            </w:pPr>
            <w:r w:rsidRPr="00444036">
              <w:rPr>
                <w:rFonts w:eastAsia="Times New Roman"/>
                <w:lang w:eastAsia="ru-RU"/>
              </w:rPr>
              <w:t xml:space="preserve"> </w:t>
            </w:r>
          </w:p>
        </w:tc>
        <w:tc>
          <w:tcPr>
            <w:tcW w:w="2959" w:type="dxa"/>
            <w:vAlign w:val="center"/>
          </w:tcPr>
          <w:p w:rsidR="00444036" w:rsidRPr="00444036" w:rsidRDefault="00444036" w:rsidP="00444036">
            <w:pPr>
              <w:jc w:val="center"/>
              <w:rPr>
                <w:rFonts w:eastAsia="Times New Roman"/>
                <w:lang w:eastAsia="ru-RU"/>
              </w:rPr>
            </w:pPr>
            <w:r w:rsidRPr="00444036">
              <w:rPr>
                <w:rFonts w:eastAsia="Times New Roman"/>
                <w:lang w:eastAsia="ru-RU"/>
              </w:rPr>
              <w:t>tonna</w:t>
            </w:r>
          </w:p>
        </w:tc>
        <w:tc>
          <w:tcPr>
            <w:tcW w:w="2268" w:type="dxa"/>
            <w:vAlign w:val="center"/>
          </w:tcPr>
          <w:p w:rsidR="00444036" w:rsidRPr="00444036" w:rsidRDefault="00444036" w:rsidP="00444036">
            <w:pPr>
              <w:jc w:val="center"/>
              <w:rPr>
                <w:rFonts w:eastAsia="Times New Roman"/>
                <w:lang w:eastAsia="ru-RU"/>
              </w:rPr>
            </w:pPr>
          </w:p>
          <w:p w:rsidR="00444036" w:rsidRPr="00444036" w:rsidRDefault="00444036" w:rsidP="00444036">
            <w:pPr>
              <w:jc w:val="center"/>
              <w:rPr>
                <w:rFonts w:eastAsia="Times New Roman"/>
                <w:lang w:eastAsia="ru-RU"/>
              </w:rPr>
            </w:pPr>
          </w:p>
        </w:tc>
      </w:tr>
      <w:tr w:rsidR="00444036" w:rsidRPr="00444036" w:rsidTr="00D30B4C">
        <w:trPr>
          <w:trHeight w:val="1401"/>
        </w:trPr>
        <w:tc>
          <w:tcPr>
            <w:tcW w:w="3528" w:type="dxa"/>
            <w:vAlign w:val="center"/>
          </w:tcPr>
          <w:p w:rsidR="00444036" w:rsidRPr="00444036" w:rsidRDefault="00E37F1A" w:rsidP="00444036">
            <w:pPr>
              <w:jc w:val="center"/>
              <w:rPr>
                <w:rFonts w:eastAsia="Times New Roman"/>
                <w:lang w:eastAsia="ru-RU"/>
              </w:rPr>
            </w:pPr>
            <w:r>
              <w:rPr>
                <w:rFonts w:eastAsia="Times New Roman"/>
                <w:color w:val="211B1F"/>
                <w:lang w:eastAsia="ru-RU"/>
              </w:rPr>
              <w:t xml:space="preserve">2. </w:t>
            </w:r>
            <w:r w:rsidR="00590F56">
              <w:rPr>
                <w:rFonts w:eastAsia="Times New Roman"/>
                <w:color w:val="211B1F"/>
                <w:lang w:eastAsia="ru-RU"/>
              </w:rPr>
              <w:t>Melni</w:t>
            </w:r>
            <w:r w:rsidR="00417B08" w:rsidRPr="00E34EA0">
              <w:rPr>
                <w:rFonts w:eastAsia="Times New Roman"/>
                <w:color w:val="211B1F"/>
                <w:lang w:eastAsia="ru-RU"/>
              </w:rPr>
              <w:t xml:space="preserve"> metāll</w:t>
            </w:r>
            <w:r w:rsidR="00444036" w:rsidRPr="00444036">
              <w:rPr>
                <w:rFonts w:eastAsia="Times New Roman"/>
                <w:color w:val="211B1F"/>
                <w:lang w:eastAsia="ru-RU"/>
              </w:rPr>
              <w:t>ūžņi (skārds)</w:t>
            </w:r>
          </w:p>
          <w:p w:rsidR="00444036" w:rsidRPr="00444036" w:rsidRDefault="00444036" w:rsidP="00444036">
            <w:pPr>
              <w:jc w:val="center"/>
              <w:rPr>
                <w:rFonts w:eastAsia="Times New Roman"/>
                <w:lang w:eastAsia="ru-RU"/>
              </w:rPr>
            </w:pPr>
          </w:p>
        </w:tc>
        <w:tc>
          <w:tcPr>
            <w:tcW w:w="2959" w:type="dxa"/>
            <w:vAlign w:val="center"/>
          </w:tcPr>
          <w:p w:rsidR="00444036" w:rsidRPr="00444036" w:rsidRDefault="00444036" w:rsidP="00444036">
            <w:pPr>
              <w:jc w:val="center"/>
              <w:rPr>
                <w:rFonts w:eastAsia="Times New Roman"/>
                <w:lang w:eastAsia="ru-RU"/>
              </w:rPr>
            </w:pPr>
            <w:r w:rsidRPr="00444036">
              <w:rPr>
                <w:rFonts w:eastAsia="Times New Roman"/>
                <w:lang w:eastAsia="ru-RU"/>
              </w:rPr>
              <w:t>tonna</w:t>
            </w:r>
          </w:p>
        </w:tc>
        <w:tc>
          <w:tcPr>
            <w:tcW w:w="2268" w:type="dxa"/>
            <w:vAlign w:val="center"/>
          </w:tcPr>
          <w:p w:rsidR="00444036" w:rsidRPr="00444036" w:rsidRDefault="00444036" w:rsidP="00444036">
            <w:pPr>
              <w:jc w:val="center"/>
              <w:rPr>
                <w:rFonts w:eastAsia="Times New Roman"/>
                <w:lang w:eastAsia="ru-RU"/>
              </w:rPr>
            </w:pPr>
          </w:p>
        </w:tc>
      </w:tr>
      <w:tr w:rsidR="00E37F1A" w:rsidRPr="00444036" w:rsidTr="00EE3501">
        <w:trPr>
          <w:trHeight w:val="1401"/>
        </w:trPr>
        <w:tc>
          <w:tcPr>
            <w:tcW w:w="3528" w:type="dxa"/>
            <w:vAlign w:val="center"/>
          </w:tcPr>
          <w:p w:rsidR="00E37F1A" w:rsidRDefault="00E37F1A" w:rsidP="00444036">
            <w:pPr>
              <w:jc w:val="center"/>
              <w:rPr>
                <w:rFonts w:eastAsia="Times New Roman"/>
                <w:color w:val="211B1F"/>
                <w:lang w:eastAsia="ru-RU"/>
              </w:rPr>
            </w:pPr>
            <w:r>
              <w:rPr>
                <w:rFonts w:eastAsia="Times New Roman"/>
                <w:color w:val="211B1F"/>
                <w:lang w:eastAsia="ru-RU"/>
              </w:rPr>
              <w:t xml:space="preserve">3. </w:t>
            </w:r>
            <w:r w:rsidRPr="00E37F1A">
              <w:rPr>
                <w:rFonts w:eastAsia="Times New Roman"/>
                <w:color w:val="211B1F"/>
                <w:lang w:eastAsia="ru-RU"/>
              </w:rPr>
              <w:t>Apmaksas noteikumi</w:t>
            </w:r>
          </w:p>
          <w:p w:rsidR="00B04FEF" w:rsidRPr="00E34EA0" w:rsidRDefault="00B04FEF" w:rsidP="00444036">
            <w:pPr>
              <w:jc w:val="center"/>
              <w:rPr>
                <w:rFonts w:eastAsia="Times New Roman"/>
                <w:color w:val="211B1F"/>
                <w:lang w:eastAsia="ru-RU"/>
              </w:rPr>
            </w:pPr>
            <w:r>
              <w:rPr>
                <w:rFonts w:eastAsia="Times New Roman"/>
                <w:color w:val="211B1F"/>
                <w:lang w:eastAsia="ru-RU"/>
              </w:rPr>
              <w:t>(termiņš un veids)</w:t>
            </w:r>
          </w:p>
        </w:tc>
        <w:tc>
          <w:tcPr>
            <w:tcW w:w="5227" w:type="dxa"/>
            <w:gridSpan w:val="2"/>
            <w:vAlign w:val="center"/>
          </w:tcPr>
          <w:p w:rsidR="00E37F1A" w:rsidRDefault="0030225D" w:rsidP="00444036">
            <w:pPr>
              <w:jc w:val="center"/>
              <w:rPr>
                <w:rFonts w:eastAsia="Times New Roman"/>
                <w:lang w:eastAsia="ru-RU"/>
              </w:rPr>
            </w:pPr>
            <w:r>
              <w:rPr>
                <w:rFonts w:eastAsia="Times New Roman"/>
                <w:lang w:eastAsia="ru-RU"/>
              </w:rPr>
              <w:t xml:space="preserve">_________ </w:t>
            </w:r>
            <w:r w:rsidR="00E37F1A" w:rsidRPr="00E37F1A">
              <w:rPr>
                <w:rFonts w:eastAsia="Times New Roman"/>
                <w:lang w:eastAsia="ru-RU"/>
              </w:rPr>
              <w:t>dienu laikā no metāllūžņu saņemšanas</w:t>
            </w:r>
            <w:r w:rsidR="00B04FEF">
              <w:rPr>
                <w:rFonts w:eastAsia="Times New Roman"/>
                <w:lang w:eastAsia="ru-RU"/>
              </w:rPr>
              <w:t>;</w:t>
            </w:r>
          </w:p>
          <w:p w:rsidR="00B04FEF" w:rsidRPr="00444036" w:rsidRDefault="00B04FEF" w:rsidP="00B04FEF">
            <w:pPr>
              <w:jc w:val="both"/>
              <w:rPr>
                <w:rFonts w:eastAsia="Times New Roman"/>
                <w:lang w:eastAsia="ru-RU"/>
              </w:rPr>
            </w:pPr>
            <w:r>
              <w:rPr>
                <w:rFonts w:eastAsia="Times New Roman"/>
                <w:lang w:eastAsia="ru-RU"/>
              </w:rPr>
              <w:t xml:space="preserve">         Apmaksas veids__________________________.</w:t>
            </w:r>
          </w:p>
        </w:tc>
      </w:tr>
    </w:tbl>
    <w:p w:rsidR="00444036" w:rsidRPr="00E34EA0" w:rsidRDefault="00444036" w:rsidP="00444036">
      <w:pPr>
        <w:ind w:right="-908"/>
        <w:jc w:val="both"/>
      </w:pPr>
    </w:p>
    <w:p w:rsidR="00417B08" w:rsidRPr="00E34EA0" w:rsidRDefault="00BB7708" w:rsidP="00444036">
      <w:pPr>
        <w:ind w:right="-908"/>
        <w:jc w:val="both"/>
      </w:pPr>
      <w:r>
        <w:t>Piedāvājuma derīguma termiņš  līdz __.____.2016.</w:t>
      </w:r>
    </w:p>
    <w:p w:rsidR="00BB7708" w:rsidRDefault="00BB7708" w:rsidP="00417B08">
      <w:pPr>
        <w:keepLines/>
        <w:widowControl w:val="0"/>
        <w:ind w:left="425"/>
        <w:jc w:val="both"/>
        <w:rPr>
          <w:rFonts w:eastAsia="Times New Roman"/>
          <w:lang w:eastAsia="en-GB"/>
        </w:rPr>
      </w:pPr>
    </w:p>
    <w:p w:rsidR="00417B08" w:rsidRPr="00E34EA0" w:rsidRDefault="00417B08" w:rsidP="00417B08">
      <w:pPr>
        <w:keepLines/>
        <w:widowControl w:val="0"/>
        <w:ind w:left="425"/>
        <w:jc w:val="both"/>
        <w:rPr>
          <w:rFonts w:eastAsia="Times New Roman"/>
          <w:lang w:eastAsia="en-GB"/>
        </w:rPr>
      </w:pPr>
      <w:r w:rsidRPr="00E34EA0">
        <w:rPr>
          <w:rFonts w:eastAsia="Times New Roman"/>
          <w:lang w:eastAsia="en-GB"/>
        </w:rPr>
        <w:t>Paraksta pretendents vai tā pilnvarota persona (pilnvarotai personai pievieno pilnvaru):</w:t>
      </w:r>
    </w:p>
    <w:tbl>
      <w:tblPr>
        <w:tblpPr w:leftFromText="180" w:rightFromText="180" w:vertAnchor="text" w:horzAnchor="margin" w:tblpXSpec="center" w:tblpY="142"/>
        <w:tblW w:w="8755" w:type="dxa"/>
        <w:tblLayout w:type="fixed"/>
        <w:tblLook w:val="04A0" w:firstRow="1" w:lastRow="0" w:firstColumn="1" w:lastColumn="0" w:noHBand="0" w:noVBand="1"/>
      </w:tblPr>
      <w:tblGrid>
        <w:gridCol w:w="3361"/>
        <w:gridCol w:w="5394"/>
      </w:tblGrid>
      <w:tr w:rsidR="00417B08" w:rsidRPr="00E34EA0" w:rsidTr="00E90834">
        <w:trPr>
          <w:trHeight w:val="352"/>
        </w:trPr>
        <w:tc>
          <w:tcPr>
            <w:tcW w:w="3361" w:type="dxa"/>
            <w:tcBorders>
              <w:top w:val="single" w:sz="4" w:space="0" w:color="000000"/>
              <w:left w:val="single" w:sz="4" w:space="0" w:color="000000"/>
              <w:bottom w:val="single" w:sz="4" w:space="0" w:color="000000"/>
              <w:right w:val="nil"/>
            </w:tcBorders>
            <w:hideMark/>
          </w:tcPr>
          <w:p w:rsidR="00417B08" w:rsidRPr="00E34EA0" w:rsidRDefault="00417B08" w:rsidP="00A12D51">
            <w:pPr>
              <w:keepLines/>
              <w:widowControl w:val="0"/>
              <w:ind w:left="425"/>
              <w:jc w:val="both"/>
              <w:rPr>
                <w:rFonts w:eastAsia="Times New Roman"/>
                <w:bCs/>
                <w:lang w:eastAsia="en-GB"/>
              </w:rPr>
            </w:pPr>
            <w:r w:rsidRPr="00E34EA0">
              <w:rPr>
                <w:rFonts w:eastAsia="Times New Roman"/>
                <w:bCs/>
                <w:lang w:eastAsia="en-GB"/>
              </w:rPr>
              <w:t>Vārds, uzvārds, amats</w:t>
            </w:r>
          </w:p>
        </w:tc>
        <w:tc>
          <w:tcPr>
            <w:tcW w:w="5394" w:type="dxa"/>
            <w:tcBorders>
              <w:top w:val="single" w:sz="4" w:space="0" w:color="000000"/>
              <w:left w:val="single" w:sz="4" w:space="0" w:color="000000"/>
              <w:bottom w:val="single" w:sz="4" w:space="0" w:color="000000"/>
              <w:right w:val="single" w:sz="4" w:space="0" w:color="000000"/>
            </w:tcBorders>
          </w:tcPr>
          <w:p w:rsidR="00417B08" w:rsidRPr="00E34EA0" w:rsidRDefault="00417B08" w:rsidP="00A12D51">
            <w:pPr>
              <w:keepLines/>
              <w:widowControl w:val="0"/>
              <w:ind w:left="425"/>
              <w:jc w:val="both"/>
              <w:rPr>
                <w:rFonts w:eastAsia="Times New Roman"/>
                <w:lang w:eastAsia="en-GB"/>
              </w:rPr>
            </w:pPr>
          </w:p>
        </w:tc>
      </w:tr>
      <w:tr w:rsidR="00417B08" w:rsidRPr="00E34EA0" w:rsidTr="00E90834">
        <w:trPr>
          <w:trHeight w:val="337"/>
        </w:trPr>
        <w:tc>
          <w:tcPr>
            <w:tcW w:w="3361" w:type="dxa"/>
            <w:tcBorders>
              <w:top w:val="nil"/>
              <w:left w:val="single" w:sz="4" w:space="0" w:color="000000"/>
              <w:bottom w:val="single" w:sz="4" w:space="0" w:color="auto"/>
              <w:right w:val="nil"/>
            </w:tcBorders>
            <w:hideMark/>
          </w:tcPr>
          <w:p w:rsidR="00417B08" w:rsidRPr="00E34EA0" w:rsidRDefault="00417B08" w:rsidP="00A12D51">
            <w:pPr>
              <w:keepLines/>
              <w:widowControl w:val="0"/>
              <w:ind w:left="425"/>
              <w:jc w:val="both"/>
              <w:rPr>
                <w:rFonts w:eastAsia="Times New Roman"/>
                <w:bCs/>
                <w:lang w:eastAsia="en-GB"/>
              </w:rPr>
            </w:pPr>
            <w:r w:rsidRPr="00E34EA0">
              <w:rPr>
                <w:rFonts w:eastAsia="Times New Roman"/>
                <w:bCs/>
                <w:lang w:eastAsia="en-GB"/>
              </w:rPr>
              <w:t xml:space="preserve">Paraksts </w:t>
            </w:r>
          </w:p>
        </w:tc>
        <w:tc>
          <w:tcPr>
            <w:tcW w:w="5394" w:type="dxa"/>
            <w:tcBorders>
              <w:top w:val="nil"/>
              <w:left w:val="single" w:sz="4" w:space="0" w:color="000000"/>
              <w:bottom w:val="single" w:sz="4" w:space="0" w:color="auto"/>
              <w:right w:val="single" w:sz="4" w:space="0" w:color="000000"/>
            </w:tcBorders>
          </w:tcPr>
          <w:p w:rsidR="00417B08" w:rsidRPr="00E34EA0" w:rsidRDefault="00417B08" w:rsidP="00A12D51">
            <w:pPr>
              <w:keepLines/>
              <w:widowControl w:val="0"/>
              <w:ind w:left="425"/>
              <w:jc w:val="both"/>
              <w:rPr>
                <w:rFonts w:eastAsia="Times New Roman"/>
                <w:lang w:eastAsia="en-GB"/>
              </w:rPr>
            </w:pPr>
          </w:p>
        </w:tc>
      </w:tr>
      <w:tr w:rsidR="00417B08" w:rsidRPr="00E34EA0" w:rsidTr="00E90834">
        <w:trPr>
          <w:trHeight w:val="403"/>
        </w:trPr>
        <w:tc>
          <w:tcPr>
            <w:tcW w:w="3361" w:type="dxa"/>
            <w:tcBorders>
              <w:top w:val="single" w:sz="4" w:space="0" w:color="auto"/>
              <w:left w:val="single" w:sz="4" w:space="0" w:color="000000"/>
              <w:bottom w:val="single" w:sz="4" w:space="0" w:color="000000"/>
              <w:right w:val="nil"/>
            </w:tcBorders>
            <w:hideMark/>
          </w:tcPr>
          <w:p w:rsidR="00417B08" w:rsidRPr="00E34EA0" w:rsidRDefault="00417B08" w:rsidP="00A12D51">
            <w:pPr>
              <w:keepLines/>
              <w:widowControl w:val="0"/>
              <w:ind w:left="425"/>
              <w:jc w:val="both"/>
              <w:rPr>
                <w:rFonts w:eastAsia="Times New Roman"/>
                <w:bCs/>
                <w:lang w:eastAsia="en-GB"/>
              </w:rPr>
            </w:pPr>
            <w:r w:rsidRPr="00E34EA0">
              <w:rPr>
                <w:rFonts w:eastAsia="Times New Roman"/>
                <w:bCs/>
                <w:lang w:eastAsia="en-GB"/>
              </w:rPr>
              <w:t>Datums</w:t>
            </w:r>
          </w:p>
        </w:tc>
        <w:tc>
          <w:tcPr>
            <w:tcW w:w="5394" w:type="dxa"/>
            <w:tcBorders>
              <w:top w:val="single" w:sz="4" w:space="0" w:color="auto"/>
              <w:left w:val="single" w:sz="4" w:space="0" w:color="000000"/>
              <w:bottom w:val="single" w:sz="4" w:space="0" w:color="000000"/>
              <w:right w:val="single" w:sz="4" w:space="0" w:color="000000"/>
            </w:tcBorders>
          </w:tcPr>
          <w:p w:rsidR="00417B08" w:rsidRPr="00E34EA0" w:rsidRDefault="00417B08" w:rsidP="00A12D51">
            <w:pPr>
              <w:keepLines/>
              <w:widowControl w:val="0"/>
              <w:ind w:left="425"/>
              <w:jc w:val="both"/>
              <w:rPr>
                <w:rFonts w:eastAsia="Times New Roman"/>
                <w:lang w:eastAsia="en-GB"/>
              </w:rPr>
            </w:pPr>
          </w:p>
        </w:tc>
      </w:tr>
    </w:tbl>
    <w:p w:rsidR="00417B08" w:rsidRPr="00E34EA0" w:rsidRDefault="00417B08" w:rsidP="00444036">
      <w:pPr>
        <w:ind w:right="-908"/>
        <w:jc w:val="both"/>
      </w:pPr>
    </w:p>
    <w:p w:rsidR="00417B08" w:rsidRPr="00E34EA0" w:rsidRDefault="00417B08" w:rsidP="00444036">
      <w:pPr>
        <w:ind w:right="-908"/>
        <w:jc w:val="both"/>
      </w:pPr>
    </w:p>
    <w:p w:rsidR="00444036" w:rsidRPr="00E34EA0" w:rsidRDefault="00444036" w:rsidP="00444036">
      <w:pPr>
        <w:ind w:right="-908"/>
        <w:jc w:val="both"/>
      </w:pPr>
    </w:p>
    <w:p w:rsidR="00444036" w:rsidRPr="00E34EA0" w:rsidRDefault="00444036" w:rsidP="00444036">
      <w:pPr>
        <w:ind w:right="-908"/>
        <w:jc w:val="both"/>
      </w:pPr>
    </w:p>
    <w:p w:rsidR="000A47E8" w:rsidRDefault="000A47E8" w:rsidP="000A47E8">
      <w:pPr>
        <w:ind w:left="-284" w:right="-908"/>
        <w:jc w:val="right"/>
      </w:pPr>
    </w:p>
    <w:p w:rsidR="002159B7" w:rsidRDefault="002159B7" w:rsidP="00415378">
      <w:pPr>
        <w:ind w:right="-908"/>
        <w:jc w:val="both"/>
      </w:pPr>
    </w:p>
    <w:sectPr w:rsidR="002159B7" w:rsidSect="00E37F1A">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4C" w:rsidRDefault="000E244C" w:rsidP="00E37F1A">
      <w:r>
        <w:separator/>
      </w:r>
    </w:p>
  </w:endnote>
  <w:endnote w:type="continuationSeparator" w:id="0">
    <w:p w:rsidR="000E244C" w:rsidRDefault="000E244C"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5675"/>
      <w:docPartObj>
        <w:docPartGallery w:val="Page Numbers (Bottom of Page)"/>
        <w:docPartUnique/>
      </w:docPartObj>
    </w:sdtPr>
    <w:sdtEndPr>
      <w:rPr>
        <w:noProof/>
      </w:rPr>
    </w:sdtEndPr>
    <w:sdtContent>
      <w:p w:rsidR="00E37F1A" w:rsidRDefault="00E37F1A">
        <w:pPr>
          <w:pStyle w:val="Footer"/>
          <w:jc w:val="center"/>
        </w:pPr>
        <w:r>
          <w:fldChar w:fldCharType="begin"/>
        </w:r>
        <w:r>
          <w:instrText xml:space="preserve"> PAGE   \* MERGEFORMAT </w:instrText>
        </w:r>
        <w:r>
          <w:fldChar w:fldCharType="separate"/>
        </w:r>
        <w:r w:rsidR="00B21B24">
          <w:rPr>
            <w:noProof/>
          </w:rPr>
          <w:t>2</w:t>
        </w:r>
        <w:r>
          <w:rPr>
            <w:noProof/>
          </w:rPr>
          <w:fldChar w:fldCharType="end"/>
        </w:r>
      </w:p>
    </w:sdtContent>
  </w:sdt>
  <w:p w:rsidR="00E37F1A" w:rsidRDefault="00E37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4C" w:rsidRDefault="000E244C" w:rsidP="00E37F1A">
      <w:r>
        <w:separator/>
      </w:r>
    </w:p>
  </w:footnote>
  <w:footnote w:type="continuationSeparator" w:id="0">
    <w:p w:rsidR="000E244C" w:rsidRDefault="000E244C"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2">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A47E8"/>
    <w:rsid w:val="000E244C"/>
    <w:rsid w:val="0013292A"/>
    <w:rsid w:val="002159B7"/>
    <w:rsid w:val="0024566E"/>
    <w:rsid w:val="00251080"/>
    <w:rsid w:val="00283A8C"/>
    <w:rsid w:val="002B0543"/>
    <w:rsid w:val="0030225D"/>
    <w:rsid w:val="00307696"/>
    <w:rsid w:val="00415378"/>
    <w:rsid w:val="00417B08"/>
    <w:rsid w:val="00444036"/>
    <w:rsid w:val="004A1A37"/>
    <w:rsid w:val="004F7AF1"/>
    <w:rsid w:val="00501914"/>
    <w:rsid w:val="00522A6D"/>
    <w:rsid w:val="00554593"/>
    <w:rsid w:val="00590F56"/>
    <w:rsid w:val="005A5359"/>
    <w:rsid w:val="005D4B22"/>
    <w:rsid w:val="00622A46"/>
    <w:rsid w:val="007C1A3B"/>
    <w:rsid w:val="00916340"/>
    <w:rsid w:val="00924827"/>
    <w:rsid w:val="00941364"/>
    <w:rsid w:val="009547B1"/>
    <w:rsid w:val="00986C3F"/>
    <w:rsid w:val="009C30DA"/>
    <w:rsid w:val="00A27DFC"/>
    <w:rsid w:val="00AB6144"/>
    <w:rsid w:val="00AF2C00"/>
    <w:rsid w:val="00B04FEF"/>
    <w:rsid w:val="00B21B24"/>
    <w:rsid w:val="00BB7708"/>
    <w:rsid w:val="00BD31EE"/>
    <w:rsid w:val="00C84D03"/>
    <w:rsid w:val="00CC29C5"/>
    <w:rsid w:val="00D30B4C"/>
    <w:rsid w:val="00E34EA0"/>
    <w:rsid w:val="00E37F1A"/>
    <w:rsid w:val="00E90834"/>
    <w:rsid w:val="00EF0F27"/>
    <w:rsid w:val="00EF37B2"/>
    <w:rsid w:val="00F70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iPriority w:val="99"/>
    <w:unhideWhenUsed/>
    <w:rsid w:val="00E37F1A"/>
    <w:pPr>
      <w:tabs>
        <w:tab w:val="center" w:pos="4153"/>
        <w:tab w:val="right" w:pos="8306"/>
      </w:tabs>
    </w:pPr>
  </w:style>
  <w:style w:type="character" w:customStyle="1" w:styleId="HeaderChar">
    <w:name w:val="Header Char"/>
    <w:basedOn w:val="DefaultParagraphFont"/>
    <w:link w:val="Header"/>
    <w:uiPriority w:val="99"/>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iPriority w:val="99"/>
    <w:unhideWhenUsed/>
    <w:rsid w:val="00E37F1A"/>
    <w:pPr>
      <w:tabs>
        <w:tab w:val="center" w:pos="4153"/>
        <w:tab w:val="right" w:pos="8306"/>
      </w:tabs>
    </w:pPr>
  </w:style>
  <w:style w:type="character" w:customStyle="1" w:styleId="HeaderChar">
    <w:name w:val="Header Char"/>
    <w:basedOn w:val="DefaultParagraphFont"/>
    <w:link w:val="Header"/>
    <w:uiPriority w:val="99"/>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CD64-8CED-4A68-B050-3F913109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2187</Words>
  <Characters>1248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cp:lastPrinted>2016-12-23T08:18:00Z</cp:lastPrinted>
  <dcterms:created xsi:type="dcterms:W3CDTF">2016-12-23T08:05:00Z</dcterms:created>
  <dcterms:modified xsi:type="dcterms:W3CDTF">2016-12-23T08:24:00Z</dcterms:modified>
</cp:coreProperties>
</file>