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31" w:rsidRDefault="00973131"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475645900" r:id="rId9"/>
        </w:object>
      </w:r>
    </w:p>
    <w:p w:rsidR="00973131" w:rsidRPr="00EE4591" w:rsidRDefault="00973131" w:rsidP="00402A27">
      <w:pPr>
        <w:pStyle w:val="Title"/>
        <w:tabs>
          <w:tab w:val="left" w:pos="3969"/>
          <w:tab w:val="left" w:pos="4395"/>
        </w:tabs>
        <w:rPr>
          <w:b w:val="0"/>
          <w:bCs/>
          <w:sz w:val="24"/>
          <w:szCs w:val="24"/>
        </w:rPr>
      </w:pPr>
    </w:p>
    <w:p w:rsidR="00973131" w:rsidRDefault="00973131" w:rsidP="00402A27">
      <w:pPr>
        <w:pStyle w:val="Title"/>
        <w:tabs>
          <w:tab w:val="left" w:pos="3969"/>
          <w:tab w:val="left" w:pos="4395"/>
        </w:tabs>
        <w:rPr>
          <w:b w:val="0"/>
          <w:bCs/>
        </w:rPr>
      </w:pPr>
      <w:r>
        <w:rPr>
          <w:b w:val="0"/>
          <w:bCs/>
        </w:rPr>
        <w:t xml:space="preserve">  LATVIJAS REPUBLIKAS</w:t>
      </w:r>
    </w:p>
    <w:p w:rsidR="00973131" w:rsidRDefault="00973131" w:rsidP="00402A27">
      <w:pPr>
        <w:pStyle w:val="Title"/>
        <w:tabs>
          <w:tab w:val="left" w:pos="3969"/>
          <w:tab w:val="left" w:pos="4395"/>
        </w:tabs>
      </w:pPr>
      <w:r>
        <w:t>DAUGAVPILS PILSĒTAS DOME</w:t>
      </w:r>
    </w:p>
    <w:p w:rsidR="00973131" w:rsidRPr="00C3756E" w:rsidRDefault="00973131"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73131" w:rsidRDefault="00973131"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proofErr w:type="spellStart"/>
      <w:smartTag w:uri="urn:schemas-microsoft-com:office:smarttags" w:element="PersonName">
        <w:r w:rsidRPr="004215B9">
          <w:rPr>
            <w:sz w:val="18"/>
            <w:szCs w:val="18"/>
          </w:rPr>
          <w:t>info@daugavpils.lv</w:t>
        </w:r>
      </w:smartTag>
      <w:proofErr w:type="spellEnd"/>
      <w:r w:rsidRPr="00C3756E">
        <w:rPr>
          <w:rFonts w:ascii="Times New Roman" w:hAnsi="Times New Roman"/>
          <w:sz w:val="18"/>
          <w:szCs w:val="18"/>
        </w:rPr>
        <w:t xml:space="preserve">   </w:t>
      </w:r>
      <w:proofErr w:type="spellStart"/>
      <w:r w:rsidRPr="004215B9">
        <w:rPr>
          <w:sz w:val="18"/>
          <w:szCs w:val="18"/>
        </w:rPr>
        <w:t>www.daugavpils.lv</w:t>
      </w:r>
      <w:proofErr w:type="spellEnd"/>
    </w:p>
    <w:p w:rsidR="00973131" w:rsidRDefault="00973131" w:rsidP="00402A27">
      <w:pPr>
        <w:spacing w:after="0" w:line="240" w:lineRule="auto"/>
        <w:jc w:val="center"/>
        <w:rPr>
          <w:rFonts w:ascii="Times New Roman" w:hAnsi="Times New Roman"/>
          <w:sz w:val="18"/>
          <w:szCs w:val="18"/>
          <w:u w:val="single"/>
        </w:rPr>
      </w:pPr>
    </w:p>
    <w:p w:rsidR="00973131" w:rsidRDefault="00973131" w:rsidP="00402A27">
      <w:pPr>
        <w:spacing w:after="0" w:line="240" w:lineRule="auto"/>
        <w:jc w:val="center"/>
        <w:rPr>
          <w:rFonts w:ascii="Times New Roman" w:hAnsi="Times New Roman"/>
          <w:b/>
          <w:sz w:val="24"/>
          <w:szCs w:val="24"/>
        </w:rPr>
      </w:pPr>
    </w:p>
    <w:p w:rsidR="00973131" w:rsidRPr="002E7F44" w:rsidRDefault="00973131"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973131" w:rsidRPr="002E7F44" w:rsidRDefault="00973131" w:rsidP="002E7F44">
      <w:pPr>
        <w:spacing w:after="120"/>
        <w:jc w:val="center"/>
        <w:rPr>
          <w:rFonts w:ascii="Times New Roman" w:hAnsi="Times New Roman"/>
          <w:sz w:val="2"/>
          <w:szCs w:val="2"/>
        </w:rPr>
      </w:pPr>
    </w:p>
    <w:p w:rsidR="00973131" w:rsidRPr="002E7F44" w:rsidRDefault="00973131" w:rsidP="002E7F44">
      <w:pPr>
        <w:jc w:val="center"/>
        <w:rPr>
          <w:rFonts w:ascii="Times New Roman" w:hAnsi="Times New Roman"/>
          <w:szCs w:val="24"/>
        </w:rPr>
      </w:pPr>
      <w:r w:rsidRPr="002E7F44">
        <w:rPr>
          <w:rFonts w:ascii="Times New Roman" w:hAnsi="Times New Roman"/>
          <w:szCs w:val="24"/>
        </w:rPr>
        <w:t>Daugavpilī</w:t>
      </w:r>
    </w:p>
    <w:p w:rsidR="00A72219" w:rsidRPr="00261FE8" w:rsidRDefault="00A40479" w:rsidP="00061C87">
      <w:pPr>
        <w:spacing w:after="0" w:line="240" w:lineRule="auto"/>
        <w:rPr>
          <w:rFonts w:ascii="Tahoma" w:eastAsia="Times New Roman" w:hAnsi="Tahoma" w:cs="Tahoma"/>
          <w:sz w:val="24"/>
          <w:szCs w:val="24"/>
        </w:rPr>
      </w:pPr>
      <w:r w:rsidRPr="00261FE8">
        <w:rPr>
          <w:rFonts w:ascii="Tahoma" w:eastAsia="Times New Roman" w:hAnsi="Tahoma" w:cs="Tahoma"/>
          <w:sz w:val="24"/>
          <w:szCs w:val="24"/>
        </w:rPr>
        <w:t>2014.gada 23.oktobrī</w:t>
      </w:r>
      <w:r w:rsidR="00A72219" w:rsidRPr="00261FE8">
        <w:rPr>
          <w:rFonts w:ascii="Tahoma" w:eastAsia="Times New Roman" w:hAnsi="Tahoma" w:cs="Tahoma"/>
          <w:sz w:val="24"/>
          <w:szCs w:val="24"/>
        </w:rPr>
        <w:tab/>
      </w:r>
      <w:r w:rsidR="00A72219" w:rsidRPr="00261FE8">
        <w:rPr>
          <w:rFonts w:ascii="Tahoma" w:eastAsia="Times New Roman" w:hAnsi="Tahoma" w:cs="Tahoma"/>
          <w:sz w:val="24"/>
          <w:szCs w:val="24"/>
        </w:rPr>
        <w:tab/>
      </w:r>
      <w:r w:rsidR="00A72219" w:rsidRPr="00261FE8">
        <w:rPr>
          <w:rFonts w:ascii="Tahoma" w:eastAsia="Times New Roman" w:hAnsi="Tahoma" w:cs="Tahoma"/>
          <w:sz w:val="24"/>
          <w:szCs w:val="24"/>
        </w:rPr>
        <w:tab/>
      </w:r>
      <w:r w:rsidR="00A72219" w:rsidRPr="00261FE8">
        <w:rPr>
          <w:rFonts w:ascii="Tahoma" w:eastAsia="Times New Roman" w:hAnsi="Tahoma" w:cs="Tahoma"/>
          <w:sz w:val="24"/>
          <w:szCs w:val="24"/>
        </w:rPr>
        <w:tab/>
      </w:r>
      <w:r w:rsidR="00A72219" w:rsidRPr="00261FE8">
        <w:rPr>
          <w:rFonts w:ascii="Tahoma" w:eastAsia="Times New Roman" w:hAnsi="Tahoma" w:cs="Tahoma"/>
          <w:sz w:val="24"/>
          <w:szCs w:val="24"/>
        </w:rPr>
        <w:tab/>
      </w:r>
      <w:r w:rsidR="00A72219" w:rsidRPr="00261FE8">
        <w:rPr>
          <w:rFonts w:ascii="Tahoma" w:eastAsia="Times New Roman" w:hAnsi="Tahoma" w:cs="Tahoma"/>
          <w:sz w:val="24"/>
          <w:szCs w:val="24"/>
        </w:rPr>
        <w:tab/>
      </w:r>
      <w:r w:rsidRPr="00261FE8">
        <w:rPr>
          <w:rFonts w:ascii="Tahoma" w:eastAsia="Times New Roman" w:hAnsi="Tahoma" w:cs="Tahoma"/>
          <w:sz w:val="24"/>
          <w:szCs w:val="24"/>
        </w:rPr>
        <w:t>Nr.</w:t>
      </w:r>
      <w:r w:rsidR="00261FE8" w:rsidRPr="00261FE8">
        <w:rPr>
          <w:rFonts w:ascii="Tahoma" w:eastAsia="Times New Roman" w:hAnsi="Tahoma" w:cs="Tahoma"/>
          <w:b/>
          <w:sz w:val="24"/>
          <w:szCs w:val="24"/>
        </w:rPr>
        <w:t>524</w:t>
      </w:r>
      <w:r w:rsidRPr="00261FE8">
        <w:rPr>
          <w:rFonts w:ascii="Tahoma" w:eastAsia="Times New Roman" w:hAnsi="Tahoma" w:cs="Tahoma"/>
          <w:b/>
          <w:sz w:val="24"/>
          <w:szCs w:val="24"/>
        </w:rPr>
        <w:t xml:space="preserve"> </w:t>
      </w:r>
      <w:r w:rsidRPr="00261FE8">
        <w:rPr>
          <w:rFonts w:ascii="Tahoma" w:eastAsia="Times New Roman" w:hAnsi="Tahoma" w:cs="Tahoma"/>
          <w:sz w:val="24"/>
          <w:szCs w:val="24"/>
        </w:rPr>
        <w:t xml:space="preserve">  </w:t>
      </w:r>
    </w:p>
    <w:p w:rsidR="00A40479" w:rsidRPr="00261FE8" w:rsidRDefault="00A72219" w:rsidP="00061C87">
      <w:pPr>
        <w:spacing w:after="0" w:line="240" w:lineRule="auto"/>
        <w:ind w:left="5760" w:firstLine="720"/>
        <w:rPr>
          <w:rFonts w:ascii="Tahoma" w:eastAsia="Times New Roman" w:hAnsi="Tahoma" w:cs="Tahoma"/>
          <w:sz w:val="24"/>
          <w:szCs w:val="24"/>
        </w:rPr>
      </w:pPr>
      <w:r w:rsidRPr="00261FE8">
        <w:rPr>
          <w:rFonts w:ascii="Tahoma" w:eastAsia="Times New Roman" w:hAnsi="Tahoma" w:cs="Tahoma"/>
          <w:sz w:val="24"/>
          <w:szCs w:val="24"/>
        </w:rPr>
        <w:t>(prot.Nr.</w:t>
      </w:r>
      <w:r w:rsidRPr="00261FE8">
        <w:rPr>
          <w:rFonts w:ascii="Tahoma" w:eastAsia="Times New Roman" w:hAnsi="Tahoma" w:cs="Tahoma"/>
          <w:b/>
          <w:sz w:val="24"/>
          <w:szCs w:val="24"/>
        </w:rPr>
        <w:t>24</w:t>
      </w:r>
      <w:r w:rsidR="00A40479" w:rsidRPr="00261FE8">
        <w:rPr>
          <w:rFonts w:ascii="Tahoma" w:eastAsia="Times New Roman" w:hAnsi="Tahoma" w:cs="Tahoma"/>
          <w:sz w:val="24"/>
          <w:szCs w:val="24"/>
        </w:rPr>
        <w:t xml:space="preserve"> ,   </w:t>
      </w:r>
      <w:r w:rsidR="00261FE8" w:rsidRPr="00261FE8">
        <w:rPr>
          <w:rFonts w:ascii="Tahoma" w:eastAsia="Times New Roman" w:hAnsi="Tahoma" w:cs="Tahoma"/>
          <w:b/>
          <w:sz w:val="24"/>
          <w:szCs w:val="24"/>
        </w:rPr>
        <w:t>17</w:t>
      </w:r>
      <w:r w:rsidR="00A40479" w:rsidRPr="00261FE8">
        <w:rPr>
          <w:rFonts w:ascii="Tahoma" w:eastAsia="Times New Roman" w:hAnsi="Tahoma" w:cs="Tahoma"/>
          <w:sz w:val="24"/>
          <w:szCs w:val="24"/>
        </w:rPr>
        <w:t>.§</w:t>
      </w:r>
      <w:r w:rsidRPr="00261FE8">
        <w:rPr>
          <w:rFonts w:ascii="Tahoma" w:eastAsia="Times New Roman" w:hAnsi="Tahoma" w:cs="Tahoma"/>
          <w:sz w:val="24"/>
          <w:szCs w:val="24"/>
        </w:rPr>
        <w:t>)</w:t>
      </w:r>
    </w:p>
    <w:p w:rsidR="00A40479" w:rsidRPr="00261FE8" w:rsidRDefault="00A40479" w:rsidP="00061C87">
      <w:pPr>
        <w:keepNext/>
        <w:spacing w:after="0" w:line="240" w:lineRule="auto"/>
        <w:outlineLvl w:val="3"/>
        <w:rPr>
          <w:rFonts w:ascii="Tahoma" w:eastAsia="Times New Roman" w:hAnsi="Tahoma" w:cs="Tahoma"/>
          <w:b/>
          <w:bCs/>
          <w:sz w:val="24"/>
          <w:szCs w:val="24"/>
        </w:rPr>
      </w:pPr>
    </w:p>
    <w:p w:rsidR="00A40479" w:rsidRPr="00261FE8" w:rsidRDefault="00A40479" w:rsidP="00061C87">
      <w:pPr>
        <w:keepNext/>
        <w:spacing w:after="0" w:line="240" w:lineRule="auto"/>
        <w:outlineLvl w:val="3"/>
        <w:rPr>
          <w:rFonts w:ascii="Tahoma" w:eastAsia="Times New Roman" w:hAnsi="Tahoma" w:cs="Tahoma"/>
          <w:b/>
          <w:bCs/>
          <w:sz w:val="24"/>
          <w:szCs w:val="24"/>
        </w:rPr>
      </w:pPr>
    </w:p>
    <w:p w:rsidR="00A40479" w:rsidRPr="00261FE8" w:rsidRDefault="00A40479" w:rsidP="00061C87">
      <w:pPr>
        <w:keepNext/>
        <w:spacing w:after="0" w:line="240" w:lineRule="auto"/>
        <w:jc w:val="center"/>
        <w:outlineLvl w:val="3"/>
        <w:rPr>
          <w:rFonts w:ascii="Tahoma" w:eastAsia="Times New Roman" w:hAnsi="Tahoma" w:cs="Tahoma"/>
          <w:b/>
          <w:bCs/>
          <w:sz w:val="24"/>
          <w:szCs w:val="24"/>
        </w:rPr>
      </w:pPr>
      <w:r w:rsidRPr="00261FE8">
        <w:rPr>
          <w:rFonts w:ascii="Tahoma" w:eastAsia="Times New Roman" w:hAnsi="Tahoma" w:cs="Tahoma"/>
          <w:b/>
          <w:bCs/>
          <w:sz w:val="24"/>
          <w:szCs w:val="24"/>
        </w:rPr>
        <w:t>Par zemes vienību platību precizēšanu</w:t>
      </w:r>
    </w:p>
    <w:p w:rsidR="00A40479" w:rsidRPr="00261FE8" w:rsidRDefault="00A40479" w:rsidP="00061C87">
      <w:pPr>
        <w:keepNext/>
        <w:spacing w:after="0" w:line="240" w:lineRule="auto"/>
        <w:outlineLvl w:val="3"/>
        <w:rPr>
          <w:rFonts w:ascii="Tahoma" w:eastAsia="Times New Roman" w:hAnsi="Tahoma" w:cs="Tahoma"/>
          <w:b/>
          <w:bCs/>
          <w:sz w:val="24"/>
          <w:szCs w:val="24"/>
        </w:rPr>
      </w:pPr>
      <w:r w:rsidRPr="00261FE8">
        <w:rPr>
          <w:rFonts w:ascii="Tahoma" w:eastAsia="Times New Roman" w:hAnsi="Tahoma" w:cs="Tahoma"/>
          <w:b/>
          <w:bCs/>
          <w:sz w:val="24"/>
          <w:szCs w:val="24"/>
        </w:rPr>
        <w:t xml:space="preserve"> </w:t>
      </w:r>
    </w:p>
    <w:p w:rsidR="00261FE8" w:rsidRPr="00261FE8" w:rsidRDefault="00A40479" w:rsidP="00061C87">
      <w:pPr>
        <w:spacing w:after="0" w:line="240" w:lineRule="auto"/>
        <w:ind w:firstLine="567"/>
        <w:jc w:val="both"/>
        <w:rPr>
          <w:rFonts w:ascii="Tahoma" w:hAnsi="Tahoma" w:cs="Tahoma"/>
          <w:b/>
          <w:sz w:val="24"/>
          <w:szCs w:val="24"/>
        </w:rPr>
      </w:pPr>
      <w:r w:rsidRPr="00261FE8">
        <w:rPr>
          <w:rFonts w:ascii="Tahoma" w:eastAsia="Times New Roman" w:hAnsi="Tahoma" w:cs="Tahoma"/>
          <w:sz w:val="24"/>
          <w:szCs w:val="24"/>
          <w:lang w:eastAsia="ru-RU"/>
        </w:rPr>
        <w:t xml:space="preserve">Pamatojoties uz likuma </w:t>
      </w:r>
      <w:r w:rsidR="00A72219" w:rsidRPr="00261FE8">
        <w:rPr>
          <w:rFonts w:ascii="Tahoma" w:eastAsia="Times New Roman" w:hAnsi="Tahoma" w:cs="Tahoma"/>
          <w:sz w:val="24"/>
          <w:szCs w:val="24"/>
          <w:lang w:eastAsia="ru-RU"/>
        </w:rPr>
        <w:t>„</w:t>
      </w:r>
      <w:r w:rsidRPr="00261FE8">
        <w:rPr>
          <w:rFonts w:ascii="Tahoma" w:eastAsia="Times New Roman" w:hAnsi="Tahoma" w:cs="Tahoma"/>
          <w:sz w:val="24"/>
          <w:szCs w:val="24"/>
          <w:lang w:eastAsia="ru-RU"/>
        </w:rPr>
        <w:t xml:space="preserve">Par pašvaldībām” 21.panta pirmās daļas 27.punktu, Nekustamā īpašuma valsts kadastra likuma 32.panta trešo daļu  un sakarā ar to, ka Nekustamā īpašuma valsts kadastra informācijas sistēmā grafiskā daļā,  Daugavpils pilsētas domes 2010.gada 11.marta lēmuma Nr.141 pielikumā un Daugavpils pilsētas domes 2010.gada 14.oktobra lēmuma Nr.646 pielikumā,  Daugavpils pilsētas domes 2009.gada 23.decembra lēmumā Nr.920, Daugavpils pilsētas domes 2010.gada 25.februāra lēmumā Nr.115 konstatēta zemes vienību platību nesakritība, kas pārsniedz noteiktas pieļaujamās platību atšķirības robežas, </w:t>
      </w:r>
      <w:r w:rsidR="00261FE8" w:rsidRPr="00261FE8">
        <w:rPr>
          <w:rFonts w:ascii="Tahoma" w:hAnsi="Tahoma" w:cs="Tahoma"/>
          <w:spacing w:val="-4"/>
          <w:sz w:val="24"/>
          <w:szCs w:val="24"/>
        </w:rPr>
        <w:t xml:space="preserve">atklāti balsojot: PAR – </w:t>
      </w:r>
      <w:r w:rsidR="00261FE8" w:rsidRPr="00261FE8">
        <w:rPr>
          <w:rFonts w:ascii="Tahoma" w:hAnsi="Tahoma" w:cs="Tahoma"/>
          <w:spacing w:val="-6"/>
          <w:sz w:val="24"/>
          <w:szCs w:val="24"/>
        </w:rPr>
        <w:t>1</w:t>
      </w:r>
      <w:r w:rsidR="00261FE8">
        <w:rPr>
          <w:rFonts w:ascii="Tahoma" w:hAnsi="Tahoma" w:cs="Tahoma"/>
          <w:spacing w:val="-6"/>
          <w:sz w:val="24"/>
          <w:szCs w:val="24"/>
        </w:rPr>
        <w:t>2</w:t>
      </w:r>
      <w:r w:rsidR="00261FE8" w:rsidRPr="00261FE8">
        <w:rPr>
          <w:rFonts w:ascii="Tahoma" w:hAnsi="Tahoma" w:cs="Tahoma"/>
          <w:spacing w:val="-6"/>
          <w:sz w:val="24"/>
          <w:szCs w:val="24"/>
        </w:rPr>
        <w:t xml:space="preserve"> (</w:t>
      </w:r>
      <w:proofErr w:type="spellStart"/>
      <w:r w:rsidR="00261FE8" w:rsidRPr="00261FE8">
        <w:rPr>
          <w:rFonts w:ascii="Tahoma" w:hAnsi="Tahoma" w:cs="Tahoma"/>
          <w:spacing w:val="-6"/>
          <w:sz w:val="24"/>
          <w:szCs w:val="24"/>
        </w:rPr>
        <w:t>V.Bojarūns</w:t>
      </w:r>
      <w:proofErr w:type="spellEnd"/>
      <w:r w:rsidR="00261FE8" w:rsidRPr="00261FE8">
        <w:rPr>
          <w:rFonts w:ascii="Tahoma" w:hAnsi="Tahoma" w:cs="Tahoma"/>
          <w:spacing w:val="-6"/>
          <w:sz w:val="24"/>
          <w:szCs w:val="24"/>
        </w:rPr>
        <w:t xml:space="preserve">, </w:t>
      </w:r>
      <w:proofErr w:type="spellStart"/>
      <w:r w:rsidR="00261FE8" w:rsidRPr="00261FE8">
        <w:rPr>
          <w:rFonts w:ascii="Tahoma" w:hAnsi="Tahoma" w:cs="Tahoma"/>
          <w:spacing w:val="-6"/>
          <w:sz w:val="24"/>
          <w:szCs w:val="24"/>
        </w:rPr>
        <w:t>V.Borisjonoks</w:t>
      </w:r>
      <w:proofErr w:type="spellEnd"/>
      <w:r w:rsidR="00261FE8" w:rsidRPr="00261FE8">
        <w:rPr>
          <w:rFonts w:ascii="Tahoma" w:hAnsi="Tahoma" w:cs="Tahoma"/>
          <w:spacing w:val="-6"/>
          <w:sz w:val="24"/>
          <w:szCs w:val="24"/>
        </w:rPr>
        <w:t xml:space="preserve">, </w:t>
      </w:r>
      <w:proofErr w:type="spellStart"/>
      <w:r w:rsidR="00261FE8" w:rsidRPr="00261FE8">
        <w:rPr>
          <w:rFonts w:ascii="Tahoma" w:hAnsi="Tahoma" w:cs="Tahoma"/>
          <w:spacing w:val="-6"/>
          <w:sz w:val="24"/>
          <w:szCs w:val="24"/>
        </w:rPr>
        <w:t>A.Broks</w:t>
      </w:r>
      <w:proofErr w:type="spellEnd"/>
      <w:r w:rsidR="00261FE8" w:rsidRPr="00261FE8">
        <w:rPr>
          <w:rFonts w:ascii="Tahoma" w:hAnsi="Tahoma" w:cs="Tahoma"/>
          <w:spacing w:val="-6"/>
          <w:sz w:val="24"/>
          <w:szCs w:val="24"/>
        </w:rPr>
        <w:t xml:space="preserve">, </w:t>
      </w:r>
      <w:proofErr w:type="spellStart"/>
      <w:r w:rsidR="00261FE8" w:rsidRPr="00261FE8">
        <w:rPr>
          <w:rFonts w:ascii="Tahoma" w:hAnsi="Tahoma" w:cs="Tahoma"/>
          <w:spacing w:val="-6"/>
          <w:sz w:val="24"/>
          <w:szCs w:val="24"/>
        </w:rPr>
        <w:t>J.Dukšinskis</w:t>
      </w:r>
      <w:proofErr w:type="spellEnd"/>
      <w:r w:rsidR="00261FE8" w:rsidRPr="00261FE8">
        <w:rPr>
          <w:rFonts w:ascii="Tahoma" w:hAnsi="Tahoma" w:cs="Tahoma"/>
          <w:spacing w:val="-6"/>
          <w:sz w:val="24"/>
          <w:szCs w:val="24"/>
        </w:rPr>
        <w:t xml:space="preserve">, </w:t>
      </w:r>
      <w:proofErr w:type="spellStart"/>
      <w:r w:rsidR="00261FE8" w:rsidRPr="00261FE8">
        <w:rPr>
          <w:rFonts w:ascii="Tahoma" w:hAnsi="Tahoma" w:cs="Tahoma"/>
          <w:spacing w:val="-6"/>
          <w:sz w:val="24"/>
          <w:szCs w:val="24"/>
        </w:rPr>
        <w:t>P.Dzalbe</w:t>
      </w:r>
      <w:proofErr w:type="spellEnd"/>
      <w:r w:rsidR="00261FE8" w:rsidRPr="00261FE8">
        <w:rPr>
          <w:rFonts w:ascii="Tahoma" w:hAnsi="Tahoma" w:cs="Tahoma"/>
          <w:spacing w:val="-6"/>
          <w:sz w:val="24"/>
          <w:szCs w:val="24"/>
        </w:rPr>
        <w:t xml:space="preserve">, </w:t>
      </w:r>
      <w:proofErr w:type="spellStart"/>
      <w:r w:rsidR="00261FE8" w:rsidRPr="00261FE8">
        <w:rPr>
          <w:rFonts w:ascii="Tahoma" w:hAnsi="Tahoma" w:cs="Tahoma"/>
          <w:sz w:val="24"/>
          <w:szCs w:val="24"/>
        </w:rPr>
        <w:t>R.Joksts</w:t>
      </w:r>
      <w:proofErr w:type="spellEnd"/>
      <w:r w:rsidR="00261FE8" w:rsidRPr="00261FE8">
        <w:rPr>
          <w:rFonts w:ascii="Tahoma" w:hAnsi="Tahoma" w:cs="Tahoma"/>
          <w:sz w:val="24"/>
          <w:szCs w:val="24"/>
        </w:rPr>
        <w:t xml:space="preserve">, J.Lāčplēsis, </w:t>
      </w:r>
      <w:proofErr w:type="spellStart"/>
      <w:r w:rsidR="00261FE8" w:rsidRPr="00261FE8">
        <w:rPr>
          <w:rFonts w:ascii="Tahoma" w:hAnsi="Tahoma" w:cs="Tahoma"/>
          <w:sz w:val="24"/>
          <w:szCs w:val="24"/>
        </w:rPr>
        <w:t>A.Nikolajevs</w:t>
      </w:r>
      <w:proofErr w:type="spellEnd"/>
      <w:r w:rsidR="00261FE8" w:rsidRPr="00261FE8">
        <w:rPr>
          <w:rFonts w:ascii="Tahoma" w:hAnsi="Tahoma" w:cs="Tahoma"/>
          <w:sz w:val="24"/>
          <w:szCs w:val="24"/>
        </w:rPr>
        <w:t xml:space="preserve">, </w:t>
      </w:r>
      <w:proofErr w:type="spellStart"/>
      <w:r w:rsidR="00261FE8" w:rsidRPr="00261FE8">
        <w:rPr>
          <w:rFonts w:ascii="Tahoma" w:hAnsi="Tahoma" w:cs="Tahoma"/>
          <w:sz w:val="24"/>
          <w:szCs w:val="24"/>
        </w:rPr>
        <w:t>N.Petrova</w:t>
      </w:r>
      <w:proofErr w:type="spellEnd"/>
      <w:r w:rsidR="00261FE8" w:rsidRPr="00261FE8">
        <w:rPr>
          <w:rFonts w:ascii="Tahoma" w:hAnsi="Tahoma" w:cs="Tahoma"/>
          <w:sz w:val="24"/>
          <w:szCs w:val="24"/>
        </w:rPr>
        <w:t xml:space="preserve">, </w:t>
      </w:r>
      <w:proofErr w:type="spellStart"/>
      <w:r w:rsidR="00261FE8" w:rsidRPr="00261FE8">
        <w:rPr>
          <w:rFonts w:ascii="Tahoma" w:hAnsi="Tahoma" w:cs="Tahoma"/>
          <w:sz w:val="24"/>
          <w:szCs w:val="24"/>
        </w:rPr>
        <w:t>A.Samarins</w:t>
      </w:r>
      <w:proofErr w:type="spellEnd"/>
      <w:r w:rsidR="00261FE8" w:rsidRPr="00261FE8">
        <w:rPr>
          <w:rFonts w:ascii="Tahoma" w:hAnsi="Tahoma" w:cs="Tahoma"/>
          <w:sz w:val="24"/>
          <w:szCs w:val="24"/>
        </w:rPr>
        <w:t xml:space="preserve">, </w:t>
      </w:r>
      <w:proofErr w:type="spellStart"/>
      <w:r w:rsidR="00261FE8" w:rsidRPr="00261FE8">
        <w:rPr>
          <w:rFonts w:ascii="Tahoma" w:hAnsi="Tahoma" w:cs="Tahoma"/>
          <w:sz w:val="24"/>
          <w:szCs w:val="24"/>
        </w:rPr>
        <w:t>R.Strode</w:t>
      </w:r>
      <w:proofErr w:type="spellEnd"/>
      <w:r w:rsidR="00261FE8" w:rsidRPr="00261FE8">
        <w:rPr>
          <w:rFonts w:ascii="Tahoma" w:hAnsi="Tahoma" w:cs="Tahoma"/>
          <w:sz w:val="24"/>
          <w:szCs w:val="24"/>
        </w:rPr>
        <w:t xml:space="preserve">, </w:t>
      </w:r>
      <w:proofErr w:type="spellStart"/>
      <w:r w:rsidR="00261FE8" w:rsidRPr="00261FE8">
        <w:rPr>
          <w:rFonts w:ascii="Tahoma" w:hAnsi="Tahoma" w:cs="Tahoma"/>
          <w:sz w:val="24"/>
          <w:szCs w:val="24"/>
        </w:rPr>
        <w:t>J.Zaicevs</w:t>
      </w:r>
      <w:proofErr w:type="spellEnd"/>
      <w:r w:rsidR="00261FE8" w:rsidRPr="00261FE8">
        <w:rPr>
          <w:rFonts w:ascii="Tahoma" w:hAnsi="Tahoma" w:cs="Tahoma"/>
          <w:spacing w:val="-4"/>
          <w:sz w:val="24"/>
          <w:szCs w:val="24"/>
        </w:rPr>
        <w:t>),</w:t>
      </w:r>
      <w:r w:rsidR="00261FE8" w:rsidRPr="00261FE8">
        <w:rPr>
          <w:rFonts w:ascii="Tahoma" w:hAnsi="Tahoma" w:cs="Tahoma"/>
          <w:sz w:val="24"/>
          <w:szCs w:val="24"/>
        </w:rPr>
        <w:t xml:space="preserve"> </w:t>
      </w:r>
      <w:r w:rsidR="00261FE8" w:rsidRPr="00261FE8">
        <w:rPr>
          <w:rFonts w:ascii="Tahoma" w:hAnsi="Tahoma" w:cs="Tahoma"/>
          <w:spacing w:val="-4"/>
          <w:sz w:val="24"/>
          <w:szCs w:val="24"/>
        </w:rPr>
        <w:t xml:space="preserve">PRET – nav, </w:t>
      </w:r>
      <w:r w:rsidR="00261FE8" w:rsidRPr="00261FE8">
        <w:rPr>
          <w:rFonts w:ascii="Tahoma" w:hAnsi="Tahoma" w:cs="Tahoma"/>
          <w:bCs/>
          <w:sz w:val="24"/>
          <w:szCs w:val="24"/>
        </w:rPr>
        <w:t>ATTURAS – nav,</w:t>
      </w:r>
      <w:r w:rsidR="00261FE8" w:rsidRPr="00261FE8">
        <w:rPr>
          <w:rFonts w:ascii="Tahoma" w:hAnsi="Tahoma" w:cs="Tahoma"/>
          <w:spacing w:val="-4"/>
          <w:sz w:val="24"/>
          <w:szCs w:val="24"/>
        </w:rPr>
        <w:t xml:space="preserve"> </w:t>
      </w:r>
      <w:r w:rsidR="00261FE8" w:rsidRPr="00261FE8">
        <w:rPr>
          <w:rFonts w:ascii="Tahoma" w:hAnsi="Tahoma" w:cs="Tahoma"/>
          <w:b/>
          <w:sz w:val="24"/>
          <w:szCs w:val="24"/>
        </w:rPr>
        <w:t>Daugavpils pilsētas dome nolemj:</w:t>
      </w:r>
    </w:p>
    <w:p w:rsidR="00061C87" w:rsidRDefault="00061C87" w:rsidP="00061C87">
      <w:pPr>
        <w:spacing w:after="0" w:line="240" w:lineRule="auto"/>
        <w:ind w:firstLine="567"/>
        <w:jc w:val="both"/>
        <w:rPr>
          <w:rFonts w:ascii="Tahoma" w:eastAsia="Times New Roman" w:hAnsi="Tahoma" w:cs="Tahoma"/>
          <w:bCs/>
          <w:sz w:val="24"/>
          <w:szCs w:val="24"/>
        </w:rPr>
      </w:pPr>
    </w:p>
    <w:p w:rsidR="00A40479" w:rsidRPr="00261FE8" w:rsidRDefault="001F2DE0" w:rsidP="00061C87">
      <w:pPr>
        <w:spacing w:after="0" w:line="240" w:lineRule="auto"/>
        <w:ind w:firstLine="567"/>
        <w:jc w:val="both"/>
        <w:rPr>
          <w:rFonts w:ascii="Tahoma" w:eastAsia="Times New Roman" w:hAnsi="Tahoma" w:cs="Tahoma"/>
          <w:b/>
          <w:bCs/>
          <w:sz w:val="24"/>
          <w:szCs w:val="24"/>
        </w:rPr>
      </w:pPr>
      <w:r w:rsidRPr="00261FE8">
        <w:rPr>
          <w:rFonts w:ascii="Tahoma" w:eastAsia="Times New Roman" w:hAnsi="Tahoma" w:cs="Tahoma"/>
          <w:bCs/>
          <w:sz w:val="24"/>
          <w:szCs w:val="24"/>
        </w:rPr>
        <w:t xml:space="preserve">1. </w:t>
      </w:r>
      <w:r w:rsidR="00A40479" w:rsidRPr="00261FE8">
        <w:rPr>
          <w:rFonts w:ascii="Tahoma" w:eastAsia="Times New Roman" w:hAnsi="Tahoma" w:cs="Tahoma"/>
          <w:bCs/>
          <w:sz w:val="24"/>
          <w:szCs w:val="24"/>
        </w:rPr>
        <w:t>Precizēt platības Daugavpils pilsētas domes 2010.gada 11.marta lēmuma Nr.141 „Par zemes gabalu piekritību Daugavpils pilsētas pašvaldībai un to ierakstīšanu zemesgrāmatā” pielikumā šādos punktos:</w:t>
      </w:r>
    </w:p>
    <w:tbl>
      <w:tblPr>
        <w:tblW w:w="90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380"/>
        <w:gridCol w:w="2239"/>
        <w:gridCol w:w="2200"/>
        <w:gridCol w:w="1320"/>
      </w:tblGrid>
      <w:tr w:rsidR="00A40479" w:rsidRPr="00261FE8" w:rsidTr="001F2DE0">
        <w:trPr>
          <w:trHeight w:val="1033"/>
        </w:trPr>
        <w:tc>
          <w:tcPr>
            <w:tcW w:w="886"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proofErr w:type="spellStart"/>
            <w:r w:rsidRPr="00261FE8">
              <w:rPr>
                <w:rFonts w:ascii="Tahoma" w:eastAsia="Times New Roman" w:hAnsi="Tahoma" w:cs="Tahoma"/>
                <w:b/>
                <w:bCs/>
                <w:sz w:val="24"/>
                <w:szCs w:val="24"/>
              </w:rPr>
              <w:t>Nr</w:t>
            </w:r>
            <w:proofErr w:type="spellEnd"/>
            <w:r w:rsidRPr="00261FE8">
              <w:rPr>
                <w:rFonts w:ascii="Tahoma" w:eastAsia="Times New Roman" w:hAnsi="Tahoma" w:cs="Tahoma"/>
                <w:b/>
                <w:bCs/>
                <w:sz w:val="24"/>
                <w:szCs w:val="24"/>
              </w:rPr>
              <w:t xml:space="preserve">. </w:t>
            </w:r>
            <w:r w:rsidRPr="00261FE8">
              <w:rPr>
                <w:rFonts w:ascii="Tahoma" w:eastAsia="Times New Roman" w:hAnsi="Tahoma" w:cs="Tahoma"/>
                <w:b/>
                <w:bCs/>
                <w:sz w:val="24"/>
                <w:szCs w:val="24"/>
              </w:rPr>
              <w:br/>
            </w:r>
            <w:proofErr w:type="spellStart"/>
            <w:r w:rsidRPr="00261FE8">
              <w:rPr>
                <w:rFonts w:ascii="Tahoma" w:eastAsia="Times New Roman" w:hAnsi="Tahoma" w:cs="Tahoma"/>
                <w:b/>
                <w:bCs/>
                <w:sz w:val="24"/>
                <w:szCs w:val="24"/>
              </w:rPr>
              <w:t>p</w:t>
            </w:r>
            <w:r w:rsidR="001F2DE0" w:rsidRPr="00261FE8">
              <w:rPr>
                <w:rFonts w:ascii="Tahoma" w:eastAsia="Times New Roman" w:hAnsi="Tahoma" w:cs="Tahoma"/>
                <w:b/>
                <w:bCs/>
                <w:sz w:val="24"/>
                <w:szCs w:val="24"/>
              </w:rPr>
              <w:t>.</w:t>
            </w:r>
            <w:r w:rsidRPr="00261FE8">
              <w:rPr>
                <w:rFonts w:ascii="Tahoma" w:eastAsia="Times New Roman" w:hAnsi="Tahoma" w:cs="Tahoma"/>
                <w:b/>
                <w:bCs/>
                <w:sz w:val="24"/>
                <w:szCs w:val="24"/>
              </w:rPr>
              <w:t>k</w:t>
            </w:r>
            <w:proofErr w:type="spellEnd"/>
            <w:r w:rsidR="001F2DE0" w:rsidRPr="00261FE8">
              <w:rPr>
                <w:rFonts w:ascii="Tahoma" w:eastAsia="Times New Roman" w:hAnsi="Tahoma" w:cs="Tahoma"/>
                <w:b/>
                <w:bCs/>
                <w:sz w:val="24"/>
                <w:szCs w:val="24"/>
              </w:rPr>
              <w:t>.</w:t>
            </w:r>
          </w:p>
        </w:tc>
        <w:tc>
          <w:tcPr>
            <w:tcW w:w="238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 xml:space="preserve">Administratīvās </w:t>
            </w:r>
            <w:r w:rsidRPr="00261FE8">
              <w:rPr>
                <w:rFonts w:ascii="Tahoma" w:eastAsia="Times New Roman" w:hAnsi="Tahoma" w:cs="Tahoma"/>
                <w:b/>
                <w:bCs/>
                <w:sz w:val="24"/>
                <w:szCs w:val="24"/>
              </w:rPr>
              <w:br/>
              <w:t>teritorijas nosaukums</w:t>
            </w:r>
          </w:p>
        </w:tc>
        <w:tc>
          <w:tcPr>
            <w:tcW w:w="2239"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proofErr w:type="spellStart"/>
            <w:r w:rsidRPr="00261FE8">
              <w:rPr>
                <w:rFonts w:ascii="Tahoma" w:eastAsia="Times New Roman" w:hAnsi="Tahoma" w:cs="Tahoma"/>
                <w:b/>
                <w:bCs/>
                <w:sz w:val="24"/>
                <w:szCs w:val="24"/>
                <w:lang w:val="en-GB"/>
              </w:rPr>
              <w:t>Īpašuma</w:t>
            </w:r>
            <w:proofErr w:type="spellEnd"/>
            <w:r w:rsidRPr="00261FE8">
              <w:rPr>
                <w:rFonts w:ascii="Tahoma" w:eastAsia="Times New Roman" w:hAnsi="Tahoma" w:cs="Tahoma"/>
                <w:b/>
                <w:bCs/>
                <w:sz w:val="24"/>
                <w:szCs w:val="24"/>
                <w:lang w:val="en-GB"/>
              </w:rPr>
              <w:t xml:space="preserve"> </w:t>
            </w:r>
            <w:proofErr w:type="spellStart"/>
            <w:r w:rsidRPr="00261FE8">
              <w:rPr>
                <w:rFonts w:ascii="Tahoma" w:eastAsia="Times New Roman" w:hAnsi="Tahoma" w:cs="Tahoma"/>
                <w:b/>
                <w:bCs/>
                <w:sz w:val="24"/>
                <w:szCs w:val="24"/>
                <w:lang w:val="en-GB"/>
              </w:rPr>
              <w:t>nosaukums</w:t>
            </w:r>
            <w:proofErr w:type="spellEnd"/>
          </w:p>
        </w:tc>
        <w:tc>
          <w:tcPr>
            <w:tcW w:w="220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Kadastra apzīmējums</w:t>
            </w:r>
          </w:p>
        </w:tc>
        <w:tc>
          <w:tcPr>
            <w:tcW w:w="132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Platība,</w:t>
            </w:r>
            <w:r w:rsidRPr="00261FE8">
              <w:rPr>
                <w:rFonts w:ascii="Tahoma" w:eastAsia="Times New Roman" w:hAnsi="Tahoma" w:cs="Tahoma"/>
                <w:b/>
                <w:bCs/>
                <w:sz w:val="24"/>
                <w:szCs w:val="24"/>
              </w:rPr>
              <w:br/>
              <w:t>(ha)</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641.</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Silikātu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05000032214</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0,2135</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577.</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Plūmju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05000050515</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0,1686</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82.</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Arhitektu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05000051828</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0,4501</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862.</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Ziemeļu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05000052321</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0,7741</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555.</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Piekrastes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05000080538</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0,784</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175.</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Ceru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05000081618</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0,1733</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81.</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Arendoles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05000081821</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0,5879</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816.</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Vidzemes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05000091304</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2,5044</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322.</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Kārklu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lang w:val="en-GB"/>
              </w:rPr>
              <w:t xml:space="preserve">   05000091809</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0,3685</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lastRenderedPageBreak/>
              <w:t>865.</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Ziemeļu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05000092404</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0,0243</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343.</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Konstantīna</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05000112017</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0,2418</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269.</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Gulbju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05000130103</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2,8459</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268.</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Gulbju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05000136005</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0,0595</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139.</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Birķeneļu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05000141613</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0,0649</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506.</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Niderkunes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05000172113</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0,3427</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414.</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Liģiņišķu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05000172419</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2,4042</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607.</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Rasas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05000191002</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0,3223</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547.</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Patversmes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05000200308</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0,2668</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800.</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Vecpils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05000220168</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0,9895</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803.</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Vecpils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05000221941</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0,4149</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582.</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Priedaines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05000270910</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0,3504</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583.</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Priedaines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05000290104</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0,4878</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407.</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Līgatnes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05000291403</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0,2487</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408.</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Līgatnes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05000291608</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0,2032</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134.</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Bernātu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05000292201</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0,2118</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109.</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Baldones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05000292203</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0,3693</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584.</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Priedaines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05000294302</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1,0899</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833.</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Viršu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05000320215</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1,3748</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580.</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Poligona</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05000320626</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0,716</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834.</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Viršu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05000320914</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0,0218</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177.</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Cēsu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05000342102</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2,3481</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202.</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Daugavas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05000361702</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5,6363</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405.</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Liepziedu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05000371538</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0,2568</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841.</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Vizbuļu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05000380121</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0,2367</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136.</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Bērzu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05000380511</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0,4223</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645.</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proofErr w:type="spellStart"/>
            <w:r w:rsidRPr="00261FE8">
              <w:rPr>
                <w:rFonts w:ascii="Tahoma" w:eastAsia="Times New Roman" w:hAnsi="Tahoma" w:cs="Tahoma"/>
                <w:sz w:val="24"/>
                <w:szCs w:val="24"/>
                <w:lang w:val="en-GB"/>
              </w:rPr>
              <w:t>Silu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05000381205</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0,687</w:t>
            </w:r>
          </w:p>
        </w:tc>
      </w:tr>
      <w:tr w:rsidR="00A40479" w:rsidRPr="00261FE8" w:rsidTr="001F2DE0">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544.</w:t>
            </w:r>
          </w:p>
        </w:tc>
        <w:tc>
          <w:tcPr>
            <w:tcW w:w="2380"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rPr>
              <w:t>Daugavpils pilsēta</w:t>
            </w:r>
          </w:p>
        </w:tc>
        <w:tc>
          <w:tcPr>
            <w:tcW w:w="2239" w:type="dxa"/>
            <w:noWrap/>
            <w:vAlign w:val="bottom"/>
          </w:tcPr>
          <w:p w:rsidR="00A40479" w:rsidRPr="00261FE8" w:rsidRDefault="00A40479" w:rsidP="00061C87">
            <w:pPr>
              <w:spacing w:after="0" w:line="240" w:lineRule="auto"/>
              <w:rPr>
                <w:rFonts w:ascii="Tahoma" w:eastAsia="Times New Roman" w:hAnsi="Tahoma" w:cs="Tahoma"/>
                <w:sz w:val="24"/>
                <w:szCs w:val="24"/>
                <w:lang w:val="en-GB"/>
              </w:rPr>
            </w:pPr>
            <w:r w:rsidRPr="00261FE8">
              <w:rPr>
                <w:rFonts w:ascii="Tahoma" w:eastAsia="Times New Roman" w:hAnsi="Tahoma" w:cs="Tahoma"/>
                <w:sz w:val="24"/>
                <w:szCs w:val="24"/>
                <w:lang w:val="en-GB"/>
              </w:rPr>
              <w:t xml:space="preserve">Parka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05000400211</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lang w:val="en-GB"/>
              </w:rPr>
            </w:pPr>
            <w:r w:rsidRPr="00261FE8">
              <w:rPr>
                <w:rFonts w:ascii="Tahoma" w:eastAsia="Times New Roman" w:hAnsi="Tahoma" w:cs="Tahoma"/>
                <w:sz w:val="24"/>
                <w:szCs w:val="24"/>
                <w:lang w:val="en-GB"/>
              </w:rPr>
              <w:t>2,8536</w:t>
            </w:r>
          </w:p>
        </w:tc>
      </w:tr>
    </w:tbl>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p w:rsidR="00A40479" w:rsidRPr="00261FE8" w:rsidRDefault="00A72219" w:rsidP="00061C87">
      <w:pPr>
        <w:spacing w:after="0" w:line="240" w:lineRule="auto"/>
        <w:ind w:firstLine="567"/>
        <w:rPr>
          <w:rFonts w:ascii="Tahoma" w:eastAsia="Times New Roman" w:hAnsi="Tahoma" w:cs="Tahoma"/>
          <w:bCs/>
          <w:sz w:val="24"/>
          <w:szCs w:val="24"/>
        </w:rPr>
      </w:pPr>
      <w:r w:rsidRPr="00261FE8">
        <w:rPr>
          <w:rFonts w:ascii="Tahoma" w:eastAsia="Times New Roman" w:hAnsi="Tahoma" w:cs="Tahoma"/>
          <w:bCs/>
          <w:sz w:val="24"/>
          <w:szCs w:val="24"/>
        </w:rPr>
        <w:t xml:space="preserve">2. </w:t>
      </w:r>
      <w:r w:rsidR="00A40479" w:rsidRPr="00261FE8">
        <w:rPr>
          <w:rFonts w:ascii="Tahoma" w:eastAsia="Times New Roman" w:hAnsi="Tahoma" w:cs="Tahoma"/>
          <w:bCs/>
          <w:sz w:val="24"/>
          <w:szCs w:val="24"/>
        </w:rPr>
        <w:t>Precizēt platības Daugavpils pilsētas domes 2010.gada 14.oktobra lēmuma Nr.646  pielikumā šādos punktos:</w:t>
      </w:r>
    </w:p>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tbl>
      <w:tblPr>
        <w:tblW w:w="90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380"/>
        <w:gridCol w:w="2239"/>
        <w:gridCol w:w="2200"/>
        <w:gridCol w:w="1320"/>
      </w:tblGrid>
      <w:tr w:rsidR="00A40479" w:rsidRPr="00261FE8" w:rsidTr="00A72219">
        <w:trPr>
          <w:trHeight w:val="1033"/>
        </w:trPr>
        <w:tc>
          <w:tcPr>
            <w:tcW w:w="886"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proofErr w:type="spellStart"/>
            <w:r w:rsidRPr="00261FE8">
              <w:rPr>
                <w:rFonts w:ascii="Tahoma" w:eastAsia="Times New Roman" w:hAnsi="Tahoma" w:cs="Tahoma"/>
                <w:b/>
                <w:bCs/>
                <w:sz w:val="24"/>
                <w:szCs w:val="24"/>
              </w:rPr>
              <w:t>Nr</w:t>
            </w:r>
            <w:proofErr w:type="spellEnd"/>
            <w:r w:rsidRPr="00261FE8">
              <w:rPr>
                <w:rFonts w:ascii="Tahoma" w:eastAsia="Times New Roman" w:hAnsi="Tahoma" w:cs="Tahoma"/>
                <w:b/>
                <w:bCs/>
                <w:sz w:val="24"/>
                <w:szCs w:val="24"/>
              </w:rPr>
              <w:t xml:space="preserve">. </w:t>
            </w:r>
            <w:r w:rsidRPr="00261FE8">
              <w:rPr>
                <w:rFonts w:ascii="Tahoma" w:eastAsia="Times New Roman" w:hAnsi="Tahoma" w:cs="Tahoma"/>
                <w:b/>
                <w:bCs/>
                <w:sz w:val="24"/>
                <w:szCs w:val="24"/>
              </w:rPr>
              <w:br/>
            </w:r>
            <w:proofErr w:type="spellStart"/>
            <w:r w:rsidRPr="00261FE8">
              <w:rPr>
                <w:rFonts w:ascii="Tahoma" w:eastAsia="Times New Roman" w:hAnsi="Tahoma" w:cs="Tahoma"/>
                <w:b/>
                <w:bCs/>
                <w:sz w:val="24"/>
                <w:szCs w:val="24"/>
              </w:rPr>
              <w:t>p</w:t>
            </w:r>
            <w:r w:rsidR="00A72219" w:rsidRPr="00261FE8">
              <w:rPr>
                <w:rFonts w:ascii="Tahoma" w:eastAsia="Times New Roman" w:hAnsi="Tahoma" w:cs="Tahoma"/>
                <w:b/>
                <w:bCs/>
                <w:sz w:val="24"/>
                <w:szCs w:val="24"/>
              </w:rPr>
              <w:t>.</w:t>
            </w:r>
            <w:r w:rsidRPr="00261FE8">
              <w:rPr>
                <w:rFonts w:ascii="Tahoma" w:eastAsia="Times New Roman" w:hAnsi="Tahoma" w:cs="Tahoma"/>
                <w:b/>
                <w:bCs/>
                <w:sz w:val="24"/>
                <w:szCs w:val="24"/>
              </w:rPr>
              <w:t>k</w:t>
            </w:r>
            <w:proofErr w:type="spellEnd"/>
            <w:r w:rsidR="00A72219" w:rsidRPr="00261FE8">
              <w:rPr>
                <w:rFonts w:ascii="Tahoma" w:eastAsia="Times New Roman" w:hAnsi="Tahoma" w:cs="Tahoma"/>
                <w:b/>
                <w:bCs/>
                <w:sz w:val="24"/>
                <w:szCs w:val="24"/>
              </w:rPr>
              <w:t>.</w:t>
            </w:r>
          </w:p>
        </w:tc>
        <w:tc>
          <w:tcPr>
            <w:tcW w:w="238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 xml:space="preserve">Administratīvās </w:t>
            </w:r>
            <w:r w:rsidRPr="00261FE8">
              <w:rPr>
                <w:rFonts w:ascii="Tahoma" w:eastAsia="Times New Roman" w:hAnsi="Tahoma" w:cs="Tahoma"/>
                <w:b/>
                <w:bCs/>
                <w:sz w:val="24"/>
                <w:szCs w:val="24"/>
              </w:rPr>
              <w:br/>
              <w:t>teritorijas nosaukums</w:t>
            </w:r>
          </w:p>
        </w:tc>
        <w:tc>
          <w:tcPr>
            <w:tcW w:w="2239"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Īpašuma nosaukums</w:t>
            </w:r>
          </w:p>
        </w:tc>
        <w:tc>
          <w:tcPr>
            <w:tcW w:w="220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Kadastra apzīmējums</w:t>
            </w:r>
          </w:p>
        </w:tc>
        <w:tc>
          <w:tcPr>
            <w:tcW w:w="132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Platība,</w:t>
            </w:r>
            <w:r w:rsidRPr="00261FE8">
              <w:rPr>
                <w:rFonts w:ascii="Tahoma" w:eastAsia="Times New Roman" w:hAnsi="Tahoma" w:cs="Tahoma"/>
                <w:b/>
                <w:bCs/>
                <w:sz w:val="24"/>
                <w:szCs w:val="24"/>
              </w:rPr>
              <w:br/>
              <w:t>(ha)</w:t>
            </w:r>
          </w:p>
        </w:tc>
      </w:tr>
      <w:tr w:rsidR="00A40479" w:rsidRPr="00261FE8" w:rsidTr="00A72219">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4.</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r w:rsidRPr="00261FE8">
              <w:rPr>
                <w:rFonts w:ascii="Tahoma" w:eastAsia="Times New Roman" w:hAnsi="Tahoma" w:cs="Tahoma"/>
                <w:sz w:val="24"/>
                <w:szCs w:val="24"/>
              </w:rPr>
              <w:t>N</w:t>
            </w:r>
            <w:proofErr w:type="spellStart"/>
            <w:r w:rsidRPr="00261FE8">
              <w:rPr>
                <w:rFonts w:ascii="Tahoma" w:eastAsia="Times New Roman" w:hAnsi="Tahoma" w:cs="Tahoma"/>
                <w:sz w:val="24"/>
                <w:szCs w:val="24"/>
                <w:lang w:val="en-GB"/>
              </w:rPr>
              <w:t>ometņu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05000210804</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2,6631</w:t>
            </w:r>
          </w:p>
        </w:tc>
      </w:tr>
      <w:tr w:rsidR="00A40479" w:rsidRPr="00261FE8" w:rsidTr="00A72219">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5.</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Gaismas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iela</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05000211106</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0,9141</w:t>
            </w:r>
          </w:p>
        </w:tc>
      </w:tr>
    </w:tbl>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p w:rsidR="00A40479" w:rsidRPr="00261FE8" w:rsidRDefault="00A72219" w:rsidP="00061C87">
      <w:pPr>
        <w:spacing w:after="0" w:line="240" w:lineRule="auto"/>
        <w:ind w:firstLine="567"/>
        <w:jc w:val="both"/>
        <w:rPr>
          <w:rFonts w:ascii="Tahoma" w:eastAsia="Times New Roman" w:hAnsi="Tahoma" w:cs="Tahoma"/>
          <w:bCs/>
          <w:sz w:val="24"/>
          <w:szCs w:val="24"/>
        </w:rPr>
      </w:pPr>
      <w:r w:rsidRPr="00261FE8">
        <w:rPr>
          <w:rFonts w:ascii="Tahoma" w:eastAsia="Times New Roman" w:hAnsi="Tahoma" w:cs="Tahoma"/>
          <w:bCs/>
          <w:sz w:val="24"/>
          <w:szCs w:val="24"/>
        </w:rPr>
        <w:lastRenderedPageBreak/>
        <w:t xml:space="preserve">3. </w:t>
      </w:r>
      <w:r w:rsidR="00A40479" w:rsidRPr="00261FE8">
        <w:rPr>
          <w:rFonts w:ascii="Tahoma" w:eastAsia="Times New Roman" w:hAnsi="Tahoma" w:cs="Tahoma"/>
          <w:bCs/>
          <w:sz w:val="24"/>
          <w:szCs w:val="24"/>
        </w:rPr>
        <w:t>Precizēt platību Daugavpils pilsētas domes 2009.gada 23.decembra lēmuma Nr.920 „Par zemes gabalu piekritību Daugavpils pilsētas pašvaldībai un to ierakstīšanu zemesgrāmatā”  šādā punktā:</w:t>
      </w:r>
    </w:p>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tbl>
      <w:tblPr>
        <w:tblW w:w="90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380"/>
        <w:gridCol w:w="2239"/>
        <w:gridCol w:w="2200"/>
        <w:gridCol w:w="1320"/>
      </w:tblGrid>
      <w:tr w:rsidR="00A40479" w:rsidRPr="00261FE8" w:rsidTr="00A72219">
        <w:trPr>
          <w:trHeight w:val="1033"/>
        </w:trPr>
        <w:tc>
          <w:tcPr>
            <w:tcW w:w="886"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proofErr w:type="spellStart"/>
            <w:r w:rsidRPr="00261FE8">
              <w:rPr>
                <w:rFonts w:ascii="Tahoma" w:eastAsia="Times New Roman" w:hAnsi="Tahoma" w:cs="Tahoma"/>
                <w:b/>
                <w:bCs/>
                <w:sz w:val="24"/>
                <w:szCs w:val="24"/>
              </w:rPr>
              <w:t>Nr</w:t>
            </w:r>
            <w:proofErr w:type="spellEnd"/>
            <w:r w:rsidRPr="00261FE8">
              <w:rPr>
                <w:rFonts w:ascii="Tahoma" w:eastAsia="Times New Roman" w:hAnsi="Tahoma" w:cs="Tahoma"/>
                <w:b/>
                <w:bCs/>
                <w:sz w:val="24"/>
                <w:szCs w:val="24"/>
              </w:rPr>
              <w:t xml:space="preserve">. </w:t>
            </w:r>
            <w:r w:rsidRPr="00261FE8">
              <w:rPr>
                <w:rFonts w:ascii="Tahoma" w:eastAsia="Times New Roman" w:hAnsi="Tahoma" w:cs="Tahoma"/>
                <w:b/>
                <w:bCs/>
                <w:sz w:val="24"/>
                <w:szCs w:val="24"/>
              </w:rPr>
              <w:br/>
            </w:r>
            <w:proofErr w:type="spellStart"/>
            <w:r w:rsidRPr="00261FE8">
              <w:rPr>
                <w:rFonts w:ascii="Tahoma" w:eastAsia="Times New Roman" w:hAnsi="Tahoma" w:cs="Tahoma"/>
                <w:b/>
                <w:bCs/>
                <w:sz w:val="24"/>
                <w:szCs w:val="24"/>
              </w:rPr>
              <w:t>p</w:t>
            </w:r>
            <w:r w:rsidR="00A72219" w:rsidRPr="00261FE8">
              <w:rPr>
                <w:rFonts w:ascii="Tahoma" w:eastAsia="Times New Roman" w:hAnsi="Tahoma" w:cs="Tahoma"/>
                <w:b/>
                <w:bCs/>
                <w:sz w:val="24"/>
                <w:szCs w:val="24"/>
              </w:rPr>
              <w:t>.</w:t>
            </w:r>
            <w:r w:rsidRPr="00261FE8">
              <w:rPr>
                <w:rFonts w:ascii="Tahoma" w:eastAsia="Times New Roman" w:hAnsi="Tahoma" w:cs="Tahoma"/>
                <w:b/>
                <w:bCs/>
                <w:sz w:val="24"/>
                <w:szCs w:val="24"/>
              </w:rPr>
              <w:t>k</w:t>
            </w:r>
            <w:proofErr w:type="spellEnd"/>
            <w:r w:rsidR="00A72219" w:rsidRPr="00261FE8">
              <w:rPr>
                <w:rFonts w:ascii="Tahoma" w:eastAsia="Times New Roman" w:hAnsi="Tahoma" w:cs="Tahoma"/>
                <w:b/>
                <w:bCs/>
                <w:sz w:val="24"/>
                <w:szCs w:val="24"/>
              </w:rPr>
              <w:t>.</w:t>
            </w:r>
          </w:p>
        </w:tc>
        <w:tc>
          <w:tcPr>
            <w:tcW w:w="238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 xml:space="preserve">Administratīvās </w:t>
            </w:r>
            <w:r w:rsidRPr="00261FE8">
              <w:rPr>
                <w:rFonts w:ascii="Tahoma" w:eastAsia="Times New Roman" w:hAnsi="Tahoma" w:cs="Tahoma"/>
                <w:b/>
                <w:bCs/>
                <w:sz w:val="24"/>
                <w:szCs w:val="24"/>
              </w:rPr>
              <w:br/>
              <w:t>teritorijas nosaukums</w:t>
            </w:r>
          </w:p>
        </w:tc>
        <w:tc>
          <w:tcPr>
            <w:tcW w:w="2239"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Īpašuma nosaukums</w:t>
            </w:r>
          </w:p>
        </w:tc>
        <w:tc>
          <w:tcPr>
            <w:tcW w:w="220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Kadastra apzīmējums</w:t>
            </w:r>
          </w:p>
        </w:tc>
        <w:tc>
          <w:tcPr>
            <w:tcW w:w="132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Platība,</w:t>
            </w:r>
            <w:r w:rsidRPr="00261FE8">
              <w:rPr>
                <w:rFonts w:ascii="Tahoma" w:eastAsia="Times New Roman" w:hAnsi="Tahoma" w:cs="Tahoma"/>
                <w:b/>
                <w:bCs/>
                <w:sz w:val="24"/>
                <w:szCs w:val="24"/>
              </w:rPr>
              <w:br/>
              <w:t>(ha)</w:t>
            </w:r>
          </w:p>
        </w:tc>
      </w:tr>
      <w:tr w:rsidR="00A40479" w:rsidRPr="00261FE8" w:rsidTr="00A72219">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1.7.</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Smiltenes</w:t>
            </w:r>
            <w:proofErr w:type="spellEnd"/>
            <w:r w:rsidRPr="00261FE8">
              <w:rPr>
                <w:rFonts w:ascii="Tahoma" w:eastAsia="Times New Roman" w:hAnsi="Tahoma" w:cs="Tahoma"/>
                <w:sz w:val="24"/>
                <w:szCs w:val="24"/>
                <w:lang w:val="en-GB"/>
              </w:rPr>
              <w:t xml:space="preserve"> un </w:t>
            </w:r>
            <w:proofErr w:type="spellStart"/>
            <w:r w:rsidRPr="00261FE8">
              <w:rPr>
                <w:rFonts w:ascii="Tahoma" w:eastAsia="Times New Roman" w:hAnsi="Tahoma" w:cs="Tahoma"/>
                <w:sz w:val="24"/>
                <w:szCs w:val="24"/>
                <w:lang w:val="en-GB"/>
              </w:rPr>
              <w:t>Satiksmes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ielu</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rajonā</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05000090426</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0,2242</w:t>
            </w:r>
          </w:p>
        </w:tc>
      </w:tr>
    </w:tbl>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p w:rsidR="00A40479" w:rsidRPr="00261FE8" w:rsidRDefault="00A72219" w:rsidP="00061C87">
      <w:pPr>
        <w:spacing w:after="0" w:line="240" w:lineRule="auto"/>
        <w:ind w:firstLine="567"/>
        <w:jc w:val="both"/>
        <w:rPr>
          <w:rFonts w:ascii="Tahoma" w:eastAsia="Times New Roman" w:hAnsi="Tahoma" w:cs="Tahoma"/>
          <w:bCs/>
          <w:sz w:val="24"/>
          <w:szCs w:val="24"/>
        </w:rPr>
      </w:pPr>
      <w:r w:rsidRPr="00261FE8">
        <w:rPr>
          <w:rFonts w:ascii="Tahoma" w:eastAsia="Times New Roman" w:hAnsi="Tahoma" w:cs="Tahoma"/>
          <w:bCs/>
          <w:sz w:val="24"/>
          <w:szCs w:val="24"/>
        </w:rPr>
        <w:t xml:space="preserve">4. </w:t>
      </w:r>
      <w:r w:rsidR="00A40479" w:rsidRPr="00261FE8">
        <w:rPr>
          <w:rFonts w:ascii="Tahoma" w:eastAsia="Times New Roman" w:hAnsi="Tahoma" w:cs="Tahoma"/>
          <w:bCs/>
          <w:sz w:val="24"/>
          <w:szCs w:val="24"/>
        </w:rPr>
        <w:t>Precizēt platību Daugavpils pilsētas domes 2010.gada 25.februāra lēmuma Nr.115 „Par Daugavpils pilsētas ūdens objektu piekritību Daugavpils pilsētas pašvaldībai un to ierakstīšanu zemesgrāmata”  šādā punktā:</w:t>
      </w:r>
    </w:p>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tbl>
      <w:tblPr>
        <w:tblW w:w="90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380"/>
        <w:gridCol w:w="2239"/>
        <w:gridCol w:w="2200"/>
        <w:gridCol w:w="1320"/>
      </w:tblGrid>
      <w:tr w:rsidR="00A40479" w:rsidRPr="00261FE8" w:rsidTr="00A72219">
        <w:trPr>
          <w:trHeight w:val="1033"/>
        </w:trPr>
        <w:tc>
          <w:tcPr>
            <w:tcW w:w="886"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proofErr w:type="spellStart"/>
            <w:r w:rsidRPr="00261FE8">
              <w:rPr>
                <w:rFonts w:ascii="Tahoma" w:eastAsia="Times New Roman" w:hAnsi="Tahoma" w:cs="Tahoma"/>
                <w:b/>
                <w:bCs/>
                <w:sz w:val="24"/>
                <w:szCs w:val="24"/>
              </w:rPr>
              <w:t>Nr</w:t>
            </w:r>
            <w:proofErr w:type="spellEnd"/>
            <w:r w:rsidRPr="00261FE8">
              <w:rPr>
                <w:rFonts w:ascii="Tahoma" w:eastAsia="Times New Roman" w:hAnsi="Tahoma" w:cs="Tahoma"/>
                <w:b/>
                <w:bCs/>
                <w:sz w:val="24"/>
                <w:szCs w:val="24"/>
              </w:rPr>
              <w:t xml:space="preserve">. </w:t>
            </w:r>
            <w:r w:rsidRPr="00261FE8">
              <w:rPr>
                <w:rFonts w:ascii="Tahoma" w:eastAsia="Times New Roman" w:hAnsi="Tahoma" w:cs="Tahoma"/>
                <w:b/>
                <w:bCs/>
                <w:sz w:val="24"/>
                <w:szCs w:val="24"/>
              </w:rPr>
              <w:br/>
            </w:r>
            <w:proofErr w:type="spellStart"/>
            <w:r w:rsidRPr="00261FE8">
              <w:rPr>
                <w:rFonts w:ascii="Tahoma" w:eastAsia="Times New Roman" w:hAnsi="Tahoma" w:cs="Tahoma"/>
                <w:b/>
                <w:bCs/>
                <w:sz w:val="24"/>
                <w:szCs w:val="24"/>
              </w:rPr>
              <w:t>p</w:t>
            </w:r>
            <w:r w:rsidR="00A72219" w:rsidRPr="00261FE8">
              <w:rPr>
                <w:rFonts w:ascii="Tahoma" w:eastAsia="Times New Roman" w:hAnsi="Tahoma" w:cs="Tahoma"/>
                <w:b/>
                <w:bCs/>
                <w:sz w:val="24"/>
                <w:szCs w:val="24"/>
              </w:rPr>
              <w:t>.</w:t>
            </w:r>
            <w:r w:rsidRPr="00261FE8">
              <w:rPr>
                <w:rFonts w:ascii="Tahoma" w:eastAsia="Times New Roman" w:hAnsi="Tahoma" w:cs="Tahoma"/>
                <w:b/>
                <w:bCs/>
                <w:sz w:val="24"/>
                <w:szCs w:val="24"/>
              </w:rPr>
              <w:t>k</w:t>
            </w:r>
            <w:proofErr w:type="spellEnd"/>
            <w:r w:rsidR="00A72219" w:rsidRPr="00261FE8">
              <w:rPr>
                <w:rFonts w:ascii="Tahoma" w:eastAsia="Times New Roman" w:hAnsi="Tahoma" w:cs="Tahoma"/>
                <w:b/>
                <w:bCs/>
                <w:sz w:val="24"/>
                <w:szCs w:val="24"/>
              </w:rPr>
              <w:t>.</w:t>
            </w:r>
          </w:p>
        </w:tc>
        <w:tc>
          <w:tcPr>
            <w:tcW w:w="238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 xml:space="preserve">Administratīvās </w:t>
            </w:r>
            <w:r w:rsidRPr="00261FE8">
              <w:rPr>
                <w:rFonts w:ascii="Tahoma" w:eastAsia="Times New Roman" w:hAnsi="Tahoma" w:cs="Tahoma"/>
                <w:b/>
                <w:bCs/>
                <w:sz w:val="24"/>
                <w:szCs w:val="24"/>
              </w:rPr>
              <w:br/>
              <w:t>teritorijas nosaukums</w:t>
            </w:r>
          </w:p>
        </w:tc>
        <w:tc>
          <w:tcPr>
            <w:tcW w:w="2239"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Īpašuma nosaukums</w:t>
            </w:r>
          </w:p>
        </w:tc>
        <w:tc>
          <w:tcPr>
            <w:tcW w:w="220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Kadastra apzīmējums</w:t>
            </w:r>
          </w:p>
        </w:tc>
        <w:tc>
          <w:tcPr>
            <w:tcW w:w="1320" w:type="dxa"/>
            <w:vAlign w:val="center"/>
          </w:tcPr>
          <w:p w:rsidR="00A40479" w:rsidRPr="00261FE8" w:rsidRDefault="00A40479" w:rsidP="00061C87">
            <w:pPr>
              <w:spacing w:after="0" w:line="240" w:lineRule="auto"/>
              <w:jc w:val="center"/>
              <w:rPr>
                <w:rFonts w:ascii="Tahoma" w:eastAsia="Times New Roman" w:hAnsi="Tahoma" w:cs="Tahoma"/>
                <w:b/>
                <w:bCs/>
                <w:sz w:val="24"/>
                <w:szCs w:val="24"/>
              </w:rPr>
            </w:pPr>
            <w:r w:rsidRPr="00261FE8">
              <w:rPr>
                <w:rFonts w:ascii="Tahoma" w:eastAsia="Times New Roman" w:hAnsi="Tahoma" w:cs="Tahoma"/>
                <w:b/>
                <w:bCs/>
                <w:sz w:val="24"/>
                <w:szCs w:val="24"/>
              </w:rPr>
              <w:t>Platība,</w:t>
            </w:r>
            <w:r w:rsidRPr="00261FE8">
              <w:rPr>
                <w:rFonts w:ascii="Tahoma" w:eastAsia="Times New Roman" w:hAnsi="Tahoma" w:cs="Tahoma"/>
                <w:b/>
                <w:bCs/>
                <w:sz w:val="24"/>
                <w:szCs w:val="24"/>
              </w:rPr>
              <w:br/>
              <w:t>(ha)</w:t>
            </w:r>
          </w:p>
        </w:tc>
      </w:tr>
      <w:tr w:rsidR="00A40479" w:rsidRPr="00261FE8" w:rsidTr="00A72219">
        <w:trPr>
          <w:trHeight w:val="363"/>
        </w:trPr>
        <w:tc>
          <w:tcPr>
            <w:tcW w:w="886"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1.5.</w:t>
            </w:r>
          </w:p>
        </w:tc>
        <w:tc>
          <w:tcPr>
            <w:tcW w:w="238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rPr>
              <w:t>Daugavpils pilsēta</w:t>
            </w:r>
          </w:p>
        </w:tc>
        <w:tc>
          <w:tcPr>
            <w:tcW w:w="2239" w:type="dxa"/>
            <w:noWrap/>
            <w:vAlign w:val="center"/>
          </w:tcPr>
          <w:p w:rsidR="00A40479" w:rsidRPr="00261FE8" w:rsidRDefault="00A40479" w:rsidP="00061C87">
            <w:pPr>
              <w:spacing w:after="0" w:line="240" w:lineRule="auto"/>
              <w:rPr>
                <w:rFonts w:ascii="Tahoma" w:eastAsia="Times New Roman" w:hAnsi="Tahoma" w:cs="Tahoma"/>
                <w:sz w:val="24"/>
                <w:szCs w:val="24"/>
              </w:rPr>
            </w:pPr>
            <w:proofErr w:type="spellStart"/>
            <w:r w:rsidRPr="00261FE8">
              <w:rPr>
                <w:rFonts w:ascii="Tahoma" w:eastAsia="Times New Roman" w:hAnsi="Tahoma" w:cs="Tahoma"/>
                <w:sz w:val="24"/>
                <w:szCs w:val="24"/>
                <w:lang w:val="en-GB"/>
              </w:rPr>
              <w:t>Bezdonkas</w:t>
            </w:r>
            <w:proofErr w:type="spellEnd"/>
            <w:r w:rsidRPr="00261FE8">
              <w:rPr>
                <w:rFonts w:ascii="Tahoma" w:eastAsia="Times New Roman" w:hAnsi="Tahoma" w:cs="Tahoma"/>
                <w:sz w:val="24"/>
                <w:szCs w:val="24"/>
                <w:lang w:val="en-GB"/>
              </w:rPr>
              <w:t xml:space="preserve"> </w:t>
            </w:r>
            <w:proofErr w:type="spellStart"/>
            <w:r w:rsidRPr="00261FE8">
              <w:rPr>
                <w:rFonts w:ascii="Tahoma" w:eastAsia="Times New Roman" w:hAnsi="Tahoma" w:cs="Tahoma"/>
                <w:sz w:val="24"/>
                <w:szCs w:val="24"/>
                <w:lang w:val="en-GB"/>
              </w:rPr>
              <w:t>ezers</w:t>
            </w:r>
            <w:proofErr w:type="spellEnd"/>
          </w:p>
        </w:tc>
        <w:tc>
          <w:tcPr>
            <w:tcW w:w="220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05000120702</w:t>
            </w:r>
          </w:p>
        </w:tc>
        <w:tc>
          <w:tcPr>
            <w:tcW w:w="1320" w:type="dxa"/>
            <w:noWrap/>
            <w:vAlign w:val="center"/>
          </w:tcPr>
          <w:p w:rsidR="00A40479" w:rsidRPr="00261FE8" w:rsidRDefault="00A40479" w:rsidP="00061C87">
            <w:pPr>
              <w:spacing w:after="0" w:line="240" w:lineRule="auto"/>
              <w:jc w:val="center"/>
              <w:rPr>
                <w:rFonts w:ascii="Tahoma" w:eastAsia="Times New Roman" w:hAnsi="Tahoma" w:cs="Tahoma"/>
                <w:sz w:val="24"/>
                <w:szCs w:val="24"/>
              </w:rPr>
            </w:pPr>
            <w:r w:rsidRPr="00261FE8">
              <w:rPr>
                <w:rFonts w:ascii="Tahoma" w:eastAsia="Times New Roman" w:hAnsi="Tahoma" w:cs="Tahoma"/>
                <w:sz w:val="24"/>
                <w:szCs w:val="24"/>
                <w:lang w:val="en-GB"/>
              </w:rPr>
              <w:t>0,5998</w:t>
            </w:r>
          </w:p>
        </w:tc>
      </w:tr>
    </w:tbl>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p w:rsidR="00A40479" w:rsidRPr="00261FE8" w:rsidRDefault="00A40479" w:rsidP="00061C87">
      <w:pPr>
        <w:tabs>
          <w:tab w:val="left" w:pos="0"/>
        </w:tabs>
        <w:spacing w:after="0" w:line="240" w:lineRule="auto"/>
        <w:ind w:firstLine="567"/>
        <w:jc w:val="both"/>
        <w:rPr>
          <w:rFonts w:ascii="Tahoma" w:eastAsia="Times New Roman" w:hAnsi="Tahoma" w:cs="Tahoma"/>
          <w:sz w:val="24"/>
          <w:szCs w:val="24"/>
        </w:rPr>
      </w:pPr>
      <w:r w:rsidRPr="00261FE8">
        <w:rPr>
          <w:rFonts w:ascii="Tahoma" w:eastAsia="Times New Roman" w:hAnsi="Tahoma" w:cs="Tahoma"/>
          <w:sz w:val="24"/>
          <w:szCs w:val="24"/>
        </w:rPr>
        <w:t xml:space="preserve">Veicot zemes vienību kadastrālo uzmērīšanu, zemes vienību platība var tikt precizēta. </w:t>
      </w:r>
    </w:p>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p w:rsidR="00A40479" w:rsidRPr="00261FE8" w:rsidRDefault="00A72219" w:rsidP="00061C87">
      <w:pPr>
        <w:tabs>
          <w:tab w:val="left" w:pos="0"/>
        </w:tabs>
        <w:spacing w:after="0" w:line="240" w:lineRule="auto"/>
        <w:ind w:firstLine="567"/>
        <w:jc w:val="both"/>
        <w:rPr>
          <w:rFonts w:ascii="Tahoma" w:eastAsia="Times New Roman" w:hAnsi="Tahoma" w:cs="Tahoma"/>
          <w:sz w:val="24"/>
          <w:szCs w:val="24"/>
        </w:rPr>
      </w:pPr>
      <w:r w:rsidRPr="00261FE8">
        <w:rPr>
          <w:rFonts w:ascii="Tahoma" w:eastAsia="Times New Roman" w:hAnsi="Tahoma" w:cs="Tahoma"/>
          <w:sz w:val="24"/>
          <w:szCs w:val="24"/>
        </w:rPr>
        <w:t xml:space="preserve">5. </w:t>
      </w:r>
      <w:r w:rsidR="00A40479" w:rsidRPr="00261FE8">
        <w:rPr>
          <w:rFonts w:ascii="Tahoma" w:eastAsia="Times New Roman" w:hAnsi="Tahoma" w:cs="Tahoma"/>
          <w:sz w:val="24"/>
          <w:szCs w:val="24"/>
        </w:rPr>
        <w:t>Uzdot Daugavpils pilsētas domes Īpašuma departamentam informēt Valsts zemes dienesta Latgales reģionālo nodaļu par šī lēmuma norādīto zemes vienību platību precizēšanu.</w:t>
      </w:r>
    </w:p>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p w:rsidR="00A40479" w:rsidRPr="00261FE8" w:rsidRDefault="00A40479" w:rsidP="00061C87">
      <w:pPr>
        <w:tabs>
          <w:tab w:val="left" w:pos="0"/>
        </w:tabs>
        <w:spacing w:after="0" w:line="240" w:lineRule="auto"/>
        <w:ind w:firstLine="720"/>
        <w:jc w:val="both"/>
        <w:rPr>
          <w:rFonts w:ascii="Tahoma" w:eastAsia="Times New Roman" w:hAnsi="Tahoma" w:cs="Tahoma"/>
          <w:sz w:val="24"/>
          <w:szCs w:val="24"/>
        </w:rPr>
      </w:pPr>
    </w:p>
    <w:p w:rsidR="00A40479" w:rsidRPr="00261FE8" w:rsidRDefault="00A40479" w:rsidP="00061C87">
      <w:pPr>
        <w:keepNext/>
        <w:tabs>
          <w:tab w:val="left" w:pos="7088"/>
        </w:tabs>
        <w:spacing w:after="0" w:line="240" w:lineRule="auto"/>
        <w:outlineLvl w:val="2"/>
        <w:rPr>
          <w:rFonts w:ascii="Tahoma" w:eastAsia="Times New Roman" w:hAnsi="Tahoma" w:cs="Tahoma"/>
          <w:sz w:val="24"/>
          <w:szCs w:val="24"/>
          <w:lang w:eastAsia="ru-RU"/>
        </w:rPr>
      </w:pPr>
      <w:r w:rsidRPr="00261FE8">
        <w:rPr>
          <w:rFonts w:ascii="Tahoma" w:eastAsia="Times New Roman" w:hAnsi="Tahoma" w:cs="Tahoma"/>
          <w:sz w:val="24"/>
          <w:szCs w:val="24"/>
          <w:lang w:eastAsia="ru-RU"/>
        </w:rPr>
        <w:t xml:space="preserve">Domes priekšsēdētājs            </w:t>
      </w:r>
      <w:r w:rsidR="00973131">
        <w:rPr>
          <w:rFonts w:ascii="Tahoma" w:eastAsia="Times New Roman" w:hAnsi="Tahoma" w:cs="Tahoma"/>
          <w:sz w:val="24"/>
          <w:szCs w:val="24"/>
          <w:lang w:eastAsia="ru-RU"/>
        </w:rPr>
        <w:t>(personiskais paraksts)</w:t>
      </w:r>
      <w:bookmarkStart w:id="0" w:name="_GoBack"/>
      <w:bookmarkEnd w:id="0"/>
      <w:r w:rsidRPr="00261FE8">
        <w:rPr>
          <w:rFonts w:ascii="Tahoma" w:eastAsia="Times New Roman" w:hAnsi="Tahoma" w:cs="Tahoma"/>
          <w:sz w:val="24"/>
          <w:szCs w:val="24"/>
          <w:lang w:eastAsia="ru-RU"/>
        </w:rPr>
        <w:t xml:space="preserve">                </w:t>
      </w:r>
      <w:r w:rsidR="00A72219" w:rsidRPr="00261FE8">
        <w:rPr>
          <w:rFonts w:ascii="Tahoma" w:eastAsia="Times New Roman" w:hAnsi="Tahoma" w:cs="Tahoma"/>
          <w:sz w:val="24"/>
          <w:szCs w:val="24"/>
          <w:lang w:eastAsia="ru-RU"/>
        </w:rPr>
        <w:t xml:space="preserve">     </w:t>
      </w:r>
      <w:r w:rsidRPr="00261FE8">
        <w:rPr>
          <w:rFonts w:ascii="Tahoma" w:eastAsia="Times New Roman" w:hAnsi="Tahoma" w:cs="Tahoma"/>
          <w:sz w:val="24"/>
          <w:szCs w:val="24"/>
          <w:lang w:eastAsia="ru-RU"/>
        </w:rPr>
        <w:t xml:space="preserve"> </w:t>
      </w:r>
      <w:proofErr w:type="spellStart"/>
      <w:r w:rsidRPr="00261FE8">
        <w:rPr>
          <w:rFonts w:ascii="Tahoma" w:eastAsia="Times New Roman" w:hAnsi="Tahoma" w:cs="Tahoma"/>
          <w:sz w:val="24"/>
          <w:szCs w:val="24"/>
          <w:lang w:eastAsia="ru-RU"/>
        </w:rPr>
        <w:t>J.Lāčlplēsis</w:t>
      </w:r>
      <w:proofErr w:type="spellEnd"/>
    </w:p>
    <w:p w:rsidR="00A40479" w:rsidRPr="00261FE8" w:rsidRDefault="00A40479" w:rsidP="00061C87">
      <w:pPr>
        <w:spacing w:after="0" w:line="240" w:lineRule="auto"/>
        <w:rPr>
          <w:rFonts w:ascii="Tahoma" w:eastAsia="Times New Roman" w:hAnsi="Tahoma" w:cs="Tahoma"/>
          <w:sz w:val="24"/>
          <w:szCs w:val="24"/>
          <w:lang w:eastAsia="ru-RU"/>
        </w:rPr>
      </w:pPr>
    </w:p>
    <w:p w:rsidR="001104D6" w:rsidRPr="00261FE8" w:rsidRDefault="001104D6" w:rsidP="00061C87">
      <w:pPr>
        <w:spacing w:after="0" w:line="240" w:lineRule="auto"/>
        <w:rPr>
          <w:rFonts w:ascii="Tahoma" w:hAnsi="Tahoma" w:cs="Tahoma"/>
          <w:sz w:val="24"/>
          <w:szCs w:val="24"/>
          <w:lang w:val="en-GB"/>
        </w:rPr>
      </w:pPr>
    </w:p>
    <w:sectPr w:rsidR="001104D6" w:rsidRPr="00261FE8" w:rsidSect="00A72219">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E9" w:rsidRDefault="00E579E9" w:rsidP="00A72219">
      <w:pPr>
        <w:spacing w:after="0" w:line="240" w:lineRule="auto"/>
      </w:pPr>
      <w:r>
        <w:separator/>
      </w:r>
    </w:p>
  </w:endnote>
  <w:endnote w:type="continuationSeparator" w:id="0">
    <w:p w:rsidR="00E579E9" w:rsidRDefault="00E579E9" w:rsidP="00A7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E9" w:rsidRDefault="00E579E9" w:rsidP="00A72219">
      <w:pPr>
        <w:spacing w:after="0" w:line="240" w:lineRule="auto"/>
      </w:pPr>
      <w:r>
        <w:separator/>
      </w:r>
    </w:p>
  </w:footnote>
  <w:footnote w:type="continuationSeparator" w:id="0">
    <w:p w:rsidR="00E579E9" w:rsidRDefault="00E579E9" w:rsidP="00A7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6312"/>
      <w:docPartObj>
        <w:docPartGallery w:val="Page Numbers (Top of Page)"/>
        <w:docPartUnique/>
      </w:docPartObj>
    </w:sdtPr>
    <w:sdtEndPr>
      <w:rPr>
        <w:noProof/>
      </w:rPr>
    </w:sdtEndPr>
    <w:sdtContent>
      <w:p w:rsidR="00A72219" w:rsidRDefault="00A72219">
        <w:pPr>
          <w:pStyle w:val="Header"/>
          <w:jc w:val="center"/>
        </w:pPr>
        <w:r>
          <w:fldChar w:fldCharType="begin"/>
        </w:r>
        <w:r>
          <w:instrText xml:space="preserve"> PAGE   \* MERGEFORMAT </w:instrText>
        </w:r>
        <w:r>
          <w:fldChar w:fldCharType="separate"/>
        </w:r>
        <w:r w:rsidR="00973131">
          <w:rPr>
            <w:noProof/>
          </w:rPr>
          <w:t>3</w:t>
        </w:r>
        <w:r>
          <w:rPr>
            <w:noProof/>
          </w:rPr>
          <w:fldChar w:fldCharType="end"/>
        </w:r>
      </w:p>
    </w:sdtContent>
  </w:sdt>
  <w:p w:rsidR="00A72219" w:rsidRDefault="00A72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5BE3"/>
    <w:multiLevelType w:val="hybridMultilevel"/>
    <w:tmpl w:val="1898DB38"/>
    <w:lvl w:ilvl="0" w:tplc="A064C3F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79"/>
    <w:rsid w:val="00054202"/>
    <w:rsid w:val="00061C87"/>
    <w:rsid w:val="001104D6"/>
    <w:rsid w:val="001470A6"/>
    <w:rsid w:val="001F2DE0"/>
    <w:rsid w:val="00261FE8"/>
    <w:rsid w:val="00366D2A"/>
    <w:rsid w:val="007E585A"/>
    <w:rsid w:val="0083039F"/>
    <w:rsid w:val="00973131"/>
    <w:rsid w:val="00A40479"/>
    <w:rsid w:val="00A72219"/>
    <w:rsid w:val="00A95868"/>
    <w:rsid w:val="00D51A55"/>
    <w:rsid w:val="00E579E9"/>
    <w:rsid w:val="00F12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E0"/>
    <w:pPr>
      <w:ind w:left="720"/>
      <w:contextualSpacing/>
    </w:pPr>
  </w:style>
  <w:style w:type="paragraph" w:styleId="Header">
    <w:name w:val="header"/>
    <w:basedOn w:val="Normal"/>
    <w:link w:val="HeaderChar"/>
    <w:uiPriority w:val="99"/>
    <w:unhideWhenUsed/>
    <w:rsid w:val="00A722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2219"/>
  </w:style>
  <w:style w:type="paragraph" w:styleId="Footer">
    <w:name w:val="footer"/>
    <w:basedOn w:val="Normal"/>
    <w:link w:val="FooterChar"/>
    <w:uiPriority w:val="99"/>
    <w:unhideWhenUsed/>
    <w:rsid w:val="00A722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2219"/>
  </w:style>
  <w:style w:type="paragraph" w:styleId="BalloonText">
    <w:name w:val="Balloon Text"/>
    <w:basedOn w:val="Normal"/>
    <w:link w:val="BalloonTextChar"/>
    <w:uiPriority w:val="99"/>
    <w:semiHidden/>
    <w:unhideWhenUsed/>
    <w:rsid w:val="0006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87"/>
    <w:rPr>
      <w:rFonts w:ascii="Tahoma" w:hAnsi="Tahoma" w:cs="Tahoma"/>
      <w:sz w:val="16"/>
      <w:szCs w:val="16"/>
    </w:rPr>
  </w:style>
  <w:style w:type="paragraph" w:styleId="Title">
    <w:name w:val="Title"/>
    <w:basedOn w:val="Normal"/>
    <w:link w:val="TitleChar"/>
    <w:qFormat/>
    <w:rsid w:val="00973131"/>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97313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E0"/>
    <w:pPr>
      <w:ind w:left="720"/>
      <w:contextualSpacing/>
    </w:pPr>
  </w:style>
  <w:style w:type="paragraph" w:styleId="Header">
    <w:name w:val="header"/>
    <w:basedOn w:val="Normal"/>
    <w:link w:val="HeaderChar"/>
    <w:uiPriority w:val="99"/>
    <w:unhideWhenUsed/>
    <w:rsid w:val="00A722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2219"/>
  </w:style>
  <w:style w:type="paragraph" w:styleId="Footer">
    <w:name w:val="footer"/>
    <w:basedOn w:val="Normal"/>
    <w:link w:val="FooterChar"/>
    <w:uiPriority w:val="99"/>
    <w:unhideWhenUsed/>
    <w:rsid w:val="00A722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2219"/>
  </w:style>
  <w:style w:type="paragraph" w:styleId="BalloonText">
    <w:name w:val="Balloon Text"/>
    <w:basedOn w:val="Normal"/>
    <w:link w:val="BalloonTextChar"/>
    <w:uiPriority w:val="99"/>
    <w:semiHidden/>
    <w:unhideWhenUsed/>
    <w:rsid w:val="0006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87"/>
    <w:rPr>
      <w:rFonts w:ascii="Tahoma" w:hAnsi="Tahoma" w:cs="Tahoma"/>
      <w:sz w:val="16"/>
      <w:szCs w:val="16"/>
    </w:rPr>
  </w:style>
  <w:style w:type="paragraph" w:styleId="Title">
    <w:name w:val="Title"/>
    <w:basedOn w:val="Normal"/>
    <w:link w:val="TitleChar"/>
    <w:qFormat/>
    <w:rsid w:val="00973131"/>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97313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3210</Words>
  <Characters>1831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Aleksejs</dc:creator>
  <cp:lastModifiedBy>InnaSkipare</cp:lastModifiedBy>
  <cp:revision>13</cp:revision>
  <cp:lastPrinted>2014-10-23T11:51:00Z</cp:lastPrinted>
  <dcterms:created xsi:type="dcterms:W3CDTF">2014-10-23T05:40:00Z</dcterms:created>
  <dcterms:modified xsi:type="dcterms:W3CDTF">2014-10-24T05:52:00Z</dcterms:modified>
</cp:coreProperties>
</file>