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0E75DE" w:rsidRDefault="000E75DE"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65503741" r:id="rId8"/>
        </w:object>
      </w:r>
    </w:p>
    <w:p w:rsidR="000E75DE" w:rsidRPr="00EE4591" w:rsidRDefault="000E75DE" w:rsidP="00402A27">
      <w:pPr>
        <w:pStyle w:val="Title"/>
        <w:tabs>
          <w:tab w:val="left" w:pos="3969"/>
          <w:tab w:val="left" w:pos="4395"/>
        </w:tabs>
        <w:rPr>
          <w:b w:val="0"/>
          <w:bCs/>
          <w:sz w:val="24"/>
          <w:szCs w:val="24"/>
        </w:rPr>
      </w:pPr>
    </w:p>
    <w:p w:rsidR="000E75DE" w:rsidRDefault="000E75DE" w:rsidP="00402A27">
      <w:pPr>
        <w:pStyle w:val="Title"/>
        <w:tabs>
          <w:tab w:val="left" w:pos="3969"/>
          <w:tab w:val="left" w:pos="4395"/>
        </w:tabs>
        <w:rPr>
          <w:b w:val="0"/>
          <w:bCs/>
        </w:rPr>
      </w:pPr>
      <w:r>
        <w:rPr>
          <w:b w:val="0"/>
          <w:bCs/>
        </w:rPr>
        <w:t xml:space="preserve">  LATVIJAS REPUBLIKAS</w:t>
      </w:r>
    </w:p>
    <w:p w:rsidR="000E75DE" w:rsidRDefault="000E75DE" w:rsidP="00402A27">
      <w:pPr>
        <w:pStyle w:val="Title"/>
        <w:tabs>
          <w:tab w:val="left" w:pos="3969"/>
          <w:tab w:val="left" w:pos="4395"/>
        </w:tabs>
      </w:pPr>
      <w:r>
        <w:t>DAUGAVPILS PILSĒTAS DOME</w:t>
      </w:r>
    </w:p>
    <w:p w:rsidR="000E75DE" w:rsidRPr="00C3756E" w:rsidRDefault="000E75DE"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0E75DE" w:rsidRDefault="000E75DE"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0E75DE" w:rsidRDefault="000E75DE" w:rsidP="00402A27">
      <w:pPr>
        <w:jc w:val="center"/>
        <w:rPr>
          <w:sz w:val="18"/>
          <w:szCs w:val="18"/>
          <w:u w:val="single"/>
        </w:rPr>
      </w:pPr>
    </w:p>
    <w:p w:rsidR="000E75DE" w:rsidRDefault="000E75DE" w:rsidP="00402A27">
      <w:pPr>
        <w:jc w:val="center"/>
        <w:rPr>
          <w:b/>
        </w:rPr>
      </w:pPr>
    </w:p>
    <w:p w:rsidR="000E75DE" w:rsidRPr="002E7F44" w:rsidRDefault="000E75DE" w:rsidP="00402A27">
      <w:pPr>
        <w:jc w:val="center"/>
        <w:rPr>
          <w:b/>
        </w:rPr>
      </w:pPr>
      <w:r w:rsidRPr="002E7F44">
        <w:rPr>
          <w:b/>
        </w:rPr>
        <w:t>LĒMUMS</w:t>
      </w:r>
    </w:p>
    <w:p w:rsidR="000E75DE" w:rsidRPr="002E7F44" w:rsidRDefault="000E75DE" w:rsidP="002E7F44">
      <w:pPr>
        <w:spacing w:after="120"/>
        <w:jc w:val="center"/>
        <w:rPr>
          <w:sz w:val="2"/>
          <w:szCs w:val="2"/>
        </w:rPr>
      </w:pPr>
    </w:p>
    <w:p w:rsidR="000E75DE" w:rsidRDefault="000E75DE" w:rsidP="002E7F44">
      <w:pPr>
        <w:jc w:val="center"/>
      </w:pPr>
      <w:r>
        <w:t>Daugavpi</w:t>
      </w:r>
      <w:r w:rsidRPr="002E7F44">
        <w:t>lī</w:t>
      </w:r>
    </w:p>
    <w:p w:rsidR="00E22CA6" w:rsidRDefault="00E22CA6" w:rsidP="00E863F5"/>
    <w:p w:rsidR="00E863F5" w:rsidRPr="00526D42" w:rsidRDefault="00E863F5" w:rsidP="00E863F5">
      <w:pPr>
        <w:rPr>
          <w:b/>
        </w:rPr>
      </w:pPr>
      <w:r w:rsidRPr="002430B5">
        <w:t>2017.gada 24.augustā</w:t>
      </w:r>
      <w:r w:rsidRPr="002430B5">
        <w:tab/>
      </w:r>
      <w:r w:rsidRPr="002430B5">
        <w:tab/>
        <w:t xml:space="preserve">  </w:t>
      </w:r>
      <w:r w:rsidRPr="002430B5">
        <w:tab/>
      </w:r>
      <w:r w:rsidRPr="002430B5">
        <w:tab/>
      </w:r>
      <w:r w:rsidRPr="002430B5">
        <w:tab/>
      </w:r>
      <w:r w:rsidRPr="002430B5">
        <w:tab/>
      </w:r>
      <w:r w:rsidRPr="002430B5">
        <w:tab/>
        <w:t xml:space="preserve">         Nr.</w:t>
      </w:r>
      <w:r w:rsidRPr="00526D42">
        <w:rPr>
          <w:b/>
        </w:rPr>
        <w:t>4</w:t>
      </w:r>
      <w:r>
        <w:rPr>
          <w:b/>
        </w:rPr>
        <w:t>58</w:t>
      </w:r>
    </w:p>
    <w:p w:rsidR="00E863F5" w:rsidRPr="002430B5" w:rsidRDefault="00E863F5" w:rsidP="00E863F5">
      <w:pPr>
        <w:ind w:left="5760" w:firstLine="720"/>
      </w:pPr>
      <w:r w:rsidRPr="002430B5">
        <w:t xml:space="preserve">         (prot.Nr.</w:t>
      </w:r>
      <w:r w:rsidRPr="002430B5">
        <w:rPr>
          <w:b/>
        </w:rPr>
        <w:t>2</w:t>
      </w:r>
      <w:r>
        <w:rPr>
          <w:b/>
        </w:rPr>
        <w:t>6</w:t>
      </w:r>
      <w:r w:rsidRPr="002430B5">
        <w:t xml:space="preserve">,   </w:t>
      </w:r>
      <w:r w:rsidRPr="00E863F5">
        <w:rPr>
          <w:b/>
        </w:rPr>
        <w:t>20</w:t>
      </w:r>
      <w:r w:rsidRPr="002430B5">
        <w:t>.§)</w:t>
      </w:r>
    </w:p>
    <w:p w:rsidR="00E863F5" w:rsidRDefault="00E863F5" w:rsidP="00F25483">
      <w:pPr>
        <w:jc w:val="center"/>
        <w:rPr>
          <w:b/>
        </w:rPr>
      </w:pPr>
    </w:p>
    <w:p w:rsidR="00E863F5" w:rsidRDefault="00E863F5" w:rsidP="00F25483">
      <w:pPr>
        <w:jc w:val="center"/>
        <w:rPr>
          <w:b/>
        </w:rPr>
      </w:pPr>
    </w:p>
    <w:p w:rsidR="000A417E" w:rsidRDefault="000A417E" w:rsidP="00F25483">
      <w:pPr>
        <w:jc w:val="center"/>
        <w:rPr>
          <w:b/>
        </w:rPr>
      </w:pPr>
      <w:r w:rsidRPr="008F689D">
        <w:rPr>
          <w:b/>
        </w:rPr>
        <w:t xml:space="preserve">Par </w:t>
      </w:r>
      <w:r w:rsidR="005A6DFA">
        <w:rPr>
          <w:b/>
        </w:rPr>
        <w:t>atļauju savienot amatus</w:t>
      </w:r>
    </w:p>
    <w:p w:rsidR="00FE5302" w:rsidRPr="005358B5" w:rsidRDefault="00FE5302" w:rsidP="000A417E">
      <w:pPr>
        <w:jc w:val="center"/>
      </w:pPr>
    </w:p>
    <w:p w:rsidR="00E863F5" w:rsidRDefault="000A417E" w:rsidP="00E863F5">
      <w:pPr>
        <w:ind w:firstLine="567"/>
        <w:jc w:val="both"/>
        <w:rPr>
          <w:b/>
          <w:bCs/>
        </w:rPr>
      </w:pPr>
      <w:r w:rsidRPr="00202078">
        <w:t xml:space="preserve">Pamatojoties uz </w:t>
      </w:r>
      <w:r w:rsidR="00650A32">
        <w:t>likuma</w:t>
      </w:r>
      <w:r w:rsidR="007A6E89">
        <w:t xml:space="preserve"> “Par pašvaldī</w:t>
      </w:r>
      <w:r w:rsidR="00213BB7">
        <w:t>b</w:t>
      </w:r>
      <w:r w:rsidR="007A6E89">
        <w:t xml:space="preserve">ām” 21.panta pirmās daļās 27.punktu, likuma </w:t>
      </w:r>
      <w:r w:rsidR="00650A32">
        <w:t xml:space="preserve">“Par </w:t>
      </w:r>
      <w:r w:rsidR="005A6DFA">
        <w:t>interešu konflikta novēršanu valsts amatpersonu darbībā” 7.panta sestās daļas 3.punktu un 8.</w:t>
      </w:r>
      <w:r w:rsidR="005A6DFA" w:rsidRPr="005A6DFA">
        <w:rPr>
          <w:vertAlign w:val="superscript"/>
        </w:rPr>
        <w:t>1</w:t>
      </w:r>
      <w:r w:rsidR="005A6DFA">
        <w:t xml:space="preserve"> panta piekto daļ</w:t>
      </w:r>
      <w:r w:rsidR="007A6E89">
        <w:t xml:space="preserve">as 1. un 2.punktu, izskatot </w:t>
      </w:r>
      <w:r w:rsidR="005A6DFA">
        <w:t>iesniegumu</w:t>
      </w:r>
      <w:r w:rsidR="007A6E89">
        <w:t>s</w:t>
      </w:r>
      <w:r w:rsidR="005A6DFA">
        <w:t xml:space="preserve"> ar lūgumu atļaut savienot valsts amatpersonas amatu ar citiem amatiem, konstatējot, ka amatu savienošana neradīs interešu konfliktu, nebūs pretrunā ar valsts amatpersonai saistošām ētikas normām un nekaitēs valsts amatpersonas tiešo pienākumu pildīšanai,</w:t>
      </w:r>
      <w:r w:rsidR="00E863F5" w:rsidRPr="00E863F5">
        <w:t xml:space="preserve"> </w:t>
      </w:r>
      <w:r w:rsidR="00E863F5" w:rsidRPr="00603F7D">
        <w:t>atklāti balsojot: PAR – 1</w:t>
      </w:r>
      <w:r w:rsidR="00E863F5">
        <w:t>3</w:t>
      </w:r>
      <w:r w:rsidR="00E863F5" w:rsidRPr="00603F7D">
        <w:t xml:space="preserve"> (</w:t>
      </w:r>
      <w:proofErr w:type="spellStart"/>
      <w:r w:rsidR="00E863F5" w:rsidRPr="00603F7D">
        <w:t>J.Dukšinskis</w:t>
      </w:r>
      <w:proofErr w:type="spellEnd"/>
      <w:r w:rsidR="00E863F5" w:rsidRPr="00603F7D">
        <w:t xml:space="preserve">, </w:t>
      </w:r>
      <w:proofErr w:type="spellStart"/>
      <w:r w:rsidR="00E863F5" w:rsidRPr="00603F7D">
        <w:t>R.Eigims</w:t>
      </w:r>
      <w:proofErr w:type="spellEnd"/>
      <w:r w:rsidR="00E863F5" w:rsidRPr="00603F7D">
        <w:t xml:space="preserve">, </w:t>
      </w:r>
      <w:proofErr w:type="spellStart"/>
      <w:r w:rsidR="00E863F5" w:rsidRPr="00603F7D">
        <w:t>A.Elksniņš</w:t>
      </w:r>
      <w:proofErr w:type="spellEnd"/>
      <w:r w:rsidR="00E863F5" w:rsidRPr="00603F7D">
        <w:t xml:space="preserve">, </w:t>
      </w:r>
      <w:proofErr w:type="spellStart"/>
      <w:r w:rsidR="00E863F5" w:rsidRPr="00603F7D">
        <w:t>A.Gržibovskis</w:t>
      </w:r>
      <w:proofErr w:type="spellEnd"/>
      <w:r w:rsidR="00E863F5" w:rsidRPr="00603F7D">
        <w:t xml:space="preserve">, </w:t>
      </w:r>
      <w:proofErr w:type="spellStart"/>
      <w:r w:rsidR="00E863F5" w:rsidRPr="00603F7D">
        <w:t>M.Ivanova</w:t>
      </w:r>
      <w:proofErr w:type="spellEnd"/>
      <w:r w:rsidR="00E863F5" w:rsidRPr="00603F7D">
        <w:t xml:space="preserve">-Jevsejeva, </w:t>
      </w:r>
      <w:proofErr w:type="spellStart"/>
      <w:r w:rsidR="00E863F5" w:rsidRPr="00603F7D">
        <w:t>L.Jankovska</w:t>
      </w:r>
      <w:proofErr w:type="spellEnd"/>
      <w:r w:rsidR="00E863F5" w:rsidRPr="00603F7D">
        <w:t xml:space="preserve">, </w:t>
      </w:r>
      <w:proofErr w:type="spellStart"/>
      <w:r w:rsidR="00E863F5" w:rsidRPr="00603F7D">
        <w:t>R.Joksts</w:t>
      </w:r>
      <w:proofErr w:type="spellEnd"/>
      <w:r w:rsidR="00E863F5" w:rsidRPr="00603F7D">
        <w:t xml:space="preserve">, </w:t>
      </w:r>
      <w:proofErr w:type="spellStart"/>
      <w:r w:rsidR="00E863F5" w:rsidRPr="00603F7D">
        <w:t>I.Kokina</w:t>
      </w:r>
      <w:proofErr w:type="spellEnd"/>
      <w:r w:rsidR="00E863F5" w:rsidRPr="00603F7D">
        <w:t xml:space="preserve">, </w:t>
      </w:r>
      <w:proofErr w:type="spellStart"/>
      <w:r w:rsidR="00E863F5" w:rsidRPr="00603F7D">
        <w:t>V.Kononovs</w:t>
      </w:r>
      <w:proofErr w:type="spellEnd"/>
      <w:r w:rsidR="00E863F5" w:rsidRPr="00603F7D">
        <w:t xml:space="preserve">, </w:t>
      </w:r>
      <w:proofErr w:type="spellStart"/>
      <w:r w:rsidR="00E863F5" w:rsidRPr="00603F7D">
        <w:t>M.Lavrenovs</w:t>
      </w:r>
      <w:proofErr w:type="spellEnd"/>
      <w:r w:rsidR="00E863F5" w:rsidRPr="00603F7D">
        <w:t xml:space="preserve">, </w:t>
      </w:r>
      <w:proofErr w:type="spellStart"/>
      <w:r w:rsidR="00E863F5" w:rsidRPr="00603F7D">
        <w:t>J.Lāčplēsis</w:t>
      </w:r>
      <w:proofErr w:type="spellEnd"/>
      <w:r w:rsidR="00E863F5" w:rsidRPr="00603F7D">
        <w:t xml:space="preserve">, </w:t>
      </w:r>
      <w:proofErr w:type="spellStart"/>
      <w:r w:rsidR="00E863F5" w:rsidRPr="00603F7D">
        <w:t>I.Prelatovs</w:t>
      </w:r>
      <w:proofErr w:type="spellEnd"/>
      <w:r w:rsidR="00E863F5" w:rsidRPr="00603F7D">
        <w:t xml:space="preserve">, </w:t>
      </w:r>
      <w:proofErr w:type="spellStart"/>
      <w:r w:rsidR="00E863F5" w:rsidRPr="00603F7D">
        <w:t>A.Zdanovskis</w:t>
      </w:r>
      <w:proofErr w:type="spellEnd"/>
      <w:r w:rsidR="00E863F5" w:rsidRPr="00603F7D">
        <w:t xml:space="preserve">), PRET – nav, ATTURAS – nav, </w:t>
      </w:r>
      <w:r w:rsidR="00E863F5" w:rsidRPr="00603F7D">
        <w:rPr>
          <w:b/>
          <w:bCs/>
        </w:rPr>
        <w:t>Daugavpils pilsētas dome nolemj:</w:t>
      </w:r>
    </w:p>
    <w:p w:rsidR="005A6DFA" w:rsidRDefault="005A6DFA" w:rsidP="00827F3A">
      <w:pPr>
        <w:pStyle w:val="BodyTextIndent"/>
        <w:spacing w:after="0"/>
        <w:ind w:left="0" w:firstLine="561"/>
        <w:jc w:val="both"/>
        <w:rPr>
          <w:lang w:val="lv-LV"/>
        </w:rPr>
      </w:pPr>
    </w:p>
    <w:p w:rsidR="000A417E" w:rsidRPr="00E863F5" w:rsidRDefault="000A417E" w:rsidP="000A417E">
      <w:pPr>
        <w:pStyle w:val="BodyTextIndent"/>
        <w:spacing w:after="0"/>
        <w:ind w:left="0" w:firstLine="561"/>
        <w:jc w:val="both"/>
        <w:rPr>
          <w:lang w:val="lv-LV"/>
        </w:rPr>
      </w:pPr>
      <w:r w:rsidRPr="00E863F5">
        <w:rPr>
          <w:lang w:val="lv-LV"/>
        </w:rPr>
        <w:t xml:space="preserve">Daugavpils pilsētas dome </w:t>
      </w:r>
      <w:r w:rsidR="00886C81" w:rsidRPr="00E863F5">
        <w:rPr>
          <w:lang w:val="lv-LV"/>
        </w:rPr>
        <w:t xml:space="preserve">(turpmāk – Dome) </w:t>
      </w:r>
      <w:r w:rsidRPr="00E863F5">
        <w:rPr>
          <w:lang w:val="lv-LV"/>
        </w:rPr>
        <w:t>nolemj</w:t>
      </w:r>
      <w:r w:rsidR="00F2676D" w:rsidRPr="00E863F5">
        <w:rPr>
          <w:lang w:val="lv-LV"/>
        </w:rPr>
        <w:t xml:space="preserve"> atļaut savienot amatus šādiem Domes komisiju locekļiem</w:t>
      </w:r>
      <w:r w:rsidRPr="00E863F5">
        <w:rPr>
          <w:lang w:val="lv-LV"/>
        </w:rPr>
        <w:t>:</w:t>
      </w:r>
    </w:p>
    <w:p w:rsidR="007A6E89" w:rsidRPr="00E863F5" w:rsidRDefault="00E863F5" w:rsidP="00E863F5">
      <w:pPr>
        <w:pStyle w:val="BodyTextIndent"/>
        <w:spacing w:after="0"/>
        <w:ind w:left="561"/>
        <w:jc w:val="both"/>
        <w:rPr>
          <w:lang w:val="lv-LV"/>
        </w:rPr>
      </w:pPr>
      <w:r>
        <w:rPr>
          <w:lang w:val="lv-LV"/>
        </w:rPr>
        <w:t xml:space="preserve">1. </w:t>
      </w:r>
      <w:r w:rsidR="00886C81" w:rsidRPr="00E863F5">
        <w:rPr>
          <w:lang w:val="lv-LV"/>
        </w:rPr>
        <w:t>D</w:t>
      </w:r>
      <w:r w:rsidR="00886C81" w:rsidRPr="000E75DE">
        <w:rPr>
          <w:lang w:val="lv-LV"/>
        </w:rPr>
        <w:t>omes Transporta komisij</w:t>
      </w:r>
      <w:r w:rsidR="00F2676D" w:rsidRPr="000E75DE">
        <w:rPr>
          <w:lang w:val="lv-LV"/>
        </w:rPr>
        <w:t>ā</w:t>
      </w:r>
      <w:r w:rsidR="00886C81" w:rsidRPr="000E75DE">
        <w:rPr>
          <w:lang w:val="lv-LV"/>
        </w:rPr>
        <w:t xml:space="preserve">:  </w:t>
      </w:r>
    </w:p>
    <w:p w:rsidR="00886C81" w:rsidRPr="003C0D39" w:rsidRDefault="00E863F5" w:rsidP="00E863F5">
      <w:pPr>
        <w:pStyle w:val="BodyTextIndent"/>
        <w:spacing w:after="0"/>
        <w:ind w:left="0" w:firstLine="561"/>
        <w:jc w:val="both"/>
        <w:rPr>
          <w:lang w:val="lv-LV"/>
        </w:rPr>
      </w:pPr>
      <w:r>
        <w:rPr>
          <w:lang w:val="lv-LV"/>
        </w:rPr>
        <w:t xml:space="preserve">1.1. </w:t>
      </w:r>
      <w:r w:rsidR="005A6DFA" w:rsidRPr="003C0D39">
        <w:rPr>
          <w:lang w:val="lv-LV"/>
        </w:rPr>
        <w:t>Atļaut</w:t>
      </w:r>
      <w:r w:rsidR="00886C81" w:rsidRPr="003C0D39">
        <w:rPr>
          <w:lang w:val="lv-LV"/>
        </w:rPr>
        <w:t xml:space="preserve"> </w:t>
      </w:r>
      <w:proofErr w:type="spellStart"/>
      <w:r w:rsidR="00A95B51" w:rsidRPr="003C0D39">
        <w:rPr>
          <w:lang w:val="lv-LV"/>
        </w:rPr>
        <w:t>K</w:t>
      </w:r>
      <w:r w:rsidR="00BB03F6">
        <w:rPr>
          <w:lang w:val="lv-LV"/>
        </w:rPr>
        <w:t>l</w:t>
      </w:r>
      <w:r w:rsidR="00A95B51" w:rsidRPr="003C0D39">
        <w:rPr>
          <w:lang w:val="lv-LV"/>
        </w:rPr>
        <w:t>avdijai</w:t>
      </w:r>
      <w:proofErr w:type="spellEnd"/>
      <w:r w:rsidR="00A95B51" w:rsidRPr="003C0D39">
        <w:rPr>
          <w:lang w:val="lv-LV"/>
        </w:rPr>
        <w:t xml:space="preserve"> </w:t>
      </w:r>
      <w:proofErr w:type="spellStart"/>
      <w:r w:rsidR="00A95B51" w:rsidRPr="003C0D39">
        <w:rPr>
          <w:lang w:val="lv-LV"/>
        </w:rPr>
        <w:t>Žuromskai</w:t>
      </w:r>
      <w:proofErr w:type="spellEnd"/>
      <w:r w:rsidR="00A95B51" w:rsidRPr="003C0D39">
        <w:rPr>
          <w:lang w:val="lv-LV"/>
        </w:rPr>
        <w:t xml:space="preserve"> </w:t>
      </w:r>
      <w:r w:rsidR="005A6DFA" w:rsidRPr="003C0D39">
        <w:rPr>
          <w:lang w:val="lv-LV"/>
        </w:rPr>
        <w:t xml:space="preserve"> savienot </w:t>
      </w:r>
      <w:r w:rsidR="00886C81" w:rsidRPr="003C0D39">
        <w:rPr>
          <w:lang w:val="lv-LV"/>
        </w:rPr>
        <w:t xml:space="preserve">Domes Transporta komisijas </w:t>
      </w:r>
      <w:r w:rsidR="005A6DFA" w:rsidRPr="003C0D39">
        <w:rPr>
          <w:lang w:val="lv-LV"/>
        </w:rPr>
        <w:t xml:space="preserve">locekļa amatu </w:t>
      </w:r>
      <w:r w:rsidR="00C81A4F" w:rsidRPr="003C0D39">
        <w:rPr>
          <w:lang w:val="lv-LV"/>
        </w:rPr>
        <w:t>D</w:t>
      </w:r>
      <w:r w:rsidR="005A6DFA" w:rsidRPr="003C0D39">
        <w:rPr>
          <w:lang w:val="lv-LV"/>
        </w:rPr>
        <w:t xml:space="preserve">omē (reģ.Nr.90000077325, juridiskā adrese: </w:t>
      </w:r>
      <w:proofErr w:type="spellStart"/>
      <w:r w:rsidR="005A6DFA" w:rsidRPr="003C0D39">
        <w:rPr>
          <w:lang w:val="lv-LV"/>
        </w:rPr>
        <w:t>K.Valdemāra</w:t>
      </w:r>
      <w:proofErr w:type="spellEnd"/>
      <w:r w:rsidR="005A6DFA" w:rsidRPr="003C0D39">
        <w:rPr>
          <w:lang w:val="lv-LV"/>
        </w:rPr>
        <w:t xml:space="preserve"> ielā 1, Daugavpilī) ar </w:t>
      </w:r>
      <w:r w:rsidR="00FF2214" w:rsidRPr="003C0D39">
        <w:rPr>
          <w:lang w:val="lv-LV"/>
        </w:rPr>
        <w:t xml:space="preserve"> sabiedrības ar ierobežotu atbildību (turpmāk – SIA)  “PIK” Transporta struktūrvienības vadītāja </w:t>
      </w:r>
      <w:r w:rsidR="00886C81" w:rsidRPr="003C0D39">
        <w:rPr>
          <w:lang w:val="lv-LV"/>
        </w:rPr>
        <w:t>amatu (reģ.Nr.</w:t>
      </w:r>
      <w:r w:rsidR="00FF2214" w:rsidRPr="003C0D39">
        <w:rPr>
          <w:lang w:val="lv-LV"/>
        </w:rPr>
        <w:t>41503000022</w:t>
      </w:r>
      <w:r w:rsidR="00886C81" w:rsidRPr="003C0D39">
        <w:rPr>
          <w:lang w:val="lv-LV"/>
        </w:rPr>
        <w:t>, juridiskā adrese</w:t>
      </w:r>
      <w:r w:rsidR="00213BB7" w:rsidRPr="003C0D39">
        <w:rPr>
          <w:lang w:val="lv-LV"/>
        </w:rPr>
        <w:t>:</w:t>
      </w:r>
      <w:r w:rsidR="00180C84" w:rsidRPr="003C0D39">
        <w:rPr>
          <w:lang w:val="lv-LV"/>
        </w:rPr>
        <w:t xml:space="preserve"> Ķieģeļu iela 8</w:t>
      </w:r>
      <w:r>
        <w:rPr>
          <w:lang w:val="lv-LV"/>
        </w:rPr>
        <w:t>P</w:t>
      </w:r>
      <w:r w:rsidR="00FF2214" w:rsidRPr="003C0D39">
        <w:rPr>
          <w:lang w:val="lv-LV"/>
        </w:rPr>
        <w:t>, Daugavpilī</w:t>
      </w:r>
      <w:r w:rsidR="00886C81" w:rsidRPr="003C0D39">
        <w:rPr>
          <w:lang w:val="lv-LV"/>
        </w:rPr>
        <w:t xml:space="preserve"> )</w:t>
      </w:r>
      <w:r>
        <w:rPr>
          <w:lang w:val="lv-LV"/>
        </w:rPr>
        <w:t>.</w:t>
      </w:r>
    </w:p>
    <w:p w:rsidR="00213BB7" w:rsidRPr="003C0D39" w:rsidRDefault="00E863F5" w:rsidP="00E863F5">
      <w:pPr>
        <w:pStyle w:val="BodyTextIndent"/>
        <w:spacing w:after="0"/>
        <w:ind w:left="0" w:firstLine="561"/>
        <w:jc w:val="both"/>
        <w:rPr>
          <w:lang w:val="lv-LV"/>
        </w:rPr>
      </w:pPr>
      <w:r>
        <w:rPr>
          <w:lang w:val="lv-LV"/>
        </w:rPr>
        <w:t xml:space="preserve">1.2. </w:t>
      </w:r>
      <w:r w:rsidR="00213BB7" w:rsidRPr="003C0D39">
        <w:rPr>
          <w:lang w:val="lv-LV"/>
        </w:rPr>
        <w:t xml:space="preserve">Atļaut </w:t>
      </w:r>
      <w:r w:rsidR="00BD1EED" w:rsidRPr="003C0D39">
        <w:rPr>
          <w:lang w:val="lv-LV"/>
        </w:rPr>
        <w:t xml:space="preserve">Albertam </w:t>
      </w:r>
      <w:proofErr w:type="spellStart"/>
      <w:r w:rsidR="00BD1EED" w:rsidRPr="003C0D39">
        <w:rPr>
          <w:lang w:val="lv-LV"/>
        </w:rPr>
        <w:t>Mošānam</w:t>
      </w:r>
      <w:proofErr w:type="spellEnd"/>
      <w:r w:rsidR="00BD1EED" w:rsidRPr="003C0D39">
        <w:rPr>
          <w:lang w:val="lv-LV"/>
        </w:rPr>
        <w:t xml:space="preserve"> </w:t>
      </w:r>
      <w:r w:rsidR="00213BB7" w:rsidRPr="003C0D39">
        <w:rPr>
          <w:lang w:val="lv-LV"/>
        </w:rPr>
        <w:t xml:space="preserve">savienot Domes Transporta komisijas locekļa amatu Domē (reģ.Nr.90000077325, juridiskā adrese: </w:t>
      </w:r>
      <w:proofErr w:type="spellStart"/>
      <w:r w:rsidR="00213BB7" w:rsidRPr="003C0D39">
        <w:rPr>
          <w:lang w:val="lv-LV"/>
        </w:rPr>
        <w:t>K.V</w:t>
      </w:r>
      <w:r w:rsidR="00BD1EED" w:rsidRPr="003C0D39">
        <w:rPr>
          <w:lang w:val="lv-LV"/>
        </w:rPr>
        <w:t>aldemāra</w:t>
      </w:r>
      <w:proofErr w:type="spellEnd"/>
      <w:r w:rsidR="00BD1EED" w:rsidRPr="003C0D39">
        <w:rPr>
          <w:lang w:val="lv-LV"/>
        </w:rPr>
        <w:t xml:space="preserve"> ielā 1, Daugavpilī) ar  sabiedrības ar ierobežotu atbildību (turpmāk – SIA) “CKD D” tehniskā direktora amatu </w:t>
      </w:r>
      <w:r w:rsidR="00213BB7" w:rsidRPr="003C0D39">
        <w:rPr>
          <w:lang w:val="lv-LV"/>
        </w:rPr>
        <w:t>(reģ.Nr.</w:t>
      </w:r>
      <w:r w:rsidR="00A61C50" w:rsidRPr="003C0D39">
        <w:rPr>
          <w:lang w:val="lv-LV"/>
        </w:rPr>
        <w:t>41503014662</w:t>
      </w:r>
      <w:r w:rsidR="00213BB7" w:rsidRPr="003C0D39">
        <w:rPr>
          <w:lang w:val="lv-LV"/>
        </w:rPr>
        <w:t xml:space="preserve">, juridiskā adrese: </w:t>
      </w:r>
      <w:r w:rsidR="00A61C50" w:rsidRPr="003C0D39">
        <w:rPr>
          <w:lang w:val="lv-LV"/>
        </w:rPr>
        <w:t>Amatu ielā 18A, Daugavpilī</w:t>
      </w:r>
      <w:r w:rsidR="00213BB7" w:rsidRPr="003C0D39">
        <w:rPr>
          <w:lang w:val="lv-LV"/>
        </w:rPr>
        <w:t>),</w:t>
      </w:r>
      <w:r w:rsidR="00A61C50" w:rsidRPr="003C0D39">
        <w:rPr>
          <w:lang w:val="lv-LV"/>
        </w:rPr>
        <w:t xml:space="preserve"> ) </w:t>
      </w:r>
      <w:r w:rsidR="00F25483">
        <w:rPr>
          <w:lang w:val="lv-LV"/>
        </w:rPr>
        <w:t>un</w:t>
      </w:r>
      <w:r w:rsidR="00A61C50" w:rsidRPr="003C0D39">
        <w:rPr>
          <w:lang w:val="lv-LV"/>
        </w:rPr>
        <w:t xml:space="preserve">  sabiedrības ar ierobežotu atbildību (turpmāk – SIA) “DC Būve” ceļa būvtehnika amatu (reģ.Nr.41503074407, juridiskā adrese: Amatu ielā 18A, Daugavpilī)</w:t>
      </w:r>
      <w:r w:rsidR="003C0D39" w:rsidRPr="003C0D39">
        <w:rPr>
          <w:lang w:val="lv-LV"/>
        </w:rPr>
        <w:t>.</w:t>
      </w:r>
    </w:p>
    <w:p w:rsidR="00213BB7" w:rsidRPr="00E863F5" w:rsidRDefault="00E863F5" w:rsidP="00E863F5">
      <w:pPr>
        <w:pStyle w:val="BodyTextIndent"/>
        <w:spacing w:after="0"/>
        <w:ind w:left="561"/>
        <w:jc w:val="both"/>
        <w:rPr>
          <w:lang w:val="lv-LV"/>
        </w:rPr>
      </w:pPr>
      <w:r w:rsidRPr="00E863F5">
        <w:rPr>
          <w:lang w:val="lv-LV"/>
        </w:rPr>
        <w:t xml:space="preserve">2. </w:t>
      </w:r>
      <w:r w:rsidR="00C81A4F" w:rsidRPr="00E863F5">
        <w:rPr>
          <w:lang w:val="lv-LV"/>
        </w:rPr>
        <w:t xml:space="preserve">Domes </w:t>
      </w:r>
      <w:r w:rsidR="00CD2E81" w:rsidRPr="00E863F5">
        <w:rPr>
          <w:lang w:val="lv-LV"/>
        </w:rPr>
        <w:t xml:space="preserve"> </w:t>
      </w:r>
      <w:r w:rsidR="00C81A4F" w:rsidRPr="00E863F5">
        <w:rPr>
          <w:lang w:val="lv-LV"/>
        </w:rPr>
        <w:t>Veselības aprūpes plānošanas komisij</w:t>
      </w:r>
      <w:r w:rsidR="00F2676D" w:rsidRPr="00E863F5">
        <w:rPr>
          <w:lang w:val="lv-LV"/>
        </w:rPr>
        <w:t>ā</w:t>
      </w:r>
      <w:r w:rsidR="00C81A4F" w:rsidRPr="00E863F5">
        <w:rPr>
          <w:lang w:val="lv-LV"/>
        </w:rPr>
        <w:t>:</w:t>
      </w:r>
    </w:p>
    <w:p w:rsidR="00824031" w:rsidRDefault="00E863F5" w:rsidP="00E863F5">
      <w:pPr>
        <w:pStyle w:val="BodyTextIndent"/>
        <w:spacing w:after="0"/>
        <w:ind w:left="142" w:firstLine="419"/>
        <w:jc w:val="both"/>
        <w:rPr>
          <w:lang w:val="lv-LV"/>
        </w:rPr>
      </w:pPr>
      <w:r>
        <w:rPr>
          <w:lang w:val="lv-LV"/>
        </w:rPr>
        <w:t xml:space="preserve">2.1. </w:t>
      </w:r>
      <w:r w:rsidR="00C81A4F" w:rsidRPr="003C0D39">
        <w:rPr>
          <w:lang w:val="lv-LV"/>
        </w:rPr>
        <w:t xml:space="preserve">Atļaut </w:t>
      </w:r>
      <w:r w:rsidR="00583A51" w:rsidRPr="003C0D39">
        <w:rPr>
          <w:lang w:val="lv-LV"/>
        </w:rPr>
        <w:t xml:space="preserve">Helēnai </w:t>
      </w:r>
      <w:proofErr w:type="spellStart"/>
      <w:r w:rsidR="00583A51" w:rsidRPr="003C0D39">
        <w:rPr>
          <w:lang w:val="lv-LV"/>
        </w:rPr>
        <w:t>Saldatjonokai</w:t>
      </w:r>
      <w:proofErr w:type="spellEnd"/>
      <w:r w:rsidR="00C81A4F" w:rsidRPr="003C0D39">
        <w:rPr>
          <w:lang w:val="lv-LV"/>
        </w:rPr>
        <w:t xml:space="preserve"> savienot Domes Veselības aprūpes plānošanas komisijas</w:t>
      </w:r>
      <w:r w:rsidR="00C81A4F" w:rsidRPr="003C0D39">
        <w:rPr>
          <w:b/>
          <w:lang w:val="lv-LV"/>
        </w:rPr>
        <w:t xml:space="preserve"> </w:t>
      </w:r>
      <w:r w:rsidR="00C81A4F" w:rsidRPr="003C0D39">
        <w:rPr>
          <w:lang w:val="lv-LV"/>
        </w:rPr>
        <w:t>locekļa</w:t>
      </w:r>
      <w:r w:rsidR="00C81A4F" w:rsidRPr="003C0D39">
        <w:rPr>
          <w:b/>
          <w:lang w:val="lv-LV"/>
        </w:rPr>
        <w:t xml:space="preserve"> </w:t>
      </w:r>
      <w:r w:rsidR="00C81A4F" w:rsidRPr="003C0D39">
        <w:rPr>
          <w:lang w:val="lv-LV"/>
        </w:rPr>
        <w:t xml:space="preserve">amatu Domē (reģ.Nr.90000077325, juridiskā adrese: </w:t>
      </w:r>
      <w:proofErr w:type="spellStart"/>
      <w:r w:rsidR="00C81A4F" w:rsidRPr="003C0D39">
        <w:rPr>
          <w:lang w:val="lv-LV"/>
        </w:rPr>
        <w:t>K.Valdemāra</w:t>
      </w:r>
      <w:proofErr w:type="spellEnd"/>
      <w:r w:rsidR="00C81A4F" w:rsidRPr="003C0D39">
        <w:rPr>
          <w:lang w:val="lv-LV"/>
        </w:rPr>
        <w:t xml:space="preserve"> ielā 1, Daugavpilī) ar </w:t>
      </w:r>
      <w:r w:rsidR="00583A51" w:rsidRPr="003C0D39">
        <w:rPr>
          <w:lang w:val="lv-LV"/>
        </w:rPr>
        <w:t xml:space="preserve">Dzimtsarakstu nodaļas lietvedības inspektores </w:t>
      </w:r>
      <w:r w:rsidR="00660314" w:rsidRPr="003C0D39">
        <w:rPr>
          <w:lang w:val="lv-LV"/>
        </w:rPr>
        <w:t xml:space="preserve">amatu </w:t>
      </w:r>
      <w:r w:rsidR="00A95B51" w:rsidRPr="003C0D39">
        <w:rPr>
          <w:lang w:val="lv-LV"/>
        </w:rPr>
        <w:t xml:space="preserve">Daugavpils domē </w:t>
      </w:r>
      <w:r w:rsidR="00660314" w:rsidRPr="003C0D39">
        <w:rPr>
          <w:lang w:val="lv-LV"/>
        </w:rPr>
        <w:t>(reģ.Nr.90000077325</w:t>
      </w:r>
      <w:r w:rsidR="00C81A4F" w:rsidRPr="003C0D39">
        <w:rPr>
          <w:lang w:val="lv-LV"/>
        </w:rPr>
        <w:t xml:space="preserve">, juridiskā adrese: </w:t>
      </w:r>
      <w:proofErr w:type="spellStart"/>
      <w:r w:rsidR="00A95B51" w:rsidRPr="003C0D39">
        <w:rPr>
          <w:lang w:val="lv-LV"/>
        </w:rPr>
        <w:t>K.Valdemāra</w:t>
      </w:r>
      <w:proofErr w:type="spellEnd"/>
      <w:r w:rsidR="00A95B51" w:rsidRPr="003C0D39">
        <w:rPr>
          <w:lang w:val="lv-LV"/>
        </w:rPr>
        <w:t xml:space="preserve"> ielā 1,</w:t>
      </w:r>
      <w:r>
        <w:rPr>
          <w:lang w:val="lv-LV"/>
        </w:rPr>
        <w:t xml:space="preserve"> </w:t>
      </w:r>
      <w:r w:rsidR="00583A51" w:rsidRPr="003C0D39">
        <w:rPr>
          <w:lang w:val="lv-LV"/>
        </w:rPr>
        <w:t>Daugavpilī</w:t>
      </w:r>
      <w:r w:rsidR="00A95B51" w:rsidRPr="003C0D39">
        <w:rPr>
          <w:lang w:val="lv-LV"/>
        </w:rPr>
        <w:t xml:space="preserve">), Daugavpils Medicīnas koledža asistenta amatu (reģ.Nr.90000077645, juridiskā adrese: Varšavas  ielā </w:t>
      </w:r>
      <w:r w:rsidR="00180C84" w:rsidRPr="003C0D39">
        <w:rPr>
          <w:lang w:val="lv-LV"/>
        </w:rPr>
        <w:t>26A</w:t>
      </w:r>
      <w:r w:rsidR="00A95B51" w:rsidRPr="003C0D39">
        <w:rPr>
          <w:lang w:val="lv-LV"/>
        </w:rPr>
        <w:t>,</w:t>
      </w:r>
      <w:r w:rsidR="00BD1EED" w:rsidRPr="003C0D39">
        <w:rPr>
          <w:lang w:val="lv-LV"/>
        </w:rPr>
        <w:t xml:space="preserve"> </w:t>
      </w:r>
      <w:r w:rsidR="00A95B51" w:rsidRPr="003C0D39">
        <w:rPr>
          <w:lang w:val="lv-LV"/>
        </w:rPr>
        <w:t>Daugavpilī) un Daugavpils Universitātes vieslektora amatu (reģ.Nr.90000065985, juridiskā adrese: Vienības  ielā 13,Daugavpilī).</w:t>
      </w:r>
    </w:p>
    <w:p w:rsidR="00E22CA6" w:rsidRDefault="00E22CA6" w:rsidP="00E863F5">
      <w:pPr>
        <w:pStyle w:val="BodyTextIndent"/>
        <w:spacing w:after="0"/>
        <w:ind w:left="142" w:firstLine="419"/>
        <w:jc w:val="both"/>
        <w:rPr>
          <w:lang w:val="lv-LV"/>
        </w:rPr>
      </w:pPr>
    </w:p>
    <w:p w:rsidR="00E22CA6" w:rsidRPr="003C0D39" w:rsidRDefault="00E22CA6" w:rsidP="00E863F5">
      <w:pPr>
        <w:pStyle w:val="BodyTextIndent"/>
        <w:spacing w:after="0"/>
        <w:ind w:left="142" w:firstLine="419"/>
        <w:jc w:val="both"/>
        <w:rPr>
          <w:lang w:val="lv-LV"/>
        </w:rPr>
      </w:pPr>
    </w:p>
    <w:p w:rsidR="0081739B" w:rsidRPr="00E863F5" w:rsidRDefault="00E863F5" w:rsidP="00E863F5">
      <w:pPr>
        <w:pStyle w:val="BodyTextIndent"/>
        <w:spacing w:after="0"/>
        <w:ind w:left="0" w:firstLine="561"/>
        <w:jc w:val="both"/>
        <w:rPr>
          <w:lang w:val="lv-LV"/>
        </w:rPr>
      </w:pPr>
      <w:r>
        <w:rPr>
          <w:lang w:val="lv-LV"/>
        </w:rPr>
        <w:lastRenderedPageBreak/>
        <w:t xml:space="preserve">3. </w:t>
      </w:r>
      <w:r w:rsidR="0081739B" w:rsidRPr="00E863F5">
        <w:rPr>
          <w:lang w:val="lv-LV"/>
        </w:rPr>
        <w:t xml:space="preserve">Domes  </w:t>
      </w:r>
      <w:r w:rsidR="0081739B" w:rsidRPr="00E863F5">
        <w:rPr>
          <w:spacing w:val="-4"/>
          <w:lang w:val="lv-LV"/>
        </w:rPr>
        <w:t xml:space="preserve">Interešu izglītības un pieaugušo neformālās izglītības </w:t>
      </w:r>
      <w:r w:rsidR="0081739B" w:rsidRPr="00E863F5">
        <w:rPr>
          <w:spacing w:val="3"/>
          <w:lang w:val="lv-LV"/>
        </w:rPr>
        <w:t>programmu licencēšanas komisij</w:t>
      </w:r>
      <w:r w:rsidR="00F2676D" w:rsidRPr="00E863F5">
        <w:rPr>
          <w:spacing w:val="3"/>
          <w:lang w:val="lv-LV"/>
        </w:rPr>
        <w:t>ā</w:t>
      </w:r>
      <w:r w:rsidR="0081739B" w:rsidRPr="00E863F5">
        <w:rPr>
          <w:lang w:val="lv-LV"/>
        </w:rPr>
        <w:t>:</w:t>
      </w:r>
    </w:p>
    <w:p w:rsidR="0081739B" w:rsidRPr="003C0D39" w:rsidRDefault="00E863F5" w:rsidP="00E863F5">
      <w:pPr>
        <w:pStyle w:val="BodyTextIndent"/>
        <w:spacing w:after="0"/>
        <w:ind w:left="0" w:firstLine="561"/>
        <w:jc w:val="both"/>
        <w:rPr>
          <w:lang w:val="lv-LV"/>
        </w:rPr>
      </w:pPr>
      <w:r>
        <w:rPr>
          <w:lang w:val="lv-LV"/>
        </w:rPr>
        <w:t xml:space="preserve">3.1. </w:t>
      </w:r>
      <w:r w:rsidR="0081739B" w:rsidRPr="003C0D39">
        <w:rPr>
          <w:lang w:val="lv-LV"/>
        </w:rPr>
        <w:t xml:space="preserve">Atļaut </w:t>
      </w:r>
      <w:r w:rsidR="00A61C50" w:rsidRPr="003C0D39">
        <w:rPr>
          <w:lang w:val="lv-LV"/>
        </w:rPr>
        <w:t xml:space="preserve">Eināram Kozlovskim </w:t>
      </w:r>
      <w:r w:rsidR="0081739B" w:rsidRPr="003C0D39">
        <w:rPr>
          <w:lang w:val="lv-LV"/>
        </w:rPr>
        <w:t xml:space="preserve"> savienot Domes </w:t>
      </w:r>
      <w:r w:rsidR="0081739B" w:rsidRPr="003C0D39">
        <w:rPr>
          <w:spacing w:val="-4"/>
          <w:lang w:val="lv-LV"/>
        </w:rPr>
        <w:t xml:space="preserve">Interešu izglītības un pieaugušo neformālās izglītības </w:t>
      </w:r>
      <w:r w:rsidR="0081739B" w:rsidRPr="003C0D39">
        <w:rPr>
          <w:spacing w:val="3"/>
          <w:lang w:val="lv-LV"/>
        </w:rPr>
        <w:t>programmu licencēšanas</w:t>
      </w:r>
      <w:r w:rsidR="0081739B" w:rsidRPr="003C0D39">
        <w:rPr>
          <w:b/>
          <w:spacing w:val="3"/>
          <w:lang w:val="lv-LV"/>
        </w:rPr>
        <w:t xml:space="preserve"> </w:t>
      </w:r>
      <w:r w:rsidR="0081739B" w:rsidRPr="003C0D39">
        <w:rPr>
          <w:lang w:val="lv-LV"/>
        </w:rPr>
        <w:t xml:space="preserve">komisijas locekļa amatu Domē (reģ.Nr.90000077325, juridiskā adrese: </w:t>
      </w:r>
      <w:proofErr w:type="spellStart"/>
      <w:r w:rsidR="0081739B" w:rsidRPr="003C0D39">
        <w:rPr>
          <w:lang w:val="lv-LV"/>
        </w:rPr>
        <w:t>K.V</w:t>
      </w:r>
      <w:r w:rsidR="00CF1691">
        <w:rPr>
          <w:lang w:val="lv-LV"/>
        </w:rPr>
        <w:t>aldemāra</w:t>
      </w:r>
      <w:proofErr w:type="spellEnd"/>
      <w:r w:rsidR="00CF1691">
        <w:rPr>
          <w:lang w:val="lv-LV"/>
        </w:rPr>
        <w:t xml:space="preserve"> ielā 1, Daugavpilī) </w:t>
      </w:r>
      <w:r w:rsidR="00A61C50" w:rsidRPr="003C0D39">
        <w:rPr>
          <w:lang w:val="lv-LV"/>
        </w:rPr>
        <w:t>ar  akciju sabiedrības (turpmāk – AS) “</w:t>
      </w:r>
      <w:r w:rsidR="00CE57DE" w:rsidRPr="003C0D39">
        <w:rPr>
          <w:lang w:val="lv-LV"/>
        </w:rPr>
        <w:t>LATVIJAS MEDIJI”</w:t>
      </w:r>
      <w:r w:rsidR="0081739B" w:rsidRPr="003C0D39">
        <w:rPr>
          <w:lang w:val="lv-LV"/>
        </w:rPr>
        <w:t xml:space="preserve"> </w:t>
      </w:r>
      <w:r w:rsidR="00814BB6" w:rsidRPr="003C0D39">
        <w:rPr>
          <w:lang w:val="lv-LV"/>
        </w:rPr>
        <w:t xml:space="preserve">filiāles vadītāja </w:t>
      </w:r>
      <w:r w:rsidR="0081739B" w:rsidRPr="003C0D39">
        <w:rPr>
          <w:lang w:val="lv-LV"/>
        </w:rPr>
        <w:t>amatu (reģ.Nr.</w:t>
      </w:r>
      <w:r w:rsidR="00814BB6" w:rsidRPr="003C0D39">
        <w:rPr>
          <w:lang w:val="lv-LV"/>
        </w:rPr>
        <w:t>40103027253</w:t>
      </w:r>
      <w:r w:rsidR="0081739B" w:rsidRPr="003C0D39">
        <w:rPr>
          <w:lang w:val="lv-LV"/>
        </w:rPr>
        <w:t xml:space="preserve">, juridiskā adrese: </w:t>
      </w:r>
      <w:r w:rsidR="00814BB6" w:rsidRPr="003C0D39">
        <w:rPr>
          <w:lang w:val="lv-LV"/>
        </w:rPr>
        <w:t xml:space="preserve">Dzirnavu </w:t>
      </w:r>
      <w:r w:rsidR="0081739B" w:rsidRPr="003C0D39">
        <w:rPr>
          <w:lang w:val="lv-LV"/>
        </w:rPr>
        <w:t xml:space="preserve">ielā </w:t>
      </w:r>
      <w:r w:rsidR="00814BB6" w:rsidRPr="003C0D39">
        <w:rPr>
          <w:lang w:val="lv-LV"/>
        </w:rPr>
        <w:t xml:space="preserve">21, </w:t>
      </w:r>
      <w:r w:rsidR="00CF1691">
        <w:rPr>
          <w:lang w:val="lv-LV"/>
        </w:rPr>
        <w:t>Rīgā</w:t>
      </w:r>
      <w:r w:rsidR="00814BB6" w:rsidRPr="003C0D39">
        <w:rPr>
          <w:lang w:val="lv-LV"/>
        </w:rPr>
        <w:t xml:space="preserve">) un </w:t>
      </w:r>
      <w:r w:rsidR="00B57C1E" w:rsidRPr="003C0D39">
        <w:rPr>
          <w:lang w:val="lv-LV"/>
        </w:rPr>
        <w:t>sabiedrības ar ierobežotu atbildību (turpmāk – SIA) “AVIS D” darba aizsardzības speciālista amatu (reģ.Nr.41502011226, juridiskā adrese: Kalkūnes</w:t>
      </w:r>
      <w:r w:rsidR="00E22CA6">
        <w:rPr>
          <w:lang w:val="lv-LV"/>
        </w:rPr>
        <w:t xml:space="preserve">      </w:t>
      </w:r>
      <w:r w:rsidR="00B57C1E" w:rsidRPr="003C0D39">
        <w:rPr>
          <w:lang w:val="lv-LV"/>
        </w:rPr>
        <w:t xml:space="preserve"> ielā 21, Kalkūnes pag., Daugavpils nov.).</w:t>
      </w:r>
    </w:p>
    <w:p w:rsidR="00C81A4F" w:rsidRPr="00E22CA6" w:rsidRDefault="00E22CA6" w:rsidP="00E22CA6">
      <w:pPr>
        <w:pStyle w:val="BodyTextIndent"/>
        <w:spacing w:after="0"/>
        <w:ind w:left="561"/>
        <w:jc w:val="both"/>
        <w:rPr>
          <w:lang w:val="lv-LV"/>
        </w:rPr>
      </w:pPr>
      <w:r w:rsidRPr="00E22CA6">
        <w:rPr>
          <w:lang w:val="lv-LV"/>
        </w:rPr>
        <w:t xml:space="preserve">4. </w:t>
      </w:r>
      <w:r w:rsidR="00605DBF" w:rsidRPr="00E22CA6">
        <w:rPr>
          <w:lang w:val="lv-LV"/>
        </w:rPr>
        <w:t>Domes  Pilsētbūvniecības un vides</w:t>
      </w:r>
      <w:r w:rsidR="00605DBF" w:rsidRPr="00E22CA6">
        <w:rPr>
          <w:spacing w:val="3"/>
          <w:lang w:val="lv-LV"/>
        </w:rPr>
        <w:t xml:space="preserve"> komisij</w:t>
      </w:r>
      <w:r w:rsidR="00F2676D" w:rsidRPr="00E22CA6">
        <w:rPr>
          <w:spacing w:val="3"/>
          <w:lang w:val="lv-LV"/>
        </w:rPr>
        <w:t>ā</w:t>
      </w:r>
      <w:r w:rsidR="00605DBF" w:rsidRPr="00E22CA6">
        <w:rPr>
          <w:lang w:val="lv-LV"/>
        </w:rPr>
        <w:t xml:space="preserve">:  </w:t>
      </w:r>
    </w:p>
    <w:p w:rsidR="00605DBF" w:rsidRPr="003C0D39" w:rsidRDefault="00E22CA6" w:rsidP="00E22CA6">
      <w:pPr>
        <w:pStyle w:val="BodyTextIndent"/>
        <w:spacing w:after="0"/>
        <w:ind w:left="0" w:firstLine="561"/>
        <w:jc w:val="both"/>
        <w:rPr>
          <w:lang w:val="lv-LV"/>
        </w:rPr>
      </w:pPr>
      <w:r>
        <w:rPr>
          <w:lang w:val="lv-LV"/>
        </w:rPr>
        <w:t xml:space="preserve">4.1. </w:t>
      </w:r>
      <w:r w:rsidR="00605DBF" w:rsidRPr="003C0D39">
        <w:rPr>
          <w:lang w:val="lv-LV"/>
        </w:rPr>
        <w:t xml:space="preserve">Atļaut </w:t>
      </w:r>
      <w:proofErr w:type="spellStart"/>
      <w:r w:rsidR="00180C84" w:rsidRPr="003C0D39">
        <w:rPr>
          <w:lang w:val="lv-LV"/>
        </w:rPr>
        <w:t>Mečislavam</w:t>
      </w:r>
      <w:proofErr w:type="spellEnd"/>
      <w:r w:rsidR="00180C84" w:rsidRPr="003C0D39">
        <w:rPr>
          <w:lang w:val="lv-LV"/>
        </w:rPr>
        <w:t xml:space="preserve"> </w:t>
      </w:r>
      <w:proofErr w:type="spellStart"/>
      <w:r w:rsidR="00180C84" w:rsidRPr="003C0D39">
        <w:rPr>
          <w:lang w:val="lv-LV"/>
        </w:rPr>
        <w:t>Truskovskim</w:t>
      </w:r>
      <w:proofErr w:type="spellEnd"/>
      <w:r w:rsidR="00180C84" w:rsidRPr="003C0D39">
        <w:rPr>
          <w:lang w:val="lv-LV"/>
        </w:rPr>
        <w:t xml:space="preserve"> </w:t>
      </w:r>
      <w:r w:rsidR="00605DBF" w:rsidRPr="003C0D39">
        <w:rPr>
          <w:lang w:val="lv-LV"/>
        </w:rPr>
        <w:t xml:space="preserve"> savienot Domes Pilsētbūvniecības un vides komisijas locekļa amatu Domē (reģ.Nr.90000077325, juridiskā adrese: </w:t>
      </w:r>
      <w:proofErr w:type="spellStart"/>
      <w:r w:rsidR="00605DBF" w:rsidRPr="003C0D39">
        <w:rPr>
          <w:lang w:val="lv-LV"/>
        </w:rPr>
        <w:t>K.Valdemāra</w:t>
      </w:r>
      <w:proofErr w:type="spellEnd"/>
      <w:r w:rsidR="00605DBF" w:rsidRPr="003C0D39">
        <w:rPr>
          <w:lang w:val="lv-LV"/>
        </w:rPr>
        <w:t xml:space="preserve"> ielā 1, Daugavpilī) ar </w:t>
      </w:r>
      <w:r w:rsidR="00180C84" w:rsidRPr="003C0D39">
        <w:rPr>
          <w:lang w:val="lv-LV"/>
        </w:rPr>
        <w:t xml:space="preserve">Daugavpils Medicīnas koledža darba aizsardzības speciālista amatu </w:t>
      </w:r>
      <w:r w:rsidR="00605DBF" w:rsidRPr="003C0D39">
        <w:rPr>
          <w:lang w:val="lv-LV"/>
        </w:rPr>
        <w:t>(reģ.Nr.90000077</w:t>
      </w:r>
      <w:r w:rsidR="00180C84" w:rsidRPr="003C0D39">
        <w:rPr>
          <w:lang w:val="lv-LV"/>
        </w:rPr>
        <w:t>645</w:t>
      </w:r>
      <w:r w:rsidR="00605DBF" w:rsidRPr="003C0D39">
        <w:rPr>
          <w:lang w:val="lv-LV"/>
        </w:rPr>
        <w:t xml:space="preserve">, juridiskā adrese: </w:t>
      </w:r>
      <w:r w:rsidR="00BD1EED" w:rsidRPr="003C0D39">
        <w:rPr>
          <w:lang w:val="lv-LV"/>
        </w:rPr>
        <w:t xml:space="preserve">Varšavas </w:t>
      </w:r>
      <w:r w:rsidR="00605DBF" w:rsidRPr="003C0D39">
        <w:rPr>
          <w:lang w:val="lv-LV"/>
        </w:rPr>
        <w:t xml:space="preserve"> ielā </w:t>
      </w:r>
      <w:r w:rsidR="00BD1EED" w:rsidRPr="003C0D39">
        <w:rPr>
          <w:lang w:val="lv-LV"/>
        </w:rPr>
        <w:t>26A</w:t>
      </w:r>
      <w:r w:rsidR="00B57C1E" w:rsidRPr="003C0D39">
        <w:rPr>
          <w:lang w:val="lv-LV"/>
        </w:rPr>
        <w:t>, Daugavpilī).</w:t>
      </w:r>
    </w:p>
    <w:p w:rsidR="00B57C1E" w:rsidRPr="003C0D39" w:rsidRDefault="00B57C1E" w:rsidP="00B57C1E">
      <w:pPr>
        <w:pStyle w:val="BodyTextIndent"/>
        <w:spacing w:after="0"/>
        <w:ind w:left="966"/>
        <w:jc w:val="both"/>
        <w:rPr>
          <w:lang w:val="lv-LV"/>
        </w:rPr>
      </w:pPr>
    </w:p>
    <w:p w:rsidR="00E22CA6" w:rsidRDefault="00E22CA6" w:rsidP="00DF38AE">
      <w:pPr>
        <w:jc w:val="both"/>
      </w:pPr>
    </w:p>
    <w:p w:rsidR="00E22CA6" w:rsidRDefault="00E22CA6" w:rsidP="00DF38AE">
      <w:pPr>
        <w:jc w:val="both"/>
      </w:pPr>
    </w:p>
    <w:p w:rsidR="00DF38AE" w:rsidRDefault="00DF38AE" w:rsidP="00DF38AE">
      <w:pPr>
        <w:jc w:val="both"/>
      </w:pPr>
      <w:r>
        <w:t>Domes priekšsēdētājs</w:t>
      </w:r>
      <w:r>
        <w:tab/>
      </w:r>
      <w:r>
        <w:tab/>
      </w:r>
      <w:r w:rsidR="000E75DE">
        <w:rPr>
          <w:i/>
        </w:rPr>
        <w:t>(personiskais paraksts)</w:t>
      </w:r>
      <w:bookmarkStart w:id="2" w:name="_GoBack"/>
      <w:bookmarkEnd w:id="2"/>
      <w:r>
        <w:tab/>
      </w:r>
      <w:r w:rsidR="00E22CA6">
        <w:t xml:space="preserve">                        </w:t>
      </w:r>
      <w:proofErr w:type="spellStart"/>
      <w:r>
        <w:t>A.Elksniņš</w:t>
      </w:r>
      <w:proofErr w:type="spellEnd"/>
    </w:p>
    <w:p w:rsidR="00DF38AE" w:rsidRDefault="00DF38AE" w:rsidP="00DF38AE">
      <w:pPr>
        <w:jc w:val="both"/>
      </w:pPr>
    </w:p>
    <w:sectPr w:rsidR="00DF38AE" w:rsidSect="00E22CA6">
      <w:head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CA6" w:rsidRDefault="00E22CA6" w:rsidP="00E22CA6">
      <w:r>
        <w:separator/>
      </w:r>
    </w:p>
  </w:endnote>
  <w:endnote w:type="continuationSeparator" w:id="0">
    <w:p w:rsidR="00E22CA6" w:rsidRDefault="00E22CA6" w:rsidP="00E2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CA6" w:rsidRDefault="00E22CA6" w:rsidP="00E22CA6">
      <w:r>
        <w:separator/>
      </w:r>
    </w:p>
  </w:footnote>
  <w:footnote w:type="continuationSeparator" w:id="0">
    <w:p w:rsidR="00E22CA6" w:rsidRDefault="00E22CA6" w:rsidP="00E22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012546"/>
      <w:docPartObj>
        <w:docPartGallery w:val="Page Numbers (Top of Page)"/>
        <w:docPartUnique/>
      </w:docPartObj>
    </w:sdtPr>
    <w:sdtEndPr>
      <w:rPr>
        <w:noProof/>
      </w:rPr>
    </w:sdtEndPr>
    <w:sdtContent>
      <w:p w:rsidR="00E22CA6" w:rsidRDefault="00E22CA6">
        <w:pPr>
          <w:pStyle w:val="Header"/>
          <w:jc w:val="center"/>
        </w:pPr>
        <w:r>
          <w:fldChar w:fldCharType="begin"/>
        </w:r>
        <w:r>
          <w:instrText xml:space="preserve"> PAGE   \* MERGEFORMAT </w:instrText>
        </w:r>
        <w:r>
          <w:fldChar w:fldCharType="separate"/>
        </w:r>
        <w:r w:rsidR="000E75DE">
          <w:rPr>
            <w:noProof/>
          </w:rPr>
          <w:t>2</w:t>
        </w:r>
        <w:r>
          <w:rPr>
            <w:noProof/>
          </w:rPr>
          <w:fldChar w:fldCharType="end"/>
        </w:r>
      </w:p>
    </w:sdtContent>
  </w:sdt>
  <w:p w:rsidR="00E22CA6" w:rsidRDefault="00E22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829F9"/>
    <w:multiLevelType w:val="hybridMultilevel"/>
    <w:tmpl w:val="6EF426E2"/>
    <w:lvl w:ilvl="0" w:tplc="C68C961E">
      <w:start w:val="1"/>
      <w:numFmt w:val="decimal"/>
      <w:lvlText w:val="%1."/>
      <w:lvlJc w:val="left"/>
      <w:pPr>
        <w:ind w:left="1446" w:hanging="885"/>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 w15:restartNumberingAfterBreak="0">
    <w:nsid w:val="322859E1"/>
    <w:multiLevelType w:val="hybridMultilevel"/>
    <w:tmpl w:val="17EC2A20"/>
    <w:lvl w:ilvl="0" w:tplc="C1A8BA4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15:restartNumberingAfterBreak="0">
    <w:nsid w:val="33754E0A"/>
    <w:multiLevelType w:val="hybridMultilevel"/>
    <w:tmpl w:val="BEA8D46C"/>
    <w:lvl w:ilvl="0" w:tplc="14820C5E">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3" w15:restartNumberingAfterBreak="0">
    <w:nsid w:val="3DBD45F3"/>
    <w:multiLevelType w:val="hybridMultilevel"/>
    <w:tmpl w:val="7C48654C"/>
    <w:lvl w:ilvl="0" w:tplc="8BD86468">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CC65CA6"/>
    <w:multiLevelType w:val="hybridMultilevel"/>
    <w:tmpl w:val="FCF601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844FCF"/>
    <w:multiLevelType w:val="multilevel"/>
    <w:tmpl w:val="02C23284"/>
    <w:lvl w:ilvl="0">
      <w:start w:val="1"/>
      <w:numFmt w:val="decimal"/>
      <w:lvlText w:val="%1."/>
      <w:lvlJc w:val="left"/>
      <w:pPr>
        <w:ind w:left="921" w:hanging="360"/>
      </w:pPr>
      <w:rPr>
        <w:rFonts w:hint="default"/>
      </w:rPr>
    </w:lvl>
    <w:lvl w:ilvl="1">
      <w:start w:val="1"/>
      <w:numFmt w:val="decimal"/>
      <w:isLgl/>
      <w:lvlText w:val="%1.%2"/>
      <w:lvlJc w:val="left"/>
      <w:pPr>
        <w:ind w:left="966" w:hanging="405"/>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7E"/>
    <w:rsid w:val="00002867"/>
    <w:rsid w:val="00013E30"/>
    <w:rsid w:val="00073C73"/>
    <w:rsid w:val="000A1D51"/>
    <w:rsid w:val="000A417E"/>
    <w:rsid w:val="000B153A"/>
    <w:rsid w:val="000D309F"/>
    <w:rsid w:val="000E75DE"/>
    <w:rsid w:val="000F1757"/>
    <w:rsid w:val="00135F21"/>
    <w:rsid w:val="001772EE"/>
    <w:rsid w:val="00180C84"/>
    <w:rsid w:val="00186A08"/>
    <w:rsid w:val="001A0847"/>
    <w:rsid w:val="001B1C66"/>
    <w:rsid w:val="001C015E"/>
    <w:rsid w:val="001D2EB8"/>
    <w:rsid w:val="001E3C8F"/>
    <w:rsid w:val="00202078"/>
    <w:rsid w:val="00213BB7"/>
    <w:rsid w:val="002142DE"/>
    <w:rsid w:val="00221552"/>
    <w:rsid w:val="00284F7C"/>
    <w:rsid w:val="002923CC"/>
    <w:rsid w:val="002C76C3"/>
    <w:rsid w:val="002D2301"/>
    <w:rsid w:val="00305D35"/>
    <w:rsid w:val="0031615A"/>
    <w:rsid w:val="00321EDE"/>
    <w:rsid w:val="0033329F"/>
    <w:rsid w:val="00363A62"/>
    <w:rsid w:val="003703AC"/>
    <w:rsid w:val="00370925"/>
    <w:rsid w:val="00394DB7"/>
    <w:rsid w:val="003C0D39"/>
    <w:rsid w:val="00412AED"/>
    <w:rsid w:val="00416FBA"/>
    <w:rsid w:val="00423BAC"/>
    <w:rsid w:val="00424A1A"/>
    <w:rsid w:val="00455587"/>
    <w:rsid w:val="004A6D7B"/>
    <w:rsid w:val="004B7994"/>
    <w:rsid w:val="004E0950"/>
    <w:rsid w:val="004F4A60"/>
    <w:rsid w:val="00530DBE"/>
    <w:rsid w:val="005358B5"/>
    <w:rsid w:val="005656C4"/>
    <w:rsid w:val="00583A51"/>
    <w:rsid w:val="00591448"/>
    <w:rsid w:val="005A017D"/>
    <w:rsid w:val="005A6DFA"/>
    <w:rsid w:val="005C2325"/>
    <w:rsid w:val="005E1F01"/>
    <w:rsid w:val="00605DBF"/>
    <w:rsid w:val="00616513"/>
    <w:rsid w:val="00623933"/>
    <w:rsid w:val="00642944"/>
    <w:rsid w:val="00650A32"/>
    <w:rsid w:val="00660314"/>
    <w:rsid w:val="00662078"/>
    <w:rsid w:val="00674AD3"/>
    <w:rsid w:val="006917A6"/>
    <w:rsid w:val="00697F2F"/>
    <w:rsid w:val="006A3AE8"/>
    <w:rsid w:val="006B6E53"/>
    <w:rsid w:val="006C49B4"/>
    <w:rsid w:val="00706474"/>
    <w:rsid w:val="0072587C"/>
    <w:rsid w:val="00725B69"/>
    <w:rsid w:val="007473A0"/>
    <w:rsid w:val="007747A0"/>
    <w:rsid w:val="00775805"/>
    <w:rsid w:val="007861D2"/>
    <w:rsid w:val="007A6E89"/>
    <w:rsid w:val="007D0036"/>
    <w:rsid w:val="007D011D"/>
    <w:rsid w:val="007F7483"/>
    <w:rsid w:val="008020C9"/>
    <w:rsid w:val="00814BB6"/>
    <w:rsid w:val="0081739B"/>
    <w:rsid w:val="00820273"/>
    <w:rsid w:val="00824031"/>
    <w:rsid w:val="00827F3A"/>
    <w:rsid w:val="008427FE"/>
    <w:rsid w:val="00851EBE"/>
    <w:rsid w:val="00874577"/>
    <w:rsid w:val="00886C81"/>
    <w:rsid w:val="008E0883"/>
    <w:rsid w:val="008F689D"/>
    <w:rsid w:val="00900B92"/>
    <w:rsid w:val="00900C55"/>
    <w:rsid w:val="0090354B"/>
    <w:rsid w:val="00920969"/>
    <w:rsid w:val="00923BAB"/>
    <w:rsid w:val="009323FB"/>
    <w:rsid w:val="009338CE"/>
    <w:rsid w:val="00967959"/>
    <w:rsid w:val="00975BD2"/>
    <w:rsid w:val="009D21F4"/>
    <w:rsid w:val="009D4C65"/>
    <w:rsid w:val="009F5F72"/>
    <w:rsid w:val="00A36D64"/>
    <w:rsid w:val="00A61C50"/>
    <w:rsid w:val="00A67970"/>
    <w:rsid w:val="00A9444C"/>
    <w:rsid w:val="00A95B51"/>
    <w:rsid w:val="00AC6547"/>
    <w:rsid w:val="00AD003B"/>
    <w:rsid w:val="00AD503F"/>
    <w:rsid w:val="00AD6AD6"/>
    <w:rsid w:val="00B01066"/>
    <w:rsid w:val="00B36ABF"/>
    <w:rsid w:val="00B47BF6"/>
    <w:rsid w:val="00B57C1E"/>
    <w:rsid w:val="00B717C2"/>
    <w:rsid w:val="00B73B40"/>
    <w:rsid w:val="00B94E7E"/>
    <w:rsid w:val="00BB03F6"/>
    <w:rsid w:val="00BD1EED"/>
    <w:rsid w:val="00BE3F9B"/>
    <w:rsid w:val="00BF11F6"/>
    <w:rsid w:val="00C07310"/>
    <w:rsid w:val="00C07329"/>
    <w:rsid w:val="00C1499A"/>
    <w:rsid w:val="00C33515"/>
    <w:rsid w:val="00C81A4F"/>
    <w:rsid w:val="00CA2F86"/>
    <w:rsid w:val="00CD2E81"/>
    <w:rsid w:val="00CE57DE"/>
    <w:rsid w:val="00CF1691"/>
    <w:rsid w:val="00D83838"/>
    <w:rsid w:val="00DD104C"/>
    <w:rsid w:val="00DD2B5C"/>
    <w:rsid w:val="00DE2313"/>
    <w:rsid w:val="00DF07B5"/>
    <w:rsid w:val="00DF38AE"/>
    <w:rsid w:val="00E00985"/>
    <w:rsid w:val="00E05100"/>
    <w:rsid w:val="00E22CA6"/>
    <w:rsid w:val="00E43CFE"/>
    <w:rsid w:val="00E45871"/>
    <w:rsid w:val="00E61A0A"/>
    <w:rsid w:val="00E676F2"/>
    <w:rsid w:val="00E70854"/>
    <w:rsid w:val="00E8218A"/>
    <w:rsid w:val="00E863F5"/>
    <w:rsid w:val="00F1262E"/>
    <w:rsid w:val="00F12E23"/>
    <w:rsid w:val="00F17C30"/>
    <w:rsid w:val="00F25483"/>
    <w:rsid w:val="00F2676D"/>
    <w:rsid w:val="00F31CA0"/>
    <w:rsid w:val="00F320F4"/>
    <w:rsid w:val="00F41B28"/>
    <w:rsid w:val="00F45E64"/>
    <w:rsid w:val="00F540DF"/>
    <w:rsid w:val="00F556E9"/>
    <w:rsid w:val="00F8695D"/>
    <w:rsid w:val="00FA75DE"/>
    <w:rsid w:val="00FC70D7"/>
    <w:rsid w:val="00FE5302"/>
    <w:rsid w:val="00FE5882"/>
    <w:rsid w:val="00FF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F1CDA7A8-0ACB-460F-B96E-98320164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17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D21F4"/>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A417E"/>
    <w:pPr>
      <w:jc w:val="both"/>
    </w:pPr>
  </w:style>
  <w:style w:type="character" w:customStyle="1" w:styleId="BodyTextChar">
    <w:name w:val="Body Text Char"/>
    <w:basedOn w:val="DefaultParagraphFont"/>
    <w:link w:val="BodyText"/>
    <w:rsid w:val="000A417E"/>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A417E"/>
    <w:pPr>
      <w:spacing w:after="120"/>
      <w:ind w:left="283"/>
    </w:pPr>
    <w:rPr>
      <w:lang w:val="en-GB"/>
    </w:rPr>
  </w:style>
  <w:style w:type="character" w:customStyle="1" w:styleId="BodyTextIndentChar">
    <w:name w:val="Body Text Indent Char"/>
    <w:basedOn w:val="DefaultParagraphFont"/>
    <w:link w:val="BodyTextIndent"/>
    <w:rsid w:val="000A417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C70D7"/>
    <w:pPr>
      <w:ind w:left="720"/>
      <w:contextualSpacing/>
    </w:pPr>
  </w:style>
  <w:style w:type="paragraph" w:styleId="BalloonText">
    <w:name w:val="Balloon Text"/>
    <w:basedOn w:val="Normal"/>
    <w:link w:val="BalloonTextChar"/>
    <w:uiPriority w:val="99"/>
    <w:semiHidden/>
    <w:unhideWhenUsed/>
    <w:rsid w:val="00284F7C"/>
    <w:rPr>
      <w:rFonts w:ascii="Tahoma" w:hAnsi="Tahoma" w:cs="Tahoma"/>
      <w:sz w:val="16"/>
      <w:szCs w:val="16"/>
    </w:rPr>
  </w:style>
  <w:style w:type="character" w:customStyle="1" w:styleId="BalloonTextChar">
    <w:name w:val="Balloon Text Char"/>
    <w:basedOn w:val="DefaultParagraphFont"/>
    <w:link w:val="BalloonText"/>
    <w:uiPriority w:val="99"/>
    <w:semiHidden/>
    <w:rsid w:val="00284F7C"/>
    <w:rPr>
      <w:rFonts w:ascii="Tahoma" w:eastAsia="Times New Roman" w:hAnsi="Tahoma" w:cs="Tahoma"/>
      <w:sz w:val="16"/>
      <w:szCs w:val="16"/>
    </w:rPr>
  </w:style>
  <w:style w:type="character" w:customStyle="1" w:styleId="Heading1Char">
    <w:name w:val="Heading 1 Char"/>
    <w:basedOn w:val="DefaultParagraphFont"/>
    <w:link w:val="Heading1"/>
    <w:uiPriority w:val="9"/>
    <w:rsid w:val="009D21F4"/>
    <w:rPr>
      <w:rFonts w:ascii="Times New Roman" w:eastAsia="Times New Roman" w:hAnsi="Times New Roman" w:cs="Times New Roman"/>
      <w:b/>
      <w:bCs/>
      <w:kern w:val="36"/>
      <w:sz w:val="48"/>
      <w:szCs w:val="48"/>
      <w:lang w:val="en-US"/>
    </w:rPr>
  </w:style>
  <w:style w:type="table" w:styleId="TableGrid">
    <w:name w:val="Table Grid"/>
    <w:basedOn w:val="TableNormal"/>
    <w:uiPriority w:val="59"/>
    <w:rsid w:val="00CF1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CA6"/>
    <w:pPr>
      <w:tabs>
        <w:tab w:val="center" w:pos="4153"/>
        <w:tab w:val="right" w:pos="8306"/>
      </w:tabs>
    </w:pPr>
  </w:style>
  <w:style w:type="character" w:customStyle="1" w:styleId="HeaderChar">
    <w:name w:val="Header Char"/>
    <w:basedOn w:val="DefaultParagraphFont"/>
    <w:link w:val="Header"/>
    <w:uiPriority w:val="99"/>
    <w:rsid w:val="00E22C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2CA6"/>
    <w:pPr>
      <w:tabs>
        <w:tab w:val="center" w:pos="4153"/>
        <w:tab w:val="right" w:pos="8306"/>
      </w:tabs>
    </w:pPr>
  </w:style>
  <w:style w:type="character" w:customStyle="1" w:styleId="FooterChar">
    <w:name w:val="Footer Char"/>
    <w:basedOn w:val="DefaultParagraphFont"/>
    <w:link w:val="Footer"/>
    <w:uiPriority w:val="99"/>
    <w:rsid w:val="00E22CA6"/>
    <w:rPr>
      <w:rFonts w:ascii="Times New Roman" w:eastAsia="Times New Roman" w:hAnsi="Times New Roman" w:cs="Times New Roman"/>
      <w:sz w:val="24"/>
      <w:szCs w:val="24"/>
    </w:rPr>
  </w:style>
  <w:style w:type="paragraph" w:styleId="Title">
    <w:name w:val="Title"/>
    <w:basedOn w:val="Normal"/>
    <w:link w:val="TitleChar"/>
    <w:qFormat/>
    <w:rsid w:val="000E75DE"/>
    <w:pPr>
      <w:jc w:val="center"/>
    </w:pPr>
    <w:rPr>
      <w:b/>
      <w:sz w:val="28"/>
      <w:szCs w:val="20"/>
      <w:lang w:eastAsia="ru-RU"/>
    </w:rPr>
  </w:style>
  <w:style w:type="character" w:customStyle="1" w:styleId="TitleChar">
    <w:name w:val="Title Char"/>
    <w:basedOn w:val="DefaultParagraphFont"/>
    <w:link w:val="Title"/>
    <w:rsid w:val="000E75DE"/>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97842">
      <w:bodyDiv w:val="1"/>
      <w:marLeft w:val="0"/>
      <w:marRight w:val="0"/>
      <w:marTop w:val="0"/>
      <w:marBottom w:val="0"/>
      <w:divBdr>
        <w:top w:val="none" w:sz="0" w:space="0" w:color="auto"/>
        <w:left w:val="none" w:sz="0" w:space="0" w:color="auto"/>
        <w:bottom w:val="none" w:sz="0" w:space="0" w:color="auto"/>
        <w:right w:val="none" w:sz="0" w:space="0" w:color="auto"/>
      </w:divBdr>
    </w:div>
    <w:div w:id="735471255">
      <w:bodyDiv w:val="1"/>
      <w:marLeft w:val="0"/>
      <w:marRight w:val="0"/>
      <w:marTop w:val="0"/>
      <w:marBottom w:val="0"/>
      <w:divBdr>
        <w:top w:val="none" w:sz="0" w:space="0" w:color="auto"/>
        <w:left w:val="none" w:sz="0" w:space="0" w:color="auto"/>
        <w:bottom w:val="none" w:sz="0" w:space="0" w:color="auto"/>
        <w:right w:val="none" w:sz="0" w:space="0" w:color="auto"/>
      </w:divBdr>
      <w:divsChild>
        <w:div w:id="870649611">
          <w:marLeft w:val="0"/>
          <w:marRight w:val="0"/>
          <w:marTop w:val="0"/>
          <w:marBottom w:val="0"/>
          <w:divBdr>
            <w:top w:val="none" w:sz="0" w:space="0" w:color="auto"/>
            <w:left w:val="none" w:sz="0" w:space="0" w:color="auto"/>
            <w:bottom w:val="none" w:sz="0" w:space="0" w:color="auto"/>
            <w:right w:val="none" w:sz="0" w:space="0" w:color="auto"/>
          </w:divBdr>
          <w:divsChild>
            <w:div w:id="1439714024">
              <w:marLeft w:val="0"/>
              <w:marRight w:val="0"/>
              <w:marTop w:val="0"/>
              <w:marBottom w:val="0"/>
              <w:divBdr>
                <w:top w:val="none" w:sz="0" w:space="0" w:color="auto"/>
                <w:left w:val="none" w:sz="0" w:space="0" w:color="auto"/>
                <w:bottom w:val="none" w:sz="0" w:space="0" w:color="auto"/>
                <w:right w:val="none" w:sz="0" w:space="0" w:color="auto"/>
              </w:divBdr>
              <w:divsChild>
                <w:div w:id="85348113">
                  <w:marLeft w:val="0"/>
                  <w:marRight w:val="0"/>
                  <w:marTop w:val="0"/>
                  <w:marBottom w:val="0"/>
                  <w:divBdr>
                    <w:top w:val="none" w:sz="0" w:space="0" w:color="auto"/>
                    <w:left w:val="none" w:sz="0" w:space="0" w:color="auto"/>
                    <w:bottom w:val="none" w:sz="0" w:space="0" w:color="auto"/>
                    <w:right w:val="none" w:sz="0" w:space="0" w:color="auto"/>
                  </w:divBdr>
                  <w:divsChild>
                    <w:div w:id="686098513">
                      <w:marLeft w:val="0"/>
                      <w:marRight w:val="0"/>
                      <w:marTop w:val="0"/>
                      <w:marBottom w:val="0"/>
                      <w:divBdr>
                        <w:top w:val="none" w:sz="0" w:space="0" w:color="auto"/>
                        <w:left w:val="none" w:sz="0" w:space="0" w:color="auto"/>
                        <w:bottom w:val="none" w:sz="0" w:space="0" w:color="auto"/>
                        <w:right w:val="none" w:sz="0" w:space="0" w:color="auto"/>
                      </w:divBdr>
                      <w:divsChild>
                        <w:div w:id="1547640822">
                          <w:marLeft w:val="0"/>
                          <w:marRight w:val="0"/>
                          <w:marTop w:val="0"/>
                          <w:marBottom w:val="0"/>
                          <w:divBdr>
                            <w:top w:val="none" w:sz="0" w:space="0" w:color="auto"/>
                            <w:left w:val="none" w:sz="0" w:space="0" w:color="auto"/>
                            <w:bottom w:val="none" w:sz="0" w:space="0" w:color="auto"/>
                            <w:right w:val="none" w:sz="0" w:space="0" w:color="auto"/>
                          </w:divBdr>
                          <w:divsChild>
                            <w:div w:id="9450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437612">
      <w:bodyDiv w:val="1"/>
      <w:marLeft w:val="0"/>
      <w:marRight w:val="0"/>
      <w:marTop w:val="0"/>
      <w:marBottom w:val="0"/>
      <w:divBdr>
        <w:top w:val="none" w:sz="0" w:space="0" w:color="auto"/>
        <w:left w:val="none" w:sz="0" w:space="0" w:color="auto"/>
        <w:bottom w:val="none" w:sz="0" w:space="0" w:color="auto"/>
        <w:right w:val="none" w:sz="0" w:space="0" w:color="auto"/>
      </w:divBdr>
    </w:div>
    <w:div w:id="1756969940">
      <w:bodyDiv w:val="1"/>
      <w:marLeft w:val="0"/>
      <w:marRight w:val="0"/>
      <w:marTop w:val="0"/>
      <w:marBottom w:val="0"/>
      <w:divBdr>
        <w:top w:val="none" w:sz="0" w:space="0" w:color="auto"/>
        <w:left w:val="none" w:sz="0" w:space="0" w:color="auto"/>
        <w:bottom w:val="none" w:sz="0" w:space="0" w:color="auto"/>
        <w:right w:val="none" w:sz="0" w:space="0" w:color="auto"/>
      </w:divBdr>
      <w:divsChild>
        <w:div w:id="1198615395">
          <w:marLeft w:val="0"/>
          <w:marRight w:val="0"/>
          <w:marTop w:val="0"/>
          <w:marBottom w:val="0"/>
          <w:divBdr>
            <w:top w:val="none" w:sz="0" w:space="0" w:color="auto"/>
            <w:left w:val="none" w:sz="0" w:space="0" w:color="auto"/>
            <w:bottom w:val="none" w:sz="0" w:space="0" w:color="auto"/>
            <w:right w:val="none" w:sz="0" w:space="0" w:color="auto"/>
          </w:divBdr>
          <w:divsChild>
            <w:div w:id="1803233395">
              <w:marLeft w:val="0"/>
              <w:marRight w:val="0"/>
              <w:marTop w:val="0"/>
              <w:marBottom w:val="0"/>
              <w:divBdr>
                <w:top w:val="none" w:sz="0" w:space="0" w:color="auto"/>
                <w:left w:val="none" w:sz="0" w:space="0" w:color="auto"/>
                <w:bottom w:val="none" w:sz="0" w:space="0" w:color="auto"/>
                <w:right w:val="none" w:sz="0" w:space="0" w:color="auto"/>
              </w:divBdr>
              <w:divsChild>
                <w:div w:id="1650667623">
                  <w:marLeft w:val="0"/>
                  <w:marRight w:val="0"/>
                  <w:marTop w:val="0"/>
                  <w:marBottom w:val="0"/>
                  <w:divBdr>
                    <w:top w:val="none" w:sz="0" w:space="0" w:color="auto"/>
                    <w:left w:val="none" w:sz="0" w:space="0" w:color="auto"/>
                    <w:bottom w:val="none" w:sz="0" w:space="0" w:color="auto"/>
                    <w:right w:val="none" w:sz="0" w:space="0" w:color="auto"/>
                  </w:divBdr>
                  <w:divsChild>
                    <w:div w:id="1528367734">
                      <w:marLeft w:val="0"/>
                      <w:marRight w:val="0"/>
                      <w:marTop w:val="0"/>
                      <w:marBottom w:val="0"/>
                      <w:divBdr>
                        <w:top w:val="none" w:sz="0" w:space="0" w:color="auto"/>
                        <w:left w:val="none" w:sz="0" w:space="0" w:color="auto"/>
                        <w:bottom w:val="none" w:sz="0" w:space="0" w:color="auto"/>
                        <w:right w:val="none" w:sz="0" w:space="0" w:color="auto"/>
                      </w:divBdr>
                      <w:divsChild>
                        <w:div w:id="1399707">
                          <w:marLeft w:val="0"/>
                          <w:marRight w:val="0"/>
                          <w:marTop w:val="0"/>
                          <w:marBottom w:val="0"/>
                          <w:divBdr>
                            <w:top w:val="none" w:sz="0" w:space="0" w:color="auto"/>
                            <w:left w:val="none" w:sz="0" w:space="0" w:color="auto"/>
                            <w:bottom w:val="none" w:sz="0" w:space="0" w:color="auto"/>
                            <w:right w:val="none" w:sz="0" w:space="0" w:color="auto"/>
                          </w:divBdr>
                          <w:divsChild>
                            <w:div w:id="865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2403</Words>
  <Characters>1371</Characters>
  <Application>Microsoft Office Word</Application>
  <DocSecurity>0</DocSecurity>
  <Lines>11</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Lilija Zuromska</dc:creator>
  <cp:lastModifiedBy>Ina Skipare</cp:lastModifiedBy>
  <cp:revision>6</cp:revision>
  <cp:lastPrinted>2017-08-21T05:09:00Z</cp:lastPrinted>
  <dcterms:created xsi:type="dcterms:W3CDTF">2017-08-08T12:58:00Z</dcterms:created>
  <dcterms:modified xsi:type="dcterms:W3CDTF">2017-08-29T06:23:00Z</dcterms:modified>
</cp:coreProperties>
</file>