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05" w:rsidRDefault="00E92D05" w:rsidP="00E92D05">
      <w:pPr>
        <w:pStyle w:val="Title"/>
        <w:tabs>
          <w:tab w:val="left" w:pos="3960"/>
        </w:tabs>
      </w:pPr>
    </w:p>
    <w:p w:rsidR="00E92D05" w:rsidRDefault="00E92D05" w:rsidP="00E92D05">
      <w:pPr>
        <w:pStyle w:val="Title"/>
        <w:tabs>
          <w:tab w:val="left" w:pos="3960"/>
        </w:tabs>
      </w:pPr>
    </w:p>
    <w:p w:rsidR="00E92D05" w:rsidRDefault="00E92D05" w:rsidP="00E92D05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1.9pt" o:ole="" fillcolor="window">
            <v:imagedata r:id="rId8" o:title=""/>
          </v:shape>
          <o:OLEObject Type="Embed" ProgID="Word.Picture.8" ShapeID="_x0000_i1025" DrawAspect="Content" ObjectID="_1534257262" r:id="rId9"/>
        </w:object>
      </w:r>
    </w:p>
    <w:p w:rsidR="00E92D05" w:rsidRPr="00B33D6B" w:rsidRDefault="00E92D05" w:rsidP="00E92D05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E92D05" w:rsidRPr="00B33D6B" w:rsidRDefault="00E92D05" w:rsidP="00E92D05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E92D05" w:rsidRPr="00B33D6B" w:rsidRDefault="00E92D05" w:rsidP="00E92D05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E92D05" w:rsidRPr="00B33D6B" w:rsidRDefault="00E92D05" w:rsidP="00E92D05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59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B33D6B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92D05" w:rsidRPr="00B33D6B" w:rsidRDefault="00E92D05" w:rsidP="00E92D05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r w:rsidRPr="00B33D6B">
        <w:rPr>
          <w:rFonts w:ascii="Times New Roman" w:hAnsi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E92D05" w:rsidRPr="00B33D6B" w:rsidRDefault="00E92D05" w:rsidP="00E92D0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2D05" w:rsidRDefault="00E92D05" w:rsidP="00E92D0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LĒ</w:t>
      </w:r>
      <w:r w:rsidRPr="00B33D6B">
        <w:rPr>
          <w:rFonts w:ascii="Times New Roman" w:hAnsi="Times New Roman"/>
          <w:b/>
        </w:rPr>
        <w:t>MUMS</w:t>
      </w:r>
    </w:p>
    <w:p w:rsidR="00E92D05" w:rsidRDefault="00E92D05" w:rsidP="00E92D05">
      <w:pPr>
        <w:spacing w:line="240" w:lineRule="auto"/>
        <w:jc w:val="center"/>
        <w:rPr>
          <w:rFonts w:ascii="Times New Roman" w:hAnsi="Times New Roman"/>
          <w:b/>
        </w:rPr>
      </w:pPr>
      <w:r w:rsidRPr="00B33D6B">
        <w:rPr>
          <w:rFonts w:ascii="Times New Roman" w:hAnsi="Times New Roman"/>
        </w:rPr>
        <w:t>Daugavpilī</w:t>
      </w:r>
    </w:p>
    <w:p w:rsidR="00E92D05" w:rsidRPr="00B33D6B" w:rsidRDefault="00E92D05" w:rsidP="00E92D05">
      <w:pPr>
        <w:spacing w:line="240" w:lineRule="auto"/>
        <w:jc w:val="center"/>
        <w:rPr>
          <w:rFonts w:ascii="Times New Roman" w:hAnsi="Times New Roman"/>
          <w:b/>
        </w:rPr>
      </w:pPr>
    </w:p>
    <w:p w:rsidR="00AD5B13" w:rsidRPr="00E92D05" w:rsidRDefault="00E92D05" w:rsidP="00E92D0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2016.gada 25.august</w:t>
      </w:r>
      <w:r w:rsidRPr="00B33D6B">
        <w:rPr>
          <w:rFonts w:ascii="Times New Roman" w:hAnsi="Times New Roman"/>
        </w:rPr>
        <w:t>ā</w:t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 xml:space="preserve">         </w:t>
      </w:r>
      <w:r w:rsidRPr="00B33D6B">
        <w:rPr>
          <w:rFonts w:ascii="Times New Roman" w:hAnsi="Times New Roman"/>
        </w:rPr>
        <w:tab/>
        <w:t>Nr.</w:t>
      </w:r>
      <w:r>
        <w:rPr>
          <w:rFonts w:ascii="Times New Roman" w:hAnsi="Times New Roman"/>
          <w:b/>
        </w:rPr>
        <w:t>426</w:t>
      </w:r>
      <w:r w:rsidRPr="00B33D6B">
        <w:rPr>
          <w:rFonts w:ascii="Times New Roman" w:hAnsi="Times New Roman"/>
          <w:b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>(prot.Nr.</w:t>
      </w:r>
      <w:r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8</w:t>
      </w:r>
      <w:r w:rsidRPr="00B33D6B">
        <w:rPr>
          <w:rFonts w:ascii="Times New Roman" w:hAnsi="Times New Roman"/>
        </w:rPr>
        <w:t>.§)</w:t>
      </w:r>
      <w:r w:rsidRPr="00752A95">
        <w:rPr>
          <w:rFonts w:ascii="Times New Roman" w:hAnsi="Times New Roman"/>
          <w:sz w:val="24"/>
          <w:szCs w:val="24"/>
        </w:rPr>
        <w:tab/>
      </w: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2D67FA" w:rsidRDefault="00AD5B13" w:rsidP="00E92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103616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>2016.gada 28.j</w:t>
      </w:r>
      <w:r w:rsidR="00F81A55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103616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CC0168">
        <w:rPr>
          <w:rFonts w:ascii="Times New Roman" w:hAnsi="Times New Roman" w:cs="Times New Roman"/>
          <w:sz w:val="24"/>
          <w:szCs w:val="24"/>
        </w:rPr>
        <w:t>11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 xml:space="preserve">Domes 2016.gada 28.janvāra noteikumu Nr.1 “Sabiedrisko </w:t>
      </w:r>
      <w:r w:rsidR="002148AF" w:rsidRPr="00030832">
        <w:rPr>
          <w:rFonts w:ascii="Times New Roman" w:hAnsi="Times New Roman" w:cs="Times New Roman"/>
          <w:sz w:val="24"/>
          <w:szCs w:val="24"/>
        </w:rPr>
        <w:t>organizāciju atbalsta fonda noteikumi”, kas apstiprināti ar D</w:t>
      </w:r>
      <w:r w:rsidR="00CC0168" w:rsidRPr="00030832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030832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030832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30832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30832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30832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biedrības „</w:t>
      </w:r>
      <w:r w:rsidR="00030832" w:rsidRPr="00030832">
        <w:rPr>
          <w:rFonts w:ascii="Times New Roman" w:hAnsi="Times New Roman" w:cs="Times New Roman"/>
          <w:spacing w:val="-6"/>
          <w:sz w:val="24"/>
          <w:szCs w:val="24"/>
        </w:rPr>
        <w:t>Latvijas Neredzīgo biedrība Daugavpils teritoriālā organizācija”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030832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 w:rsidRPr="00030832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8771CC" w:rsidRPr="00030832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F81A55" w:rsidRPr="00030832">
        <w:rPr>
          <w:rFonts w:ascii="Times New Roman" w:hAnsi="Times New Roman" w:cs="Times New Roman"/>
          <w:spacing w:val="-6"/>
          <w:sz w:val="24"/>
          <w:szCs w:val="24"/>
        </w:rPr>
        <w:t>.augusta</w:t>
      </w:r>
      <w:r w:rsidR="002D67FA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30832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030832" w:rsidRPr="00030832">
        <w:rPr>
          <w:rFonts w:ascii="Times New Roman" w:hAnsi="Times New Roman" w:cs="Times New Roman"/>
          <w:sz w:val="24"/>
          <w:szCs w:val="24"/>
        </w:rPr>
        <w:t xml:space="preserve">Sociālo </w:t>
      </w:r>
      <w:r w:rsidR="00E92D05">
        <w:rPr>
          <w:rFonts w:ascii="Times New Roman" w:hAnsi="Times New Roman" w:cs="Times New Roman"/>
          <w:sz w:val="24"/>
          <w:szCs w:val="24"/>
        </w:rPr>
        <w:t>jautājumu komitejas 2016.gada 18</w:t>
      </w:r>
      <w:r w:rsidR="002D67FA" w:rsidRPr="00030832">
        <w:rPr>
          <w:rFonts w:ascii="Times New Roman" w:hAnsi="Times New Roman" w:cs="Times New Roman"/>
          <w:sz w:val="24"/>
          <w:szCs w:val="24"/>
        </w:rPr>
        <w:t>.</w:t>
      </w:r>
      <w:r w:rsidR="00F81A55" w:rsidRPr="00030832">
        <w:rPr>
          <w:rFonts w:ascii="Times New Roman" w:hAnsi="Times New Roman" w:cs="Times New Roman"/>
          <w:sz w:val="24"/>
          <w:szCs w:val="24"/>
        </w:rPr>
        <w:t>augusta</w:t>
      </w:r>
      <w:r w:rsidR="002D67FA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="00E92D05">
        <w:rPr>
          <w:rFonts w:ascii="Times New Roman" w:hAnsi="Times New Roman" w:cs="Times New Roman"/>
          <w:sz w:val="24"/>
          <w:szCs w:val="24"/>
        </w:rPr>
        <w:t>sēdes protokolu Nr.18</w:t>
      </w:r>
      <w:r w:rsidR="00DC3807" w:rsidRPr="00030832">
        <w:rPr>
          <w:rFonts w:ascii="Times New Roman" w:hAnsi="Times New Roman" w:cs="Times New Roman"/>
          <w:sz w:val="24"/>
          <w:szCs w:val="24"/>
        </w:rPr>
        <w:t xml:space="preserve">, </w:t>
      </w:r>
      <w:r w:rsidRPr="00030832">
        <w:rPr>
          <w:rFonts w:ascii="Times New Roman" w:hAnsi="Times New Roman" w:cs="Times New Roman"/>
          <w:sz w:val="24"/>
          <w:szCs w:val="24"/>
        </w:rPr>
        <w:t>Daugavpils pilsētas do</w:t>
      </w:r>
      <w:r w:rsidR="00E92D05">
        <w:rPr>
          <w:rFonts w:ascii="Times New Roman" w:hAnsi="Times New Roman" w:cs="Times New Roman"/>
          <w:sz w:val="24"/>
          <w:szCs w:val="24"/>
        </w:rPr>
        <w:t>mes Finanšu komitejas 2016.gada 18</w:t>
      </w:r>
      <w:r w:rsidR="00F81A55" w:rsidRPr="00030832">
        <w:rPr>
          <w:rFonts w:ascii="Times New Roman" w:hAnsi="Times New Roman" w:cs="Times New Roman"/>
          <w:sz w:val="24"/>
          <w:szCs w:val="24"/>
        </w:rPr>
        <w:t>.augusta</w:t>
      </w:r>
      <w:r w:rsidR="00C616B3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Pr="00030832">
        <w:rPr>
          <w:rFonts w:ascii="Times New Roman" w:hAnsi="Times New Roman" w:cs="Times New Roman"/>
          <w:sz w:val="24"/>
          <w:szCs w:val="24"/>
        </w:rPr>
        <w:t>sēdes protokolu Nr.</w:t>
      </w:r>
      <w:r w:rsidR="00E92D05">
        <w:rPr>
          <w:rFonts w:ascii="Times New Roman" w:hAnsi="Times New Roman" w:cs="Times New Roman"/>
          <w:sz w:val="24"/>
          <w:szCs w:val="24"/>
        </w:rPr>
        <w:t>21</w:t>
      </w:r>
      <w:r w:rsidRPr="00030832">
        <w:rPr>
          <w:rFonts w:ascii="Times New Roman" w:hAnsi="Times New Roman" w:cs="Times New Roman"/>
          <w:sz w:val="24"/>
          <w:szCs w:val="24"/>
        </w:rPr>
        <w:t>,</w:t>
      </w:r>
      <w:r w:rsidR="00E92D05">
        <w:t xml:space="preserve"> </w:t>
      </w:r>
      <w:r w:rsidR="00E92D05" w:rsidRPr="00E92D05">
        <w:rPr>
          <w:rFonts w:ascii="Times New Roman" w:hAnsi="Times New Roman" w:cs="Times New Roman"/>
          <w:sz w:val="24"/>
          <w:szCs w:val="24"/>
        </w:rPr>
        <w:t>atklāti balsojot: PAR – 11 (V.Bojarūns, A.Broks, J.Dukšinskis, A.Gržibovskis, R.Joksts, J.Lāčplēsis, N.Petrova, V.Pučka, D.Rodionovs, A.Samarins, J.Zaice</w:t>
      </w:r>
      <w:r w:rsidR="00E92D05">
        <w:rPr>
          <w:rFonts w:ascii="Times New Roman" w:hAnsi="Times New Roman" w:cs="Times New Roman"/>
          <w:sz w:val="24"/>
          <w:szCs w:val="24"/>
        </w:rPr>
        <w:t xml:space="preserve">vs), PRET – nav, ATTURAS – nav, </w:t>
      </w:r>
      <w:r w:rsidR="00202DDC" w:rsidRPr="00030832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E92D05" w:rsidRDefault="00E92D05" w:rsidP="00E92D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D5B13" w:rsidRPr="00E92D05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E92D05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E92D05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E92D0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E92D05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E92D05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E92D05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E92D05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030832" w:rsidRPr="00E92D05">
        <w:rPr>
          <w:rFonts w:ascii="Times New Roman" w:hAnsi="Times New Roman" w:cs="Times New Roman"/>
          <w:spacing w:val="-6"/>
          <w:sz w:val="24"/>
          <w:szCs w:val="24"/>
        </w:rPr>
        <w:t>„Latvijas Neredzīgo biedrība Daugavpils teritoriālā organizācija”</w:t>
      </w:r>
      <w:r w:rsidR="00BD4FE9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E92D05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E92D05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E92D05">
        <w:rPr>
          <w:rFonts w:ascii="Times New Roman" w:hAnsi="Times New Roman" w:cs="Times New Roman"/>
          <w:sz w:val="24"/>
          <w:szCs w:val="24"/>
        </w:rPr>
        <w:t>4000800</w:t>
      </w:r>
      <w:r w:rsidR="00030832" w:rsidRPr="00E92D05">
        <w:rPr>
          <w:rFonts w:ascii="Times New Roman" w:hAnsi="Times New Roman" w:cs="Times New Roman"/>
          <w:sz w:val="24"/>
          <w:szCs w:val="24"/>
        </w:rPr>
        <w:t>4000</w:t>
      </w:r>
      <w:r w:rsidR="00BD4FE9" w:rsidRPr="00E92D05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2C40" w:rsidRPr="000B2C40">
        <w:rPr>
          <w:rFonts w:ascii="Times New Roman" w:hAnsi="Times New Roman" w:cs="Times New Roman"/>
          <w:b/>
          <w:spacing w:val="-6"/>
          <w:sz w:val="24"/>
          <w:szCs w:val="24"/>
        </w:rPr>
        <w:t>EUR</w:t>
      </w:r>
      <w:r w:rsidR="000B2C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0832" w:rsidRPr="00E92D05">
        <w:rPr>
          <w:rFonts w:ascii="Times New Roman" w:hAnsi="Times New Roman" w:cs="Times New Roman"/>
          <w:b/>
          <w:spacing w:val="-6"/>
          <w:sz w:val="24"/>
          <w:szCs w:val="24"/>
        </w:rPr>
        <w:t>181</w:t>
      </w:r>
      <w:r w:rsidR="00F81A55" w:rsidRPr="00E92D05">
        <w:rPr>
          <w:rFonts w:ascii="Times New Roman" w:hAnsi="Times New Roman" w:cs="Times New Roman"/>
          <w:b/>
          <w:spacing w:val="-6"/>
          <w:sz w:val="24"/>
          <w:szCs w:val="24"/>
        </w:rPr>
        <w:t>.5</w:t>
      </w:r>
      <w:r w:rsidR="000B2C4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D5B13" w:rsidRPr="00E92D05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030832" w:rsidRPr="00E92D05">
        <w:rPr>
          <w:rFonts w:ascii="Times New Roman" w:hAnsi="Times New Roman" w:cs="Times New Roman"/>
          <w:spacing w:val="-6"/>
          <w:sz w:val="24"/>
          <w:szCs w:val="24"/>
        </w:rPr>
        <w:t>viens simts</w:t>
      </w:r>
      <w:r w:rsidR="00112279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0832" w:rsidRPr="00E92D05">
        <w:rPr>
          <w:rFonts w:ascii="Times New Roman" w:hAnsi="Times New Roman" w:cs="Times New Roman"/>
          <w:spacing w:val="-6"/>
          <w:sz w:val="24"/>
          <w:szCs w:val="24"/>
        </w:rPr>
        <w:t>astoņdesmit viens</w:t>
      </w:r>
      <w:r w:rsidR="00AD5B13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E92D05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E92D0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F81A55" w:rsidRPr="00E92D05">
        <w:rPr>
          <w:rFonts w:ascii="Times New Roman" w:hAnsi="Times New Roman" w:cs="Times New Roman"/>
          <w:i/>
          <w:spacing w:val="-6"/>
          <w:sz w:val="24"/>
          <w:szCs w:val="24"/>
        </w:rPr>
        <w:t>5</w:t>
      </w:r>
      <w:r w:rsidR="00030832" w:rsidRPr="00E92D05">
        <w:rPr>
          <w:rFonts w:ascii="Times New Roman" w:hAnsi="Times New Roman" w:cs="Times New Roman"/>
          <w:i/>
          <w:spacing w:val="-6"/>
          <w:sz w:val="24"/>
          <w:szCs w:val="24"/>
        </w:rPr>
        <w:t>0</w:t>
      </w:r>
      <w:r w:rsidR="000024F5" w:rsidRPr="00E92D0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E92D05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E92D0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E92D05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E92D05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E92D05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E92D05">
        <w:rPr>
          <w:rFonts w:ascii="Times New Roman" w:hAnsi="Times New Roman" w:cs="Times New Roman"/>
          <w:sz w:val="24"/>
          <w:szCs w:val="24"/>
        </w:rPr>
        <w:t xml:space="preserve">lai </w:t>
      </w:r>
      <w:r w:rsidR="003E7A45" w:rsidRPr="00E92D05">
        <w:rPr>
          <w:rFonts w:ascii="Times New Roman" w:hAnsi="Times New Roman" w:cs="Times New Roman"/>
          <w:sz w:val="24"/>
          <w:szCs w:val="24"/>
        </w:rPr>
        <w:t xml:space="preserve">projekta dalībniekiem no </w:t>
      </w:r>
      <w:r w:rsidR="003E7A45" w:rsidRPr="00E92D05">
        <w:rPr>
          <w:rFonts w:ascii="Times New Roman" w:hAnsi="Times New Roman" w:cs="Times New Roman"/>
          <w:spacing w:val="-6"/>
          <w:sz w:val="24"/>
          <w:szCs w:val="24"/>
        </w:rPr>
        <w:t xml:space="preserve">Latvijas Neredzīgo biedrības Daugavpils teritoriālās organizācijas </w:t>
      </w:r>
      <w:r w:rsidR="003E7A45" w:rsidRPr="00E92D05">
        <w:rPr>
          <w:rFonts w:ascii="Times New Roman" w:hAnsi="Times New Roman" w:cs="Times New Roman"/>
          <w:sz w:val="24"/>
          <w:szCs w:val="24"/>
        </w:rPr>
        <w:t>piedalītos mākslas darbu izstādes atklāšanā</w:t>
      </w:r>
      <w:r w:rsidR="00F81A55" w:rsidRPr="00E92D05">
        <w:rPr>
          <w:rFonts w:ascii="Times New Roman" w:hAnsi="Times New Roman" w:cs="Times New Roman"/>
          <w:sz w:val="24"/>
          <w:szCs w:val="24"/>
        </w:rPr>
        <w:t xml:space="preserve"> Rīg</w:t>
      </w:r>
      <w:r w:rsidR="003E7A45" w:rsidRPr="00E92D05">
        <w:rPr>
          <w:rFonts w:ascii="Times New Roman" w:hAnsi="Times New Roman" w:cs="Times New Roman"/>
          <w:sz w:val="24"/>
          <w:szCs w:val="24"/>
        </w:rPr>
        <w:t>ā</w:t>
      </w:r>
      <w:r w:rsidR="002D67FA" w:rsidRPr="00E92D05">
        <w:rPr>
          <w:rFonts w:ascii="Times New Roman" w:hAnsi="Times New Roman" w:cs="Times New Roman"/>
          <w:sz w:val="24"/>
          <w:szCs w:val="24"/>
        </w:rPr>
        <w:t xml:space="preserve">, </w:t>
      </w:r>
      <w:r w:rsidR="003E7A45" w:rsidRPr="00E92D05">
        <w:rPr>
          <w:rFonts w:ascii="Times New Roman" w:hAnsi="Times New Roman" w:cs="Times New Roman"/>
          <w:sz w:val="24"/>
          <w:szCs w:val="24"/>
        </w:rPr>
        <w:t>2016.gada 2</w:t>
      </w:r>
      <w:r w:rsidR="00F81A55" w:rsidRPr="00E92D05">
        <w:rPr>
          <w:rFonts w:ascii="Times New Roman" w:hAnsi="Times New Roman" w:cs="Times New Roman"/>
          <w:sz w:val="24"/>
          <w:szCs w:val="24"/>
        </w:rPr>
        <w:t>3.augustā</w:t>
      </w:r>
      <w:r w:rsidR="00112279" w:rsidRPr="00E92D05">
        <w:rPr>
          <w:rFonts w:ascii="Times New Roman" w:hAnsi="Times New Roman" w:cs="Times New Roman"/>
          <w:sz w:val="24"/>
          <w:szCs w:val="24"/>
        </w:rPr>
        <w:t>.</w:t>
      </w:r>
      <w:r w:rsidR="00112279" w:rsidRPr="00E92D05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7427CE" w:rsidRDefault="00E92D05" w:rsidP="00E92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D05" w:rsidRPr="00103616" w:rsidRDefault="00E92D05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1A" w:rsidRPr="00D1631A" w:rsidRDefault="00D1631A" w:rsidP="00D1631A">
      <w:pPr>
        <w:rPr>
          <w:rFonts w:ascii="Times New Roman" w:hAnsi="Times New Roman" w:cs="Times New Roman"/>
          <w:sz w:val="24"/>
          <w:szCs w:val="24"/>
        </w:rPr>
      </w:pPr>
      <w:r w:rsidRPr="00D1631A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D1631A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D1631A">
        <w:rPr>
          <w:rFonts w:ascii="Times New Roman" w:hAnsi="Times New Roman" w:cs="Times New Roman"/>
          <w:sz w:val="24"/>
          <w:szCs w:val="24"/>
        </w:rPr>
        <w:t xml:space="preserve">                              J.Lāčplēsis</w:t>
      </w:r>
    </w:p>
    <w:p w:rsidR="00AD5B13" w:rsidRPr="00103616" w:rsidRDefault="00AD5B13" w:rsidP="00D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B13" w:rsidRPr="00103616" w:rsidSect="00E92D05">
      <w:headerReference w:type="default" r:id="rId10"/>
      <w:pgSz w:w="11906" w:h="16838" w:code="9"/>
      <w:pgMar w:top="42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B2C40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27FE9"/>
    <w:rsid w:val="00240EFF"/>
    <w:rsid w:val="002A0F32"/>
    <w:rsid w:val="002D67FA"/>
    <w:rsid w:val="00313BBB"/>
    <w:rsid w:val="003E7A45"/>
    <w:rsid w:val="00456B37"/>
    <w:rsid w:val="004D59D3"/>
    <w:rsid w:val="00534A82"/>
    <w:rsid w:val="005518FC"/>
    <w:rsid w:val="005A1074"/>
    <w:rsid w:val="005B1E37"/>
    <w:rsid w:val="005C0DA2"/>
    <w:rsid w:val="005D7359"/>
    <w:rsid w:val="0062319C"/>
    <w:rsid w:val="0064560F"/>
    <w:rsid w:val="00655E96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5DFB"/>
    <w:rsid w:val="00C8222A"/>
    <w:rsid w:val="00CC0168"/>
    <w:rsid w:val="00CE7F41"/>
    <w:rsid w:val="00D059A0"/>
    <w:rsid w:val="00D1631A"/>
    <w:rsid w:val="00D42D14"/>
    <w:rsid w:val="00DC2344"/>
    <w:rsid w:val="00DC3807"/>
    <w:rsid w:val="00DE4642"/>
    <w:rsid w:val="00DF2F52"/>
    <w:rsid w:val="00E92D05"/>
    <w:rsid w:val="00EA0E6E"/>
    <w:rsid w:val="00EE1C95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E7A-C112-4292-A66C-15E06256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2016-08-26T10:18:00Z</cp:lastPrinted>
  <dcterms:created xsi:type="dcterms:W3CDTF">2016-08-11T11:59:00Z</dcterms:created>
  <dcterms:modified xsi:type="dcterms:W3CDTF">2016-09-01T14:48:00Z</dcterms:modified>
</cp:coreProperties>
</file>