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14017" w:rsidRDefault="00D14017" w:rsidP="00D1401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0241354" r:id="rId7"/>
        </w:object>
      </w:r>
    </w:p>
    <w:p w:rsidR="00D14017" w:rsidRPr="00EE4591" w:rsidRDefault="00D14017" w:rsidP="00D1401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14017" w:rsidRDefault="00D14017" w:rsidP="00D1401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14017" w:rsidRDefault="00D14017" w:rsidP="00D1401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14017" w:rsidRPr="00C3756E" w:rsidRDefault="00D14017" w:rsidP="00D1401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6AC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14017" w:rsidRDefault="00D14017" w:rsidP="00D1401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14017" w:rsidRDefault="00D14017" w:rsidP="00D14017">
      <w:pPr>
        <w:jc w:val="center"/>
        <w:rPr>
          <w:sz w:val="18"/>
          <w:szCs w:val="18"/>
          <w:u w:val="single"/>
        </w:rPr>
      </w:pPr>
    </w:p>
    <w:p w:rsidR="00D14017" w:rsidRDefault="00D14017" w:rsidP="00D14017">
      <w:pPr>
        <w:jc w:val="center"/>
        <w:rPr>
          <w:b/>
        </w:rPr>
      </w:pPr>
    </w:p>
    <w:p w:rsidR="00D14017" w:rsidRPr="002E7F44" w:rsidRDefault="00D14017" w:rsidP="00D14017">
      <w:pPr>
        <w:jc w:val="center"/>
        <w:rPr>
          <w:b/>
        </w:rPr>
      </w:pPr>
      <w:r w:rsidRPr="002E7F44">
        <w:rPr>
          <w:b/>
        </w:rPr>
        <w:t>LĒMUMS</w:t>
      </w:r>
    </w:p>
    <w:p w:rsidR="00D14017" w:rsidRPr="002E7F44" w:rsidRDefault="00D14017" w:rsidP="00D14017">
      <w:pPr>
        <w:spacing w:after="120"/>
        <w:jc w:val="center"/>
        <w:rPr>
          <w:sz w:val="2"/>
          <w:szCs w:val="2"/>
        </w:rPr>
      </w:pPr>
    </w:p>
    <w:p w:rsidR="00D14017" w:rsidRDefault="00D14017" w:rsidP="00D14017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D14017" w:rsidRDefault="00D14017" w:rsidP="00D14017">
      <w:pPr>
        <w:rPr>
          <w:lang w:val="lv-LV"/>
        </w:rPr>
      </w:pPr>
    </w:p>
    <w:p w:rsidR="008321B4" w:rsidRDefault="008321B4" w:rsidP="00AF6248">
      <w:pPr>
        <w:rPr>
          <w:lang w:val="lv-LV"/>
        </w:rPr>
      </w:pPr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 w:rsidR="00F4644F">
        <w:rPr>
          <w:lang w:val="lv-LV"/>
        </w:rPr>
        <w:t>21</w:t>
      </w:r>
      <w:r>
        <w:rPr>
          <w:lang w:val="lv-LV"/>
        </w:rPr>
        <w:t>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 w:rsidR="00B94259">
        <w:rPr>
          <w:b/>
          <w:lang w:val="lv-LV"/>
        </w:rPr>
        <w:t>332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="00F4644F">
        <w:rPr>
          <w:b/>
          <w:lang w:val="lv-LV"/>
        </w:rPr>
        <w:t>14</w:t>
      </w:r>
      <w:r w:rsidRPr="00DB6B53">
        <w:rPr>
          <w:lang w:val="lv-LV"/>
        </w:rPr>
        <w:t xml:space="preserve">, </w:t>
      </w:r>
      <w:r w:rsidR="00B94259">
        <w:rPr>
          <w:b/>
          <w:lang w:val="lv-LV"/>
        </w:rPr>
        <w:t>19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D55671" w:rsidRPr="00D55671" w:rsidRDefault="00D55671" w:rsidP="00D55671">
      <w:pPr>
        <w:jc w:val="center"/>
        <w:rPr>
          <w:b/>
          <w:bCs/>
          <w:lang w:val="lv-LV"/>
        </w:rPr>
      </w:pPr>
      <w:r w:rsidRPr="00D55671">
        <w:rPr>
          <w:b/>
          <w:bCs/>
          <w:lang w:val="lv-LV"/>
        </w:rPr>
        <w:t>Par līdzekļu piešķiršanu no pamatbudžeta programmas</w:t>
      </w:r>
    </w:p>
    <w:p w:rsidR="00AA610B" w:rsidRDefault="00D55671" w:rsidP="00D55671">
      <w:pPr>
        <w:jc w:val="center"/>
        <w:rPr>
          <w:b/>
          <w:bCs/>
          <w:lang w:val="lv-LV"/>
        </w:rPr>
      </w:pPr>
      <w:r w:rsidRPr="00D55671">
        <w:rPr>
          <w:b/>
          <w:bCs/>
          <w:lang w:val="lv-LV"/>
        </w:rPr>
        <w:t xml:space="preserve"> „Izdevumi neparedzētiem gadījumiem” </w:t>
      </w:r>
      <w:r w:rsidR="00AA610B"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AA610B" w:rsidRDefault="00D55671" w:rsidP="00AF6248">
      <w:pPr>
        <w:ind w:firstLine="567"/>
        <w:jc w:val="both"/>
        <w:rPr>
          <w:b/>
          <w:bCs/>
          <w:lang w:val="lv-LV"/>
        </w:rPr>
      </w:pPr>
      <w:r w:rsidRPr="00D55671">
        <w:rPr>
          <w:lang w:val="lv-LV"/>
        </w:rPr>
        <w:t>Pamatojoties uz likuma „Par pašvaldībām” 21.panta pirmās daļas 2.punktu, likuma „Par pašvaldību budžetiem” 16.panta otro daļu, Daugavpils pilsētas domes 2017.gada 16.janvāra saistošo noteikumu Nr.3 „Par Daugavpils pilsētas pašvaldības budžetu 2017.gadam” 5</w:t>
      </w:r>
      <w:r w:rsidR="00B94259">
        <w:rPr>
          <w:lang w:val="lv-LV"/>
        </w:rPr>
        <w:t xml:space="preserve">.punktu, ņemot vērā </w:t>
      </w:r>
      <w:r w:rsidRPr="00D55671">
        <w:rPr>
          <w:lang w:val="lv-LV"/>
        </w:rPr>
        <w:t xml:space="preserve">SIA </w:t>
      </w:r>
      <w:r w:rsidR="00B94259">
        <w:rPr>
          <w:lang w:val="lv-LV"/>
        </w:rPr>
        <w:t xml:space="preserve">„Daugavpils Olimpiskais centrs” 2017.gada 18.aprīļa </w:t>
      </w:r>
      <w:r w:rsidRPr="00D55671">
        <w:rPr>
          <w:lang w:val="lv-LV"/>
        </w:rPr>
        <w:t xml:space="preserve">vēstuli Nr.2-22/72, Daugavpils pilsētas domes Finanšu komitejas 2017.gada </w:t>
      </w:r>
      <w:r>
        <w:rPr>
          <w:lang w:val="lv-LV"/>
        </w:rPr>
        <w:t>15.jūnija sēdes protokolu Nr.16</w:t>
      </w:r>
      <w:r w:rsidR="00E4458A" w:rsidRPr="00E4458A">
        <w:rPr>
          <w:lang w:val="lv-LV"/>
        </w:rPr>
        <w:t>,</w:t>
      </w:r>
      <w:r w:rsidR="00E4458A">
        <w:rPr>
          <w:lang w:val="lv-LV"/>
        </w:rPr>
        <w:t xml:space="preserve"> </w:t>
      </w:r>
      <w:r w:rsidR="00B94259" w:rsidRPr="00A36B17">
        <w:rPr>
          <w:lang w:val="lv-LV"/>
        </w:rPr>
        <w:t>atklāti balsojot: PAR – 11 (</w:t>
      </w:r>
      <w:proofErr w:type="spellStart"/>
      <w:r w:rsidR="00B94259" w:rsidRPr="00A36B17">
        <w:rPr>
          <w:lang w:val="lv-LV"/>
        </w:rPr>
        <w:t>V.Bojarūns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V.Borisjonoks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J.Dukšinskis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P.Dzalbe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A.Gržibovskis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N.Ignatjevs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J.Lāčplēsis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V.Pučka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D.Rodionovs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R.Strode</w:t>
      </w:r>
      <w:proofErr w:type="spellEnd"/>
      <w:r w:rsidR="00B94259" w:rsidRPr="00A36B17">
        <w:rPr>
          <w:lang w:val="lv-LV"/>
        </w:rPr>
        <w:t xml:space="preserve">, </w:t>
      </w:r>
      <w:proofErr w:type="spellStart"/>
      <w:r w:rsidR="00B94259" w:rsidRPr="00A36B17">
        <w:rPr>
          <w:lang w:val="lv-LV"/>
        </w:rPr>
        <w:t>J.Zaicevs</w:t>
      </w:r>
      <w:proofErr w:type="spellEnd"/>
      <w:r w:rsidR="00B94259" w:rsidRPr="00A36B17">
        <w:rPr>
          <w:lang w:val="lv-LV"/>
        </w:rPr>
        <w:t xml:space="preserve">), PRET – nav, ATTURAS – nav, </w:t>
      </w:r>
      <w:r w:rsidR="00B94259" w:rsidRPr="00A36B17">
        <w:rPr>
          <w:b/>
          <w:bCs/>
          <w:lang w:val="lv-LV"/>
        </w:rPr>
        <w:t>Daugavpils pilsētas dome nolemj:</w:t>
      </w:r>
    </w:p>
    <w:p w:rsidR="00B94259" w:rsidRDefault="00B94259" w:rsidP="00AF6248">
      <w:pPr>
        <w:ind w:firstLine="567"/>
        <w:jc w:val="both"/>
        <w:rPr>
          <w:lang w:val="lv-LV"/>
        </w:rPr>
      </w:pPr>
    </w:p>
    <w:p w:rsidR="00D55671" w:rsidRPr="0084538E" w:rsidRDefault="00D55671" w:rsidP="00D55671">
      <w:pPr>
        <w:suppressAutoHyphens w:val="0"/>
        <w:autoSpaceDN/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Pr="0084538E">
        <w:rPr>
          <w:lang w:val="lv-LV"/>
        </w:rPr>
        <w:t xml:space="preserve">Piešķirt līdzekļus no pašvaldības pamatbudžeta programmas „Izdevumi neparedzētiem gadījumiem” </w:t>
      </w:r>
      <w:r>
        <w:rPr>
          <w:lang w:val="lv-LV"/>
        </w:rPr>
        <w:t>49 000</w:t>
      </w:r>
      <w:r w:rsidRPr="0084538E">
        <w:rPr>
          <w:lang w:val="lv-LV"/>
        </w:rPr>
        <w:t xml:space="preserve"> EUR (</w:t>
      </w:r>
      <w:r>
        <w:rPr>
          <w:lang w:val="lv-LV"/>
        </w:rPr>
        <w:t xml:space="preserve">četrdesmit deviņi tūkstoši </w:t>
      </w:r>
      <w:r>
        <w:rPr>
          <w:i/>
          <w:lang w:val="lv-LV"/>
        </w:rPr>
        <w:t>ei</w:t>
      </w:r>
      <w:r w:rsidRPr="0084538E">
        <w:rPr>
          <w:i/>
          <w:lang w:val="lv-LV"/>
        </w:rPr>
        <w:t>ro</w:t>
      </w:r>
      <w:r w:rsidRPr="0084538E">
        <w:rPr>
          <w:lang w:val="lv-LV"/>
        </w:rPr>
        <w:t>)</w:t>
      </w:r>
      <w:r>
        <w:rPr>
          <w:lang w:val="lv-LV"/>
        </w:rPr>
        <w:t xml:space="preserve"> </w:t>
      </w:r>
      <w:r w:rsidR="006B267D">
        <w:rPr>
          <w:lang w:val="lv-LV"/>
        </w:rPr>
        <w:t xml:space="preserve">budžeta programmai </w:t>
      </w:r>
      <w:r>
        <w:rPr>
          <w:lang w:val="lv-LV"/>
        </w:rPr>
        <w:t>„Augstāko sasniegumu sportistu atbalsts”</w:t>
      </w:r>
      <w:r w:rsidRPr="0084538E">
        <w:rPr>
          <w:lang w:val="lv-LV"/>
        </w:rPr>
        <w:t>.</w:t>
      </w:r>
    </w:p>
    <w:p w:rsidR="00D55671" w:rsidRDefault="00D55671" w:rsidP="006B267D">
      <w:pPr>
        <w:suppressAutoHyphens w:val="0"/>
        <w:autoSpaceDN/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Pr="0084538E">
        <w:rPr>
          <w:lang w:val="lv-LV"/>
        </w:rPr>
        <w:t xml:space="preserve">Apstiprināt pamatbudžeta programmas ieņēmumu un izdevumu tāmi 2017.gadam, </w:t>
      </w:r>
      <w:r>
        <w:rPr>
          <w:lang w:val="lv-LV"/>
        </w:rPr>
        <w:t>saskaņā ar pielikumu.</w:t>
      </w:r>
    </w:p>
    <w:p w:rsidR="00D55671" w:rsidRPr="00D55671" w:rsidRDefault="00D55671" w:rsidP="00D55671">
      <w:pPr>
        <w:jc w:val="both"/>
        <w:rPr>
          <w:lang w:val="lv-LV"/>
        </w:rPr>
      </w:pPr>
    </w:p>
    <w:p w:rsidR="00D55671" w:rsidRPr="00D55671" w:rsidRDefault="00D55671" w:rsidP="00D55671">
      <w:pPr>
        <w:pStyle w:val="BodyTextIndent3"/>
        <w:tabs>
          <w:tab w:val="left" w:pos="9355"/>
        </w:tabs>
        <w:ind w:left="1134" w:hanging="1134"/>
        <w:jc w:val="both"/>
        <w:rPr>
          <w:bCs/>
          <w:sz w:val="24"/>
          <w:lang w:val="lv-LV"/>
        </w:rPr>
      </w:pPr>
      <w:r w:rsidRPr="00D55671">
        <w:rPr>
          <w:sz w:val="24"/>
          <w:lang w:val="lv-LV"/>
        </w:rPr>
        <w:t>Pielikumā:</w:t>
      </w:r>
      <w:r w:rsidR="006B267D">
        <w:rPr>
          <w:sz w:val="24"/>
          <w:lang w:val="lv-LV"/>
        </w:rPr>
        <w:t xml:space="preserve"> </w:t>
      </w:r>
      <w:r w:rsidRPr="00D55671">
        <w:rPr>
          <w:sz w:val="24"/>
          <w:lang w:val="lv-LV"/>
        </w:rPr>
        <w:t xml:space="preserve">Daugavpils pašvaldības budžeta </w:t>
      </w:r>
      <w:r w:rsidRPr="00D55671">
        <w:rPr>
          <w:sz w:val="24"/>
          <w:szCs w:val="24"/>
          <w:lang w:val="lv-LV"/>
        </w:rPr>
        <w:t>programmas „Augstāko sasniegumu sportistu atbalsts”  ieņēmumu un izdevumu tāme 2017.gadam.</w:t>
      </w:r>
    </w:p>
    <w:p w:rsidR="00F4644F" w:rsidRPr="000A3125" w:rsidRDefault="00F4644F" w:rsidP="006F52A6">
      <w:pPr>
        <w:rPr>
          <w:lang w:val="lv-LV"/>
        </w:rPr>
      </w:pPr>
    </w:p>
    <w:p w:rsidR="00E4458A" w:rsidRPr="00D55671" w:rsidRDefault="00E4458A">
      <w:pPr>
        <w:rPr>
          <w:lang w:val="lv-LV"/>
        </w:rPr>
      </w:pPr>
    </w:p>
    <w:p w:rsidR="00D14017" w:rsidRPr="00A02FA3" w:rsidRDefault="00D14017" w:rsidP="00D14017">
      <w:r>
        <w:t>D</w:t>
      </w:r>
      <w:r w:rsidRPr="00A02FA3">
        <w:t>omes</w:t>
      </w:r>
      <w:r>
        <w:t xml:space="preserve"> </w:t>
      </w:r>
      <w:proofErr w:type="spellStart"/>
      <w:r>
        <w:t>priekšsēdētājs</w:t>
      </w:r>
      <w:proofErr w:type="spellEnd"/>
      <w:r>
        <w:t xml:space="preserve">   </w:t>
      </w:r>
      <w:r>
        <w:tab/>
        <w:t xml:space="preserve">             </w:t>
      </w:r>
      <w:r w:rsidRPr="00F738F5">
        <w:rPr>
          <w:i/>
        </w:rPr>
        <w:t>(</w:t>
      </w:r>
      <w:proofErr w:type="spellStart"/>
      <w:r w:rsidRPr="00F738F5">
        <w:rPr>
          <w:i/>
        </w:rPr>
        <w:t>personiskais</w:t>
      </w:r>
      <w:proofErr w:type="spellEnd"/>
      <w:r w:rsidRPr="00F738F5">
        <w:rPr>
          <w:i/>
        </w:rPr>
        <w:t xml:space="preserve"> </w:t>
      </w:r>
      <w:proofErr w:type="spellStart"/>
      <w:r w:rsidRPr="00F738F5">
        <w:rPr>
          <w:i/>
        </w:rPr>
        <w:t>paraksts</w:t>
      </w:r>
      <w:proofErr w:type="spellEnd"/>
      <w:r w:rsidRPr="00F738F5">
        <w:rPr>
          <w:i/>
        </w:rPr>
        <w:t>)</w:t>
      </w:r>
      <w:r>
        <w:tab/>
        <w:t xml:space="preserve">                </w:t>
      </w:r>
      <w:proofErr w:type="spellStart"/>
      <w:r w:rsidRPr="00A02FA3">
        <w:t>J.Lāčplēsis</w:t>
      </w:r>
      <w:proofErr w:type="spellEnd"/>
    </w:p>
    <w:p w:rsidR="00D14017" w:rsidRPr="00B56DEA" w:rsidRDefault="00D14017" w:rsidP="00D14017"/>
    <w:p w:rsidR="004A2683" w:rsidRPr="00644054" w:rsidRDefault="004A2683" w:rsidP="00D14017">
      <w:bookmarkStart w:id="2" w:name="_GoBack"/>
      <w:bookmarkEnd w:id="2"/>
    </w:p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34A"/>
    <w:multiLevelType w:val="multilevel"/>
    <w:tmpl w:val="DB4A3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F086110"/>
    <w:multiLevelType w:val="hybridMultilevel"/>
    <w:tmpl w:val="BD9E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3A49"/>
    <w:multiLevelType w:val="hybridMultilevel"/>
    <w:tmpl w:val="D2FA44D2"/>
    <w:lvl w:ilvl="0" w:tplc="B136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3350D"/>
    <w:rsid w:val="000A3125"/>
    <w:rsid w:val="000B0AE6"/>
    <w:rsid w:val="00244A3F"/>
    <w:rsid w:val="00450C03"/>
    <w:rsid w:val="004A1317"/>
    <w:rsid w:val="004A2683"/>
    <w:rsid w:val="00644054"/>
    <w:rsid w:val="006B267D"/>
    <w:rsid w:val="006F52A6"/>
    <w:rsid w:val="008321B4"/>
    <w:rsid w:val="008E4986"/>
    <w:rsid w:val="009E184A"/>
    <w:rsid w:val="00A24733"/>
    <w:rsid w:val="00AA3093"/>
    <w:rsid w:val="00AA610B"/>
    <w:rsid w:val="00AF6248"/>
    <w:rsid w:val="00B94259"/>
    <w:rsid w:val="00C0719A"/>
    <w:rsid w:val="00D14017"/>
    <w:rsid w:val="00D55671"/>
    <w:rsid w:val="00E4458A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6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671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8AFA-9299-4817-A62A-3B956333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Elina Fjodorova</cp:lastModifiedBy>
  <cp:revision>7</cp:revision>
  <cp:lastPrinted>2017-06-21T13:43:00Z</cp:lastPrinted>
  <dcterms:created xsi:type="dcterms:W3CDTF">2017-06-19T07:37:00Z</dcterms:created>
  <dcterms:modified xsi:type="dcterms:W3CDTF">2017-06-29T08:36:00Z</dcterms:modified>
</cp:coreProperties>
</file>