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70" w:rsidRPr="007E4EB5" w:rsidRDefault="00BC77CD" w:rsidP="00E43492">
      <w:pPr>
        <w:spacing w:after="120"/>
        <w:jc w:val="center"/>
        <w:rPr>
          <w:i/>
          <w:sz w:val="23"/>
          <w:szCs w:val="23"/>
        </w:rPr>
      </w:pPr>
      <w:r w:rsidRPr="007E4EB5">
        <w:rPr>
          <w:b/>
          <w:sz w:val="23"/>
          <w:szCs w:val="23"/>
        </w:rPr>
        <w:t>SADARBĪBAS LĪGUMS</w:t>
      </w:r>
      <w:r w:rsidR="004429FB" w:rsidRPr="007E4EB5">
        <w:rPr>
          <w:b/>
          <w:sz w:val="23"/>
          <w:szCs w:val="23"/>
        </w:rPr>
        <w:t xml:space="preserve"> </w:t>
      </w:r>
    </w:p>
    <w:p w:rsidR="00E156D1" w:rsidRPr="007E4EB5" w:rsidRDefault="00E156D1" w:rsidP="00E43492">
      <w:pPr>
        <w:spacing w:after="120"/>
        <w:jc w:val="center"/>
        <w:rPr>
          <w:b/>
          <w:sz w:val="23"/>
          <w:szCs w:val="23"/>
        </w:rPr>
      </w:pPr>
      <w:r w:rsidRPr="007E4EB5">
        <w:rPr>
          <w:b/>
          <w:sz w:val="23"/>
          <w:szCs w:val="23"/>
        </w:rPr>
        <w:t xml:space="preserve">ERAF līdzfinansētā projekta </w:t>
      </w:r>
    </w:p>
    <w:p w:rsidR="00E156D1" w:rsidRDefault="00E156D1" w:rsidP="00E43492">
      <w:pPr>
        <w:spacing w:after="120"/>
        <w:jc w:val="center"/>
        <w:rPr>
          <w:b/>
          <w:sz w:val="23"/>
          <w:szCs w:val="23"/>
        </w:rPr>
      </w:pPr>
      <w:r w:rsidRPr="007E4EB5">
        <w:rPr>
          <w:b/>
          <w:sz w:val="23"/>
          <w:szCs w:val="23"/>
        </w:rPr>
        <w:t>“</w:t>
      </w:r>
      <w:sdt>
        <w:sdtPr>
          <w:rPr>
            <w:b/>
            <w:sz w:val="23"/>
            <w:szCs w:val="23"/>
          </w:rPr>
          <w:id w:val="39256535"/>
          <w:placeholder>
            <w:docPart w:val="DefaultPlaceholder_1082065158"/>
          </w:placeholder>
        </w:sdtPr>
        <w:sdtEndPr/>
        <w:sdtContent>
          <w:r w:rsidR="003B0020" w:rsidRPr="003B0020">
            <w:rPr>
              <w:b/>
              <w:sz w:val="23"/>
              <w:szCs w:val="23"/>
            </w:rPr>
            <w:t xml:space="preserve">Daugavpils pilsētas Ziemeļu rūpnieciskās zonas publiskās infrastruktūras attīstība </w:t>
          </w:r>
          <w:r w:rsidR="003B0020">
            <w:rPr>
              <w:b/>
              <w:sz w:val="23"/>
              <w:szCs w:val="23"/>
            </w:rPr>
            <w:br/>
          </w:r>
          <w:r w:rsidR="003B0020" w:rsidRPr="003B0020">
            <w:rPr>
              <w:b/>
              <w:sz w:val="23"/>
              <w:szCs w:val="23"/>
            </w:rPr>
            <w:t>II kārta</w:t>
          </w:r>
        </w:sdtContent>
      </w:sdt>
      <w:r w:rsidRPr="007E4EB5">
        <w:rPr>
          <w:b/>
          <w:sz w:val="23"/>
          <w:szCs w:val="23"/>
        </w:rPr>
        <w:t>” īstenošanai</w:t>
      </w:r>
    </w:p>
    <w:p w:rsidR="00B3399E" w:rsidRPr="007E4EB5" w:rsidRDefault="00B3399E" w:rsidP="00E43492">
      <w:pPr>
        <w:spacing w:after="120"/>
        <w:jc w:val="center"/>
        <w:rPr>
          <w:b/>
          <w:sz w:val="23"/>
          <w:szCs w:val="23"/>
        </w:rPr>
      </w:pPr>
    </w:p>
    <w:p w:rsidR="00586770" w:rsidRPr="007E4EB5" w:rsidRDefault="00197A9E" w:rsidP="00E43492">
      <w:pPr>
        <w:spacing w:after="120"/>
        <w:rPr>
          <w:sz w:val="23"/>
          <w:szCs w:val="23"/>
        </w:rPr>
      </w:pPr>
      <w:r w:rsidRPr="007E4EB5">
        <w:rPr>
          <w:sz w:val="23"/>
          <w:szCs w:val="23"/>
        </w:rPr>
        <w:t>Daugavpilī</w:t>
      </w:r>
      <w:r w:rsidR="004249DD" w:rsidRPr="007E4EB5">
        <w:rPr>
          <w:sz w:val="23"/>
          <w:szCs w:val="23"/>
        </w:rPr>
        <w:tab/>
      </w:r>
      <w:r w:rsidR="004249DD" w:rsidRPr="007E4EB5">
        <w:rPr>
          <w:sz w:val="23"/>
          <w:szCs w:val="23"/>
        </w:rPr>
        <w:tab/>
      </w:r>
      <w:r w:rsidR="004249DD" w:rsidRPr="007E4EB5">
        <w:rPr>
          <w:sz w:val="23"/>
          <w:szCs w:val="23"/>
        </w:rPr>
        <w:tab/>
      </w:r>
      <w:r w:rsidR="004249DD" w:rsidRPr="007E4EB5">
        <w:rPr>
          <w:sz w:val="23"/>
          <w:szCs w:val="23"/>
        </w:rPr>
        <w:tab/>
      </w:r>
      <w:r w:rsidR="004249DD" w:rsidRPr="007E4EB5">
        <w:rPr>
          <w:sz w:val="23"/>
          <w:szCs w:val="23"/>
        </w:rPr>
        <w:tab/>
      </w:r>
      <w:r w:rsidR="004249DD" w:rsidRPr="007E4EB5">
        <w:rPr>
          <w:sz w:val="23"/>
          <w:szCs w:val="23"/>
        </w:rPr>
        <w:tab/>
      </w:r>
      <w:r w:rsidRPr="007E4EB5">
        <w:rPr>
          <w:sz w:val="23"/>
          <w:szCs w:val="23"/>
        </w:rPr>
        <w:t xml:space="preserve">          </w:t>
      </w:r>
      <w:r w:rsidR="0050299E" w:rsidRPr="007E4EB5">
        <w:rPr>
          <w:sz w:val="23"/>
          <w:szCs w:val="23"/>
        </w:rPr>
        <w:t xml:space="preserve"> </w:t>
      </w:r>
      <w:r w:rsidR="004249DD" w:rsidRPr="007E4EB5">
        <w:rPr>
          <w:sz w:val="23"/>
          <w:szCs w:val="23"/>
        </w:rPr>
        <w:tab/>
      </w:r>
      <w:r w:rsidR="006148DA" w:rsidRPr="007E4EB5">
        <w:rPr>
          <w:sz w:val="23"/>
          <w:szCs w:val="23"/>
        </w:rPr>
        <w:t xml:space="preserve">       </w:t>
      </w:r>
      <w:r w:rsidR="004249DD" w:rsidRPr="007E4EB5">
        <w:rPr>
          <w:sz w:val="23"/>
          <w:szCs w:val="23"/>
        </w:rPr>
        <w:t>20</w:t>
      </w:r>
      <w:r w:rsidR="00A75D41" w:rsidRPr="007E4EB5">
        <w:rPr>
          <w:sz w:val="23"/>
          <w:szCs w:val="23"/>
        </w:rPr>
        <w:t>1</w:t>
      </w:r>
      <w:r w:rsidR="003B0020">
        <w:rPr>
          <w:sz w:val="23"/>
          <w:szCs w:val="23"/>
        </w:rPr>
        <w:t>8</w:t>
      </w:r>
      <w:r w:rsidR="00A75D41" w:rsidRPr="007E4EB5">
        <w:rPr>
          <w:sz w:val="23"/>
          <w:szCs w:val="23"/>
        </w:rPr>
        <w:t xml:space="preserve">.gada </w:t>
      </w:r>
      <w:r w:rsidR="0050299E" w:rsidRPr="007E4EB5">
        <w:rPr>
          <w:sz w:val="23"/>
          <w:szCs w:val="23"/>
        </w:rPr>
        <w:t>___</w:t>
      </w:r>
      <w:r w:rsidRPr="007E4EB5">
        <w:rPr>
          <w:sz w:val="23"/>
          <w:szCs w:val="23"/>
        </w:rPr>
        <w:t>.___</w:t>
      </w:r>
      <w:r w:rsidR="0050299E" w:rsidRPr="007E4EB5">
        <w:rPr>
          <w:sz w:val="23"/>
          <w:szCs w:val="23"/>
        </w:rPr>
        <w:t>________</w:t>
      </w:r>
    </w:p>
    <w:p w:rsidR="00050C8B" w:rsidRPr="007E4EB5" w:rsidRDefault="00050C8B" w:rsidP="00E43492">
      <w:pPr>
        <w:spacing w:after="120"/>
        <w:ind w:firstLine="720"/>
        <w:jc w:val="both"/>
        <w:rPr>
          <w:spacing w:val="-4"/>
          <w:sz w:val="23"/>
          <w:szCs w:val="23"/>
        </w:rPr>
      </w:pPr>
      <w:r w:rsidRPr="007E4EB5">
        <w:rPr>
          <w:b/>
          <w:sz w:val="23"/>
          <w:szCs w:val="23"/>
        </w:rPr>
        <w:t>Daugavpils pilsētas pašvaldība,</w:t>
      </w:r>
      <w:r w:rsidRPr="007E4EB5">
        <w:rPr>
          <w:sz w:val="23"/>
          <w:szCs w:val="23"/>
        </w:rPr>
        <w:t xml:space="preserve"> reģ.Nr.90000077325, tās priekšsēdētāja </w:t>
      </w:r>
      <w:r w:rsidR="003B0020">
        <w:rPr>
          <w:b/>
          <w:sz w:val="23"/>
          <w:szCs w:val="23"/>
        </w:rPr>
        <w:t>Riharda Eigima</w:t>
      </w:r>
      <w:r w:rsidR="004173CE" w:rsidRPr="007E4EB5">
        <w:rPr>
          <w:b/>
          <w:sz w:val="23"/>
          <w:szCs w:val="23"/>
        </w:rPr>
        <w:t xml:space="preserve"> </w:t>
      </w:r>
      <w:r w:rsidRPr="007E4EB5">
        <w:rPr>
          <w:sz w:val="23"/>
          <w:szCs w:val="23"/>
        </w:rPr>
        <w:t xml:space="preserve">personā, kurš rīkojas pamatojoties uz </w:t>
      </w:r>
      <w:r w:rsidR="004173CE" w:rsidRPr="007E4EB5">
        <w:rPr>
          <w:sz w:val="23"/>
          <w:szCs w:val="23"/>
        </w:rPr>
        <w:t xml:space="preserve">likuma „Par pašvaldībām” 62.panta 4.punkta </w:t>
      </w:r>
      <w:r w:rsidR="007E4EB5">
        <w:rPr>
          <w:sz w:val="23"/>
          <w:szCs w:val="23"/>
        </w:rPr>
        <w:t xml:space="preserve">pamata (turpmāk – </w:t>
      </w:r>
      <w:r w:rsidRPr="007E4EB5">
        <w:rPr>
          <w:sz w:val="23"/>
          <w:szCs w:val="23"/>
        </w:rPr>
        <w:t>Finansējuma saņēmējs),</w:t>
      </w:r>
      <w:r w:rsidRPr="007E4EB5">
        <w:rPr>
          <w:spacing w:val="-4"/>
          <w:sz w:val="23"/>
          <w:szCs w:val="23"/>
        </w:rPr>
        <w:t xml:space="preserve"> no vienas puses, un</w:t>
      </w:r>
    </w:p>
    <w:p w:rsidR="00050C8B" w:rsidRPr="007E4EB5" w:rsidRDefault="00A13670" w:rsidP="00E43492">
      <w:pPr>
        <w:spacing w:after="120"/>
        <w:ind w:firstLine="720"/>
        <w:jc w:val="both"/>
        <w:rPr>
          <w:spacing w:val="-4"/>
          <w:sz w:val="23"/>
          <w:szCs w:val="23"/>
        </w:rPr>
      </w:pPr>
      <w:r w:rsidRPr="007E4EB5">
        <w:rPr>
          <w:b/>
          <w:sz w:val="23"/>
          <w:szCs w:val="23"/>
        </w:rPr>
        <w:t>SIA “Daugavpils ūdens”</w:t>
      </w:r>
      <w:r w:rsidR="00050C8B" w:rsidRPr="007E4EB5">
        <w:rPr>
          <w:sz w:val="23"/>
          <w:szCs w:val="23"/>
        </w:rPr>
        <w:t>, reģ.Nr.</w:t>
      </w:r>
      <w:r w:rsidRPr="007E4EB5">
        <w:rPr>
          <w:sz w:val="23"/>
          <w:szCs w:val="23"/>
        </w:rPr>
        <w:t>41503002432</w:t>
      </w:r>
      <w:r w:rsidR="00050C8B" w:rsidRPr="007E4EB5">
        <w:rPr>
          <w:sz w:val="23"/>
          <w:szCs w:val="23"/>
        </w:rPr>
        <w:t xml:space="preserve">, tās </w:t>
      </w:r>
      <w:r w:rsidRPr="007E4EB5">
        <w:rPr>
          <w:b/>
          <w:sz w:val="23"/>
          <w:szCs w:val="23"/>
        </w:rPr>
        <w:t xml:space="preserve">valdes locekļa Ģirta </w:t>
      </w:r>
      <w:proofErr w:type="spellStart"/>
      <w:r w:rsidRPr="007E4EB5">
        <w:rPr>
          <w:b/>
          <w:sz w:val="23"/>
          <w:szCs w:val="23"/>
        </w:rPr>
        <w:t>Kolendo</w:t>
      </w:r>
      <w:proofErr w:type="spellEnd"/>
      <w:r w:rsidR="00050C8B" w:rsidRPr="007E4EB5">
        <w:rPr>
          <w:sz w:val="23"/>
          <w:szCs w:val="23"/>
        </w:rPr>
        <w:t xml:space="preserve"> personā, </w:t>
      </w:r>
      <w:r w:rsidRPr="007E4EB5">
        <w:rPr>
          <w:sz w:val="23"/>
          <w:szCs w:val="23"/>
        </w:rPr>
        <w:t xml:space="preserve">kurš </w:t>
      </w:r>
      <w:r w:rsidR="00050C8B" w:rsidRPr="007E4EB5">
        <w:rPr>
          <w:sz w:val="23"/>
          <w:szCs w:val="23"/>
        </w:rPr>
        <w:t xml:space="preserve">rīkojas </w:t>
      </w:r>
      <w:r w:rsidRPr="007E4EB5">
        <w:rPr>
          <w:sz w:val="23"/>
          <w:szCs w:val="23"/>
        </w:rPr>
        <w:t xml:space="preserve">uz sabiedrības statūtu </w:t>
      </w:r>
      <w:r w:rsidR="00050C8B" w:rsidRPr="007E4EB5">
        <w:rPr>
          <w:sz w:val="23"/>
          <w:szCs w:val="23"/>
        </w:rPr>
        <w:t xml:space="preserve">pamata (turpmāk </w:t>
      </w:r>
      <w:r w:rsidRPr="007E4EB5">
        <w:rPr>
          <w:sz w:val="23"/>
          <w:szCs w:val="23"/>
        </w:rPr>
        <w:t>–</w:t>
      </w:r>
      <w:r w:rsidR="00050C8B" w:rsidRPr="007E4EB5">
        <w:rPr>
          <w:sz w:val="23"/>
          <w:szCs w:val="23"/>
        </w:rPr>
        <w:t xml:space="preserve"> Sadarbības partneris), </w:t>
      </w:r>
      <w:r w:rsidR="00050C8B" w:rsidRPr="007E4EB5">
        <w:rPr>
          <w:spacing w:val="-4"/>
          <w:sz w:val="23"/>
          <w:szCs w:val="23"/>
        </w:rPr>
        <w:t xml:space="preserve">no otras puses, </w:t>
      </w:r>
      <w:r w:rsidR="00FF3E9E" w:rsidRPr="007E4EB5">
        <w:rPr>
          <w:spacing w:val="-4"/>
          <w:sz w:val="23"/>
          <w:szCs w:val="23"/>
        </w:rPr>
        <w:t xml:space="preserve">abi </w:t>
      </w:r>
      <w:r w:rsidR="00050C8B" w:rsidRPr="007E4EB5">
        <w:rPr>
          <w:color w:val="000000"/>
          <w:spacing w:val="-7"/>
          <w:sz w:val="23"/>
          <w:szCs w:val="23"/>
        </w:rPr>
        <w:t>kopā  – Puses vai katra atsevišķi – Puse,</w:t>
      </w:r>
      <w:r w:rsidR="00050C8B" w:rsidRPr="007E4EB5">
        <w:rPr>
          <w:color w:val="000000"/>
          <w:sz w:val="23"/>
          <w:szCs w:val="23"/>
        </w:rPr>
        <w:t xml:space="preserve"> </w:t>
      </w:r>
    </w:p>
    <w:p w:rsidR="00050C8B" w:rsidRPr="007E4EB5" w:rsidRDefault="00050C8B" w:rsidP="00E43492">
      <w:pPr>
        <w:pStyle w:val="ListParagraph"/>
        <w:numPr>
          <w:ilvl w:val="0"/>
          <w:numId w:val="35"/>
        </w:numPr>
        <w:spacing w:after="120"/>
        <w:ind w:left="0" w:firstLine="567"/>
        <w:jc w:val="both"/>
        <w:rPr>
          <w:bCs/>
          <w:sz w:val="23"/>
          <w:szCs w:val="23"/>
        </w:rPr>
      </w:pPr>
      <w:r w:rsidRPr="007E4EB5">
        <w:rPr>
          <w:sz w:val="23"/>
          <w:szCs w:val="23"/>
        </w:rPr>
        <w:t>pamatojoties u</w:t>
      </w:r>
      <w:r w:rsidR="00F26BE5" w:rsidRPr="007E4EB5">
        <w:rPr>
          <w:sz w:val="23"/>
          <w:szCs w:val="23"/>
        </w:rPr>
        <w:t>z Daugavpils pilsētas domes 20</w:t>
      </w:r>
      <w:r w:rsidR="00960485" w:rsidRPr="007E4EB5">
        <w:rPr>
          <w:sz w:val="23"/>
          <w:szCs w:val="23"/>
        </w:rPr>
        <w:t>17</w:t>
      </w:r>
      <w:r w:rsidRPr="007E4EB5">
        <w:rPr>
          <w:sz w:val="23"/>
          <w:szCs w:val="23"/>
        </w:rPr>
        <w:t xml:space="preserve">.gada </w:t>
      </w:r>
      <w:r w:rsidR="003B0020">
        <w:rPr>
          <w:sz w:val="23"/>
          <w:szCs w:val="23"/>
        </w:rPr>
        <w:t>24.novembra</w:t>
      </w:r>
      <w:r w:rsidRPr="007E4EB5">
        <w:rPr>
          <w:sz w:val="23"/>
          <w:szCs w:val="23"/>
        </w:rPr>
        <w:t xml:space="preserve"> lēmumu Nr.</w:t>
      </w:r>
      <w:r w:rsidR="003B0020">
        <w:rPr>
          <w:sz w:val="23"/>
          <w:szCs w:val="23"/>
        </w:rPr>
        <w:t>658</w:t>
      </w:r>
      <w:r w:rsidRPr="007E4EB5">
        <w:rPr>
          <w:sz w:val="23"/>
          <w:szCs w:val="23"/>
        </w:rPr>
        <w:t xml:space="preserve">  „Par atbalstu projektam „</w:t>
      </w:r>
      <w:r w:rsidR="003B0020" w:rsidRPr="003B0020">
        <w:rPr>
          <w:b/>
          <w:sz w:val="23"/>
          <w:szCs w:val="23"/>
        </w:rPr>
        <w:t>Daugavpils pilsētas Ziemeļu rūpnieciskās zonas publiskās infrastruktūras attīstība II kārta</w:t>
      </w:r>
      <w:r w:rsidRPr="007E4EB5">
        <w:rPr>
          <w:sz w:val="23"/>
          <w:szCs w:val="23"/>
        </w:rPr>
        <w:t>”;</w:t>
      </w:r>
    </w:p>
    <w:p w:rsidR="00E156D1" w:rsidRPr="007E4EB5" w:rsidRDefault="00E156D1" w:rsidP="00E43492">
      <w:pPr>
        <w:pStyle w:val="ListParagraph"/>
        <w:numPr>
          <w:ilvl w:val="0"/>
          <w:numId w:val="35"/>
        </w:numPr>
        <w:spacing w:after="120"/>
        <w:ind w:left="0" w:firstLine="567"/>
        <w:jc w:val="both"/>
        <w:rPr>
          <w:bCs/>
          <w:sz w:val="23"/>
          <w:szCs w:val="23"/>
        </w:rPr>
      </w:pPr>
      <w:r w:rsidRPr="007E4EB5">
        <w:rPr>
          <w:iCs/>
          <w:color w:val="000000"/>
          <w:sz w:val="23"/>
          <w:szCs w:val="23"/>
        </w:rPr>
        <w:t xml:space="preserve">saskaņā ar </w:t>
      </w:r>
      <w:r w:rsidR="00DB2797" w:rsidRPr="007E4EB5">
        <w:rPr>
          <w:iCs/>
          <w:color w:val="000000"/>
          <w:sz w:val="23"/>
          <w:szCs w:val="23"/>
        </w:rPr>
        <w:t xml:space="preserve">Ministru kabineta </w:t>
      </w:r>
      <w:r w:rsidRPr="007E4EB5">
        <w:rPr>
          <w:iCs/>
          <w:color w:val="000000"/>
          <w:sz w:val="23"/>
          <w:szCs w:val="23"/>
        </w:rPr>
        <w:t xml:space="preserve">2014.gada 16.decembra </w:t>
      </w:r>
      <w:r w:rsidR="00DB2797" w:rsidRPr="007E4EB5">
        <w:rPr>
          <w:iCs/>
          <w:color w:val="000000"/>
          <w:sz w:val="23"/>
          <w:szCs w:val="23"/>
        </w:rPr>
        <w:t>noteikumu Nr.784 “Kārtība, kādā Eiropas Savienības struktūrfondu un Kohēzijas fonda vadībā iesaistītās institūcijas nodrošina plānošanas dokumentu sagatavošanu un šo fondu ieviešanu 2014.-2020.gada plānošanās periodā”</w:t>
      </w:r>
      <w:r w:rsidR="00DB2797" w:rsidRPr="007E4EB5">
        <w:rPr>
          <w:sz w:val="23"/>
          <w:szCs w:val="23"/>
        </w:rPr>
        <w:t xml:space="preserve">, </w:t>
      </w:r>
    </w:p>
    <w:p w:rsidR="00DB2797" w:rsidRPr="007E4EB5" w:rsidRDefault="00E156D1" w:rsidP="00391161">
      <w:pPr>
        <w:pStyle w:val="ListParagraph"/>
        <w:numPr>
          <w:ilvl w:val="0"/>
          <w:numId w:val="35"/>
        </w:numPr>
        <w:spacing w:after="120"/>
        <w:ind w:left="0" w:firstLine="567"/>
        <w:jc w:val="both"/>
        <w:rPr>
          <w:bCs/>
          <w:sz w:val="23"/>
          <w:szCs w:val="23"/>
        </w:rPr>
      </w:pPr>
      <w:r w:rsidRPr="007E4EB5">
        <w:rPr>
          <w:bCs/>
          <w:sz w:val="23"/>
          <w:szCs w:val="23"/>
        </w:rPr>
        <w:t>saskaņā ar Ministru kabineta 2015.gada 10.novembra noteikumiem Nr. 645 “Darbības programmas “Izaugsme un nodarbinātība” 5.6.2. specifiskā atbalsta mērķa “Teritoriju revitalizācija, reģenerējot degradētās teritorijas atbilstoši pašvaldību integrētajām attīstības programmām” īstenošanas noteikumi”,</w:t>
      </w:r>
      <w:r w:rsidR="003F4422" w:rsidRPr="007E4EB5">
        <w:rPr>
          <w:bCs/>
          <w:sz w:val="23"/>
          <w:szCs w:val="23"/>
        </w:rPr>
        <w:t xml:space="preserve"> </w:t>
      </w:r>
      <w:r w:rsidR="00DB2797" w:rsidRPr="007E4EB5">
        <w:rPr>
          <w:bCs/>
          <w:sz w:val="23"/>
          <w:szCs w:val="23"/>
        </w:rPr>
        <w:t>noslēdz šādu sadarbības līgumu (turpmāk tekstā – Līgums):</w:t>
      </w:r>
    </w:p>
    <w:p w:rsidR="00586012" w:rsidRPr="007E4EB5" w:rsidRDefault="00586012" w:rsidP="00391161">
      <w:pPr>
        <w:numPr>
          <w:ilvl w:val="0"/>
          <w:numId w:val="1"/>
        </w:numPr>
        <w:spacing w:after="120"/>
        <w:jc w:val="center"/>
        <w:rPr>
          <w:b/>
          <w:sz w:val="23"/>
          <w:szCs w:val="23"/>
        </w:rPr>
      </w:pPr>
      <w:r w:rsidRPr="007E4EB5">
        <w:rPr>
          <w:b/>
          <w:sz w:val="23"/>
          <w:szCs w:val="23"/>
        </w:rPr>
        <w:t>TERMINI UN ABREVIATŪRAS</w:t>
      </w:r>
    </w:p>
    <w:p w:rsidR="00586012" w:rsidRPr="007E4EB5" w:rsidRDefault="00586012" w:rsidP="00391161">
      <w:pPr>
        <w:spacing w:after="120"/>
        <w:rPr>
          <w:sz w:val="23"/>
          <w:szCs w:val="23"/>
        </w:rPr>
      </w:pPr>
      <w:r w:rsidRPr="007E4EB5">
        <w:rPr>
          <w:sz w:val="23"/>
          <w:szCs w:val="23"/>
        </w:rPr>
        <w:t>Līgumā izmantotie termini:</w:t>
      </w:r>
    </w:p>
    <w:p w:rsidR="00586012" w:rsidRPr="007E4EB5" w:rsidRDefault="00586012" w:rsidP="00391161">
      <w:pPr>
        <w:numPr>
          <w:ilvl w:val="1"/>
          <w:numId w:val="1"/>
        </w:numPr>
        <w:spacing w:after="120"/>
        <w:jc w:val="both"/>
        <w:rPr>
          <w:sz w:val="23"/>
          <w:szCs w:val="23"/>
        </w:rPr>
      </w:pPr>
      <w:r w:rsidRPr="007E4EB5">
        <w:rPr>
          <w:b/>
          <w:bCs/>
          <w:sz w:val="23"/>
          <w:szCs w:val="23"/>
        </w:rPr>
        <w:t>CFLA</w:t>
      </w:r>
      <w:r w:rsidRPr="007E4EB5">
        <w:rPr>
          <w:bCs/>
          <w:sz w:val="23"/>
          <w:szCs w:val="23"/>
        </w:rPr>
        <w:t xml:space="preserve"> – Centrālā finanšu un līgumu aģentūra, Sadarbības iestāde.</w:t>
      </w:r>
      <w:r w:rsidRPr="007E4EB5">
        <w:rPr>
          <w:sz w:val="23"/>
          <w:szCs w:val="23"/>
        </w:rPr>
        <w:t xml:space="preserve"> </w:t>
      </w:r>
    </w:p>
    <w:p w:rsidR="00586012" w:rsidRPr="007E4EB5" w:rsidRDefault="00586012" w:rsidP="00391161">
      <w:pPr>
        <w:numPr>
          <w:ilvl w:val="1"/>
          <w:numId w:val="1"/>
        </w:numPr>
        <w:spacing w:after="120"/>
        <w:jc w:val="both"/>
        <w:rPr>
          <w:color w:val="000000"/>
          <w:sz w:val="23"/>
          <w:szCs w:val="23"/>
        </w:rPr>
      </w:pPr>
      <w:r w:rsidRPr="007E4EB5">
        <w:rPr>
          <w:b/>
          <w:color w:val="000000"/>
          <w:sz w:val="23"/>
          <w:szCs w:val="23"/>
        </w:rPr>
        <w:t xml:space="preserve">ERAF </w:t>
      </w:r>
      <w:r w:rsidRPr="007E4EB5">
        <w:rPr>
          <w:color w:val="000000"/>
          <w:sz w:val="23"/>
          <w:szCs w:val="23"/>
        </w:rPr>
        <w:t xml:space="preserve">– Eiropas Reģionālās attīstības fonds. </w:t>
      </w:r>
    </w:p>
    <w:p w:rsidR="00586012" w:rsidRPr="007E4EB5" w:rsidRDefault="00586012" w:rsidP="00391161">
      <w:pPr>
        <w:numPr>
          <w:ilvl w:val="1"/>
          <w:numId w:val="1"/>
        </w:numPr>
        <w:spacing w:after="120"/>
        <w:jc w:val="both"/>
        <w:rPr>
          <w:color w:val="000000"/>
          <w:sz w:val="23"/>
          <w:szCs w:val="23"/>
        </w:rPr>
      </w:pPr>
      <w:r w:rsidRPr="007E4EB5">
        <w:rPr>
          <w:b/>
          <w:sz w:val="23"/>
          <w:szCs w:val="23"/>
        </w:rPr>
        <w:t>Finansēšanas līgums</w:t>
      </w:r>
      <w:r w:rsidRPr="007E4EB5">
        <w:rPr>
          <w:sz w:val="23"/>
          <w:szCs w:val="23"/>
        </w:rPr>
        <w:t xml:space="preserve"> – līgums par Eiropas Savienības fonda projekta īstenošanu, kas tiks noslēgts starp Finansējuma saņēmēju un Centrālo finanšu un līgumu aģentūru </w:t>
      </w:r>
      <w:r w:rsidRPr="007E4EB5">
        <w:rPr>
          <w:bCs/>
          <w:sz w:val="23"/>
          <w:szCs w:val="23"/>
        </w:rPr>
        <w:t>pēc projekta iesnieguma apstiprināšanas</w:t>
      </w:r>
      <w:r w:rsidRPr="007E4EB5">
        <w:rPr>
          <w:sz w:val="23"/>
          <w:szCs w:val="23"/>
        </w:rPr>
        <w:t xml:space="preserve">. </w:t>
      </w:r>
    </w:p>
    <w:p w:rsidR="00586012" w:rsidRPr="007E4EB5" w:rsidRDefault="00586012" w:rsidP="003B0020">
      <w:pPr>
        <w:numPr>
          <w:ilvl w:val="1"/>
          <w:numId w:val="1"/>
        </w:numPr>
        <w:spacing w:after="120"/>
        <w:jc w:val="both"/>
        <w:rPr>
          <w:bCs/>
          <w:sz w:val="23"/>
          <w:szCs w:val="23"/>
        </w:rPr>
      </w:pPr>
      <w:r w:rsidRPr="007E4EB5">
        <w:rPr>
          <w:b/>
          <w:bCs/>
          <w:sz w:val="23"/>
          <w:szCs w:val="23"/>
        </w:rPr>
        <w:t>Projekta iesniegums</w:t>
      </w:r>
      <w:r w:rsidRPr="007E4EB5">
        <w:rPr>
          <w:bCs/>
          <w:sz w:val="23"/>
          <w:szCs w:val="23"/>
        </w:rPr>
        <w:t xml:space="preserve"> –</w:t>
      </w:r>
      <w:r w:rsidR="003B0020">
        <w:rPr>
          <w:bCs/>
          <w:sz w:val="23"/>
          <w:szCs w:val="23"/>
        </w:rPr>
        <w:t xml:space="preserve"> </w:t>
      </w:r>
      <w:r w:rsidRPr="007E4EB5">
        <w:rPr>
          <w:bCs/>
          <w:sz w:val="23"/>
          <w:szCs w:val="23"/>
        </w:rPr>
        <w:t>Finansējuma s</w:t>
      </w:r>
      <w:r w:rsidR="003B0020">
        <w:rPr>
          <w:bCs/>
          <w:sz w:val="23"/>
          <w:szCs w:val="23"/>
        </w:rPr>
        <w:t xml:space="preserve">aņēmēja izstrādātais un 5.6.2. specifiskā atbalsta mērķa </w:t>
      </w:r>
      <w:r w:rsidRPr="007E4EB5">
        <w:rPr>
          <w:bCs/>
          <w:kern w:val="36"/>
          <w:sz w:val="23"/>
          <w:szCs w:val="23"/>
          <w:lang w:eastAsia="en-GB"/>
        </w:rPr>
        <w:t>„</w:t>
      </w:r>
      <w:r w:rsidR="003B0020">
        <w:rPr>
          <w:bCs/>
          <w:kern w:val="36"/>
          <w:sz w:val="23"/>
          <w:szCs w:val="23"/>
          <w:lang w:eastAsia="en-GB"/>
        </w:rPr>
        <w:t>Teritoriju revitalizācija, reģenerējot degradētās teritorijas atbilstoši pašvaldību integrētajām</w:t>
      </w:r>
      <w:r w:rsidR="00E15C0E" w:rsidRPr="007E4EB5">
        <w:rPr>
          <w:bCs/>
          <w:kern w:val="36"/>
          <w:sz w:val="23"/>
          <w:szCs w:val="23"/>
          <w:lang w:eastAsia="en-GB"/>
        </w:rPr>
        <w:t xml:space="preserve"> </w:t>
      </w:r>
      <w:r w:rsidR="003B0020">
        <w:rPr>
          <w:bCs/>
          <w:kern w:val="36"/>
          <w:sz w:val="23"/>
          <w:szCs w:val="23"/>
          <w:lang w:eastAsia="en-GB"/>
        </w:rPr>
        <w:t>attīstības programmām</w:t>
      </w:r>
      <w:r w:rsidRPr="007E4EB5">
        <w:rPr>
          <w:bCs/>
          <w:kern w:val="36"/>
          <w:sz w:val="23"/>
          <w:szCs w:val="23"/>
          <w:lang w:eastAsia="en-GB"/>
        </w:rPr>
        <w:t xml:space="preserve">” </w:t>
      </w:r>
      <w:r w:rsidR="003B0020">
        <w:rPr>
          <w:bCs/>
          <w:sz w:val="23"/>
          <w:szCs w:val="23"/>
        </w:rPr>
        <w:t>pirmās</w:t>
      </w:r>
      <w:r w:rsidR="003B0020" w:rsidRPr="007E4EB5">
        <w:rPr>
          <w:bCs/>
          <w:sz w:val="23"/>
          <w:szCs w:val="23"/>
        </w:rPr>
        <w:t xml:space="preserve"> </w:t>
      </w:r>
      <w:r w:rsidR="003B0020">
        <w:rPr>
          <w:sz w:val="23"/>
          <w:szCs w:val="23"/>
        </w:rPr>
        <w:t>p</w:t>
      </w:r>
      <w:r w:rsidR="003B0020" w:rsidRPr="007E4EB5">
        <w:rPr>
          <w:sz w:val="23"/>
          <w:szCs w:val="23"/>
        </w:rPr>
        <w:t>rojektu iesniegumu atlases kārtas</w:t>
      </w:r>
      <w:r w:rsidR="003B0020" w:rsidRPr="007E4EB5">
        <w:rPr>
          <w:bCs/>
          <w:kern w:val="36"/>
          <w:sz w:val="23"/>
          <w:szCs w:val="23"/>
          <w:lang w:eastAsia="en-GB"/>
        </w:rPr>
        <w:t xml:space="preserve"> </w:t>
      </w:r>
      <w:r w:rsidRPr="007E4EB5">
        <w:rPr>
          <w:bCs/>
          <w:kern w:val="36"/>
          <w:sz w:val="23"/>
          <w:szCs w:val="23"/>
          <w:lang w:eastAsia="en-GB"/>
        </w:rPr>
        <w:t>ietvaros</w:t>
      </w:r>
      <w:r w:rsidRPr="007E4EB5">
        <w:rPr>
          <w:bCs/>
          <w:sz w:val="23"/>
          <w:szCs w:val="23"/>
        </w:rPr>
        <w:t xml:space="preserve"> iesniegtais projekta iesniegums “</w:t>
      </w:r>
      <w:sdt>
        <w:sdtPr>
          <w:rPr>
            <w:b/>
            <w:bCs/>
            <w:sz w:val="23"/>
            <w:szCs w:val="23"/>
          </w:rPr>
          <w:id w:val="854540541"/>
          <w:placeholder>
            <w:docPart w:val="206A4A96B58144F19FBD81A934B9B24C"/>
          </w:placeholder>
        </w:sdtPr>
        <w:sdtEndPr>
          <w:rPr>
            <w:highlight w:val="green"/>
          </w:rPr>
        </w:sdtEndPr>
        <w:sdtContent>
          <w:r w:rsidR="003B0020" w:rsidRPr="003B0020">
            <w:rPr>
              <w:b/>
              <w:bCs/>
              <w:sz w:val="23"/>
              <w:szCs w:val="23"/>
            </w:rPr>
            <w:t>Daugavpils pilsētas Ziemeļu rūpnieciskās zonas publiskās infrastruktūras attīstība II kārta</w:t>
          </w:r>
        </w:sdtContent>
      </w:sdt>
      <w:r w:rsidRPr="007E4EB5">
        <w:rPr>
          <w:bCs/>
          <w:sz w:val="23"/>
          <w:szCs w:val="23"/>
        </w:rPr>
        <w:t>”.</w:t>
      </w:r>
    </w:p>
    <w:p w:rsidR="00586012" w:rsidRPr="007E4EB5" w:rsidRDefault="00586012" w:rsidP="00391161">
      <w:pPr>
        <w:numPr>
          <w:ilvl w:val="1"/>
          <w:numId w:val="1"/>
        </w:numPr>
        <w:spacing w:after="120"/>
        <w:jc w:val="both"/>
        <w:rPr>
          <w:bCs/>
          <w:sz w:val="23"/>
          <w:szCs w:val="23"/>
        </w:rPr>
      </w:pPr>
      <w:r w:rsidRPr="007E4EB5">
        <w:rPr>
          <w:b/>
          <w:bCs/>
          <w:sz w:val="23"/>
          <w:szCs w:val="23"/>
        </w:rPr>
        <w:t>SAM MK noteikumi</w:t>
      </w:r>
      <w:r w:rsidRPr="007E4EB5">
        <w:rPr>
          <w:bCs/>
          <w:sz w:val="23"/>
          <w:szCs w:val="23"/>
        </w:rPr>
        <w:t xml:space="preserve"> –</w:t>
      </w:r>
      <w:r w:rsidRPr="007E4EB5">
        <w:rPr>
          <w:sz w:val="23"/>
          <w:szCs w:val="23"/>
        </w:rPr>
        <w:t xml:space="preserve">Ministru kabineta </w:t>
      </w:r>
      <w:r w:rsidR="00CE4850" w:rsidRPr="007E4EB5">
        <w:rPr>
          <w:sz w:val="23"/>
          <w:szCs w:val="23"/>
        </w:rPr>
        <w:t xml:space="preserve">2015. gada 10. novembra </w:t>
      </w:r>
      <w:r w:rsidRPr="007E4EB5">
        <w:rPr>
          <w:sz w:val="23"/>
          <w:szCs w:val="23"/>
        </w:rPr>
        <w:t>noteikumi Nr. 645 “</w:t>
      </w:r>
      <w:r w:rsidRPr="007E4EB5">
        <w:rPr>
          <w:bCs/>
          <w:sz w:val="23"/>
          <w:szCs w:val="23"/>
        </w:rPr>
        <w:t>Darbības programmas “Izaugsme un nodarbinātība” 5.6.2. specifiskā atbalsta mērķa “Teritoriju revitalizācija, reģenerējot degradētās teritorijas atbilstoši pašvaldību integrētajām attīstības programmām” īstenošanas noteikumi”.</w:t>
      </w:r>
      <w:r w:rsidRPr="007E4EB5">
        <w:rPr>
          <w:bCs/>
          <w:sz w:val="23"/>
          <w:szCs w:val="23"/>
        </w:rPr>
        <w:tab/>
        <w:t xml:space="preserve"> </w:t>
      </w:r>
    </w:p>
    <w:p w:rsidR="00586012" w:rsidRPr="007E4EB5" w:rsidRDefault="00586012" w:rsidP="00391161">
      <w:pPr>
        <w:numPr>
          <w:ilvl w:val="0"/>
          <w:numId w:val="1"/>
        </w:numPr>
        <w:spacing w:after="120"/>
        <w:jc w:val="center"/>
        <w:rPr>
          <w:b/>
          <w:sz w:val="23"/>
          <w:szCs w:val="23"/>
        </w:rPr>
      </w:pPr>
      <w:r w:rsidRPr="007E4EB5">
        <w:rPr>
          <w:b/>
          <w:sz w:val="23"/>
          <w:szCs w:val="23"/>
        </w:rPr>
        <w:t>LĪGUMA PRIEKŠMETS</w:t>
      </w:r>
    </w:p>
    <w:p w:rsidR="00586012" w:rsidRPr="007E4EB5" w:rsidRDefault="00586012" w:rsidP="003B0020">
      <w:pPr>
        <w:numPr>
          <w:ilvl w:val="1"/>
          <w:numId w:val="1"/>
        </w:numPr>
        <w:spacing w:after="120"/>
        <w:jc w:val="both"/>
        <w:rPr>
          <w:sz w:val="23"/>
          <w:szCs w:val="23"/>
        </w:rPr>
      </w:pPr>
      <w:r w:rsidRPr="007E4EB5">
        <w:rPr>
          <w:sz w:val="23"/>
          <w:szCs w:val="23"/>
        </w:rPr>
        <w:t xml:space="preserve">Puses vienojas sadarboties Eiropas Reģionālās attīstības fonda līdzfinansētā projekta </w:t>
      </w:r>
      <w:r w:rsidRPr="007E4EB5">
        <w:rPr>
          <w:b/>
          <w:sz w:val="23"/>
          <w:szCs w:val="23"/>
        </w:rPr>
        <w:t>“</w:t>
      </w:r>
      <w:sdt>
        <w:sdtPr>
          <w:rPr>
            <w:b/>
            <w:sz w:val="23"/>
            <w:szCs w:val="23"/>
          </w:rPr>
          <w:id w:val="-50620403"/>
          <w:placeholder>
            <w:docPart w:val="90267D6B83B840A08702A07D8FDBE03C"/>
          </w:placeholder>
        </w:sdtPr>
        <w:sdtEndPr/>
        <w:sdtContent>
          <w:sdt>
            <w:sdtPr>
              <w:rPr>
                <w:b/>
                <w:sz w:val="23"/>
                <w:szCs w:val="23"/>
                <w:highlight w:val="green"/>
              </w:rPr>
              <w:id w:val="373733141"/>
              <w:placeholder>
                <w:docPart w:val="5459A0C882F24CD78AAAFE836AC636FC"/>
              </w:placeholder>
            </w:sdtPr>
            <w:sdtEndPr/>
            <w:sdtContent>
              <w:r w:rsidR="003B0020" w:rsidRPr="003B0020">
                <w:rPr>
                  <w:b/>
                  <w:sz w:val="23"/>
                  <w:szCs w:val="23"/>
                </w:rPr>
                <w:t>Daugavpils pilsētas Ziemeļu rūpnieciskās zonas publiskās infrastruktūras attīstība II kārta</w:t>
              </w:r>
            </w:sdtContent>
          </w:sdt>
        </w:sdtContent>
      </w:sdt>
      <w:r w:rsidRPr="007E4EB5">
        <w:rPr>
          <w:b/>
          <w:sz w:val="23"/>
          <w:szCs w:val="23"/>
        </w:rPr>
        <w:t xml:space="preserve">” </w:t>
      </w:r>
      <w:r w:rsidRPr="007E4EB5">
        <w:rPr>
          <w:sz w:val="23"/>
          <w:szCs w:val="23"/>
        </w:rPr>
        <w:t xml:space="preserve">(turpmāk – Projekts) </w:t>
      </w:r>
      <w:r w:rsidRPr="007E4EB5">
        <w:rPr>
          <w:bCs/>
          <w:sz w:val="23"/>
          <w:szCs w:val="23"/>
        </w:rPr>
        <w:t xml:space="preserve">realizēšanā atbilstoši </w:t>
      </w:r>
      <w:r w:rsidRPr="007E4EB5">
        <w:rPr>
          <w:sz w:val="23"/>
          <w:szCs w:val="23"/>
        </w:rPr>
        <w:t>E</w:t>
      </w:r>
      <w:r w:rsidR="00CE4850" w:rsidRPr="007E4EB5">
        <w:rPr>
          <w:sz w:val="23"/>
          <w:szCs w:val="23"/>
        </w:rPr>
        <w:t xml:space="preserve">iropas </w:t>
      </w:r>
      <w:r w:rsidRPr="007E4EB5">
        <w:rPr>
          <w:sz w:val="23"/>
          <w:szCs w:val="23"/>
        </w:rPr>
        <w:t>S</w:t>
      </w:r>
      <w:r w:rsidR="00CE4850" w:rsidRPr="007E4EB5">
        <w:rPr>
          <w:sz w:val="23"/>
          <w:szCs w:val="23"/>
        </w:rPr>
        <w:t>avienības</w:t>
      </w:r>
      <w:r w:rsidRPr="007E4EB5">
        <w:rPr>
          <w:sz w:val="23"/>
          <w:szCs w:val="23"/>
        </w:rPr>
        <w:t xml:space="preserve"> un Latvijas Republikas normatīvajiem aktiem par struktūrfondu vadību,</w:t>
      </w:r>
      <w:r w:rsidRPr="007E4EB5">
        <w:rPr>
          <w:bCs/>
          <w:sz w:val="23"/>
          <w:szCs w:val="23"/>
        </w:rPr>
        <w:t xml:space="preserve"> SAM MK noteikumiem, šī Līguma nosacījumiem, Projekta Finansēšanas līguma prasībām, un citiem Projekta ieviešanā piemērojamajiem tiesību aktiem. </w:t>
      </w:r>
    </w:p>
    <w:p w:rsidR="007E4EB5" w:rsidRPr="007E4EB5" w:rsidRDefault="007E4EB5" w:rsidP="007E4EB5">
      <w:pPr>
        <w:spacing w:after="120"/>
        <w:ind w:left="432"/>
        <w:jc w:val="both"/>
        <w:rPr>
          <w:sz w:val="23"/>
          <w:szCs w:val="23"/>
        </w:rPr>
      </w:pPr>
    </w:p>
    <w:p w:rsidR="00586012" w:rsidRPr="007E4EB5" w:rsidRDefault="00586012" w:rsidP="00E43492">
      <w:pPr>
        <w:numPr>
          <w:ilvl w:val="0"/>
          <w:numId w:val="1"/>
        </w:numPr>
        <w:spacing w:after="120"/>
        <w:jc w:val="center"/>
        <w:rPr>
          <w:b/>
          <w:sz w:val="23"/>
          <w:szCs w:val="23"/>
        </w:rPr>
      </w:pPr>
      <w:r w:rsidRPr="007E4EB5">
        <w:rPr>
          <w:b/>
          <w:bCs/>
          <w:sz w:val="23"/>
          <w:szCs w:val="23"/>
        </w:rPr>
        <w:t>PUŠU PIENĀKUMI UN TIESĪBAS</w:t>
      </w:r>
    </w:p>
    <w:p w:rsidR="00586012" w:rsidRPr="007E4EB5" w:rsidRDefault="00586012" w:rsidP="00E43492">
      <w:pPr>
        <w:numPr>
          <w:ilvl w:val="1"/>
          <w:numId w:val="1"/>
        </w:numPr>
        <w:spacing w:after="120"/>
        <w:ind w:left="567" w:hanging="567"/>
        <w:jc w:val="both"/>
        <w:rPr>
          <w:b/>
          <w:sz w:val="23"/>
          <w:szCs w:val="23"/>
        </w:rPr>
      </w:pPr>
      <w:r w:rsidRPr="007E4EB5">
        <w:rPr>
          <w:b/>
          <w:sz w:val="23"/>
          <w:szCs w:val="23"/>
        </w:rPr>
        <w:t>Finansējuma saņēmēja pienākumi:</w:t>
      </w:r>
    </w:p>
    <w:p w:rsidR="00586012" w:rsidRPr="007E4EB5" w:rsidRDefault="00586012" w:rsidP="00DF3C69">
      <w:pPr>
        <w:numPr>
          <w:ilvl w:val="2"/>
          <w:numId w:val="1"/>
        </w:numPr>
        <w:spacing w:after="120"/>
        <w:ind w:left="993" w:hanging="709"/>
        <w:jc w:val="both"/>
        <w:rPr>
          <w:sz w:val="23"/>
          <w:szCs w:val="23"/>
        </w:rPr>
      </w:pPr>
      <w:r w:rsidRPr="007E4EB5">
        <w:rPr>
          <w:sz w:val="23"/>
          <w:szCs w:val="23"/>
        </w:rPr>
        <w:t>ies</w:t>
      </w:r>
      <w:r w:rsidR="003B0020">
        <w:rPr>
          <w:sz w:val="23"/>
          <w:szCs w:val="23"/>
        </w:rPr>
        <w:t>niegt Projekta iesniegumu pirmās</w:t>
      </w:r>
      <w:r w:rsidRPr="007E4EB5">
        <w:rPr>
          <w:sz w:val="23"/>
          <w:szCs w:val="23"/>
        </w:rPr>
        <w:t xml:space="preserve"> projektu iesniegumu atlases </w:t>
      </w:r>
      <w:r w:rsidR="001C296E" w:rsidRPr="003B0020">
        <w:rPr>
          <w:sz w:val="23"/>
          <w:szCs w:val="23"/>
        </w:rPr>
        <w:t xml:space="preserve">kārtas </w:t>
      </w:r>
      <w:r w:rsidR="003B0020" w:rsidRPr="003B0020">
        <w:rPr>
          <w:sz w:val="23"/>
          <w:szCs w:val="23"/>
        </w:rPr>
        <w:t>„Teritoriju revitalizācija, reģenerējot degradētās teritorijas atbilstoši pašvaldību integrētajām attīstības programmām” ietvaros</w:t>
      </w:r>
      <w:r w:rsidRPr="007E4EB5">
        <w:rPr>
          <w:bCs/>
          <w:kern w:val="36"/>
          <w:sz w:val="23"/>
          <w:szCs w:val="23"/>
          <w:lang w:eastAsia="en-GB"/>
        </w:rPr>
        <w:t xml:space="preserve">, </w:t>
      </w:r>
      <w:r w:rsidRPr="007E4EB5">
        <w:rPr>
          <w:sz w:val="23"/>
          <w:szCs w:val="23"/>
        </w:rPr>
        <w:t>savācot, apkopojot un sa</w:t>
      </w:r>
      <w:r w:rsidR="00821D03" w:rsidRPr="007E4EB5">
        <w:rPr>
          <w:sz w:val="23"/>
          <w:szCs w:val="23"/>
        </w:rPr>
        <w:t>skaņojot ar Sadarbības partneri</w:t>
      </w:r>
      <w:r w:rsidRPr="007E4EB5">
        <w:rPr>
          <w:sz w:val="23"/>
          <w:szCs w:val="23"/>
        </w:rPr>
        <w:t xml:space="preserve"> nepieciešamo informāciju;</w:t>
      </w:r>
    </w:p>
    <w:p w:rsidR="00586012" w:rsidRPr="007E4EB5" w:rsidRDefault="00586012" w:rsidP="00E43492">
      <w:pPr>
        <w:numPr>
          <w:ilvl w:val="2"/>
          <w:numId w:val="1"/>
        </w:numPr>
        <w:spacing w:after="120"/>
        <w:ind w:left="993" w:hanging="709"/>
        <w:jc w:val="both"/>
        <w:rPr>
          <w:sz w:val="23"/>
          <w:szCs w:val="23"/>
        </w:rPr>
      </w:pPr>
      <w:r w:rsidRPr="007E4EB5">
        <w:rPr>
          <w:sz w:val="23"/>
          <w:szCs w:val="23"/>
        </w:rPr>
        <w:t>noslēgt Līgumu par Eiropas Savienības fonda projekta īstenošanu ar Sadarbības iestādi;</w:t>
      </w:r>
    </w:p>
    <w:p w:rsidR="00586012" w:rsidRPr="007E4EB5" w:rsidRDefault="00586012" w:rsidP="00E43492">
      <w:pPr>
        <w:numPr>
          <w:ilvl w:val="2"/>
          <w:numId w:val="1"/>
        </w:numPr>
        <w:spacing w:after="120"/>
        <w:ind w:left="993" w:hanging="709"/>
        <w:jc w:val="both"/>
        <w:rPr>
          <w:sz w:val="23"/>
          <w:szCs w:val="23"/>
        </w:rPr>
      </w:pPr>
      <w:r w:rsidRPr="007E4EB5">
        <w:rPr>
          <w:sz w:val="23"/>
          <w:szCs w:val="23"/>
        </w:rPr>
        <w:t>nodrošināt Projekta ieviešanu, veicot tā vispārējo vadību, t.sk. izveidot Projekta vadības grupu, kura veic visas nepieciešamās darbības Projekta veiksmīgai ieviešanai;</w:t>
      </w:r>
    </w:p>
    <w:p w:rsidR="00586012" w:rsidRPr="00103D5B" w:rsidRDefault="00586012" w:rsidP="00E43492">
      <w:pPr>
        <w:numPr>
          <w:ilvl w:val="2"/>
          <w:numId w:val="1"/>
        </w:numPr>
        <w:spacing w:after="120"/>
        <w:ind w:left="993" w:hanging="709"/>
        <w:jc w:val="both"/>
        <w:rPr>
          <w:sz w:val="23"/>
          <w:szCs w:val="23"/>
        </w:rPr>
      </w:pPr>
      <w:r w:rsidRPr="007E4EB5">
        <w:rPr>
          <w:sz w:val="23"/>
          <w:szCs w:val="23"/>
        </w:rPr>
        <w:t xml:space="preserve">regulēt un kontrolēt </w:t>
      </w:r>
      <w:r w:rsidRPr="00103D5B">
        <w:rPr>
          <w:sz w:val="23"/>
          <w:szCs w:val="23"/>
        </w:rPr>
        <w:t>piešķirtā finansējuma izlietošanu;</w:t>
      </w:r>
    </w:p>
    <w:p w:rsidR="00C131BA" w:rsidRPr="00103D5B" w:rsidRDefault="00586012" w:rsidP="00E43492">
      <w:pPr>
        <w:numPr>
          <w:ilvl w:val="2"/>
          <w:numId w:val="1"/>
        </w:numPr>
        <w:spacing w:after="120"/>
        <w:ind w:left="993" w:hanging="709"/>
        <w:jc w:val="both"/>
        <w:rPr>
          <w:sz w:val="23"/>
          <w:szCs w:val="23"/>
        </w:rPr>
      </w:pPr>
      <w:r w:rsidRPr="00103D5B">
        <w:rPr>
          <w:sz w:val="23"/>
          <w:szCs w:val="23"/>
        </w:rPr>
        <w:t>veikt visas citas normatīvajos aktos noteiktās darbības veiksmīgai Projekta ie</w:t>
      </w:r>
      <w:r w:rsidR="00C131BA" w:rsidRPr="00103D5B">
        <w:rPr>
          <w:sz w:val="23"/>
          <w:szCs w:val="23"/>
        </w:rPr>
        <w:t>viešanai un darbību īstenošanai;</w:t>
      </w:r>
    </w:p>
    <w:p w:rsidR="00C131BA" w:rsidRPr="00103D5B" w:rsidRDefault="00C131BA" w:rsidP="00E43492">
      <w:pPr>
        <w:numPr>
          <w:ilvl w:val="2"/>
          <w:numId w:val="1"/>
        </w:numPr>
        <w:spacing w:after="120"/>
        <w:ind w:left="993" w:hanging="709"/>
        <w:jc w:val="both"/>
        <w:rPr>
          <w:sz w:val="23"/>
          <w:szCs w:val="23"/>
        </w:rPr>
      </w:pPr>
      <w:r w:rsidRPr="00103D5B">
        <w:rPr>
          <w:sz w:val="23"/>
          <w:szCs w:val="23"/>
        </w:rPr>
        <w:t>i</w:t>
      </w:r>
      <w:r w:rsidR="00B81B12" w:rsidRPr="00103D5B">
        <w:rPr>
          <w:sz w:val="23"/>
          <w:szCs w:val="23"/>
        </w:rPr>
        <w:t xml:space="preserve">zveidoto </w:t>
      </w:r>
      <w:r w:rsidR="00B92648" w:rsidRPr="00103D5B">
        <w:rPr>
          <w:sz w:val="23"/>
          <w:szCs w:val="23"/>
        </w:rPr>
        <w:t xml:space="preserve">ūdens saimniecības </w:t>
      </w:r>
      <w:r w:rsidR="00B81B12" w:rsidRPr="00103D5B">
        <w:rPr>
          <w:sz w:val="23"/>
          <w:szCs w:val="23"/>
        </w:rPr>
        <w:t>infrastruktūru, ieguldīt</w:t>
      </w:r>
      <w:r w:rsidRPr="00103D5B">
        <w:rPr>
          <w:sz w:val="23"/>
          <w:szCs w:val="23"/>
        </w:rPr>
        <w:t xml:space="preserve"> Sadarbības partnera pamatkapitālā, atbilstoši par infrastruktūras vērtību palielinot Sadarbības partnera pamatkapitālu</w:t>
      </w:r>
      <w:r w:rsidR="00447766" w:rsidRPr="00103D5B">
        <w:rPr>
          <w:sz w:val="23"/>
          <w:szCs w:val="23"/>
        </w:rPr>
        <w:t>,</w:t>
      </w:r>
      <w:r w:rsidR="00B92648" w:rsidRPr="00103D5B">
        <w:rPr>
          <w:sz w:val="23"/>
          <w:szCs w:val="23"/>
        </w:rPr>
        <w:t xml:space="preserve"> ne vēlāk kā līdz </w:t>
      </w:r>
      <w:r w:rsidR="005E5536" w:rsidRPr="00103D5B">
        <w:rPr>
          <w:sz w:val="23"/>
          <w:szCs w:val="23"/>
        </w:rPr>
        <w:t>noslēguma maksājuma saņemšanas</w:t>
      </w:r>
      <w:r w:rsidRPr="00103D5B">
        <w:rPr>
          <w:sz w:val="23"/>
          <w:szCs w:val="23"/>
        </w:rPr>
        <w:t>.</w:t>
      </w:r>
    </w:p>
    <w:p w:rsidR="00586012" w:rsidRPr="00103D5B" w:rsidRDefault="00586012" w:rsidP="00E43492">
      <w:pPr>
        <w:numPr>
          <w:ilvl w:val="1"/>
          <w:numId w:val="1"/>
        </w:numPr>
        <w:spacing w:after="120"/>
        <w:jc w:val="both"/>
        <w:rPr>
          <w:b/>
          <w:sz w:val="23"/>
          <w:szCs w:val="23"/>
        </w:rPr>
      </w:pPr>
      <w:r w:rsidRPr="00103D5B">
        <w:rPr>
          <w:b/>
          <w:sz w:val="23"/>
          <w:szCs w:val="23"/>
        </w:rPr>
        <w:t>Finansējuma saņēmēja tiesības:</w:t>
      </w:r>
    </w:p>
    <w:p w:rsidR="00586012" w:rsidRPr="007E4EB5" w:rsidRDefault="00586012" w:rsidP="00E43492">
      <w:pPr>
        <w:numPr>
          <w:ilvl w:val="2"/>
          <w:numId w:val="1"/>
        </w:numPr>
        <w:spacing w:after="120"/>
        <w:ind w:left="993" w:hanging="709"/>
        <w:jc w:val="both"/>
        <w:rPr>
          <w:sz w:val="23"/>
          <w:szCs w:val="23"/>
        </w:rPr>
      </w:pPr>
      <w:r w:rsidRPr="007E4EB5">
        <w:rPr>
          <w:kern w:val="28"/>
          <w:sz w:val="23"/>
          <w:szCs w:val="23"/>
        </w:rPr>
        <w:t>rīkoties ar jebkādu informāciju saistībā ar Projekta ieviešanu, īpaši tā publicitātes vai informācijas izplatīšanas nolūkā, ievērojot attiecīgās informācijas raksturu, t.sk. nosacījumus ierobežotas pieejamības informācijas izplatīšanai;</w:t>
      </w:r>
    </w:p>
    <w:p w:rsidR="00586012" w:rsidRPr="007E4EB5" w:rsidRDefault="00586012" w:rsidP="00E43492">
      <w:pPr>
        <w:numPr>
          <w:ilvl w:val="2"/>
          <w:numId w:val="1"/>
        </w:numPr>
        <w:spacing w:after="120"/>
        <w:ind w:left="993" w:hanging="709"/>
        <w:jc w:val="both"/>
        <w:rPr>
          <w:sz w:val="23"/>
          <w:szCs w:val="23"/>
        </w:rPr>
      </w:pPr>
      <w:r w:rsidRPr="007E4EB5">
        <w:rPr>
          <w:kern w:val="28"/>
          <w:sz w:val="23"/>
          <w:szCs w:val="23"/>
        </w:rPr>
        <w:t>izmantot citas normatīvajos aktos un Līgumā paredzētās tiesības.</w:t>
      </w:r>
    </w:p>
    <w:p w:rsidR="00586012" w:rsidRPr="007E4EB5" w:rsidRDefault="00586012" w:rsidP="00E43492">
      <w:pPr>
        <w:numPr>
          <w:ilvl w:val="1"/>
          <w:numId w:val="1"/>
        </w:numPr>
        <w:spacing w:after="120"/>
        <w:jc w:val="both"/>
        <w:rPr>
          <w:b/>
          <w:sz w:val="23"/>
          <w:szCs w:val="23"/>
        </w:rPr>
      </w:pPr>
      <w:r w:rsidRPr="007E4EB5">
        <w:rPr>
          <w:b/>
          <w:sz w:val="23"/>
          <w:szCs w:val="23"/>
        </w:rPr>
        <w:t>Sadarbības partner</w:t>
      </w:r>
      <w:r w:rsidR="00821D03" w:rsidRPr="007E4EB5">
        <w:rPr>
          <w:b/>
          <w:sz w:val="23"/>
          <w:szCs w:val="23"/>
        </w:rPr>
        <w:t>a</w:t>
      </w:r>
      <w:r w:rsidRPr="007E4EB5">
        <w:rPr>
          <w:b/>
          <w:sz w:val="23"/>
          <w:szCs w:val="23"/>
        </w:rPr>
        <w:t xml:space="preserve"> pienākumi:</w:t>
      </w:r>
    </w:p>
    <w:p w:rsidR="008700E6" w:rsidRPr="007E4EB5" w:rsidRDefault="002F453A" w:rsidP="00E43492">
      <w:pPr>
        <w:numPr>
          <w:ilvl w:val="2"/>
          <w:numId w:val="1"/>
        </w:numPr>
        <w:spacing w:after="120"/>
        <w:ind w:left="993" w:hanging="709"/>
        <w:jc w:val="both"/>
        <w:rPr>
          <w:sz w:val="23"/>
          <w:szCs w:val="23"/>
        </w:rPr>
      </w:pPr>
      <w:r w:rsidRPr="007E4EB5">
        <w:rPr>
          <w:sz w:val="23"/>
          <w:szCs w:val="23"/>
        </w:rPr>
        <w:t>ja projekta ietvaros izveidotajā un Sadarbības partnerim nodotajā infrastruktūrā rodas defekti būvdarbu/piegādes līgumā noteiktajā garantijas periodā, Sadarbības partnerim pienākums 5 (piecu) darba dienu laikā vērsties pie būvuzņēmēja/piegādātāja ar pretenziju par konstatēto defektu novēršanu. Sadarbības partnerim pienākums patstāvīgi veikt defektu novēršanas kontroli;</w:t>
      </w:r>
    </w:p>
    <w:p w:rsidR="00586012" w:rsidRPr="007E4EB5" w:rsidRDefault="00586012" w:rsidP="00E43492">
      <w:pPr>
        <w:numPr>
          <w:ilvl w:val="2"/>
          <w:numId w:val="1"/>
        </w:numPr>
        <w:tabs>
          <w:tab w:val="left" w:pos="1701"/>
        </w:tabs>
        <w:spacing w:after="120"/>
        <w:ind w:left="993" w:hanging="709"/>
        <w:jc w:val="both"/>
        <w:rPr>
          <w:sz w:val="23"/>
          <w:szCs w:val="23"/>
        </w:rPr>
      </w:pPr>
      <w:r w:rsidRPr="007E4EB5">
        <w:rPr>
          <w:sz w:val="23"/>
          <w:szCs w:val="23"/>
        </w:rPr>
        <w:t>Līguma darbības laikā rakstiski paziņot Finansējuma saņēmē</w:t>
      </w:r>
      <w:r w:rsidR="00821D03" w:rsidRPr="007E4EB5">
        <w:rPr>
          <w:sz w:val="23"/>
          <w:szCs w:val="23"/>
        </w:rPr>
        <w:t>jam izmaiņas Sadarbības partnera</w:t>
      </w:r>
      <w:r w:rsidRPr="007E4EB5">
        <w:rPr>
          <w:sz w:val="23"/>
          <w:szCs w:val="23"/>
        </w:rPr>
        <w:t xml:space="preserve"> pamatdatos (kontaktinformācija, juridiskā adrese, bankas rekvizīti) </w:t>
      </w:r>
      <w:r w:rsidRPr="007E4EB5">
        <w:rPr>
          <w:b/>
          <w:sz w:val="23"/>
          <w:szCs w:val="23"/>
        </w:rPr>
        <w:t>3 (trīs) darba dienu</w:t>
      </w:r>
      <w:r w:rsidRPr="007E4EB5">
        <w:rPr>
          <w:sz w:val="23"/>
          <w:szCs w:val="23"/>
        </w:rPr>
        <w:t xml:space="preserve"> laikā pēc to maiņas; </w:t>
      </w:r>
    </w:p>
    <w:p w:rsidR="00AD0018" w:rsidRPr="00103D5B" w:rsidRDefault="00AD0018" w:rsidP="00AD0018">
      <w:pPr>
        <w:numPr>
          <w:ilvl w:val="2"/>
          <w:numId w:val="1"/>
        </w:numPr>
        <w:tabs>
          <w:tab w:val="left" w:pos="1701"/>
        </w:tabs>
        <w:spacing w:after="120"/>
        <w:ind w:left="993" w:hanging="709"/>
        <w:jc w:val="both"/>
        <w:rPr>
          <w:sz w:val="23"/>
          <w:szCs w:val="23"/>
        </w:rPr>
      </w:pPr>
      <w:r w:rsidRPr="00103D5B">
        <w:rPr>
          <w:sz w:val="23"/>
          <w:szCs w:val="23"/>
        </w:rPr>
        <w:t>pieņemt izveidoto ūdens saimniecības infrastruktūru</w:t>
      </w:r>
      <w:r w:rsidR="00447766" w:rsidRPr="00103D5B">
        <w:rPr>
          <w:sz w:val="23"/>
          <w:szCs w:val="23"/>
        </w:rPr>
        <w:t xml:space="preserve"> no Finansējuma saņēmēja</w:t>
      </w:r>
      <w:r w:rsidRPr="00103D5B">
        <w:rPr>
          <w:sz w:val="23"/>
          <w:szCs w:val="23"/>
        </w:rPr>
        <w:t>, palielinot pamatkapitālu</w:t>
      </w:r>
      <w:r w:rsidR="00447766" w:rsidRPr="00103D5B">
        <w:rPr>
          <w:sz w:val="23"/>
          <w:szCs w:val="23"/>
        </w:rPr>
        <w:t xml:space="preserve"> par infrastruktūras vērtību,</w:t>
      </w:r>
      <w:r w:rsidRPr="00103D5B">
        <w:rPr>
          <w:sz w:val="23"/>
          <w:szCs w:val="23"/>
        </w:rPr>
        <w:t xml:space="preserve"> </w:t>
      </w:r>
      <w:r w:rsidR="00447766" w:rsidRPr="00103D5B">
        <w:rPr>
          <w:sz w:val="23"/>
          <w:szCs w:val="23"/>
        </w:rPr>
        <w:t xml:space="preserve">bet </w:t>
      </w:r>
      <w:r w:rsidRPr="00103D5B">
        <w:rPr>
          <w:sz w:val="23"/>
          <w:szCs w:val="23"/>
        </w:rPr>
        <w:t xml:space="preserve">ne vēlāk kā </w:t>
      </w:r>
      <w:r w:rsidR="00447766" w:rsidRPr="00103D5B">
        <w:rPr>
          <w:sz w:val="23"/>
          <w:szCs w:val="23"/>
        </w:rPr>
        <w:t xml:space="preserve">Finansējuma saņēmējs saņems </w:t>
      </w:r>
      <w:r w:rsidRPr="00103D5B">
        <w:rPr>
          <w:sz w:val="23"/>
          <w:szCs w:val="23"/>
        </w:rPr>
        <w:t>noslēguma maksājum</w:t>
      </w:r>
      <w:r w:rsidR="00447766" w:rsidRPr="00103D5B">
        <w:rPr>
          <w:sz w:val="23"/>
          <w:szCs w:val="23"/>
        </w:rPr>
        <w:t>u</w:t>
      </w:r>
      <w:r w:rsidRPr="00103D5B">
        <w:rPr>
          <w:sz w:val="23"/>
          <w:szCs w:val="23"/>
        </w:rPr>
        <w:t>.</w:t>
      </w:r>
    </w:p>
    <w:p w:rsidR="00586012" w:rsidRPr="00103D5B" w:rsidRDefault="00821D03" w:rsidP="00E43492">
      <w:pPr>
        <w:numPr>
          <w:ilvl w:val="1"/>
          <w:numId w:val="1"/>
        </w:numPr>
        <w:spacing w:after="120"/>
        <w:jc w:val="both"/>
        <w:rPr>
          <w:b/>
          <w:sz w:val="23"/>
          <w:szCs w:val="23"/>
        </w:rPr>
      </w:pPr>
      <w:r w:rsidRPr="00103D5B">
        <w:rPr>
          <w:b/>
          <w:sz w:val="23"/>
          <w:szCs w:val="23"/>
        </w:rPr>
        <w:t>Sadarbības partnera</w:t>
      </w:r>
      <w:r w:rsidR="00586012" w:rsidRPr="00103D5B">
        <w:rPr>
          <w:b/>
          <w:sz w:val="23"/>
          <w:szCs w:val="23"/>
        </w:rPr>
        <w:t xml:space="preserve"> tiesības:</w:t>
      </w:r>
    </w:p>
    <w:p w:rsidR="00586012" w:rsidRPr="007E4EB5" w:rsidRDefault="00586012" w:rsidP="00E43492">
      <w:pPr>
        <w:numPr>
          <w:ilvl w:val="2"/>
          <w:numId w:val="1"/>
        </w:numPr>
        <w:spacing w:after="120"/>
        <w:ind w:left="993" w:hanging="709"/>
        <w:jc w:val="both"/>
        <w:rPr>
          <w:sz w:val="23"/>
          <w:szCs w:val="23"/>
        </w:rPr>
      </w:pPr>
      <w:r w:rsidRPr="00103D5B">
        <w:rPr>
          <w:sz w:val="23"/>
          <w:szCs w:val="23"/>
        </w:rPr>
        <w:t xml:space="preserve">pieprasīt un saņemt </w:t>
      </w:r>
      <w:r w:rsidRPr="007E4EB5">
        <w:rPr>
          <w:sz w:val="23"/>
          <w:szCs w:val="23"/>
        </w:rPr>
        <w:t>nepieciešamo info</w:t>
      </w:r>
      <w:r w:rsidR="003C722B" w:rsidRPr="007E4EB5">
        <w:rPr>
          <w:sz w:val="23"/>
          <w:szCs w:val="23"/>
        </w:rPr>
        <w:t>rmāciju no Finansējuma saņēmēja.</w:t>
      </w:r>
    </w:p>
    <w:p w:rsidR="00586012" w:rsidRPr="007E4EB5" w:rsidRDefault="00586012" w:rsidP="00E43492">
      <w:pPr>
        <w:numPr>
          <w:ilvl w:val="0"/>
          <w:numId w:val="1"/>
        </w:numPr>
        <w:spacing w:after="120"/>
        <w:jc w:val="center"/>
        <w:rPr>
          <w:sz w:val="23"/>
          <w:szCs w:val="23"/>
        </w:rPr>
      </w:pPr>
      <w:r w:rsidRPr="007E4EB5">
        <w:rPr>
          <w:b/>
          <w:sz w:val="23"/>
          <w:szCs w:val="23"/>
        </w:rPr>
        <w:t>PROJEKTA BUDŽETS, FINANŠU UZSKAITE</w:t>
      </w:r>
    </w:p>
    <w:p w:rsidR="00586012" w:rsidRPr="007E4EB5" w:rsidRDefault="00B3399E" w:rsidP="00B3399E">
      <w:pPr>
        <w:spacing w:after="120"/>
        <w:ind w:left="567" w:hanging="567"/>
        <w:jc w:val="both"/>
        <w:rPr>
          <w:sz w:val="23"/>
          <w:szCs w:val="23"/>
        </w:rPr>
      </w:pPr>
      <w:r>
        <w:rPr>
          <w:sz w:val="23"/>
          <w:szCs w:val="23"/>
        </w:rPr>
        <w:t>4.1.</w:t>
      </w:r>
      <w:r w:rsidR="00586012" w:rsidRPr="007E4EB5">
        <w:rPr>
          <w:sz w:val="23"/>
          <w:szCs w:val="23"/>
        </w:rPr>
        <w:tab/>
        <w:t xml:space="preserve">Projekta kopējie izdevumi, attiecināmie izdevumi, atbalsta summa, ERAF finansējums, valsts budžeta daļas apmērs tiks noteikti Finansēšanas līgumā. </w:t>
      </w:r>
    </w:p>
    <w:p w:rsidR="00586012" w:rsidRPr="007E4EB5" w:rsidRDefault="00B3399E" w:rsidP="00E43492">
      <w:pPr>
        <w:spacing w:after="120"/>
        <w:ind w:left="567" w:hanging="567"/>
        <w:jc w:val="both"/>
        <w:rPr>
          <w:sz w:val="23"/>
          <w:szCs w:val="23"/>
        </w:rPr>
      </w:pPr>
      <w:r>
        <w:rPr>
          <w:sz w:val="23"/>
          <w:szCs w:val="23"/>
        </w:rPr>
        <w:t>4</w:t>
      </w:r>
      <w:r w:rsidR="00586012" w:rsidRPr="007E4EB5">
        <w:rPr>
          <w:sz w:val="23"/>
          <w:szCs w:val="23"/>
        </w:rPr>
        <w:t>.</w:t>
      </w:r>
      <w:r>
        <w:rPr>
          <w:sz w:val="23"/>
          <w:szCs w:val="23"/>
        </w:rPr>
        <w:t>2</w:t>
      </w:r>
      <w:r w:rsidR="00586012" w:rsidRPr="007E4EB5">
        <w:rPr>
          <w:sz w:val="23"/>
          <w:szCs w:val="23"/>
        </w:rPr>
        <w:t>.</w:t>
      </w:r>
      <w:r w:rsidR="00586012" w:rsidRPr="007E4EB5">
        <w:rPr>
          <w:sz w:val="23"/>
          <w:szCs w:val="23"/>
        </w:rPr>
        <w:tab/>
        <w:t xml:space="preserve">Finansējuma saņēmējs ir atbildīgs par Projekta finanšu vadīšanu. 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w:t>
      </w:r>
    </w:p>
    <w:p w:rsidR="00586012" w:rsidRPr="007E4EB5" w:rsidRDefault="00B3399E" w:rsidP="00E43492">
      <w:pPr>
        <w:spacing w:after="120"/>
        <w:ind w:left="567" w:hanging="567"/>
        <w:jc w:val="both"/>
        <w:rPr>
          <w:sz w:val="23"/>
          <w:szCs w:val="23"/>
        </w:rPr>
      </w:pPr>
      <w:r>
        <w:rPr>
          <w:sz w:val="23"/>
          <w:szCs w:val="23"/>
        </w:rPr>
        <w:t>4</w:t>
      </w:r>
      <w:r w:rsidR="00586012" w:rsidRPr="007E4EB5">
        <w:rPr>
          <w:sz w:val="23"/>
          <w:szCs w:val="23"/>
        </w:rPr>
        <w:t>.</w:t>
      </w:r>
      <w:r>
        <w:rPr>
          <w:sz w:val="23"/>
          <w:szCs w:val="23"/>
        </w:rPr>
        <w:t>3</w:t>
      </w:r>
      <w:r w:rsidR="00586012" w:rsidRPr="007E4EB5">
        <w:rPr>
          <w:sz w:val="23"/>
          <w:szCs w:val="23"/>
        </w:rPr>
        <w:t>.</w:t>
      </w:r>
      <w:r w:rsidR="00586012" w:rsidRPr="007E4EB5">
        <w:rPr>
          <w:sz w:val="23"/>
          <w:szCs w:val="23"/>
        </w:rPr>
        <w:tab/>
      </w:r>
      <w:r w:rsidR="00586012" w:rsidRPr="007E4EB5">
        <w:rPr>
          <w:kern w:val="28"/>
          <w:sz w:val="23"/>
          <w:szCs w:val="23"/>
          <w:lang w:eastAsia="en-US"/>
        </w:rPr>
        <w:t>Visos ar Projekta ieviešanu</w:t>
      </w:r>
      <w:r w:rsidR="00081ADC" w:rsidRPr="007E4EB5">
        <w:rPr>
          <w:kern w:val="28"/>
          <w:sz w:val="23"/>
          <w:szCs w:val="23"/>
          <w:lang w:eastAsia="en-US"/>
        </w:rPr>
        <w:t xml:space="preserve"> saistītajos dokumentos </w:t>
      </w:r>
      <w:r w:rsidR="00586012" w:rsidRPr="007E4EB5">
        <w:rPr>
          <w:kern w:val="28"/>
          <w:sz w:val="23"/>
          <w:szCs w:val="23"/>
          <w:lang w:eastAsia="en-US"/>
        </w:rPr>
        <w:t>norāda Projekta identifikācijas numuru.</w:t>
      </w:r>
    </w:p>
    <w:p w:rsidR="00586012" w:rsidRPr="007E4EB5" w:rsidRDefault="00586012" w:rsidP="00E43492">
      <w:pPr>
        <w:numPr>
          <w:ilvl w:val="0"/>
          <w:numId w:val="1"/>
        </w:numPr>
        <w:spacing w:after="120"/>
        <w:jc w:val="center"/>
        <w:rPr>
          <w:sz w:val="23"/>
          <w:szCs w:val="23"/>
        </w:rPr>
      </w:pPr>
      <w:r w:rsidRPr="007E4EB5">
        <w:rPr>
          <w:b/>
          <w:sz w:val="23"/>
          <w:szCs w:val="23"/>
        </w:rPr>
        <w:t>PROJEKTA ILGTSPĒJA</w:t>
      </w:r>
    </w:p>
    <w:p w:rsidR="005D0E36" w:rsidRPr="007E4EB5" w:rsidRDefault="00586012" w:rsidP="00E43492">
      <w:pPr>
        <w:numPr>
          <w:ilvl w:val="1"/>
          <w:numId w:val="1"/>
        </w:numPr>
        <w:suppressAutoHyphens/>
        <w:spacing w:after="120"/>
        <w:ind w:left="567" w:hanging="567"/>
        <w:jc w:val="both"/>
        <w:rPr>
          <w:sz w:val="23"/>
          <w:szCs w:val="23"/>
        </w:rPr>
      </w:pPr>
      <w:r w:rsidRPr="007E4EB5">
        <w:rPr>
          <w:sz w:val="23"/>
          <w:szCs w:val="23"/>
        </w:rPr>
        <w:t>Sadarbības partneris apņemas nodroš</w:t>
      </w:r>
      <w:r w:rsidR="008525F0" w:rsidRPr="007E4EB5">
        <w:rPr>
          <w:sz w:val="23"/>
          <w:szCs w:val="23"/>
        </w:rPr>
        <w:t>ināt Projekta rezultātu</w:t>
      </w:r>
      <w:r w:rsidRPr="007E4EB5">
        <w:rPr>
          <w:sz w:val="23"/>
          <w:szCs w:val="23"/>
        </w:rPr>
        <w:t xml:space="preserve"> saglabāšanu un ilgtspēju, ievērojot Projekta reglamentējošo aktu noteikumus un termiņus Projekta īstenošanas laikā un </w:t>
      </w:r>
      <w:proofErr w:type="spellStart"/>
      <w:r w:rsidRPr="007E4EB5">
        <w:rPr>
          <w:sz w:val="23"/>
          <w:szCs w:val="23"/>
        </w:rPr>
        <w:t>Pēcuzraudzības</w:t>
      </w:r>
      <w:proofErr w:type="spellEnd"/>
      <w:r w:rsidRPr="007E4EB5">
        <w:rPr>
          <w:sz w:val="23"/>
          <w:szCs w:val="23"/>
        </w:rPr>
        <w:t xml:space="preserve"> periodā.</w:t>
      </w:r>
    </w:p>
    <w:p w:rsidR="00BE1073" w:rsidRPr="00103D5B" w:rsidRDefault="00821D03" w:rsidP="00BE1073">
      <w:pPr>
        <w:numPr>
          <w:ilvl w:val="1"/>
          <w:numId w:val="1"/>
        </w:numPr>
        <w:suppressAutoHyphens/>
        <w:spacing w:after="120"/>
        <w:ind w:left="567" w:hanging="567"/>
        <w:jc w:val="both"/>
        <w:rPr>
          <w:sz w:val="23"/>
          <w:szCs w:val="23"/>
        </w:rPr>
      </w:pPr>
      <w:r w:rsidRPr="007E4EB5">
        <w:rPr>
          <w:sz w:val="23"/>
          <w:szCs w:val="23"/>
        </w:rPr>
        <w:t>Sadarbības partneris</w:t>
      </w:r>
      <w:r w:rsidR="00586012" w:rsidRPr="007E4EB5">
        <w:rPr>
          <w:sz w:val="23"/>
          <w:szCs w:val="23"/>
        </w:rPr>
        <w:t xml:space="preserve"> </w:t>
      </w:r>
      <w:r w:rsidR="00586012" w:rsidRPr="00103D5B">
        <w:rPr>
          <w:sz w:val="23"/>
          <w:szCs w:val="23"/>
        </w:rPr>
        <w:t xml:space="preserve">apņemas Projekta darbību rezultātā radītās vērtības (t.sk. jebkuru ar Projekta saistīto dokumentu) uzglabāt </w:t>
      </w:r>
      <w:r w:rsidR="00586012" w:rsidRPr="00103D5B">
        <w:rPr>
          <w:b/>
          <w:sz w:val="23"/>
          <w:szCs w:val="23"/>
        </w:rPr>
        <w:t>5 (piecus) gadus</w:t>
      </w:r>
      <w:r w:rsidR="00586012" w:rsidRPr="00103D5B">
        <w:rPr>
          <w:sz w:val="23"/>
          <w:szCs w:val="23"/>
        </w:rPr>
        <w:t xml:space="preserve"> pēc Projekta noslēguma pārskata apstiprināšanas.</w:t>
      </w:r>
    </w:p>
    <w:p w:rsidR="00BE1073" w:rsidRPr="00103D5B" w:rsidRDefault="005D0E36" w:rsidP="00BE1073">
      <w:pPr>
        <w:numPr>
          <w:ilvl w:val="1"/>
          <w:numId w:val="1"/>
        </w:numPr>
        <w:suppressAutoHyphens/>
        <w:spacing w:after="120"/>
        <w:ind w:left="567" w:hanging="567"/>
        <w:jc w:val="both"/>
        <w:rPr>
          <w:sz w:val="23"/>
          <w:szCs w:val="23"/>
        </w:rPr>
      </w:pPr>
      <w:r w:rsidRPr="00103D5B">
        <w:rPr>
          <w:sz w:val="23"/>
          <w:szCs w:val="23"/>
        </w:rPr>
        <w:t xml:space="preserve">Finansējuma saņēmējs </w:t>
      </w:r>
      <w:r w:rsidR="00BE1073" w:rsidRPr="00103D5B">
        <w:rPr>
          <w:sz w:val="23"/>
          <w:szCs w:val="23"/>
        </w:rPr>
        <w:t>ne vēlāk kā līdz noslēguma maksājuma saņemšanas izveidoto ūdens saimniecības infrastruktūru, iegulda Sadarbības partnera pamatkapitālā, atbilstoši par infrastruktūras vērtību palielinot Sadarbības partnera pamatkapitālu.</w:t>
      </w:r>
    </w:p>
    <w:p w:rsidR="00586012" w:rsidRPr="007E4EB5" w:rsidRDefault="00821D03" w:rsidP="00E43492">
      <w:pPr>
        <w:numPr>
          <w:ilvl w:val="1"/>
          <w:numId w:val="1"/>
        </w:numPr>
        <w:suppressAutoHyphens/>
        <w:spacing w:after="120"/>
        <w:ind w:left="567" w:hanging="567"/>
        <w:jc w:val="both"/>
        <w:rPr>
          <w:sz w:val="23"/>
          <w:szCs w:val="23"/>
        </w:rPr>
      </w:pPr>
      <w:r w:rsidRPr="00103D5B">
        <w:rPr>
          <w:sz w:val="23"/>
          <w:szCs w:val="23"/>
        </w:rPr>
        <w:t>Sadarbības partneris</w:t>
      </w:r>
      <w:r w:rsidR="00B5413B" w:rsidRPr="00103D5B">
        <w:rPr>
          <w:sz w:val="23"/>
          <w:szCs w:val="23"/>
        </w:rPr>
        <w:t xml:space="preserve"> nodrošinās </w:t>
      </w:r>
      <w:r w:rsidR="00447624" w:rsidRPr="00103D5B">
        <w:rPr>
          <w:sz w:val="23"/>
          <w:szCs w:val="23"/>
        </w:rPr>
        <w:t xml:space="preserve">projekta </w:t>
      </w:r>
      <w:r w:rsidR="00C01C4B" w:rsidRPr="00103D5B">
        <w:rPr>
          <w:sz w:val="23"/>
          <w:szCs w:val="23"/>
        </w:rPr>
        <w:t xml:space="preserve">ietvaros izveidotās infrastruktūras </w:t>
      </w:r>
      <w:r w:rsidR="00586012" w:rsidRPr="00103D5B">
        <w:rPr>
          <w:sz w:val="23"/>
          <w:szCs w:val="23"/>
        </w:rPr>
        <w:t xml:space="preserve">saglabāšanu un </w:t>
      </w:r>
      <w:r w:rsidR="00447624" w:rsidRPr="00103D5B">
        <w:rPr>
          <w:sz w:val="23"/>
          <w:szCs w:val="23"/>
        </w:rPr>
        <w:t>uzturē</w:t>
      </w:r>
      <w:r w:rsidR="00C01C4B" w:rsidRPr="00103D5B">
        <w:rPr>
          <w:sz w:val="23"/>
          <w:szCs w:val="23"/>
        </w:rPr>
        <w:t>šanu</w:t>
      </w:r>
      <w:r w:rsidR="00586012" w:rsidRPr="00103D5B">
        <w:rPr>
          <w:sz w:val="23"/>
          <w:szCs w:val="23"/>
        </w:rPr>
        <w:t xml:space="preserve">. Ugunsgrēka, vētras, plūdu un citu nepārvaramas varas gadījumu vai trešo personu prettiesiskas rīcības rezultātā radušos zaudējumus Sadarbības partnerim ir pienākums segt un bojātās vērtības atjaunot no saviem līdzekļiem pilnā apmērā. Ja Sadarbības partneris ir veicis Projektā iegādāto un rādīto vērtību apdrošināšanu, zaudējumus sedz no saņemtās apdrošināšanas atlīdzības. Gadījumā, ja ar šādu kompensāciju nepietiek, </w:t>
      </w:r>
      <w:r w:rsidRPr="00103D5B">
        <w:rPr>
          <w:sz w:val="23"/>
          <w:szCs w:val="23"/>
        </w:rPr>
        <w:t>Sadarbības partneris</w:t>
      </w:r>
      <w:r w:rsidR="00586012" w:rsidRPr="00103D5B">
        <w:rPr>
          <w:sz w:val="23"/>
          <w:szCs w:val="23"/>
        </w:rPr>
        <w:t xml:space="preserve"> zaudējumus sedz no saviem</w:t>
      </w:r>
      <w:r w:rsidR="00586012" w:rsidRPr="007E4EB5">
        <w:rPr>
          <w:sz w:val="23"/>
          <w:szCs w:val="23"/>
        </w:rPr>
        <w:t xml:space="preserve"> līdzekļiem. </w:t>
      </w:r>
    </w:p>
    <w:p w:rsidR="00586012" w:rsidRPr="007E4EB5" w:rsidRDefault="00821D03" w:rsidP="00E43492">
      <w:pPr>
        <w:numPr>
          <w:ilvl w:val="1"/>
          <w:numId w:val="1"/>
        </w:numPr>
        <w:suppressAutoHyphens/>
        <w:spacing w:after="120"/>
        <w:ind w:left="567" w:hanging="567"/>
        <w:jc w:val="both"/>
        <w:rPr>
          <w:sz w:val="23"/>
          <w:szCs w:val="23"/>
        </w:rPr>
      </w:pPr>
      <w:r w:rsidRPr="007E4EB5">
        <w:rPr>
          <w:sz w:val="23"/>
          <w:szCs w:val="23"/>
        </w:rPr>
        <w:t>Sadarbības partneris</w:t>
      </w:r>
      <w:r w:rsidR="00586012" w:rsidRPr="007E4EB5">
        <w:rPr>
          <w:sz w:val="23"/>
          <w:szCs w:val="23"/>
        </w:rPr>
        <w:t xml:space="preserve"> apņemas </w:t>
      </w:r>
      <w:r w:rsidR="00586012" w:rsidRPr="007E4EB5">
        <w:rPr>
          <w:kern w:val="28"/>
          <w:sz w:val="23"/>
          <w:szCs w:val="23"/>
          <w:lang w:eastAsia="en-US"/>
        </w:rPr>
        <w:t xml:space="preserve">nepārdot, nedāvināt, neizīrēt, neiznomāt, nemainīt, neaizdot, </w:t>
      </w:r>
      <w:r w:rsidR="00586012" w:rsidRPr="007E4EB5">
        <w:rPr>
          <w:color w:val="000000"/>
          <w:kern w:val="28"/>
          <w:sz w:val="23"/>
          <w:szCs w:val="23"/>
          <w:lang w:eastAsia="en-US"/>
        </w:rPr>
        <w:t xml:space="preserve">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Sadarbības partnera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 apakšpunktā minēto gadījumu), un ieguldījums paliek Latvijas Republikas teritorijā vismaz </w:t>
      </w:r>
      <w:r w:rsidR="00586012" w:rsidRPr="007E4EB5">
        <w:rPr>
          <w:b/>
          <w:color w:val="000000"/>
          <w:kern w:val="28"/>
          <w:sz w:val="23"/>
          <w:szCs w:val="23"/>
          <w:lang w:eastAsia="en-US"/>
        </w:rPr>
        <w:t>5 (piecus) gadus</w:t>
      </w:r>
      <w:r w:rsidR="00586012" w:rsidRPr="007E4EB5">
        <w:rPr>
          <w:color w:val="000000"/>
          <w:kern w:val="28"/>
          <w:sz w:val="23"/>
          <w:szCs w:val="23"/>
          <w:lang w:eastAsia="en-US"/>
        </w:rPr>
        <w:t xml:space="preserve"> pēc projekta noslēguma maksājuma veikšanas Finansējuma saņēmēja kontā. Īpašuma vai turējuma tiesības nostiprina zemesgrāmatā (izņemot gadījumu, ja </w:t>
      </w:r>
      <w:r w:rsidR="00586012" w:rsidRPr="007E4EB5">
        <w:rPr>
          <w:kern w:val="28"/>
          <w:sz w:val="23"/>
          <w:szCs w:val="23"/>
          <w:lang w:eastAsia="en-US"/>
        </w:rPr>
        <w:t>pašvaldības īpašums uz normatīvā akta, līguma vai pašvaldības lēmuma pamata ir nodots pašvaldības iestādes kā Sadarbības partnera pārvaldīšanā vai, ja īpašuma tiesības uz objektu ir spēkā bez to nostiprināšanas zemesgrāmatās).</w:t>
      </w:r>
    </w:p>
    <w:p w:rsidR="00586012" w:rsidRPr="007E4EB5" w:rsidRDefault="00586012" w:rsidP="00E43492">
      <w:pPr>
        <w:numPr>
          <w:ilvl w:val="1"/>
          <w:numId w:val="1"/>
        </w:numPr>
        <w:suppressAutoHyphens/>
        <w:spacing w:after="120"/>
        <w:ind w:left="567" w:hanging="567"/>
        <w:jc w:val="both"/>
        <w:rPr>
          <w:color w:val="FF0000"/>
          <w:sz w:val="23"/>
          <w:szCs w:val="23"/>
        </w:rPr>
      </w:pPr>
      <w:r w:rsidRPr="007E4EB5">
        <w:rPr>
          <w:color w:val="000000"/>
          <w:kern w:val="28"/>
          <w:sz w:val="23"/>
          <w:szCs w:val="23"/>
          <w:lang w:eastAsia="en-US"/>
        </w:rPr>
        <w:t>Gadījumos, kad Latvijas Republikas normatīvajos aktos noteiktajā kārtībā noraksta Projektā iegādāto pamatlīdzekli, norakstīšanas faktam ir jābūt pamatotam (ka pamatlīdzekļa norakstīšana nerada būtiskas izmaiņas projektā) un dokumentētam. Šādā gadījumā Sadarbības partnerim nav pienākums nodrošināt norakstītā pamatlīdzekļa atrašanos projekta īstenošanas vietā.</w:t>
      </w:r>
    </w:p>
    <w:p w:rsidR="00586012" w:rsidRPr="007E4EB5" w:rsidRDefault="00586012" w:rsidP="00E43492">
      <w:pPr>
        <w:numPr>
          <w:ilvl w:val="0"/>
          <w:numId w:val="1"/>
        </w:numPr>
        <w:tabs>
          <w:tab w:val="left" w:pos="426"/>
        </w:tabs>
        <w:suppressAutoHyphens/>
        <w:spacing w:after="120"/>
        <w:jc w:val="center"/>
        <w:rPr>
          <w:b/>
          <w:sz w:val="23"/>
          <w:szCs w:val="23"/>
        </w:rPr>
      </w:pPr>
      <w:r w:rsidRPr="007E4EB5">
        <w:rPr>
          <w:b/>
          <w:sz w:val="23"/>
          <w:szCs w:val="23"/>
        </w:rPr>
        <w:t>KONFIDENCIALITĀTE</w:t>
      </w:r>
    </w:p>
    <w:p w:rsidR="00B3399E" w:rsidRPr="00B3399E" w:rsidRDefault="00586012" w:rsidP="00B3399E">
      <w:pPr>
        <w:numPr>
          <w:ilvl w:val="1"/>
          <w:numId w:val="1"/>
        </w:numPr>
        <w:suppressAutoHyphens/>
        <w:spacing w:after="120"/>
        <w:ind w:left="567" w:hanging="567"/>
        <w:jc w:val="both"/>
        <w:rPr>
          <w:sz w:val="23"/>
          <w:szCs w:val="23"/>
        </w:rPr>
      </w:pPr>
      <w:r w:rsidRPr="007E4EB5">
        <w:rPr>
          <w:sz w:val="23"/>
          <w:szCs w:val="23"/>
        </w:rPr>
        <w:t>Puses apņemas neizpaust no citas personas vai citām Projektā iesaistītajām personām Projekta darbību īstenošanas gaitā saņemtu konfidenciāla rakstura informāciju, kas Pusei kļuvusi zināma Projekta ieviešanas gaitā. Informācija nav uzskatāma par konfidenciālu, ja tā ir publiski pieejama saskaņā ar Latvijas Republikas normatīvajiem aktiem.</w:t>
      </w:r>
    </w:p>
    <w:p w:rsidR="00586012" w:rsidRPr="007E4EB5" w:rsidRDefault="00586012" w:rsidP="00E43492">
      <w:pPr>
        <w:numPr>
          <w:ilvl w:val="0"/>
          <w:numId w:val="1"/>
        </w:numPr>
        <w:tabs>
          <w:tab w:val="left" w:pos="426"/>
        </w:tabs>
        <w:suppressAutoHyphens/>
        <w:spacing w:after="120"/>
        <w:jc w:val="center"/>
        <w:rPr>
          <w:sz w:val="23"/>
          <w:szCs w:val="23"/>
        </w:rPr>
      </w:pPr>
      <w:r w:rsidRPr="007E4EB5">
        <w:rPr>
          <w:b/>
          <w:sz w:val="23"/>
          <w:szCs w:val="23"/>
        </w:rPr>
        <w:t>NEPĀRVARAMA VARA</w:t>
      </w:r>
    </w:p>
    <w:p w:rsidR="00586012" w:rsidRPr="007E4EB5" w:rsidRDefault="00586012" w:rsidP="00E43492">
      <w:pPr>
        <w:numPr>
          <w:ilvl w:val="1"/>
          <w:numId w:val="1"/>
        </w:numPr>
        <w:spacing w:after="120"/>
        <w:ind w:left="567" w:hanging="567"/>
        <w:jc w:val="both"/>
        <w:rPr>
          <w:sz w:val="23"/>
          <w:szCs w:val="23"/>
        </w:rPr>
      </w:pPr>
      <w:r w:rsidRPr="007E4EB5">
        <w:rPr>
          <w:sz w:val="23"/>
          <w:szCs w:val="23"/>
        </w:rPr>
        <w:t xml:space="preserve">Neviena no Pusēm nav atbildīga par Līguma saistību neizpildi, ja saistību izpilde nav bijusi iespējama nepārvaramas varas apstākļu dēļ, kas radušies pēc Līguma spēkā stāšanās, ja Puse par šādu apstākļu iestāšanos ir informējusi otru Pusi </w:t>
      </w:r>
      <w:r w:rsidRPr="007E4EB5">
        <w:rPr>
          <w:b/>
          <w:sz w:val="23"/>
          <w:szCs w:val="23"/>
        </w:rPr>
        <w:t>5 (piecu) darba dienu</w:t>
      </w:r>
      <w:r w:rsidRPr="007E4EB5">
        <w:rPr>
          <w:sz w:val="23"/>
          <w:szCs w:val="23"/>
        </w:rPr>
        <w:t xml:space="preserve"> laikā no šādu apstākļu rašanās dienas. Šajā gadījumā Līgumā noteiktie termiņi tiek pagarināti attiecīgi par tādu laika periodu, par kādu šie nepārvaramas varas apstākļi ir aizkavējuši Līguma izpildi, bet tiek ņemts vērā Projekta ieviešanas noteiktais pieļaujamais ilgums.</w:t>
      </w:r>
    </w:p>
    <w:p w:rsidR="00586012" w:rsidRPr="007E4EB5" w:rsidRDefault="00586012" w:rsidP="00E43492">
      <w:pPr>
        <w:numPr>
          <w:ilvl w:val="1"/>
          <w:numId w:val="1"/>
        </w:numPr>
        <w:spacing w:after="120"/>
        <w:ind w:left="567" w:hanging="567"/>
        <w:jc w:val="both"/>
        <w:rPr>
          <w:sz w:val="23"/>
          <w:szCs w:val="23"/>
        </w:rPr>
      </w:pPr>
      <w:r w:rsidRPr="007E4EB5">
        <w:rPr>
          <w:sz w:val="23"/>
          <w:szCs w:val="23"/>
        </w:rPr>
        <w:t>Par nepārvaramas varas apstākļiem tiek ziņots rakstveidā, ziņojumā jānorāda, kādā termiņā ir iespējama un paredzama Līguma saistību izpilde, un pēc otras Puses pieprasījuma papildus jāiesniedz izziņa, kuru izsniegusi kompetenta institūcija un kura satur minēto nepārvaramas apstākļu darbības apstiprinājumu un to raksturojumu.</w:t>
      </w:r>
    </w:p>
    <w:p w:rsidR="00586012" w:rsidRPr="007E4EB5" w:rsidRDefault="00586012" w:rsidP="00E43492">
      <w:pPr>
        <w:numPr>
          <w:ilvl w:val="1"/>
          <w:numId w:val="1"/>
        </w:numPr>
        <w:spacing w:after="120"/>
        <w:ind w:left="567" w:hanging="567"/>
        <w:jc w:val="both"/>
        <w:rPr>
          <w:sz w:val="23"/>
          <w:szCs w:val="23"/>
        </w:rPr>
      </w:pPr>
      <w:r w:rsidRPr="007E4EB5">
        <w:rPr>
          <w:sz w:val="23"/>
          <w:szCs w:val="23"/>
        </w:rPr>
        <w:t xml:space="preserve">Ar nepārvaramas varas apstākļiem Puses saprot dabas stihijas (ugunsgrēks, plūdi, vētra u.tml.), valdības izraisītās akcijas, politiskās un ekonomiskās blokādes un citi, no Pusēm pilnīgi neatkarīgi radušies ārkārtēja rakstura negadījumi, ko Pusēm nebija iespējas ne paredzēt, ne novērst. </w:t>
      </w:r>
    </w:p>
    <w:p w:rsidR="00586012" w:rsidRPr="007E4EB5" w:rsidRDefault="00586012" w:rsidP="00E43492">
      <w:pPr>
        <w:numPr>
          <w:ilvl w:val="1"/>
          <w:numId w:val="1"/>
        </w:numPr>
        <w:spacing w:after="120"/>
        <w:ind w:left="567" w:hanging="567"/>
        <w:jc w:val="both"/>
        <w:rPr>
          <w:sz w:val="23"/>
          <w:szCs w:val="23"/>
        </w:rPr>
      </w:pPr>
      <w:r w:rsidRPr="007E4EB5">
        <w:rPr>
          <w:sz w:val="23"/>
          <w:szCs w:val="23"/>
        </w:rPr>
        <w:t>Pusei, kura atsaucas uz nepārvaramas varas apstākļiem ir jāpierāda, ka tai nebija iespēju ne paredzēt, ne novērst radušos apstākļus, kuru sekas par spīti īstenotajai pienācīgajai rūpībai, nav bijis iespējams novērst.</w:t>
      </w:r>
    </w:p>
    <w:p w:rsidR="00586012" w:rsidRPr="007E4EB5" w:rsidRDefault="00586012" w:rsidP="00E43492">
      <w:pPr>
        <w:numPr>
          <w:ilvl w:val="1"/>
          <w:numId w:val="1"/>
        </w:numPr>
        <w:spacing w:after="120"/>
        <w:ind w:left="567" w:hanging="567"/>
        <w:jc w:val="both"/>
        <w:rPr>
          <w:sz w:val="23"/>
          <w:szCs w:val="23"/>
        </w:rPr>
      </w:pPr>
      <w:r w:rsidRPr="007E4EB5">
        <w:rPr>
          <w:sz w:val="23"/>
          <w:szCs w:val="23"/>
        </w:rPr>
        <w:t xml:space="preserve">Gadījumā, ja nepārvaramas varas apstākļi turpinās ilgāk nekā </w:t>
      </w:r>
      <w:r w:rsidRPr="007E4EB5">
        <w:rPr>
          <w:b/>
          <w:sz w:val="23"/>
          <w:szCs w:val="23"/>
        </w:rPr>
        <w:t>30 (trīsdesmit) kalendārās dienas</w:t>
      </w:r>
      <w:r w:rsidRPr="007E4EB5">
        <w:rPr>
          <w:sz w:val="23"/>
          <w:szCs w:val="23"/>
        </w:rPr>
        <w:t>, Puses vienojās par tālāku Līguma saistību izpildes kārtību.</w:t>
      </w:r>
    </w:p>
    <w:p w:rsidR="00586012" w:rsidRPr="007E4EB5" w:rsidRDefault="00586012" w:rsidP="00E43492">
      <w:pPr>
        <w:numPr>
          <w:ilvl w:val="0"/>
          <w:numId w:val="1"/>
        </w:numPr>
        <w:spacing w:after="120"/>
        <w:jc w:val="center"/>
        <w:rPr>
          <w:sz w:val="23"/>
          <w:szCs w:val="23"/>
        </w:rPr>
      </w:pPr>
      <w:r w:rsidRPr="007E4EB5">
        <w:rPr>
          <w:b/>
          <w:sz w:val="23"/>
          <w:szCs w:val="23"/>
        </w:rPr>
        <w:t>LĪGUMA STĀŠANĀS SPĒKĀ UN GROZĪJUMI</w:t>
      </w:r>
    </w:p>
    <w:p w:rsidR="00586012" w:rsidRPr="007E4EB5" w:rsidRDefault="00586012" w:rsidP="00E43492">
      <w:pPr>
        <w:numPr>
          <w:ilvl w:val="1"/>
          <w:numId w:val="1"/>
        </w:numPr>
        <w:spacing w:after="120"/>
        <w:ind w:left="567" w:hanging="567"/>
        <w:jc w:val="both"/>
        <w:rPr>
          <w:sz w:val="23"/>
          <w:szCs w:val="23"/>
        </w:rPr>
      </w:pPr>
      <w:r w:rsidRPr="007E4EB5">
        <w:rPr>
          <w:sz w:val="23"/>
          <w:szCs w:val="23"/>
        </w:rPr>
        <w:t xml:space="preserve">Līgums stājas spēkā ar dienu, kad Puses to ir parakstījušas un ir spēkā līdz Līgumā noteikto saistību pilnīgai izpildei, bet ne ilgāk ka </w:t>
      </w:r>
      <w:r w:rsidRPr="007E4EB5">
        <w:rPr>
          <w:b/>
          <w:sz w:val="23"/>
          <w:szCs w:val="23"/>
        </w:rPr>
        <w:t xml:space="preserve">10 (desmit) gadi </w:t>
      </w:r>
      <w:r w:rsidRPr="007E4EB5">
        <w:rPr>
          <w:color w:val="000000"/>
          <w:sz w:val="23"/>
          <w:szCs w:val="23"/>
        </w:rPr>
        <w:t>no brīža, kad Finansējuma saņēmējam piešķirts valsts atbalsts</w:t>
      </w:r>
      <w:r w:rsidRPr="007E4EB5">
        <w:rPr>
          <w:sz w:val="23"/>
          <w:szCs w:val="23"/>
        </w:rPr>
        <w:t xml:space="preserve">. </w:t>
      </w:r>
    </w:p>
    <w:p w:rsidR="00586012" w:rsidRPr="007E4EB5" w:rsidRDefault="00586012" w:rsidP="00E43492">
      <w:pPr>
        <w:numPr>
          <w:ilvl w:val="1"/>
          <w:numId w:val="1"/>
        </w:numPr>
        <w:spacing w:after="120"/>
        <w:ind w:left="567" w:hanging="567"/>
        <w:jc w:val="both"/>
        <w:rPr>
          <w:sz w:val="23"/>
          <w:szCs w:val="23"/>
        </w:rPr>
      </w:pPr>
      <w:r w:rsidRPr="007E4EB5">
        <w:rPr>
          <w:sz w:val="23"/>
          <w:szCs w:val="23"/>
        </w:rPr>
        <w:t xml:space="preserve">Puses ir tiesīgas ierosināt Līguma grozījumus, ja tie nav pretrunā ar likumdošanas aktiem. Līguma grozījumus Puses ierosina rakstiskā veidā. </w:t>
      </w:r>
    </w:p>
    <w:p w:rsidR="00586012" w:rsidRPr="007E4EB5" w:rsidRDefault="00586012" w:rsidP="00E43492">
      <w:pPr>
        <w:numPr>
          <w:ilvl w:val="1"/>
          <w:numId w:val="1"/>
        </w:numPr>
        <w:spacing w:after="120"/>
        <w:ind w:left="567" w:hanging="567"/>
        <w:jc w:val="both"/>
        <w:rPr>
          <w:sz w:val="23"/>
          <w:szCs w:val="23"/>
        </w:rPr>
      </w:pPr>
      <w:r w:rsidRPr="007E4EB5">
        <w:rPr>
          <w:sz w:val="23"/>
          <w:szCs w:val="23"/>
        </w:rPr>
        <w:t xml:space="preserve">Ja grozījumi attiecas uz Pušu pamatdatiem (kontaktinformācija, juridiskā adrese, bankas rekvizīti) attiecīgā Puse paziņo par grozījumiem otrai Pusei ne vēlāk kā </w:t>
      </w:r>
      <w:r w:rsidRPr="007E4EB5">
        <w:rPr>
          <w:b/>
          <w:sz w:val="23"/>
          <w:szCs w:val="23"/>
        </w:rPr>
        <w:t>3 (trīs) darba dienu</w:t>
      </w:r>
      <w:r w:rsidRPr="007E4EB5">
        <w:rPr>
          <w:sz w:val="23"/>
          <w:szCs w:val="23"/>
        </w:rPr>
        <w:t xml:space="preserve"> laikā pēc to maiņas. Pēc šī paziņojuma saņemšanas Finansējuma saņēmējs iestrādā minēto informāciju Līgumā, sastādot vienošanos. </w:t>
      </w:r>
    </w:p>
    <w:p w:rsidR="00586012" w:rsidRPr="007E4EB5" w:rsidRDefault="00586012" w:rsidP="00E43492">
      <w:pPr>
        <w:numPr>
          <w:ilvl w:val="1"/>
          <w:numId w:val="1"/>
        </w:numPr>
        <w:spacing w:after="120"/>
        <w:ind w:left="567" w:hanging="567"/>
        <w:jc w:val="both"/>
        <w:rPr>
          <w:sz w:val="23"/>
          <w:szCs w:val="23"/>
        </w:rPr>
      </w:pPr>
      <w:r w:rsidRPr="007E4EB5">
        <w:rPr>
          <w:sz w:val="23"/>
          <w:szCs w:val="23"/>
        </w:rPr>
        <w:t>Jebkuri grozījumi un papildinājumi Līguma noteikumos un pielikumos stājas spēkā tikai pēc to abpusējas parakstīšanas brīža. Šādas vienošanās pēc to parakstīšanas kļūst par Līguma pielikumu un ir tā neatņemama sastāvdaļa.</w:t>
      </w:r>
    </w:p>
    <w:p w:rsidR="00586012" w:rsidRPr="007E4EB5" w:rsidRDefault="00586012" w:rsidP="00E43492">
      <w:pPr>
        <w:numPr>
          <w:ilvl w:val="1"/>
          <w:numId w:val="1"/>
        </w:numPr>
        <w:spacing w:after="120"/>
        <w:ind w:left="567" w:hanging="567"/>
        <w:jc w:val="both"/>
        <w:rPr>
          <w:sz w:val="23"/>
          <w:szCs w:val="23"/>
        </w:rPr>
      </w:pPr>
      <w:r w:rsidRPr="007E4EB5">
        <w:rPr>
          <w:sz w:val="23"/>
          <w:szCs w:val="23"/>
        </w:rPr>
        <w:t>Ja kāds no Līguma noteikumiem pilnīgi vai daļēji zaudē spēku, Puses apņemas aizvietot spēkā neesošo noteikumu ar spēkā esošu noteikumu, kas būs pēc iespējas tuvāks Līguma priekšmetam un Projekta mērķim.</w:t>
      </w:r>
    </w:p>
    <w:p w:rsidR="00586012" w:rsidRPr="007E4EB5" w:rsidRDefault="00586012" w:rsidP="00E43492">
      <w:pPr>
        <w:numPr>
          <w:ilvl w:val="0"/>
          <w:numId w:val="1"/>
        </w:numPr>
        <w:spacing w:after="120"/>
        <w:jc w:val="center"/>
        <w:rPr>
          <w:sz w:val="23"/>
          <w:szCs w:val="23"/>
        </w:rPr>
      </w:pPr>
      <w:r w:rsidRPr="007E4EB5">
        <w:rPr>
          <w:b/>
          <w:sz w:val="23"/>
          <w:szCs w:val="23"/>
        </w:rPr>
        <w:t>LĪGUMA IZBEIGŠANAS KĀRTĪBA UN SPĒKĀ NEESAMĪBA</w:t>
      </w:r>
    </w:p>
    <w:p w:rsidR="00586012" w:rsidRPr="007E4EB5" w:rsidRDefault="00586012" w:rsidP="00E43492">
      <w:pPr>
        <w:numPr>
          <w:ilvl w:val="1"/>
          <w:numId w:val="1"/>
        </w:numPr>
        <w:spacing w:after="120"/>
        <w:ind w:left="567" w:hanging="567"/>
        <w:jc w:val="both"/>
        <w:rPr>
          <w:sz w:val="23"/>
          <w:szCs w:val="23"/>
        </w:rPr>
      </w:pPr>
      <w:r w:rsidRPr="007E4EB5">
        <w:rPr>
          <w:sz w:val="23"/>
          <w:szCs w:val="23"/>
        </w:rPr>
        <w:t xml:space="preserve">Līgums izbeidzas ar Pušu saistību pilnīgu izpildi. </w:t>
      </w:r>
    </w:p>
    <w:p w:rsidR="00586012" w:rsidRPr="007E4EB5" w:rsidRDefault="00055BAE" w:rsidP="00E43492">
      <w:pPr>
        <w:numPr>
          <w:ilvl w:val="1"/>
          <w:numId w:val="1"/>
        </w:numPr>
        <w:spacing w:after="120"/>
        <w:ind w:left="567" w:hanging="567"/>
        <w:jc w:val="both"/>
        <w:rPr>
          <w:sz w:val="23"/>
          <w:szCs w:val="23"/>
        </w:rPr>
      </w:pPr>
      <w:r w:rsidRPr="007E4EB5">
        <w:rPr>
          <w:sz w:val="23"/>
          <w:szCs w:val="23"/>
        </w:rPr>
        <w:t>Puses var izbeigt Līguma</w:t>
      </w:r>
      <w:r w:rsidR="00586012" w:rsidRPr="007E4EB5">
        <w:rPr>
          <w:sz w:val="23"/>
          <w:szCs w:val="23"/>
        </w:rPr>
        <w:t xml:space="preserve"> darbību pirms Līguma noteikto saistību izpildes termiņa iestāšanās, savstarpēji vienojoties, ja vien šajā Līgumā attiecībā uz Pušu tiesībām un pienākumiem nav noteikta cita kārtība. Vienošanās par Līguma izbeigšanu tiek noformēta rakstiski.</w:t>
      </w:r>
    </w:p>
    <w:p w:rsidR="00586012" w:rsidRPr="007E4EB5" w:rsidRDefault="00586012" w:rsidP="00E43492">
      <w:pPr>
        <w:numPr>
          <w:ilvl w:val="1"/>
          <w:numId w:val="1"/>
        </w:numPr>
        <w:spacing w:after="120"/>
        <w:ind w:left="567" w:hanging="567"/>
        <w:jc w:val="both"/>
        <w:rPr>
          <w:sz w:val="23"/>
          <w:szCs w:val="23"/>
        </w:rPr>
      </w:pPr>
      <w:r w:rsidRPr="007E4EB5">
        <w:rPr>
          <w:sz w:val="23"/>
          <w:szCs w:val="23"/>
        </w:rPr>
        <w:t>Iznākuma rādītāju nesasniegšana nevar būt par pamatu Līguma izbeigšanai.</w:t>
      </w:r>
    </w:p>
    <w:p w:rsidR="00586012" w:rsidRPr="007E4EB5" w:rsidRDefault="00055BAE" w:rsidP="00E43492">
      <w:pPr>
        <w:numPr>
          <w:ilvl w:val="1"/>
          <w:numId w:val="1"/>
        </w:numPr>
        <w:spacing w:after="120"/>
        <w:ind w:left="567" w:hanging="567"/>
        <w:jc w:val="both"/>
        <w:rPr>
          <w:sz w:val="23"/>
          <w:szCs w:val="23"/>
        </w:rPr>
      </w:pPr>
      <w:r w:rsidRPr="007E4EB5">
        <w:rPr>
          <w:sz w:val="23"/>
          <w:szCs w:val="23"/>
        </w:rPr>
        <w:t xml:space="preserve">Ja </w:t>
      </w:r>
      <w:r w:rsidR="00586012" w:rsidRPr="007E4EB5">
        <w:rPr>
          <w:sz w:val="23"/>
          <w:szCs w:val="23"/>
        </w:rPr>
        <w:t xml:space="preserve">Sadarbības partneris ierosina izbeigt Līgumu un Sadarbības partnerim projekta īstenošanas laikā nav veikta Atbalsta summas vai tās daļas izmaksa, kā arī nav citu no Līguma izrietošu saistību pret Finansējuma saņēmēju, Finansējuma saņēmējs </w:t>
      </w:r>
      <w:r w:rsidR="00586012" w:rsidRPr="007E4EB5">
        <w:rPr>
          <w:b/>
          <w:sz w:val="23"/>
          <w:szCs w:val="23"/>
        </w:rPr>
        <w:t>10 (desmit) darba dienu</w:t>
      </w:r>
      <w:r w:rsidR="00586012" w:rsidRPr="007E4EB5">
        <w:rPr>
          <w:sz w:val="23"/>
          <w:szCs w:val="23"/>
        </w:rPr>
        <w:t xml:space="preserve"> laikā no brīža, kad saņemts Sadarbības partnera rakstisks ierosinājums, veic apstākļu izvērtēšanu, pēc kā nosūta Sadarbības partnerim parakstītu vienošanos par Līguma izbeigšanu.</w:t>
      </w:r>
    </w:p>
    <w:p w:rsidR="00586012" w:rsidRPr="00467130" w:rsidRDefault="00586012" w:rsidP="00E43492">
      <w:pPr>
        <w:numPr>
          <w:ilvl w:val="1"/>
          <w:numId w:val="1"/>
        </w:numPr>
        <w:spacing w:after="120"/>
        <w:ind w:left="567" w:hanging="567"/>
        <w:jc w:val="both"/>
        <w:rPr>
          <w:sz w:val="23"/>
          <w:szCs w:val="23"/>
        </w:rPr>
      </w:pPr>
      <w:r w:rsidRPr="007E4EB5">
        <w:rPr>
          <w:color w:val="000000"/>
          <w:sz w:val="23"/>
          <w:szCs w:val="23"/>
        </w:rPr>
        <w:t xml:space="preserve">Līgums tiek automātiski izbeigts, ja tiek izbeigts Projekta Finansēšanas līgums. </w:t>
      </w:r>
    </w:p>
    <w:p w:rsidR="00467130" w:rsidRDefault="00467130" w:rsidP="00467130">
      <w:pPr>
        <w:spacing w:after="120"/>
        <w:ind w:left="567"/>
        <w:jc w:val="both"/>
        <w:rPr>
          <w:sz w:val="23"/>
          <w:szCs w:val="23"/>
        </w:rPr>
      </w:pPr>
    </w:p>
    <w:p w:rsidR="00B3399E" w:rsidRDefault="00B3399E" w:rsidP="00467130">
      <w:pPr>
        <w:spacing w:after="120"/>
        <w:ind w:left="567"/>
        <w:jc w:val="both"/>
        <w:rPr>
          <w:sz w:val="23"/>
          <w:szCs w:val="23"/>
        </w:rPr>
      </w:pPr>
    </w:p>
    <w:p w:rsidR="00B3399E" w:rsidRPr="007E4EB5" w:rsidRDefault="00B3399E" w:rsidP="00467130">
      <w:pPr>
        <w:spacing w:after="120"/>
        <w:ind w:left="567"/>
        <w:jc w:val="both"/>
        <w:rPr>
          <w:sz w:val="23"/>
          <w:szCs w:val="23"/>
        </w:rPr>
      </w:pPr>
      <w:bookmarkStart w:id="0" w:name="_GoBack"/>
      <w:bookmarkEnd w:id="0"/>
    </w:p>
    <w:p w:rsidR="00586012" w:rsidRPr="00467130" w:rsidRDefault="00586012" w:rsidP="00467130">
      <w:pPr>
        <w:numPr>
          <w:ilvl w:val="0"/>
          <w:numId w:val="1"/>
        </w:numPr>
        <w:spacing w:after="120"/>
        <w:ind w:left="567" w:hanging="567"/>
        <w:jc w:val="center"/>
        <w:rPr>
          <w:b/>
          <w:sz w:val="23"/>
          <w:szCs w:val="23"/>
        </w:rPr>
      </w:pPr>
      <w:r w:rsidRPr="00467130">
        <w:rPr>
          <w:b/>
          <w:sz w:val="23"/>
          <w:szCs w:val="23"/>
        </w:rPr>
        <w:t>ATBILDĪBA</w:t>
      </w:r>
    </w:p>
    <w:p w:rsidR="00586012" w:rsidRPr="007E4EB5" w:rsidRDefault="00586012" w:rsidP="00E43492">
      <w:pPr>
        <w:numPr>
          <w:ilvl w:val="1"/>
          <w:numId w:val="1"/>
        </w:numPr>
        <w:spacing w:after="120"/>
        <w:ind w:left="567" w:hanging="567"/>
        <w:jc w:val="both"/>
        <w:rPr>
          <w:sz w:val="23"/>
          <w:szCs w:val="23"/>
        </w:rPr>
      </w:pPr>
      <w:r w:rsidRPr="007E4EB5">
        <w:rPr>
          <w:sz w:val="23"/>
          <w:szCs w:val="23"/>
        </w:rPr>
        <w:t>Puses ir savstarpēji atbildīgas par savu Līgumā noteikto saistību neizpildīšanu vai nepienācīgu izpildi. Par nodarītajiem zaudējumiem materiāli ir atbildīga tā Puse, kuras darbības vai bezdarbības dēļ šie zaudējumi ir radušies.</w:t>
      </w:r>
    </w:p>
    <w:p w:rsidR="00586012" w:rsidRPr="007E4EB5" w:rsidRDefault="00586012" w:rsidP="00E43492">
      <w:pPr>
        <w:numPr>
          <w:ilvl w:val="1"/>
          <w:numId w:val="1"/>
        </w:numPr>
        <w:spacing w:after="120"/>
        <w:ind w:left="567" w:hanging="567"/>
        <w:jc w:val="both"/>
        <w:rPr>
          <w:sz w:val="23"/>
          <w:szCs w:val="23"/>
        </w:rPr>
      </w:pPr>
      <w:r w:rsidRPr="007E4EB5">
        <w:rPr>
          <w:sz w:val="23"/>
          <w:szCs w:val="23"/>
        </w:rPr>
        <w:t>Par Līguma nosacījumu daļēju vai pilnīgu neizpildīšanu Puses uzņemas atbildību saskaņā ar Līguma, Civillikuma un citu Latvijas Republikā spēkā esošo normatīvo aktu prasībām.</w:t>
      </w:r>
    </w:p>
    <w:p w:rsidR="00586012" w:rsidRPr="007E4EB5" w:rsidRDefault="00586012" w:rsidP="00E43492">
      <w:pPr>
        <w:numPr>
          <w:ilvl w:val="1"/>
          <w:numId w:val="1"/>
        </w:numPr>
        <w:spacing w:after="120"/>
        <w:ind w:left="567" w:hanging="567"/>
        <w:jc w:val="both"/>
        <w:rPr>
          <w:sz w:val="23"/>
          <w:szCs w:val="23"/>
        </w:rPr>
      </w:pPr>
      <w:r w:rsidRPr="007E4EB5">
        <w:rPr>
          <w:sz w:val="23"/>
          <w:szCs w:val="23"/>
        </w:rPr>
        <w:t xml:space="preserve">Puses tiek atbrīvotas no atbildības par Līguma pilnīgu vai daļēju neizpildi, ja šāda neizpilde radusies nepārvaramas varas vai ārkārtēju apstākļu rezultātā, kuru darbība sākusies pēc Līguma noslēgšanas un kurus nevarēja iepriekš ne paredzēt, ne novērst. </w:t>
      </w:r>
    </w:p>
    <w:p w:rsidR="00586012" w:rsidRPr="007E4EB5" w:rsidRDefault="00586012" w:rsidP="00E43492">
      <w:pPr>
        <w:numPr>
          <w:ilvl w:val="0"/>
          <w:numId w:val="1"/>
        </w:numPr>
        <w:spacing w:after="120"/>
        <w:ind w:left="567" w:hanging="567"/>
        <w:jc w:val="center"/>
        <w:rPr>
          <w:sz w:val="23"/>
          <w:szCs w:val="23"/>
        </w:rPr>
      </w:pPr>
      <w:r w:rsidRPr="007E4EB5">
        <w:rPr>
          <w:b/>
          <w:sz w:val="23"/>
          <w:szCs w:val="23"/>
        </w:rPr>
        <w:t>STRĪDU RISINĀŠANAS KĀRTĪBA</w:t>
      </w:r>
    </w:p>
    <w:p w:rsidR="00586012" w:rsidRPr="007E4EB5" w:rsidRDefault="00586012" w:rsidP="00E43492">
      <w:pPr>
        <w:numPr>
          <w:ilvl w:val="1"/>
          <w:numId w:val="1"/>
        </w:numPr>
        <w:spacing w:after="120"/>
        <w:ind w:left="567" w:hanging="567"/>
        <w:jc w:val="both"/>
        <w:rPr>
          <w:sz w:val="23"/>
          <w:szCs w:val="23"/>
        </w:rPr>
      </w:pPr>
      <w:r w:rsidRPr="007E4EB5">
        <w:rPr>
          <w:sz w:val="23"/>
          <w:szCs w:val="23"/>
        </w:rPr>
        <w:t>Visi strīdi un nesaskaņas starp Pusēm saistībā ar Līgumu tiek risinātas sarunu ceļā.</w:t>
      </w:r>
    </w:p>
    <w:p w:rsidR="00586012" w:rsidRPr="007E4EB5" w:rsidRDefault="00586012" w:rsidP="00E43492">
      <w:pPr>
        <w:numPr>
          <w:ilvl w:val="1"/>
          <w:numId w:val="1"/>
        </w:numPr>
        <w:spacing w:after="120"/>
        <w:ind w:left="567" w:hanging="567"/>
        <w:jc w:val="both"/>
        <w:rPr>
          <w:sz w:val="23"/>
          <w:szCs w:val="23"/>
        </w:rPr>
      </w:pPr>
      <w:r w:rsidRPr="007E4EB5">
        <w:rPr>
          <w:sz w:val="23"/>
          <w:szCs w:val="23"/>
        </w:rPr>
        <w:t xml:space="preserve">Strīdi, kas netiek atrisināti pārrunu ceļā </w:t>
      </w:r>
      <w:r w:rsidRPr="007E4EB5">
        <w:rPr>
          <w:b/>
          <w:sz w:val="23"/>
          <w:szCs w:val="23"/>
        </w:rPr>
        <w:t>30 (trīsdesmit) dienu</w:t>
      </w:r>
      <w:r w:rsidRPr="007E4EB5">
        <w:rPr>
          <w:sz w:val="23"/>
          <w:szCs w:val="23"/>
        </w:rPr>
        <w:t xml:space="preserve"> laikā, tiek izskatīti Latvijas Republikas tiesu iestādēs atbilstoši Latvijas Republikas normatīvajiem aktiem.</w:t>
      </w:r>
    </w:p>
    <w:p w:rsidR="00586012" w:rsidRPr="007E4EB5" w:rsidRDefault="00586012" w:rsidP="00E43492">
      <w:pPr>
        <w:numPr>
          <w:ilvl w:val="0"/>
          <w:numId w:val="1"/>
        </w:numPr>
        <w:spacing w:after="120"/>
        <w:ind w:left="567" w:hanging="567"/>
        <w:jc w:val="center"/>
        <w:rPr>
          <w:sz w:val="23"/>
          <w:szCs w:val="23"/>
        </w:rPr>
      </w:pPr>
      <w:r w:rsidRPr="007E4EB5">
        <w:rPr>
          <w:b/>
          <w:sz w:val="23"/>
          <w:szCs w:val="23"/>
        </w:rPr>
        <w:t>CITI NOTEIKUMI</w:t>
      </w:r>
    </w:p>
    <w:p w:rsidR="00586012" w:rsidRPr="007E4EB5" w:rsidRDefault="00821D03" w:rsidP="00E43492">
      <w:pPr>
        <w:numPr>
          <w:ilvl w:val="1"/>
          <w:numId w:val="1"/>
        </w:numPr>
        <w:spacing w:after="120"/>
        <w:ind w:left="567" w:hanging="567"/>
        <w:jc w:val="both"/>
        <w:rPr>
          <w:sz w:val="23"/>
          <w:szCs w:val="23"/>
        </w:rPr>
      </w:pPr>
      <w:r w:rsidRPr="007E4EB5">
        <w:rPr>
          <w:sz w:val="23"/>
          <w:szCs w:val="23"/>
        </w:rPr>
        <w:t>Sadarbības partneri</w:t>
      </w:r>
      <w:r w:rsidR="00586012" w:rsidRPr="007E4EB5">
        <w:rPr>
          <w:sz w:val="23"/>
          <w:szCs w:val="23"/>
        </w:rPr>
        <w:t>m un Sabiedrisko pakalpojumu sniedzējam nodotās ar Projekta īstenošanu saistītās tiesības un pienākumi netiek nodotas citai personai.</w:t>
      </w:r>
    </w:p>
    <w:p w:rsidR="00586012" w:rsidRPr="007E4EB5" w:rsidRDefault="00586012" w:rsidP="00E43492">
      <w:pPr>
        <w:numPr>
          <w:ilvl w:val="1"/>
          <w:numId w:val="1"/>
        </w:numPr>
        <w:spacing w:after="120"/>
        <w:ind w:left="567" w:hanging="567"/>
        <w:jc w:val="both"/>
        <w:rPr>
          <w:sz w:val="23"/>
          <w:szCs w:val="23"/>
        </w:rPr>
      </w:pPr>
      <w:r w:rsidRPr="007E4EB5">
        <w:rPr>
          <w:sz w:val="23"/>
          <w:szCs w:val="23"/>
        </w:rPr>
        <w:t>Līgums ir saistošs Pusēm un to tiesību un saistību pārņēmējiem.</w:t>
      </w:r>
    </w:p>
    <w:p w:rsidR="00586012" w:rsidRPr="007E4EB5" w:rsidRDefault="00586012" w:rsidP="00E43492">
      <w:pPr>
        <w:numPr>
          <w:ilvl w:val="1"/>
          <w:numId w:val="1"/>
        </w:numPr>
        <w:spacing w:after="120"/>
        <w:ind w:left="567" w:hanging="567"/>
        <w:jc w:val="both"/>
        <w:rPr>
          <w:sz w:val="23"/>
          <w:szCs w:val="23"/>
        </w:rPr>
      </w:pPr>
      <w:r w:rsidRPr="007E4EB5">
        <w:rPr>
          <w:sz w:val="23"/>
          <w:szCs w:val="23"/>
        </w:rPr>
        <w:t xml:space="preserve">Līgums ir sagatavots un parakstīts </w:t>
      </w:r>
      <w:r w:rsidR="00467130">
        <w:rPr>
          <w:b/>
          <w:sz w:val="23"/>
          <w:szCs w:val="23"/>
        </w:rPr>
        <w:t>2 (divos</w:t>
      </w:r>
      <w:r w:rsidRPr="007E4EB5">
        <w:rPr>
          <w:b/>
          <w:sz w:val="23"/>
          <w:szCs w:val="23"/>
        </w:rPr>
        <w:t>) eksemplāros</w:t>
      </w:r>
      <w:r w:rsidRPr="007E4EB5">
        <w:rPr>
          <w:sz w:val="23"/>
          <w:szCs w:val="23"/>
        </w:rPr>
        <w:t>, katrai līguma Pusei pa vienam eksemplāram. Visiem Līguma eksemplāriem ir vienāds juridiskais spēks.</w:t>
      </w:r>
    </w:p>
    <w:p w:rsidR="00586012" w:rsidRPr="007E4EB5" w:rsidRDefault="00586012" w:rsidP="00E43492">
      <w:pPr>
        <w:numPr>
          <w:ilvl w:val="1"/>
          <w:numId w:val="1"/>
        </w:numPr>
        <w:tabs>
          <w:tab w:val="left" w:pos="567"/>
        </w:tabs>
        <w:spacing w:after="120"/>
        <w:ind w:left="567" w:hanging="567"/>
        <w:jc w:val="both"/>
        <w:rPr>
          <w:sz w:val="23"/>
          <w:szCs w:val="23"/>
        </w:rPr>
      </w:pPr>
      <w:r w:rsidRPr="007E4EB5">
        <w:rPr>
          <w:sz w:val="23"/>
          <w:szCs w:val="23"/>
        </w:rPr>
        <w:t>Puses vienojas, ka visus ar Projekta ieviešanu un darbību īstenošanu saistītos jautājumus risinās un informācijas apmaiņu veiks Pušu noteiktas kontaktpersonas:</w:t>
      </w:r>
    </w:p>
    <w:p w:rsidR="00586012" w:rsidRPr="007E4EB5" w:rsidRDefault="00586012" w:rsidP="00E43492">
      <w:pPr>
        <w:numPr>
          <w:ilvl w:val="2"/>
          <w:numId w:val="1"/>
        </w:numPr>
        <w:spacing w:after="120"/>
        <w:ind w:left="1134" w:hanging="567"/>
        <w:jc w:val="both"/>
        <w:rPr>
          <w:sz w:val="23"/>
          <w:szCs w:val="23"/>
        </w:rPr>
      </w:pPr>
      <w:r w:rsidRPr="007E4EB5">
        <w:rPr>
          <w:sz w:val="23"/>
          <w:szCs w:val="23"/>
        </w:rPr>
        <w:t xml:space="preserve">no Finansējuma saņēmēja puses: </w:t>
      </w:r>
      <w:r w:rsidR="004D35AC" w:rsidRPr="007E4EB5">
        <w:rPr>
          <w:sz w:val="23"/>
          <w:szCs w:val="23"/>
        </w:rPr>
        <w:t xml:space="preserve">Daugavpils pilsētas domes Attīstības departamenta </w:t>
      </w:r>
      <w:sdt>
        <w:sdtPr>
          <w:rPr>
            <w:sz w:val="23"/>
            <w:szCs w:val="23"/>
          </w:rPr>
          <w:id w:val="-1088619587"/>
          <w:placeholder>
            <w:docPart w:val="0793AA9FB523449DA46B7247482EFE50"/>
          </w:placeholder>
          <w:text/>
        </w:sdtPr>
        <w:sdtEndPr/>
        <w:sdtContent>
          <w:r w:rsidR="001347FC" w:rsidRPr="007E4EB5">
            <w:rPr>
              <w:sz w:val="23"/>
              <w:szCs w:val="23"/>
            </w:rPr>
            <w:t>plānošanas inženieris</w:t>
          </w:r>
          <w:r w:rsidR="001347FC">
            <w:rPr>
              <w:sz w:val="23"/>
              <w:szCs w:val="23"/>
            </w:rPr>
            <w:t xml:space="preserve"> Sergejs </w:t>
          </w:r>
          <w:proofErr w:type="spellStart"/>
          <w:r w:rsidR="001347FC">
            <w:rPr>
              <w:sz w:val="23"/>
              <w:szCs w:val="23"/>
            </w:rPr>
            <w:t>Gor</w:t>
          </w:r>
          <w:r w:rsidR="00FB3BE8">
            <w:rPr>
              <w:sz w:val="23"/>
              <w:szCs w:val="23"/>
            </w:rPr>
            <w:t>ņ</w:t>
          </w:r>
          <w:r w:rsidR="001347FC">
            <w:rPr>
              <w:sz w:val="23"/>
              <w:szCs w:val="23"/>
            </w:rPr>
            <w:t>iks</w:t>
          </w:r>
          <w:proofErr w:type="spellEnd"/>
        </w:sdtContent>
      </w:sdt>
      <w:r w:rsidR="004D35AC" w:rsidRPr="007E4EB5">
        <w:rPr>
          <w:sz w:val="23"/>
          <w:szCs w:val="23"/>
        </w:rPr>
        <w:t>, tālr.</w:t>
      </w:r>
      <w:sdt>
        <w:sdtPr>
          <w:rPr>
            <w:sz w:val="23"/>
            <w:szCs w:val="23"/>
          </w:rPr>
          <w:id w:val="378603736"/>
          <w:placeholder>
            <w:docPart w:val="0793AA9FB523449DA46B7247482EFE50"/>
          </w:placeholder>
          <w:text/>
        </w:sdtPr>
        <w:sdtEndPr/>
        <w:sdtContent>
          <w:r w:rsidR="004D35AC" w:rsidRPr="007E4EB5">
            <w:rPr>
              <w:sz w:val="23"/>
              <w:szCs w:val="23"/>
            </w:rPr>
            <w:t>65476065</w:t>
          </w:r>
        </w:sdtContent>
      </w:sdt>
      <w:r w:rsidR="004D35AC" w:rsidRPr="007E4EB5">
        <w:rPr>
          <w:sz w:val="23"/>
          <w:szCs w:val="23"/>
        </w:rPr>
        <w:t xml:space="preserve">, e-pasts: </w:t>
      </w:r>
      <w:sdt>
        <w:sdtPr>
          <w:rPr>
            <w:sz w:val="23"/>
            <w:szCs w:val="23"/>
          </w:rPr>
          <w:id w:val="1665196082"/>
          <w:placeholder>
            <w:docPart w:val="0793AA9FB523449DA46B7247482EFE50"/>
          </w:placeholder>
          <w:text/>
        </w:sdtPr>
        <w:sdtEndPr/>
        <w:sdtContent>
          <w:r w:rsidR="004D35AC" w:rsidRPr="007E4EB5">
            <w:rPr>
              <w:sz w:val="23"/>
              <w:szCs w:val="23"/>
            </w:rPr>
            <w:t>sergejs.gorniks@daugavpils.lv</w:t>
          </w:r>
        </w:sdtContent>
      </w:sdt>
      <w:r w:rsidRPr="007E4EB5">
        <w:rPr>
          <w:sz w:val="23"/>
          <w:szCs w:val="23"/>
        </w:rPr>
        <w:t xml:space="preserve"> </w:t>
      </w:r>
    </w:p>
    <w:p w:rsidR="00586012" w:rsidRPr="00B3399E" w:rsidRDefault="00586012" w:rsidP="00E43492">
      <w:pPr>
        <w:numPr>
          <w:ilvl w:val="2"/>
          <w:numId w:val="1"/>
        </w:numPr>
        <w:spacing w:after="120"/>
        <w:ind w:left="1134" w:hanging="567"/>
        <w:jc w:val="both"/>
        <w:rPr>
          <w:sz w:val="23"/>
          <w:szCs w:val="23"/>
        </w:rPr>
      </w:pPr>
      <w:r w:rsidRPr="00B3399E">
        <w:rPr>
          <w:sz w:val="23"/>
          <w:szCs w:val="23"/>
        </w:rPr>
        <w:t xml:space="preserve">no Sadarbības partnera puses: </w:t>
      </w:r>
      <w:sdt>
        <w:sdtPr>
          <w:rPr>
            <w:sz w:val="23"/>
            <w:szCs w:val="23"/>
          </w:rPr>
          <w:id w:val="-683287358"/>
          <w:placeholder>
            <w:docPart w:val="52DF65592E4941C18783BA7DEAE7D94E"/>
          </w:placeholder>
        </w:sdtPr>
        <w:sdtEndPr/>
        <w:sdtContent>
          <w:r w:rsidR="006F58AE" w:rsidRPr="00B3399E">
            <w:rPr>
              <w:sz w:val="23"/>
              <w:szCs w:val="23"/>
            </w:rPr>
            <w:t xml:space="preserve">SIA „Daugavpils ūdens” tehniskā direktora vietnieks Ēriks </w:t>
          </w:r>
          <w:proofErr w:type="spellStart"/>
          <w:r w:rsidR="006F58AE" w:rsidRPr="00B3399E">
            <w:rPr>
              <w:sz w:val="23"/>
              <w:szCs w:val="23"/>
            </w:rPr>
            <w:t>Limanovskis</w:t>
          </w:r>
          <w:proofErr w:type="spellEnd"/>
          <w:r w:rsidR="006F58AE" w:rsidRPr="00B3399E">
            <w:rPr>
              <w:sz w:val="23"/>
              <w:szCs w:val="23"/>
            </w:rPr>
            <w:t>,</w:t>
          </w:r>
        </w:sdtContent>
      </w:sdt>
      <w:r w:rsidR="003B5DBA" w:rsidRPr="00B3399E">
        <w:rPr>
          <w:sz w:val="23"/>
          <w:szCs w:val="23"/>
        </w:rPr>
        <w:t xml:space="preserve"> </w:t>
      </w:r>
      <w:r w:rsidRPr="00B3399E">
        <w:rPr>
          <w:sz w:val="23"/>
          <w:szCs w:val="23"/>
        </w:rPr>
        <w:t>tālr.</w:t>
      </w:r>
      <w:sdt>
        <w:sdtPr>
          <w:rPr>
            <w:sz w:val="23"/>
            <w:szCs w:val="23"/>
          </w:rPr>
          <w:id w:val="-1360893573"/>
          <w:placeholder>
            <w:docPart w:val="30B9F3C3072B43C581EED928AB5A853B"/>
          </w:placeholder>
          <w:text/>
        </w:sdtPr>
        <w:sdtEndPr/>
        <w:sdtContent>
          <w:r w:rsidR="003B5DBA" w:rsidRPr="00B3399E">
            <w:rPr>
              <w:sz w:val="23"/>
              <w:szCs w:val="23"/>
            </w:rPr>
            <w:t>65422553</w:t>
          </w:r>
        </w:sdtContent>
      </w:sdt>
      <w:r w:rsidRPr="00B3399E">
        <w:rPr>
          <w:sz w:val="23"/>
          <w:szCs w:val="23"/>
        </w:rPr>
        <w:t>, e-pasts:</w:t>
      </w:r>
      <w:sdt>
        <w:sdtPr>
          <w:rPr>
            <w:sz w:val="23"/>
            <w:szCs w:val="23"/>
          </w:rPr>
          <w:id w:val="413673009"/>
          <w:placeholder>
            <w:docPart w:val="E5A9BA1EB7124C69A1DE2F628744B18D"/>
          </w:placeholder>
          <w:text/>
        </w:sdtPr>
        <w:sdtEndPr/>
        <w:sdtContent>
          <w:r w:rsidR="00B3399E">
            <w:rPr>
              <w:sz w:val="23"/>
              <w:szCs w:val="23"/>
            </w:rPr>
            <w:t xml:space="preserve"> </w:t>
          </w:r>
          <w:proofErr w:type="spellStart"/>
          <w:r w:rsidR="003B5DBA" w:rsidRPr="00B3399E">
            <w:rPr>
              <w:sz w:val="23"/>
              <w:szCs w:val="23"/>
            </w:rPr>
            <w:t>limanovskis@daugavpils.udens.lv</w:t>
          </w:r>
          <w:proofErr w:type="spellEnd"/>
        </w:sdtContent>
      </w:sdt>
      <w:r w:rsidR="00FF3E9E" w:rsidRPr="00B3399E">
        <w:rPr>
          <w:sz w:val="23"/>
          <w:szCs w:val="23"/>
        </w:rPr>
        <w:t>.</w:t>
      </w:r>
      <w:r w:rsidRPr="00B3399E">
        <w:rPr>
          <w:sz w:val="23"/>
          <w:szCs w:val="23"/>
        </w:rPr>
        <w:t xml:space="preserve"> </w:t>
      </w:r>
    </w:p>
    <w:p w:rsidR="00C34C89" w:rsidRPr="007E4EB5" w:rsidRDefault="00C34C89" w:rsidP="00E43492">
      <w:pPr>
        <w:numPr>
          <w:ilvl w:val="0"/>
          <w:numId w:val="1"/>
        </w:numPr>
        <w:spacing w:after="120"/>
        <w:ind w:left="567" w:hanging="567"/>
        <w:jc w:val="center"/>
        <w:rPr>
          <w:b/>
          <w:bCs/>
          <w:sz w:val="23"/>
          <w:szCs w:val="23"/>
        </w:rPr>
      </w:pPr>
      <w:r w:rsidRPr="007E4EB5">
        <w:rPr>
          <w:b/>
          <w:bCs/>
          <w:sz w:val="23"/>
          <w:szCs w:val="23"/>
        </w:rPr>
        <w:t>PUŠU REKVIZĪTI UN PARAKSTI</w:t>
      </w:r>
    </w:p>
    <w:tbl>
      <w:tblPr>
        <w:tblW w:w="9464" w:type="dxa"/>
        <w:tblLook w:val="01E0" w:firstRow="1" w:lastRow="1" w:firstColumn="1" w:lastColumn="1" w:noHBand="0" w:noVBand="0"/>
      </w:tblPr>
      <w:tblGrid>
        <w:gridCol w:w="4219"/>
        <w:gridCol w:w="284"/>
        <w:gridCol w:w="425"/>
        <w:gridCol w:w="4111"/>
        <w:gridCol w:w="425"/>
      </w:tblGrid>
      <w:tr w:rsidR="00D0264C" w:rsidRPr="007E4EB5" w:rsidTr="00B16645">
        <w:trPr>
          <w:gridAfter w:val="1"/>
          <w:wAfter w:w="425" w:type="dxa"/>
        </w:trPr>
        <w:tc>
          <w:tcPr>
            <w:tcW w:w="4219" w:type="dxa"/>
          </w:tcPr>
          <w:p w:rsidR="00D0264C" w:rsidRPr="007E4EB5" w:rsidRDefault="00D0264C" w:rsidP="00E43492">
            <w:pPr>
              <w:tabs>
                <w:tab w:val="left" w:pos="1260"/>
              </w:tabs>
              <w:spacing w:after="120"/>
              <w:jc w:val="both"/>
              <w:rPr>
                <w:b/>
                <w:sz w:val="23"/>
                <w:szCs w:val="23"/>
              </w:rPr>
            </w:pPr>
            <w:r w:rsidRPr="007E4EB5">
              <w:rPr>
                <w:b/>
                <w:sz w:val="23"/>
                <w:szCs w:val="23"/>
              </w:rPr>
              <w:t>Finansējuma saņēmējs</w:t>
            </w:r>
          </w:p>
          <w:p w:rsidR="00D0264C" w:rsidRPr="007E4EB5" w:rsidRDefault="00D0264C" w:rsidP="00E43492">
            <w:pPr>
              <w:tabs>
                <w:tab w:val="left" w:pos="1260"/>
              </w:tabs>
              <w:spacing w:after="120"/>
              <w:jc w:val="both"/>
              <w:rPr>
                <w:rFonts w:eastAsia="Calibri"/>
                <w:sz w:val="23"/>
                <w:szCs w:val="23"/>
                <w:lang w:val="cs-CZ" w:eastAsia="en-US"/>
              </w:rPr>
            </w:pPr>
            <w:r w:rsidRPr="007E4EB5">
              <w:rPr>
                <w:rFonts w:eastAsia="Calibri"/>
                <w:b/>
                <w:bCs/>
                <w:sz w:val="23"/>
                <w:szCs w:val="23"/>
                <w:lang w:val="cs-CZ" w:eastAsia="en-US"/>
              </w:rPr>
              <w:t>Daugavpils pilsētas pašvaldība</w:t>
            </w:r>
          </w:p>
          <w:p w:rsidR="00D0264C" w:rsidRPr="007E4EB5" w:rsidRDefault="00D0264C" w:rsidP="00E43492">
            <w:pPr>
              <w:tabs>
                <w:tab w:val="left" w:pos="1260"/>
              </w:tabs>
              <w:spacing w:after="120"/>
              <w:jc w:val="both"/>
              <w:rPr>
                <w:rFonts w:eastAsia="Calibri"/>
                <w:bCs/>
                <w:sz w:val="23"/>
                <w:szCs w:val="23"/>
                <w:lang w:eastAsia="en-US"/>
              </w:rPr>
            </w:pPr>
            <w:r w:rsidRPr="007E4EB5">
              <w:rPr>
                <w:rFonts w:eastAsia="Calibri"/>
                <w:sz w:val="23"/>
                <w:szCs w:val="23"/>
                <w:lang w:val="cs-CZ" w:eastAsia="en-US"/>
              </w:rPr>
              <w:t>R</w:t>
            </w:r>
            <w:r w:rsidRPr="007E4EB5">
              <w:rPr>
                <w:rFonts w:eastAsia="Calibri"/>
                <w:bCs/>
                <w:sz w:val="23"/>
                <w:szCs w:val="23"/>
                <w:lang w:eastAsia="en-US"/>
              </w:rPr>
              <w:t>eģ.Nr.90000077325</w:t>
            </w:r>
          </w:p>
          <w:p w:rsidR="00D0264C" w:rsidRPr="007E4EB5" w:rsidRDefault="00D0264C" w:rsidP="00E43492">
            <w:pPr>
              <w:tabs>
                <w:tab w:val="left" w:pos="1260"/>
              </w:tabs>
              <w:spacing w:after="120"/>
              <w:rPr>
                <w:rFonts w:eastAsia="Calibri"/>
                <w:bCs/>
                <w:sz w:val="23"/>
                <w:szCs w:val="23"/>
                <w:lang w:eastAsia="en-US"/>
              </w:rPr>
            </w:pPr>
            <w:r w:rsidRPr="007E4EB5">
              <w:rPr>
                <w:rFonts w:eastAsia="Calibri"/>
                <w:bCs/>
                <w:sz w:val="23"/>
                <w:szCs w:val="23"/>
                <w:lang w:eastAsia="en-US"/>
              </w:rPr>
              <w:t xml:space="preserve">Adrese: Krišjāņa  Valdemāra </w:t>
            </w:r>
          </w:p>
          <w:p w:rsidR="00D0264C" w:rsidRPr="007E4EB5" w:rsidRDefault="00D0264C" w:rsidP="00E43492">
            <w:pPr>
              <w:tabs>
                <w:tab w:val="left" w:pos="1260"/>
              </w:tabs>
              <w:spacing w:after="120"/>
              <w:rPr>
                <w:sz w:val="23"/>
                <w:szCs w:val="23"/>
              </w:rPr>
            </w:pPr>
            <w:r w:rsidRPr="007E4EB5">
              <w:rPr>
                <w:rFonts w:eastAsia="Calibri"/>
                <w:bCs/>
                <w:sz w:val="23"/>
                <w:szCs w:val="23"/>
                <w:lang w:eastAsia="en-US"/>
              </w:rPr>
              <w:t>iela 1, Daugavpils, LV</w:t>
            </w:r>
            <w:r w:rsidR="00886943" w:rsidRPr="007E4EB5">
              <w:rPr>
                <w:rFonts w:eastAsia="Calibri"/>
                <w:bCs/>
                <w:sz w:val="23"/>
                <w:szCs w:val="23"/>
                <w:lang w:eastAsia="en-US"/>
              </w:rPr>
              <w:t>-</w:t>
            </w:r>
            <w:r w:rsidRPr="007E4EB5">
              <w:rPr>
                <w:rFonts w:eastAsia="Calibri"/>
                <w:bCs/>
                <w:sz w:val="23"/>
                <w:szCs w:val="23"/>
                <w:lang w:eastAsia="en-US"/>
              </w:rPr>
              <w:t>5401</w:t>
            </w:r>
          </w:p>
        </w:tc>
        <w:tc>
          <w:tcPr>
            <w:tcW w:w="284" w:type="dxa"/>
          </w:tcPr>
          <w:p w:rsidR="00D0264C" w:rsidRPr="007E4EB5" w:rsidRDefault="00D0264C" w:rsidP="00E43492">
            <w:pPr>
              <w:spacing w:after="120"/>
              <w:jc w:val="both"/>
              <w:rPr>
                <w:b/>
                <w:sz w:val="23"/>
                <w:szCs w:val="23"/>
              </w:rPr>
            </w:pPr>
          </w:p>
        </w:tc>
        <w:tc>
          <w:tcPr>
            <w:tcW w:w="4536" w:type="dxa"/>
            <w:gridSpan w:val="2"/>
            <w:shd w:val="clear" w:color="auto" w:fill="auto"/>
          </w:tcPr>
          <w:p w:rsidR="00D0264C" w:rsidRPr="007E4EB5" w:rsidRDefault="00D0264C" w:rsidP="00E43492">
            <w:pPr>
              <w:tabs>
                <w:tab w:val="left" w:pos="1260"/>
              </w:tabs>
              <w:spacing w:after="120"/>
              <w:jc w:val="both"/>
              <w:rPr>
                <w:b/>
                <w:sz w:val="23"/>
                <w:szCs w:val="23"/>
              </w:rPr>
            </w:pPr>
            <w:r w:rsidRPr="007E4EB5">
              <w:rPr>
                <w:b/>
                <w:sz w:val="23"/>
                <w:szCs w:val="23"/>
              </w:rPr>
              <w:t>Sadarbības partneris</w:t>
            </w:r>
          </w:p>
          <w:p w:rsidR="00886943" w:rsidRPr="007E4EB5" w:rsidRDefault="00886943" w:rsidP="00E43492">
            <w:pPr>
              <w:tabs>
                <w:tab w:val="left" w:pos="1260"/>
              </w:tabs>
              <w:spacing w:after="120"/>
              <w:jc w:val="both"/>
              <w:rPr>
                <w:rFonts w:eastAsia="Calibri"/>
                <w:b/>
                <w:sz w:val="23"/>
                <w:szCs w:val="23"/>
                <w:lang w:val="cs-CZ" w:eastAsia="en-US"/>
              </w:rPr>
            </w:pPr>
            <w:r w:rsidRPr="007E4EB5">
              <w:rPr>
                <w:rFonts w:eastAsiaTheme="minorHAnsi"/>
                <w:b/>
                <w:sz w:val="23"/>
                <w:szCs w:val="23"/>
                <w:lang w:eastAsia="en-US"/>
              </w:rPr>
              <w:t>SIA „Daugavpils ūdens”</w:t>
            </w:r>
          </w:p>
          <w:p w:rsidR="00886943" w:rsidRPr="007E4EB5" w:rsidRDefault="00D0264C" w:rsidP="00E43492">
            <w:pPr>
              <w:spacing w:after="120"/>
              <w:jc w:val="both"/>
              <w:rPr>
                <w:rFonts w:eastAsiaTheme="minorHAnsi"/>
                <w:sz w:val="23"/>
                <w:szCs w:val="23"/>
                <w:lang w:eastAsia="en-US"/>
              </w:rPr>
            </w:pPr>
            <w:r w:rsidRPr="007E4EB5">
              <w:rPr>
                <w:rFonts w:eastAsia="Calibri"/>
                <w:sz w:val="23"/>
                <w:szCs w:val="23"/>
                <w:lang w:val="cs-CZ" w:eastAsia="en-US"/>
              </w:rPr>
              <w:t>R</w:t>
            </w:r>
            <w:r w:rsidRPr="007E4EB5">
              <w:rPr>
                <w:rFonts w:eastAsia="Calibri"/>
                <w:bCs/>
                <w:sz w:val="23"/>
                <w:szCs w:val="23"/>
                <w:lang w:eastAsia="en-US"/>
              </w:rPr>
              <w:t>eģ.Nr.</w:t>
            </w:r>
            <w:r w:rsidR="00886943" w:rsidRPr="007E4EB5">
              <w:rPr>
                <w:rFonts w:eastAsiaTheme="minorHAnsi"/>
                <w:sz w:val="23"/>
                <w:szCs w:val="23"/>
                <w:lang w:eastAsia="en-US"/>
              </w:rPr>
              <w:t>41503002432</w:t>
            </w:r>
          </w:p>
          <w:p w:rsidR="00886943" w:rsidRPr="007E4EB5" w:rsidRDefault="00D0264C" w:rsidP="00E43492">
            <w:pPr>
              <w:tabs>
                <w:tab w:val="left" w:pos="1260"/>
              </w:tabs>
              <w:spacing w:after="120"/>
              <w:jc w:val="both"/>
              <w:rPr>
                <w:rFonts w:eastAsia="Calibri"/>
                <w:bCs/>
                <w:sz w:val="23"/>
                <w:szCs w:val="23"/>
                <w:lang w:eastAsia="en-US"/>
              </w:rPr>
            </w:pPr>
            <w:r w:rsidRPr="007E4EB5">
              <w:rPr>
                <w:rFonts w:eastAsia="Calibri"/>
                <w:bCs/>
                <w:sz w:val="23"/>
                <w:szCs w:val="23"/>
                <w:lang w:eastAsia="en-US"/>
              </w:rPr>
              <w:t xml:space="preserve">Adrese: </w:t>
            </w:r>
            <w:r w:rsidR="00886943" w:rsidRPr="007E4EB5">
              <w:rPr>
                <w:rFonts w:eastAsia="Calibri"/>
                <w:bCs/>
                <w:sz w:val="23"/>
                <w:szCs w:val="23"/>
                <w:lang w:eastAsia="en-US"/>
              </w:rPr>
              <w:t>Ūdensvada iela 3, Daugavpils,</w:t>
            </w:r>
          </w:p>
          <w:p w:rsidR="00FF3E9E" w:rsidRPr="007E4EB5" w:rsidRDefault="00886943" w:rsidP="00E43492">
            <w:pPr>
              <w:tabs>
                <w:tab w:val="left" w:pos="1260"/>
              </w:tabs>
              <w:spacing w:after="120"/>
              <w:jc w:val="both"/>
              <w:rPr>
                <w:rFonts w:eastAsia="Calibri"/>
                <w:bCs/>
                <w:sz w:val="23"/>
                <w:szCs w:val="23"/>
                <w:lang w:eastAsia="en-US"/>
              </w:rPr>
            </w:pPr>
            <w:r w:rsidRPr="007E4EB5">
              <w:rPr>
                <w:rFonts w:eastAsia="Calibri"/>
                <w:bCs/>
                <w:sz w:val="23"/>
                <w:szCs w:val="23"/>
                <w:lang w:eastAsia="en-US"/>
              </w:rPr>
              <w:t>LV-5401</w:t>
            </w:r>
          </w:p>
        </w:tc>
      </w:tr>
      <w:tr w:rsidR="00FF3E9E" w:rsidRPr="007E4EB5" w:rsidTr="00B16645">
        <w:trPr>
          <w:gridAfter w:val="1"/>
          <w:wAfter w:w="425" w:type="dxa"/>
        </w:trPr>
        <w:tc>
          <w:tcPr>
            <w:tcW w:w="4219" w:type="dxa"/>
          </w:tcPr>
          <w:p w:rsidR="00FF3E9E" w:rsidRPr="00B3399E" w:rsidRDefault="00781AAB" w:rsidP="00E43492">
            <w:pPr>
              <w:tabs>
                <w:tab w:val="left" w:pos="1260"/>
              </w:tabs>
              <w:spacing w:after="120"/>
              <w:jc w:val="both"/>
              <w:rPr>
                <w:sz w:val="23"/>
                <w:szCs w:val="23"/>
              </w:rPr>
            </w:pPr>
            <w:r w:rsidRPr="00B3399E">
              <w:rPr>
                <w:sz w:val="23"/>
                <w:szCs w:val="23"/>
              </w:rPr>
              <w:t>Valsts kase</w:t>
            </w:r>
          </w:p>
          <w:p w:rsidR="00781AAB" w:rsidRPr="00B3399E" w:rsidRDefault="00781AAB" w:rsidP="00E43492">
            <w:pPr>
              <w:tabs>
                <w:tab w:val="left" w:pos="1260"/>
              </w:tabs>
              <w:spacing w:after="120"/>
              <w:jc w:val="both"/>
              <w:rPr>
                <w:sz w:val="23"/>
                <w:szCs w:val="23"/>
              </w:rPr>
            </w:pPr>
            <w:r w:rsidRPr="00B3399E">
              <w:rPr>
                <w:sz w:val="23"/>
                <w:szCs w:val="23"/>
              </w:rPr>
              <w:t>TRELLV22</w:t>
            </w:r>
          </w:p>
        </w:tc>
        <w:tc>
          <w:tcPr>
            <w:tcW w:w="284" w:type="dxa"/>
          </w:tcPr>
          <w:p w:rsidR="00FF3E9E" w:rsidRPr="007E4EB5" w:rsidRDefault="00FF3E9E" w:rsidP="00E43492">
            <w:pPr>
              <w:spacing w:after="120"/>
              <w:jc w:val="both"/>
              <w:rPr>
                <w:b/>
                <w:sz w:val="23"/>
                <w:szCs w:val="23"/>
              </w:rPr>
            </w:pPr>
          </w:p>
        </w:tc>
        <w:tc>
          <w:tcPr>
            <w:tcW w:w="4536" w:type="dxa"/>
            <w:gridSpan w:val="2"/>
            <w:shd w:val="clear" w:color="auto" w:fill="auto"/>
          </w:tcPr>
          <w:p w:rsidR="00FF3E9E" w:rsidRPr="007E4EB5" w:rsidRDefault="00000065" w:rsidP="00E43492">
            <w:pPr>
              <w:tabs>
                <w:tab w:val="left" w:pos="1260"/>
              </w:tabs>
              <w:spacing w:after="120"/>
              <w:jc w:val="both"/>
              <w:rPr>
                <w:sz w:val="23"/>
                <w:szCs w:val="23"/>
              </w:rPr>
            </w:pPr>
            <w:r w:rsidRPr="007E4EB5">
              <w:rPr>
                <w:sz w:val="23"/>
                <w:szCs w:val="23"/>
              </w:rPr>
              <w:t>Banka</w:t>
            </w:r>
            <w:r w:rsidR="00500ED5" w:rsidRPr="007E4EB5">
              <w:rPr>
                <w:sz w:val="23"/>
                <w:szCs w:val="23"/>
              </w:rPr>
              <w:t>: Swedbank AS</w:t>
            </w:r>
          </w:p>
          <w:p w:rsidR="00FF3E9E" w:rsidRPr="007E4EB5" w:rsidRDefault="00FF3E9E" w:rsidP="00E43492">
            <w:pPr>
              <w:tabs>
                <w:tab w:val="left" w:pos="1260"/>
              </w:tabs>
              <w:spacing w:after="120"/>
              <w:jc w:val="both"/>
              <w:rPr>
                <w:sz w:val="23"/>
                <w:szCs w:val="23"/>
              </w:rPr>
            </w:pPr>
            <w:r w:rsidRPr="007E4EB5">
              <w:rPr>
                <w:sz w:val="23"/>
                <w:szCs w:val="23"/>
              </w:rPr>
              <w:t>Kods</w:t>
            </w:r>
            <w:r w:rsidR="00500ED5" w:rsidRPr="007E4EB5">
              <w:rPr>
                <w:sz w:val="23"/>
                <w:szCs w:val="23"/>
              </w:rPr>
              <w:t>: HABALV22</w:t>
            </w:r>
            <w:r w:rsidRPr="007E4EB5">
              <w:rPr>
                <w:sz w:val="23"/>
                <w:szCs w:val="23"/>
              </w:rPr>
              <w:t xml:space="preserve"> </w:t>
            </w:r>
          </w:p>
        </w:tc>
      </w:tr>
      <w:tr w:rsidR="00FF3E9E" w:rsidRPr="007E4EB5" w:rsidTr="00B16645">
        <w:trPr>
          <w:gridAfter w:val="1"/>
          <w:wAfter w:w="425" w:type="dxa"/>
        </w:trPr>
        <w:tc>
          <w:tcPr>
            <w:tcW w:w="4219" w:type="dxa"/>
          </w:tcPr>
          <w:p w:rsidR="00FF3E9E" w:rsidRPr="00B3399E" w:rsidRDefault="00FF3E9E" w:rsidP="00E43492">
            <w:pPr>
              <w:tabs>
                <w:tab w:val="left" w:pos="1260"/>
              </w:tabs>
              <w:spacing w:after="120"/>
              <w:jc w:val="both"/>
              <w:rPr>
                <w:sz w:val="23"/>
                <w:szCs w:val="23"/>
              </w:rPr>
            </w:pPr>
            <w:r w:rsidRPr="00B3399E">
              <w:rPr>
                <w:sz w:val="23"/>
                <w:szCs w:val="23"/>
              </w:rPr>
              <w:t>Konta Nr.</w:t>
            </w:r>
            <w:r w:rsidR="00781AAB" w:rsidRPr="00B3399E">
              <w:rPr>
                <w:sz w:val="23"/>
                <w:szCs w:val="23"/>
              </w:rPr>
              <w:t>LV</w:t>
            </w:r>
            <w:r w:rsidR="00B3399E" w:rsidRPr="00B3399E">
              <w:rPr>
                <w:sz w:val="23"/>
                <w:szCs w:val="23"/>
              </w:rPr>
              <w:t>20TREL9802003049000</w:t>
            </w:r>
          </w:p>
        </w:tc>
        <w:tc>
          <w:tcPr>
            <w:tcW w:w="284" w:type="dxa"/>
          </w:tcPr>
          <w:p w:rsidR="00FF3E9E" w:rsidRPr="007E4EB5" w:rsidRDefault="00FF3E9E" w:rsidP="00E43492">
            <w:pPr>
              <w:spacing w:after="120"/>
              <w:jc w:val="both"/>
              <w:rPr>
                <w:sz w:val="23"/>
                <w:szCs w:val="23"/>
              </w:rPr>
            </w:pPr>
          </w:p>
        </w:tc>
        <w:tc>
          <w:tcPr>
            <w:tcW w:w="4536" w:type="dxa"/>
            <w:gridSpan w:val="2"/>
            <w:shd w:val="clear" w:color="auto" w:fill="auto"/>
          </w:tcPr>
          <w:p w:rsidR="00FF3E9E" w:rsidRPr="007E4EB5" w:rsidRDefault="00FF3E9E" w:rsidP="00E43492">
            <w:pPr>
              <w:tabs>
                <w:tab w:val="left" w:pos="1260"/>
              </w:tabs>
              <w:spacing w:after="120"/>
              <w:jc w:val="both"/>
              <w:rPr>
                <w:sz w:val="23"/>
                <w:szCs w:val="23"/>
              </w:rPr>
            </w:pPr>
            <w:r w:rsidRPr="007E4EB5">
              <w:rPr>
                <w:sz w:val="23"/>
                <w:szCs w:val="23"/>
              </w:rPr>
              <w:t>Konta Nr.</w:t>
            </w:r>
            <w:r w:rsidR="00500ED5" w:rsidRPr="007E4EB5">
              <w:rPr>
                <w:sz w:val="23"/>
                <w:szCs w:val="23"/>
              </w:rPr>
              <w:t xml:space="preserve"> LV65 HABA 0001 4080 5086 0</w:t>
            </w:r>
          </w:p>
        </w:tc>
      </w:tr>
      <w:tr w:rsidR="00D0264C" w:rsidRPr="007E4EB5" w:rsidTr="00B16645">
        <w:trPr>
          <w:gridAfter w:val="1"/>
          <w:wAfter w:w="425" w:type="dxa"/>
        </w:trPr>
        <w:tc>
          <w:tcPr>
            <w:tcW w:w="4219" w:type="dxa"/>
            <w:tcBorders>
              <w:bottom w:val="single" w:sz="4" w:space="0" w:color="auto"/>
            </w:tcBorders>
          </w:tcPr>
          <w:p w:rsidR="00D0264C" w:rsidRPr="007E4EB5" w:rsidRDefault="00D0264C" w:rsidP="00E43492">
            <w:pPr>
              <w:tabs>
                <w:tab w:val="left" w:pos="1260"/>
              </w:tabs>
              <w:spacing w:after="120"/>
              <w:jc w:val="both"/>
              <w:rPr>
                <w:b/>
                <w:sz w:val="23"/>
                <w:szCs w:val="23"/>
              </w:rPr>
            </w:pPr>
            <w:r w:rsidRPr="007E4EB5">
              <w:rPr>
                <w:b/>
                <w:sz w:val="23"/>
                <w:szCs w:val="23"/>
              </w:rPr>
              <w:t>Domes priekšsēdētāj</w:t>
            </w:r>
            <w:r w:rsidR="00000065" w:rsidRPr="007E4EB5">
              <w:rPr>
                <w:b/>
                <w:sz w:val="23"/>
                <w:szCs w:val="23"/>
              </w:rPr>
              <w:t>s</w:t>
            </w:r>
          </w:p>
          <w:p w:rsidR="00D0264C" w:rsidRPr="007E4EB5" w:rsidRDefault="00D0264C" w:rsidP="00E43492">
            <w:pPr>
              <w:tabs>
                <w:tab w:val="left" w:pos="1260"/>
              </w:tabs>
              <w:spacing w:after="120"/>
              <w:jc w:val="both"/>
              <w:rPr>
                <w:b/>
                <w:sz w:val="23"/>
                <w:szCs w:val="23"/>
              </w:rPr>
            </w:pPr>
          </w:p>
          <w:p w:rsidR="00D0264C" w:rsidRPr="007E4EB5" w:rsidRDefault="00D0264C" w:rsidP="00E43492">
            <w:pPr>
              <w:tabs>
                <w:tab w:val="left" w:pos="1260"/>
              </w:tabs>
              <w:spacing w:after="120"/>
              <w:jc w:val="both"/>
              <w:rPr>
                <w:b/>
                <w:sz w:val="23"/>
                <w:szCs w:val="23"/>
              </w:rPr>
            </w:pPr>
          </w:p>
        </w:tc>
        <w:tc>
          <w:tcPr>
            <w:tcW w:w="284" w:type="dxa"/>
          </w:tcPr>
          <w:p w:rsidR="00D0264C" w:rsidRPr="007E4EB5" w:rsidRDefault="00D0264C" w:rsidP="00E43492">
            <w:pPr>
              <w:spacing w:after="120"/>
              <w:jc w:val="both"/>
              <w:rPr>
                <w:b/>
                <w:sz w:val="23"/>
                <w:szCs w:val="23"/>
              </w:rPr>
            </w:pPr>
          </w:p>
        </w:tc>
        <w:tc>
          <w:tcPr>
            <w:tcW w:w="4536" w:type="dxa"/>
            <w:gridSpan w:val="2"/>
            <w:tcBorders>
              <w:bottom w:val="single" w:sz="4" w:space="0" w:color="auto"/>
            </w:tcBorders>
            <w:shd w:val="clear" w:color="auto" w:fill="auto"/>
          </w:tcPr>
          <w:p w:rsidR="00D0264C" w:rsidRPr="007E4EB5" w:rsidRDefault="00000065" w:rsidP="00E43492">
            <w:pPr>
              <w:tabs>
                <w:tab w:val="left" w:pos="1260"/>
              </w:tabs>
              <w:spacing w:after="120"/>
              <w:jc w:val="both"/>
              <w:rPr>
                <w:b/>
                <w:sz w:val="23"/>
                <w:szCs w:val="23"/>
              </w:rPr>
            </w:pPr>
            <w:r w:rsidRPr="007E4EB5">
              <w:rPr>
                <w:b/>
                <w:sz w:val="23"/>
                <w:szCs w:val="23"/>
              </w:rPr>
              <w:t>Valdes loceklis</w:t>
            </w:r>
          </w:p>
          <w:p w:rsidR="00D0264C" w:rsidRPr="007E4EB5" w:rsidRDefault="00D0264C" w:rsidP="00E43492">
            <w:pPr>
              <w:tabs>
                <w:tab w:val="left" w:pos="1260"/>
              </w:tabs>
              <w:spacing w:after="120"/>
              <w:jc w:val="both"/>
              <w:rPr>
                <w:b/>
                <w:sz w:val="23"/>
                <w:szCs w:val="23"/>
              </w:rPr>
            </w:pPr>
          </w:p>
        </w:tc>
      </w:tr>
      <w:tr w:rsidR="00D0264C" w:rsidRPr="007E4EB5" w:rsidTr="00FF3E9E">
        <w:tc>
          <w:tcPr>
            <w:tcW w:w="4219" w:type="dxa"/>
            <w:tcBorders>
              <w:top w:val="single" w:sz="4" w:space="0" w:color="auto"/>
            </w:tcBorders>
          </w:tcPr>
          <w:p w:rsidR="00D0264C" w:rsidRPr="007E4EB5" w:rsidRDefault="00D0264C" w:rsidP="00E43492">
            <w:pPr>
              <w:tabs>
                <w:tab w:val="left" w:pos="1260"/>
              </w:tabs>
              <w:spacing w:after="120"/>
              <w:jc w:val="center"/>
              <w:rPr>
                <w:sz w:val="23"/>
                <w:szCs w:val="23"/>
              </w:rPr>
            </w:pPr>
            <w:r w:rsidRPr="007E4EB5">
              <w:rPr>
                <w:sz w:val="23"/>
                <w:szCs w:val="23"/>
              </w:rPr>
              <w:t>/</w:t>
            </w:r>
            <w:proofErr w:type="spellStart"/>
            <w:r w:rsidR="00467130">
              <w:rPr>
                <w:sz w:val="23"/>
                <w:szCs w:val="23"/>
              </w:rPr>
              <w:t>R.Eigims</w:t>
            </w:r>
            <w:proofErr w:type="spellEnd"/>
            <w:r w:rsidRPr="007E4EB5">
              <w:rPr>
                <w:sz w:val="23"/>
                <w:szCs w:val="23"/>
              </w:rPr>
              <w:t>/</w:t>
            </w:r>
          </w:p>
        </w:tc>
        <w:tc>
          <w:tcPr>
            <w:tcW w:w="709" w:type="dxa"/>
            <w:gridSpan w:val="2"/>
          </w:tcPr>
          <w:p w:rsidR="00D0264C" w:rsidRPr="007E4EB5" w:rsidRDefault="00D0264C" w:rsidP="00E43492">
            <w:pPr>
              <w:spacing w:after="120"/>
              <w:jc w:val="both"/>
              <w:rPr>
                <w:sz w:val="23"/>
                <w:szCs w:val="23"/>
              </w:rPr>
            </w:pPr>
          </w:p>
        </w:tc>
        <w:tc>
          <w:tcPr>
            <w:tcW w:w="4536" w:type="dxa"/>
            <w:gridSpan w:val="2"/>
            <w:tcBorders>
              <w:top w:val="single" w:sz="4" w:space="0" w:color="auto"/>
            </w:tcBorders>
            <w:shd w:val="clear" w:color="auto" w:fill="auto"/>
          </w:tcPr>
          <w:p w:rsidR="00D0264C" w:rsidRPr="007E4EB5" w:rsidRDefault="00D0264C" w:rsidP="00E43492">
            <w:pPr>
              <w:tabs>
                <w:tab w:val="left" w:pos="1260"/>
              </w:tabs>
              <w:spacing w:after="120"/>
              <w:jc w:val="center"/>
              <w:rPr>
                <w:sz w:val="23"/>
                <w:szCs w:val="23"/>
              </w:rPr>
            </w:pPr>
            <w:r w:rsidRPr="007E4EB5">
              <w:rPr>
                <w:sz w:val="23"/>
                <w:szCs w:val="23"/>
              </w:rPr>
              <w:t>/</w:t>
            </w:r>
            <w:proofErr w:type="spellStart"/>
            <w:r w:rsidR="00500ED5" w:rsidRPr="007E4EB5">
              <w:rPr>
                <w:sz w:val="23"/>
                <w:szCs w:val="23"/>
              </w:rPr>
              <w:t>Ģ.Kolendo</w:t>
            </w:r>
            <w:proofErr w:type="spellEnd"/>
            <w:r w:rsidRPr="007E4EB5">
              <w:rPr>
                <w:sz w:val="23"/>
                <w:szCs w:val="23"/>
              </w:rPr>
              <w:t>/</w:t>
            </w:r>
          </w:p>
        </w:tc>
      </w:tr>
    </w:tbl>
    <w:p w:rsidR="00BD704D" w:rsidRPr="00E43492" w:rsidRDefault="00BD704D" w:rsidP="00E43492">
      <w:pPr>
        <w:spacing w:after="120"/>
        <w:jc w:val="right"/>
        <w:rPr>
          <w:b/>
        </w:rPr>
      </w:pPr>
    </w:p>
    <w:sectPr w:rsidR="00BD704D" w:rsidRPr="00E43492" w:rsidSect="004429FB">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3C" w:rsidRDefault="00B25E3C">
      <w:r>
        <w:separator/>
      </w:r>
    </w:p>
    <w:p w:rsidR="00B25E3C" w:rsidRDefault="00B25E3C"/>
  </w:endnote>
  <w:endnote w:type="continuationSeparator" w:id="0">
    <w:p w:rsidR="00B25E3C" w:rsidRDefault="00B25E3C">
      <w:r>
        <w:continuationSeparator/>
      </w:r>
    </w:p>
    <w:p w:rsidR="00B25E3C" w:rsidRDefault="00B25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359336"/>
      <w:docPartObj>
        <w:docPartGallery w:val="Page Numbers (Bottom of Page)"/>
        <w:docPartUnique/>
      </w:docPartObj>
    </w:sdtPr>
    <w:sdtEndPr>
      <w:rPr>
        <w:noProof/>
      </w:rPr>
    </w:sdtEndPr>
    <w:sdtContent>
      <w:p w:rsidR="008D52FA" w:rsidRDefault="008D52FA">
        <w:pPr>
          <w:pStyle w:val="Footer"/>
          <w:jc w:val="center"/>
        </w:pPr>
        <w:r>
          <w:fldChar w:fldCharType="begin"/>
        </w:r>
        <w:r>
          <w:instrText xml:space="preserve"> PAGE   \* MERGEFORMAT </w:instrText>
        </w:r>
        <w:r>
          <w:fldChar w:fldCharType="separate"/>
        </w:r>
        <w:r w:rsidR="005E0B5D">
          <w:rPr>
            <w:noProof/>
          </w:rPr>
          <w:t>1</w:t>
        </w:r>
        <w:r>
          <w:rPr>
            <w:noProof/>
          </w:rPr>
          <w:fldChar w:fldCharType="end"/>
        </w:r>
      </w:p>
    </w:sdtContent>
  </w:sdt>
  <w:p w:rsidR="008D52FA" w:rsidRDefault="008D52F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3C" w:rsidRDefault="00B25E3C">
      <w:r>
        <w:separator/>
      </w:r>
    </w:p>
    <w:p w:rsidR="00B25E3C" w:rsidRDefault="00B25E3C"/>
  </w:footnote>
  <w:footnote w:type="continuationSeparator" w:id="0">
    <w:p w:rsidR="00B25E3C" w:rsidRDefault="00B25E3C">
      <w:r>
        <w:continuationSeparator/>
      </w:r>
    </w:p>
    <w:p w:rsidR="00B25E3C" w:rsidRDefault="00B25E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A2B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C320A"/>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8E02D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745019"/>
    <w:multiLevelType w:val="multilevel"/>
    <w:tmpl w:val="0409001F"/>
    <w:lvl w:ilvl="0">
      <w:start w:val="1"/>
      <w:numFmt w:val="decimal"/>
      <w:lvlText w:val="%1."/>
      <w:lvlJc w:val="left"/>
      <w:pPr>
        <w:ind w:left="1506" w:hanging="360"/>
      </w:pPr>
    </w:lvl>
    <w:lvl w:ilvl="1">
      <w:start w:val="1"/>
      <w:numFmt w:val="decimal"/>
      <w:lvlText w:val="%1.%2."/>
      <w:lvlJc w:val="left"/>
      <w:pPr>
        <w:ind w:left="1938" w:hanging="432"/>
      </w:pPr>
    </w:lvl>
    <w:lvl w:ilvl="2">
      <w:start w:val="1"/>
      <w:numFmt w:val="decimal"/>
      <w:lvlText w:val="%1.%2.%3."/>
      <w:lvlJc w:val="left"/>
      <w:pPr>
        <w:ind w:left="2370" w:hanging="504"/>
      </w:pPr>
    </w:lvl>
    <w:lvl w:ilvl="3">
      <w:start w:val="1"/>
      <w:numFmt w:val="decimal"/>
      <w:lvlText w:val="%1.%2.%3.%4."/>
      <w:lvlJc w:val="left"/>
      <w:pPr>
        <w:ind w:left="2874" w:hanging="648"/>
      </w:pPr>
    </w:lvl>
    <w:lvl w:ilvl="4">
      <w:start w:val="1"/>
      <w:numFmt w:val="decimal"/>
      <w:lvlText w:val="%1.%2.%3.%4.%5."/>
      <w:lvlJc w:val="left"/>
      <w:pPr>
        <w:ind w:left="3378" w:hanging="792"/>
      </w:pPr>
    </w:lvl>
    <w:lvl w:ilvl="5">
      <w:start w:val="1"/>
      <w:numFmt w:val="decimal"/>
      <w:lvlText w:val="%1.%2.%3.%4.%5.%6."/>
      <w:lvlJc w:val="left"/>
      <w:pPr>
        <w:ind w:left="3882" w:hanging="936"/>
      </w:pPr>
    </w:lvl>
    <w:lvl w:ilvl="6">
      <w:start w:val="1"/>
      <w:numFmt w:val="decimal"/>
      <w:lvlText w:val="%1.%2.%3.%4.%5.%6.%7."/>
      <w:lvlJc w:val="left"/>
      <w:pPr>
        <w:ind w:left="4386" w:hanging="1080"/>
      </w:pPr>
    </w:lvl>
    <w:lvl w:ilvl="7">
      <w:start w:val="1"/>
      <w:numFmt w:val="decimal"/>
      <w:lvlText w:val="%1.%2.%3.%4.%5.%6.%7.%8."/>
      <w:lvlJc w:val="left"/>
      <w:pPr>
        <w:ind w:left="4890" w:hanging="1224"/>
      </w:pPr>
    </w:lvl>
    <w:lvl w:ilvl="8">
      <w:start w:val="1"/>
      <w:numFmt w:val="decimal"/>
      <w:lvlText w:val="%1.%2.%3.%4.%5.%6.%7.%8.%9."/>
      <w:lvlJc w:val="left"/>
      <w:pPr>
        <w:ind w:left="5466" w:hanging="1440"/>
      </w:pPr>
    </w:lvl>
  </w:abstractNum>
  <w:abstractNum w:abstractNumId="4">
    <w:nsid w:val="10FE1AEB"/>
    <w:multiLevelType w:val="hybridMultilevel"/>
    <w:tmpl w:val="B18CF8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2561655"/>
    <w:multiLevelType w:val="multilevel"/>
    <w:tmpl w:val="6584FB28"/>
    <w:lvl w:ilvl="0">
      <w:start w:val="1"/>
      <w:numFmt w:val="decimal"/>
      <w:lvlText w:val="%1."/>
      <w:lvlJc w:val="left"/>
      <w:pPr>
        <w:ind w:left="360" w:hanging="360"/>
      </w:pPr>
      <w:rPr>
        <w:b/>
      </w:rPr>
    </w:lvl>
    <w:lvl w:ilvl="1">
      <w:start w:val="1"/>
      <w:numFmt w:val="decimal"/>
      <w:lvlText w:val="%1.%2."/>
      <w:lvlJc w:val="left"/>
      <w:pPr>
        <w:ind w:left="432" w:hanging="432"/>
      </w:pPr>
      <w:rPr>
        <w:b w:val="0"/>
        <w:color w:val="auto"/>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630627"/>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170435"/>
    <w:multiLevelType w:val="hybridMultilevel"/>
    <w:tmpl w:val="C28AD6F6"/>
    <w:lvl w:ilvl="0" w:tplc="F8742D4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143F57AE"/>
    <w:multiLevelType w:val="multilevel"/>
    <w:tmpl w:val="2A6CF174"/>
    <w:lvl w:ilvl="0">
      <w:start w:val="1"/>
      <w:numFmt w:val="decimal"/>
      <w:lvlText w:val="%1."/>
      <w:lvlJc w:val="left"/>
      <w:pPr>
        <w:ind w:left="512" w:hanging="360"/>
      </w:pPr>
      <w:rPr>
        <w:b w:val="0"/>
      </w:rPr>
    </w:lvl>
    <w:lvl w:ilvl="1">
      <w:start w:val="1"/>
      <w:numFmt w:val="decimal"/>
      <w:lvlText w:val="%1.%2."/>
      <w:lvlJc w:val="left"/>
      <w:pPr>
        <w:ind w:left="584" w:hanging="432"/>
      </w:pPr>
      <w:rPr>
        <w:b w:val="0"/>
      </w:rPr>
    </w:lvl>
    <w:lvl w:ilvl="2">
      <w:start w:val="1"/>
      <w:numFmt w:val="decimal"/>
      <w:lvlText w:val="%1.%2.%3."/>
      <w:lvlJc w:val="left"/>
      <w:pPr>
        <w:ind w:left="798" w:hanging="504"/>
      </w:pPr>
      <w:rPr>
        <w:b w:val="0"/>
      </w:rPr>
    </w:lvl>
    <w:lvl w:ilvl="3">
      <w:start w:val="1"/>
      <w:numFmt w:val="decimal"/>
      <w:lvlText w:val="%1.%2.%3.%4."/>
      <w:lvlJc w:val="left"/>
      <w:pPr>
        <w:ind w:left="1226" w:hanging="648"/>
      </w:pPr>
      <w:rPr>
        <w:b w:val="0"/>
      </w:rPr>
    </w:lvl>
    <w:lvl w:ilvl="4">
      <w:start w:val="1"/>
      <w:numFmt w:val="decimal"/>
      <w:lvlText w:val="%1.%2.%3.%4.%5."/>
      <w:lvlJc w:val="left"/>
      <w:pPr>
        <w:ind w:left="2384" w:hanging="792"/>
      </w:pPr>
    </w:lvl>
    <w:lvl w:ilvl="5">
      <w:start w:val="1"/>
      <w:numFmt w:val="decimal"/>
      <w:lvlText w:val="%1.%2.%3.%4.%5.%6."/>
      <w:lvlJc w:val="left"/>
      <w:pPr>
        <w:ind w:left="2888" w:hanging="936"/>
      </w:pPr>
    </w:lvl>
    <w:lvl w:ilvl="6">
      <w:start w:val="1"/>
      <w:numFmt w:val="decimal"/>
      <w:lvlText w:val="%1.%2.%3.%4.%5.%6.%7."/>
      <w:lvlJc w:val="left"/>
      <w:pPr>
        <w:ind w:left="3392" w:hanging="1080"/>
      </w:pPr>
    </w:lvl>
    <w:lvl w:ilvl="7">
      <w:start w:val="1"/>
      <w:numFmt w:val="decimal"/>
      <w:lvlText w:val="%1.%2.%3.%4.%5.%6.%7.%8."/>
      <w:lvlJc w:val="left"/>
      <w:pPr>
        <w:ind w:left="3896" w:hanging="1224"/>
      </w:pPr>
    </w:lvl>
    <w:lvl w:ilvl="8">
      <w:start w:val="1"/>
      <w:numFmt w:val="decimal"/>
      <w:lvlText w:val="%1.%2.%3.%4.%5.%6.%7.%8.%9."/>
      <w:lvlJc w:val="left"/>
      <w:pPr>
        <w:ind w:left="4472" w:hanging="1440"/>
      </w:pPr>
    </w:lvl>
  </w:abstractNum>
  <w:abstractNum w:abstractNumId="9">
    <w:nsid w:val="1880135B"/>
    <w:multiLevelType w:val="hybridMultilevel"/>
    <w:tmpl w:val="829624C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1DD109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8502A3"/>
    <w:multiLevelType w:val="multilevel"/>
    <w:tmpl w:val="C0482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E54B5C"/>
    <w:multiLevelType w:val="multilevel"/>
    <w:tmpl w:val="76B4333A"/>
    <w:lvl w:ilvl="0">
      <w:start w:val="1"/>
      <w:numFmt w:val="decimal"/>
      <w:lvlText w:val="%1."/>
      <w:lvlJc w:val="left"/>
      <w:pPr>
        <w:ind w:left="0"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2214" w:hanging="720"/>
      </w:pPr>
      <w:rPr>
        <w:rFonts w:hint="default"/>
        <w:b w:val="0"/>
      </w:rPr>
    </w:lvl>
    <w:lvl w:ilvl="3">
      <w:start w:val="1"/>
      <w:numFmt w:val="decimal"/>
      <w:isLgl/>
      <w:lvlText w:val="%1.%2.%3.%4."/>
      <w:lvlJc w:val="left"/>
      <w:pPr>
        <w:ind w:left="3141" w:hanging="720"/>
      </w:pPr>
      <w:rPr>
        <w:rFonts w:hint="default"/>
        <w:b w:val="0"/>
      </w:rPr>
    </w:lvl>
    <w:lvl w:ilvl="4">
      <w:start w:val="1"/>
      <w:numFmt w:val="decimal"/>
      <w:isLgl/>
      <w:lvlText w:val="%1.%2.%3.%4.%5."/>
      <w:lvlJc w:val="left"/>
      <w:pPr>
        <w:ind w:left="4428" w:hanging="1080"/>
      </w:pPr>
      <w:rPr>
        <w:rFonts w:hint="default"/>
        <w:b w:val="0"/>
      </w:rPr>
    </w:lvl>
    <w:lvl w:ilvl="5">
      <w:start w:val="1"/>
      <w:numFmt w:val="decimal"/>
      <w:isLgl/>
      <w:lvlText w:val="%1.%2.%3.%4.%5.%6."/>
      <w:lvlJc w:val="left"/>
      <w:pPr>
        <w:ind w:left="5355" w:hanging="1080"/>
      </w:pPr>
      <w:rPr>
        <w:rFonts w:hint="default"/>
        <w:b w:val="0"/>
      </w:rPr>
    </w:lvl>
    <w:lvl w:ilvl="6">
      <w:start w:val="1"/>
      <w:numFmt w:val="decimal"/>
      <w:isLgl/>
      <w:lvlText w:val="%1.%2.%3.%4.%5.%6.%7."/>
      <w:lvlJc w:val="left"/>
      <w:pPr>
        <w:ind w:left="6642" w:hanging="1440"/>
      </w:pPr>
      <w:rPr>
        <w:rFonts w:hint="default"/>
        <w:b w:val="0"/>
      </w:rPr>
    </w:lvl>
    <w:lvl w:ilvl="7">
      <w:start w:val="1"/>
      <w:numFmt w:val="decimal"/>
      <w:isLgl/>
      <w:lvlText w:val="%1.%2.%3.%4.%5.%6.%7.%8."/>
      <w:lvlJc w:val="left"/>
      <w:pPr>
        <w:ind w:left="7569" w:hanging="1440"/>
      </w:pPr>
      <w:rPr>
        <w:rFonts w:hint="default"/>
        <w:b w:val="0"/>
      </w:rPr>
    </w:lvl>
    <w:lvl w:ilvl="8">
      <w:start w:val="1"/>
      <w:numFmt w:val="decimal"/>
      <w:isLgl/>
      <w:lvlText w:val="%1.%2.%3.%4.%5.%6.%7.%8.%9."/>
      <w:lvlJc w:val="left"/>
      <w:pPr>
        <w:ind w:left="8856" w:hanging="1800"/>
      </w:pPr>
      <w:rPr>
        <w:rFonts w:hint="default"/>
        <w:b w:val="0"/>
      </w:rPr>
    </w:lvl>
  </w:abstractNum>
  <w:abstractNum w:abstractNumId="13">
    <w:nsid w:val="236761D7"/>
    <w:multiLevelType w:val="multilevel"/>
    <w:tmpl w:val="73806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062A67"/>
    <w:multiLevelType w:val="multilevel"/>
    <w:tmpl w:val="2EF25D8C"/>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5">
    <w:nsid w:val="28603151"/>
    <w:multiLevelType w:val="multilevel"/>
    <w:tmpl w:val="33025B0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11432F"/>
    <w:multiLevelType w:val="hybridMultilevel"/>
    <w:tmpl w:val="59D0DF2C"/>
    <w:lvl w:ilvl="0" w:tplc="7B5271F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EC3180B"/>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0C67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DB60C1"/>
    <w:multiLevelType w:val="hybridMultilevel"/>
    <w:tmpl w:val="2C76333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77EE1"/>
    <w:multiLevelType w:val="multilevel"/>
    <w:tmpl w:val="0426001F"/>
    <w:lvl w:ilvl="0">
      <w:start w:val="1"/>
      <w:numFmt w:val="decimal"/>
      <w:lvlText w:val="%1."/>
      <w:lvlJc w:val="left"/>
      <w:pPr>
        <w:ind w:left="588" w:hanging="360"/>
      </w:pPr>
    </w:lvl>
    <w:lvl w:ilvl="1">
      <w:start w:val="1"/>
      <w:numFmt w:val="decimal"/>
      <w:lvlText w:val="%1.%2."/>
      <w:lvlJc w:val="left"/>
      <w:pPr>
        <w:ind w:left="1020" w:hanging="432"/>
      </w:pPr>
    </w:lvl>
    <w:lvl w:ilvl="2">
      <w:start w:val="1"/>
      <w:numFmt w:val="decimal"/>
      <w:lvlText w:val="%1.%2.%3."/>
      <w:lvlJc w:val="left"/>
      <w:pPr>
        <w:ind w:left="1452" w:hanging="504"/>
      </w:pPr>
    </w:lvl>
    <w:lvl w:ilvl="3">
      <w:start w:val="1"/>
      <w:numFmt w:val="decimal"/>
      <w:lvlText w:val="%1.%2.%3.%4."/>
      <w:lvlJc w:val="left"/>
      <w:pPr>
        <w:ind w:left="1956" w:hanging="648"/>
      </w:pPr>
    </w:lvl>
    <w:lvl w:ilvl="4">
      <w:start w:val="1"/>
      <w:numFmt w:val="decimal"/>
      <w:lvlText w:val="%1.%2.%3.%4.%5."/>
      <w:lvlJc w:val="left"/>
      <w:pPr>
        <w:ind w:left="2460" w:hanging="792"/>
      </w:pPr>
    </w:lvl>
    <w:lvl w:ilvl="5">
      <w:start w:val="1"/>
      <w:numFmt w:val="decimal"/>
      <w:lvlText w:val="%1.%2.%3.%4.%5.%6."/>
      <w:lvlJc w:val="left"/>
      <w:pPr>
        <w:ind w:left="2964" w:hanging="936"/>
      </w:pPr>
    </w:lvl>
    <w:lvl w:ilvl="6">
      <w:start w:val="1"/>
      <w:numFmt w:val="decimal"/>
      <w:lvlText w:val="%1.%2.%3.%4.%5.%6.%7."/>
      <w:lvlJc w:val="left"/>
      <w:pPr>
        <w:ind w:left="3468" w:hanging="1080"/>
      </w:pPr>
    </w:lvl>
    <w:lvl w:ilvl="7">
      <w:start w:val="1"/>
      <w:numFmt w:val="decimal"/>
      <w:lvlText w:val="%1.%2.%3.%4.%5.%6.%7.%8."/>
      <w:lvlJc w:val="left"/>
      <w:pPr>
        <w:ind w:left="3972" w:hanging="1224"/>
      </w:pPr>
    </w:lvl>
    <w:lvl w:ilvl="8">
      <w:start w:val="1"/>
      <w:numFmt w:val="decimal"/>
      <w:lvlText w:val="%1.%2.%3.%4.%5.%6.%7.%8.%9."/>
      <w:lvlJc w:val="left"/>
      <w:pPr>
        <w:ind w:left="4548" w:hanging="1440"/>
      </w:pPr>
    </w:lvl>
  </w:abstractNum>
  <w:abstractNum w:abstractNumId="21">
    <w:nsid w:val="47111C51"/>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150A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A81C93"/>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415748"/>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5741BE"/>
    <w:multiLevelType w:val="multilevel"/>
    <w:tmpl w:val="4378BB4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646" w:hanging="504"/>
      </w:pPr>
      <w:rPr>
        <w:b/>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1E02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1933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54434D"/>
    <w:multiLevelType w:val="hybridMultilevel"/>
    <w:tmpl w:val="278A42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0A74073"/>
    <w:multiLevelType w:val="multilevel"/>
    <w:tmpl w:val="CFEC0BC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1096FC1"/>
    <w:multiLevelType w:val="multilevel"/>
    <w:tmpl w:val="0426001F"/>
    <w:lvl w:ilvl="0">
      <w:start w:val="1"/>
      <w:numFmt w:val="decimal"/>
      <w:lvlText w:val="%1."/>
      <w:lvlJc w:val="left"/>
      <w:pPr>
        <w:ind w:left="588" w:hanging="360"/>
      </w:pPr>
    </w:lvl>
    <w:lvl w:ilvl="1">
      <w:start w:val="1"/>
      <w:numFmt w:val="decimal"/>
      <w:lvlText w:val="%1.%2."/>
      <w:lvlJc w:val="left"/>
      <w:pPr>
        <w:ind w:left="1020" w:hanging="432"/>
      </w:pPr>
    </w:lvl>
    <w:lvl w:ilvl="2">
      <w:start w:val="1"/>
      <w:numFmt w:val="decimal"/>
      <w:lvlText w:val="%1.%2.%3."/>
      <w:lvlJc w:val="left"/>
      <w:pPr>
        <w:ind w:left="1452" w:hanging="504"/>
      </w:pPr>
    </w:lvl>
    <w:lvl w:ilvl="3">
      <w:start w:val="1"/>
      <w:numFmt w:val="decimal"/>
      <w:lvlText w:val="%1.%2.%3.%4."/>
      <w:lvlJc w:val="left"/>
      <w:pPr>
        <w:ind w:left="1956" w:hanging="648"/>
      </w:pPr>
    </w:lvl>
    <w:lvl w:ilvl="4">
      <w:start w:val="1"/>
      <w:numFmt w:val="decimal"/>
      <w:lvlText w:val="%1.%2.%3.%4.%5."/>
      <w:lvlJc w:val="left"/>
      <w:pPr>
        <w:ind w:left="2460" w:hanging="792"/>
      </w:pPr>
    </w:lvl>
    <w:lvl w:ilvl="5">
      <w:start w:val="1"/>
      <w:numFmt w:val="decimal"/>
      <w:lvlText w:val="%1.%2.%3.%4.%5.%6."/>
      <w:lvlJc w:val="left"/>
      <w:pPr>
        <w:ind w:left="2964" w:hanging="936"/>
      </w:pPr>
    </w:lvl>
    <w:lvl w:ilvl="6">
      <w:start w:val="1"/>
      <w:numFmt w:val="decimal"/>
      <w:lvlText w:val="%1.%2.%3.%4.%5.%6.%7."/>
      <w:lvlJc w:val="left"/>
      <w:pPr>
        <w:ind w:left="3468" w:hanging="1080"/>
      </w:pPr>
    </w:lvl>
    <w:lvl w:ilvl="7">
      <w:start w:val="1"/>
      <w:numFmt w:val="decimal"/>
      <w:lvlText w:val="%1.%2.%3.%4.%5.%6.%7.%8."/>
      <w:lvlJc w:val="left"/>
      <w:pPr>
        <w:ind w:left="3972" w:hanging="1224"/>
      </w:pPr>
    </w:lvl>
    <w:lvl w:ilvl="8">
      <w:start w:val="1"/>
      <w:numFmt w:val="decimal"/>
      <w:lvlText w:val="%1.%2.%3.%4.%5.%6.%7.%8.%9."/>
      <w:lvlJc w:val="left"/>
      <w:pPr>
        <w:ind w:left="4548" w:hanging="1440"/>
      </w:pPr>
    </w:lvl>
  </w:abstractNum>
  <w:abstractNum w:abstractNumId="31">
    <w:nsid w:val="647C3DE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nsid w:val="66D95F83"/>
    <w:multiLevelType w:val="multilevel"/>
    <w:tmpl w:val="0426001F"/>
    <w:lvl w:ilvl="0">
      <w:start w:val="1"/>
      <w:numFmt w:val="decimal"/>
      <w:lvlText w:val="%1."/>
      <w:lvlJc w:val="left"/>
      <w:pPr>
        <w:ind w:left="588" w:hanging="360"/>
      </w:pPr>
    </w:lvl>
    <w:lvl w:ilvl="1">
      <w:start w:val="1"/>
      <w:numFmt w:val="decimal"/>
      <w:lvlText w:val="%1.%2."/>
      <w:lvlJc w:val="left"/>
      <w:pPr>
        <w:ind w:left="1020" w:hanging="432"/>
      </w:pPr>
    </w:lvl>
    <w:lvl w:ilvl="2">
      <w:start w:val="1"/>
      <w:numFmt w:val="decimal"/>
      <w:lvlText w:val="%1.%2.%3."/>
      <w:lvlJc w:val="left"/>
      <w:pPr>
        <w:ind w:left="1452" w:hanging="504"/>
      </w:pPr>
    </w:lvl>
    <w:lvl w:ilvl="3">
      <w:start w:val="1"/>
      <w:numFmt w:val="decimal"/>
      <w:lvlText w:val="%1.%2.%3.%4."/>
      <w:lvlJc w:val="left"/>
      <w:pPr>
        <w:ind w:left="1956" w:hanging="648"/>
      </w:pPr>
    </w:lvl>
    <w:lvl w:ilvl="4">
      <w:start w:val="1"/>
      <w:numFmt w:val="decimal"/>
      <w:lvlText w:val="%1.%2.%3.%4.%5."/>
      <w:lvlJc w:val="left"/>
      <w:pPr>
        <w:ind w:left="2460" w:hanging="792"/>
      </w:pPr>
    </w:lvl>
    <w:lvl w:ilvl="5">
      <w:start w:val="1"/>
      <w:numFmt w:val="decimal"/>
      <w:lvlText w:val="%1.%2.%3.%4.%5.%6."/>
      <w:lvlJc w:val="left"/>
      <w:pPr>
        <w:ind w:left="2964" w:hanging="936"/>
      </w:pPr>
    </w:lvl>
    <w:lvl w:ilvl="6">
      <w:start w:val="1"/>
      <w:numFmt w:val="decimal"/>
      <w:lvlText w:val="%1.%2.%3.%4.%5.%6.%7."/>
      <w:lvlJc w:val="left"/>
      <w:pPr>
        <w:ind w:left="3468" w:hanging="1080"/>
      </w:pPr>
    </w:lvl>
    <w:lvl w:ilvl="7">
      <w:start w:val="1"/>
      <w:numFmt w:val="decimal"/>
      <w:lvlText w:val="%1.%2.%3.%4.%5.%6.%7.%8."/>
      <w:lvlJc w:val="left"/>
      <w:pPr>
        <w:ind w:left="3972" w:hanging="1224"/>
      </w:pPr>
    </w:lvl>
    <w:lvl w:ilvl="8">
      <w:start w:val="1"/>
      <w:numFmt w:val="decimal"/>
      <w:lvlText w:val="%1.%2.%3.%4.%5.%6.%7.%8.%9."/>
      <w:lvlJc w:val="left"/>
      <w:pPr>
        <w:ind w:left="4548" w:hanging="1440"/>
      </w:pPr>
    </w:lvl>
  </w:abstractNum>
  <w:abstractNum w:abstractNumId="33">
    <w:nsid w:val="6DA65895"/>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3A0704"/>
    <w:multiLevelType w:val="hybridMultilevel"/>
    <w:tmpl w:val="9C784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EFB62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0577C20"/>
    <w:multiLevelType w:val="multilevel"/>
    <w:tmpl w:val="2D1E5D7A"/>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EA1FCD"/>
    <w:multiLevelType w:val="multilevel"/>
    <w:tmpl w:val="0426001F"/>
    <w:lvl w:ilvl="0">
      <w:start w:val="1"/>
      <w:numFmt w:val="decimal"/>
      <w:lvlText w:val="%1."/>
      <w:lvlJc w:val="left"/>
      <w:pPr>
        <w:ind w:left="588" w:hanging="360"/>
      </w:pPr>
    </w:lvl>
    <w:lvl w:ilvl="1">
      <w:start w:val="1"/>
      <w:numFmt w:val="decimal"/>
      <w:lvlText w:val="%1.%2."/>
      <w:lvlJc w:val="left"/>
      <w:pPr>
        <w:ind w:left="1020" w:hanging="432"/>
      </w:pPr>
    </w:lvl>
    <w:lvl w:ilvl="2">
      <w:start w:val="1"/>
      <w:numFmt w:val="decimal"/>
      <w:lvlText w:val="%1.%2.%3."/>
      <w:lvlJc w:val="left"/>
      <w:pPr>
        <w:ind w:left="1452" w:hanging="504"/>
      </w:pPr>
    </w:lvl>
    <w:lvl w:ilvl="3">
      <w:start w:val="1"/>
      <w:numFmt w:val="decimal"/>
      <w:lvlText w:val="%1.%2.%3.%4."/>
      <w:lvlJc w:val="left"/>
      <w:pPr>
        <w:ind w:left="1956" w:hanging="648"/>
      </w:pPr>
    </w:lvl>
    <w:lvl w:ilvl="4">
      <w:start w:val="1"/>
      <w:numFmt w:val="decimal"/>
      <w:lvlText w:val="%1.%2.%3.%4.%5."/>
      <w:lvlJc w:val="left"/>
      <w:pPr>
        <w:ind w:left="2460" w:hanging="792"/>
      </w:pPr>
    </w:lvl>
    <w:lvl w:ilvl="5">
      <w:start w:val="1"/>
      <w:numFmt w:val="decimal"/>
      <w:lvlText w:val="%1.%2.%3.%4.%5.%6."/>
      <w:lvlJc w:val="left"/>
      <w:pPr>
        <w:ind w:left="2964" w:hanging="936"/>
      </w:pPr>
    </w:lvl>
    <w:lvl w:ilvl="6">
      <w:start w:val="1"/>
      <w:numFmt w:val="decimal"/>
      <w:lvlText w:val="%1.%2.%3.%4.%5.%6.%7."/>
      <w:lvlJc w:val="left"/>
      <w:pPr>
        <w:ind w:left="3468" w:hanging="1080"/>
      </w:pPr>
    </w:lvl>
    <w:lvl w:ilvl="7">
      <w:start w:val="1"/>
      <w:numFmt w:val="decimal"/>
      <w:lvlText w:val="%1.%2.%3.%4.%5.%6.%7.%8."/>
      <w:lvlJc w:val="left"/>
      <w:pPr>
        <w:ind w:left="3972" w:hanging="1224"/>
      </w:pPr>
    </w:lvl>
    <w:lvl w:ilvl="8">
      <w:start w:val="1"/>
      <w:numFmt w:val="decimal"/>
      <w:lvlText w:val="%1.%2.%3.%4.%5.%6.%7.%8.%9."/>
      <w:lvlJc w:val="left"/>
      <w:pPr>
        <w:ind w:left="4548" w:hanging="1440"/>
      </w:pPr>
    </w:lvl>
  </w:abstractNum>
  <w:abstractNum w:abstractNumId="38">
    <w:nsid w:val="781A54F9"/>
    <w:multiLevelType w:val="multilevel"/>
    <w:tmpl w:val="0426001F"/>
    <w:lvl w:ilvl="0">
      <w:start w:val="1"/>
      <w:numFmt w:val="decimal"/>
      <w:lvlText w:val="%1."/>
      <w:lvlJc w:val="left"/>
      <w:pPr>
        <w:ind w:left="588" w:hanging="360"/>
      </w:pPr>
    </w:lvl>
    <w:lvl w:ilvl="1">
      <w:start w:val="1"/>
      <w:numFmt w:val="decimal"/>
      <w:lvlText w:val="%1.%2."/>
      <w:lvlJc w:val="left"/>
      <w:pPr>
        <w:ind w:left="1020" w:hanging="432"/>
      </w:pPr>
    </w:lvl>
    <w:lvl w:ilvl="2">
      <w:start w:val="1"/>
      <w:numFmt w:val="decimal"/>
      <w:lvlText w:val="%1.%2.%3."/>
      <w:lvlJc w:val="left"/>
      <w:pPr>
        <w:ind w:left="1452" w:hanging="504"/>
      </w:pPr>
    </w:lvl>
    <w:lvl w:ilvl="3">
      <w:start w:val="1"/>
      <w:numFmt w:val="decimal"/>
      <w:lvlText w:val="%1.%2.%3.%4."/>
      <w:lvlJc w:val="left"/>
      <w:pPr>
        <w:ind w:left="1956" w:hanging="648"/>
      </w:pPr>
    </w:lvl>
    <w:lvl w:ilvl="4">
      <w:start w:val="1"/>
      <w:numFmt w:val="decimal"/>
      <w:lvlText w:val="%1.%2.%3.%4.%5."/>
      <w:lvlJc w:val="left"/>
      <w:pPr>
        <w:ind w:left="2460" w:hanging="792"/>
      </w:pPr>
    </w:lvl>
    <w:lvl w:ilvl="5">
      <w:start w:val="1"/>
      <w:numFmt w:val="decimal"/>
      <w:lvlText w:val="%1.%2.%3.%4.%5.%6."/>
      <w:lvlJc w:val="left"/>
      <w:pPr>
        <w:ind w:left="2964" w:hanging="936"/>
      </w:pPr>
    </w:lvl>
    <w:lvl w:ilvl="6">
      <w:start w:val="1"/>
      <w:numFmt w:val="decimal"/>
      <w:lvlText w:val="%1.%2.%3.%4.%5.%6.%7."/>
      <w:lvlJc w:val="left"/>
      <w:pPr>
        <w:ind w:left="3468" w:hanging="1080"/>
      </w:pPr>
    </w:lvl>
    <w:lvl w:ilvl="7">
      <w:start w:val="1"/>
      <w:numFmt w:val="decimal"/>
      <w:lvlText w:val="%1.%2.%3.%4.%5.%6.%7.%8."/>
      <w:lvlJc w:val="left"/>
      <w:pPr>
        <w:ind w:left="3972" w:hanging="1224"/>
      </w:pPr>
    </w:lvl>
    <w:lvl w:ilvl="8">
      <w:start w:val="1"/>
      <w:numFmt w:val="decimal"/>
      <w:lvlText w:val="%1.%2.%3.%4.%5.%6.%7.%8.%9."/>
      <w:lvlJc w:val="left"/>
      <w:pPr>
        <w:ind w:left="4548" w:hanging="1440"/>
      </w:pPr>
    </w:lvl>
  </w:abstractNum>
  <w:abstractNum w:abstractNumId="39">
    <w:nsid w:val="7F471F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29"/>
  </w:num>
  <w:num w:numId="4">
    <w:abstractNumId w:val="33"/>
  </w:num>
  <w:num w:numId="5">
    <w:abstractNumId w:val="8"/>
  </w:num>
  <w:num w:numId="6">
    <w:abstractNumId w:val="25"/>
  </w:num>
  <w:num w:numId="7">
    <w:abstractNumId w:val="23"/>
  </w:num>
  <w:num w:numId="8">
    <w:abstractNumId w:val="36"/>
  </w:num>
  <w:num w:numId="9">
    <w:abstractNumId w:val="3"/>
  </w:num>
  <w:num w:numId="10">
    <w:abstractNumId w:val="0"/>
  </w:num>
  <w:num w:numId="11">
    <w:abstractNumId w:val="31"/>
  </w:num>
  <w:num w:numId="12">
    <w:abstractNumId w:val="26"/>
  </w:num>
  <w:num w:numId="13">
    <w:abstractNumId w:val="6"/>
  </w:num>
  <w:num w:numId="14">
    <w:abstractNumId w:val="21"/>
  </w:num>
  <w:num w:numId="15">
    <w:abstractNumId w:val="34"/>
  </w:num>
  <w:num w:numId="16">
    <w:abstractNumId w:val="1"/>
  </w:num>
  <w:num w:numId="17">
    <w:abstractNumId w:val="27"/>
  </w:num>
  <w:num w:numId="18">
    <w:abstractNumId w:val="32"/>
  </w:num>
  <w:num w:numId="19">
    <w:abstractNumId w:val="22"/>
  </w:num>
  <w:num w:numId="20">
    <w:abstractNumId w:val="2"/>
  </w:num>
  <w:num w:numId="21">
    <w:abstractNumId w:val="30"/>
  </w:num>
  <w:num w:numId="22">
    <w:abstractNumId w:val="37"/>
  </w:num>
  <w:num w:numId="23">
    <w:abstractNumId w:val="20"/>
  </w:num>
  <w:num w:numId="24">
    <w:abstractNumId w:val="38"/>
  </w:num>
  <w:num w:numId="25">
    <w:abstractNumId w:val="39"/>
  </w:num>
  <w:num w:numId="26">
    <w:abstractNumId w:val="35"/>
  </w:num>
  <w:num w:numId="27">
    <w:abstractNumId w:val="10"/>
  </w:num>
  <w:num w:numId="28">
    <w:abstractNumId w:val="19"/>
  </w:num>
  <w:num w:numId="29">
    <w:abstractNumId w:val="15"/>
  </w:num>
  <w:num w:numId="30">
    <w:abstractNumId w:val="24"/>
  </w:num>
  <w:num w:numId="31">
    <w:abstractNumId w:val="17"/>
  </w:num>
  <w:num w:numId="32">
    <w:abstractNumId w:val="7"/>
  </w:num>
  <w:num w:numId="33">
    <w:abstractNumId w:val="18"/>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3"/>
  </w:num>
  <w:num w:numId="37">
    <w:abstractNumId w:val="9"/>
  </w:num>
  <w:num w:numId="38">
    <w:abstractNumId w:val="4"/>
  </w:num>
  <w:num w:numId="39">
    <w:abstractNumId w:val="12"/>
  </w:num>
  <w:num w:numId="4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E9"/>
    <w:rsid w:val="00000065"/>
    <w:rsid w:val="00001CDD"/>
    <w:rsid w:val="00002C7B"/>
    <w:rsid w:val="00004BB9"/>
    <w:rsid w:val="00005F4E"/>
    <w:rsid w:val="000060B7"/>
    <w:rsid w:val="00006AC5"/>
    <w:rsid w:val="00007A21"/>
    <w:rsid w:val="00007A38"/>
    <w:rsid w:val="00007D26"/>
    <w:rsid w:val="000103DE"/>
    <w:rsid w:val="0001049C"/>
    <w:rsid w:val="00012916"/>
    <w:rsid w:val="00012B7B"/>
    <w:rsid w:val="00012FB1"/>
    <w:rsid w:val="00014841"/>
    <w:rsid w:val="000149C9"/>
    <w:rsid w:val="00015EA1"/>
    <w:rsid w:val="000173B6"/>
    <w:rsid w:val="0002025C"/>
    <w:rsid w:val="00020687"/>
    <w:rsid w:val="00020A53"/>
    <w:rsid w:val="000211D9"/>
    <w:rsid w:val="00021512"/>
    <w:rsid w:val="00023AE7"/>
    <w:rsid w:val="000255E5"/>
    <w:rsid w:val="00025D01"/>
    <w:rsid w:val="000272DB"/>
    <w:rsid w:val="00027BF0"/>
    <w:rsid w:val="000302E4"/>
    <w:rsid w:val="00030C46"/>
    <w:rsid w:val="000312DA"/>
    <w:rsid w:val="000317C7"/>
    <w:rsid w:val="000333AC"/>
    <w:rsid w:val="00033D85"/>
    <w:rsid w:val="0003632C"/>
    <w:rsid w:val="000366B1"/>
    <w:rsid w:val="00036CA5"/>
    <w:rsid w:val="0003741A"/>
    <w:rsid w:val="00041071"/>
    <w:rsid w:val="00041783"/>
    <w:rsid w:val="00042A5D"/>
    <w:rsid w:val="00043E37"/>
    <w:rsid w:val="00045067"/>
    <w:rsid w:val="000506AF"/>
    <w:rsid w:val="00050C8B"/>
    <w:rsid w:val="00051AAD"/>
    <w:rsid w:val="00053707"/>
    <w:rsid w:val="00054289"/>
    <w:rsid w:val="00054811"/>
    <w:rsid w:val="00055310"/>
    <w:rsid w:val="00055BAE"/>
    <w:rsid w:val="00056B91"/>
    <w:rsid w:val="00057186"/>
    <w:rsid w:val="00062592"/>
    <w:rsid w:val="00062FD9"/>
    <w:rsid w:val="00066327"/>
    <w:rsid w:val="00067180"/>
    <w:rsid w:val="000711BB"/>
    <w:rsid w:val="00072D67"/>
    <w:rsid w:val="00072FD2"/>
    <w:rsid w:val="000777ED"/>
    <w:rsid w:val="00077CB4"/>
    <w:rsid w:val="00080F3A"/>
    <w:rsid w:val="00081ADC"/>
    <w:rsid w:val="00083A37"/>
    <w:rsid w:val="00083A68"/>
    <w:rsid w:val="00084DBE"/>
    <w:rsid w:val="00085A20"/>
    <w:rsid w:val="000876F7"/>
    <w:rsid w:val="00091701"/>
    <w:rsid w:val="000932D7"/>
    <w:rsid w:val="000946EB"/>
    <w:rsid w:val="0009493C"/>
    <w:rsid w:val="00094BA7"/>
    <w:rsid w:val="00095162"/>
    <w:rsid w:val="00096863"/>
    <w:rsid w:val="0009698D"/>
    <w:rsid w:val="00096991"/>
    <w:rsid w:val="000970C4"/>
    <w:rsid w:val="0009729A"/>
    <w:rsid w:val="000A1F34"/>
    <w:rsid w:val="000A2791"/>
    <w:rsid w:val="000A3802"/>
    <w:rsid w:val="000A3E08"/>
    <w:rsid w:val="000B181A"/>
    <w:rsid w:val="000B2AD7"/>
    <w:rsid w:val="000B3DCD"/>
    <w:rsid w:val="000B40BD"/>
    <w:rsid w:val="000B553A"/>
    <w:rsid w:val="000C080B"/>
    <w:rsid w:val="000C2911"/>
    <w:rsid w:val="000C3378"/>
    <w:rsid w:val="000C34A6"/>
    <w:rsid w:val="000C7FB2"/>
    <w:rsid w:val="000C7FDC"/>
    <w:rsid w:val="000D0094"/>
    <w:rsid w:val="000D0851"/>
    <w:rsid w:val="000D279A"/>
    <w:rsid w:val="000D3B31"/>
    <w:rsid w:val="000D5557"/>
    <w:rsid w:val="000D62A7"/>
    <w:rsid w:val="000E0508"/>
    <w:rsid w:val="000E25C8"/>
    <w:rsid w:val="000E3CCC"/>
    <w:rsid w:val="000E651E"/>
    <w:rsid w:val="000E6D6F"/>
    <w:rsid w:val="000E7DB2"/>
    <w:rsid w:val="000F065E"/>
    <w:rsid w:val="000F077E"/>
    <w:rsid w:val="000F0C5D"/>
    <w:rsid w:val="000F172C"/>
    <w:rsid w:val="000F1E12"/>
    <w:rsid w:val="000F2138"/>
    <w:rsid w:val="000F7495"/>
    <w:rsid w:val="000F7E2F"/>
    <w:rsid w:val="001006AF"/>
    <w:rsid w:val="00100712"/>
    <w:rsid w:val="00100F31"/>
    <w:rsid w:val="001016F1"/>
    <w:rsid w:val="00101A70"/>
    <w:rsid w:val="00103B41"/>
    <w:rsid w:val="00103D5B"/>
    <w:rsid w:val="001044FB"/>
    <w:rsid w:val="001052DF"/>
    <w:rsid w:val="0010570D"/>
    <w:rsid w:val="00106113"/>
    <w:rsid w:val="001064F6"/>
    <w:rsid w:val="001068DE"/>
    <w:rsid w:val="0010698E"/>
    <w:rsid w:val="00106D19"/>
    <w:rsid w:val="00110C26"/>
    <w:rsid w:val="00111117"/>
    <w:rsid w:val="001117FA"/>
    <w:rsid w:val="00113C29"/>
    <w:rsid w:val="00115222"/>
    <w:rsid w:val="0011584B"/>
    <w:rsid w:val="0011762D"/>
    <w:rsid w:val="00117E26"/>
    <w:rsid w:val="00120587"/>
    <w:rsid w:val="00121865"/>
    <w:rsid w:val="001220C1"/>
    <w:rsid w:val="001243A4"/>
    <w:rsid w:val="00125A44"/>
    <w:rsid w:val="001260E4"/>
    <w:rsid w:val="0012621E"/>
    <w:rsid w:val="001263D0"/>
    <w:rsid w:val="00130161"/>
    <w:rsid w:val="00130E27"/>
    <w:rsid w:val="00132944"/>
    <w:rsid w:val="00133918"/>
    <w:rsid w:val="00133AE0"/>
    <w:rsid w:val="001347FC"/>
    <w:rsid w:val="00135BF5"/>
    <w:rsid w:val="00136024"/>
    <w:rsid w:val="0013736C"/>
    <w:rsid w:val="00137524"/>
    <w:rsid w:val="0014253B"/>
    <w:rsid w:val="00143E01"/>
    <w:rsid w:val="0014703F"/>
    <w:rsid w:val="00147D03"/>
    <w:rsid w:val="001514FB"/>
    <w:rsid w:val="00152FC6"/>
    <w:rsid w:val="001534F4"/>
    <w:rsid w:val="00153543"/>
    <w:rsid w:val="00154663"/>
    <w:rsid w:val="00155CB4"/>
    <w:rsid w:val="00156546"/>
    <w:rsid w:val="00162648"/>
    <w:rsid w:val="00163C3A"/>
    <w:rsid w:val="00163ED2"/>
    <w:rsid w:val="00164026"/>
    <w:rsid w:val="00167790"/>
    <w:rsid w:val="00167E39"/>
    <w:rsid w:val="00171016"/>
    <w:rsid w:val="0017107A"/>
    <w:rsid w:val="001723F4"/>
    <w:rsid w:val="00172896"/>
    <w:rsid w:val="0017383B"/>
    <w:rsid w:val="001762A0"/>
    <w:rsid w:val="001774F9"/>
    <w:rsid w:val="001808F0"/>
    <w:rsid w:val="00180DD4"/>
    <w:rsid w:val="00182BC4"/>
    <w:rsid w:val="0018334B"/>
    <w:rsid w:val="0018458C"/>
    <w:rsid w:val="00184A58"/>
    <w:rsid w:val="0018512B"/>
    <w:rsid w:val="00185979"/>
    <w:rsid w:val="00186F3D"/>
    <w:rsid w:val="00187436"/>
    <w:rsid w:val="00187CCF"/>
    <w:rsid w:val="00196D3B"/>
    <w:rsid w:val="001977FA"/>
    <w:rsid w:val="00197A9E"/>
    <w:rsid w:val="00197CA2"/>
    <w:rsid w:val="001A2066"/>
    <w:rsid w:val="001A2884"/>
    <w:rsid w:val="001A3262"/>
    <w:rsid w:val="001A5AF2"/>
    <w:rsid w:val="001A6ACA"/>
    <w:rsid w:val="001A7A3E"/>
    <w:rsid w:val="001B054D"/>
    <w:rsid w:val="001B1C96"/>
    <w:rsid w:val="001B2C9A"/>
    <w:rsid w:val="001B3388"/>
    <w:rsid w:val="001B38B9"/>
    <w:rsid w:val="001B3F83"/>
    <w:rsid w:val="001B4A36"/>
    <w:rsid w:val="001B5792"/>
    <w:rsid w:val="001B698A"/>
    <w:rsid w:val="001B7BB6"/>
    <w:rsid w:val="001C110C"/>
    <w:rsid w:val="001C1C4E"/>
    <w:rsid w:val="001C2226"/>
    <w:rsid w:val="001C296E"/>
    <w:rsid w:val="001C3138"/>
    <w:rsid w:val="001C3D3C"/>
    <w:rsid w:val="001C4619"/>
    <w:rsid w:val="001C47FE"/>
    <w:rsid w:val="001C5B17"/>
    <w:rsid w:val="001D0986"/>
    <w:rsid w:val="001D2076"/>
    <w:rsid w:val="001D298F"/>
    <w:rsid w:val="001D2BEB"/>
    <w:rsid w:val="001D37E3"/>
    <w:rsid w:val="001D4F2E"/>
    <w:rsid w:val="001D545B"/>
    <w:rsid w:val="001D6BCD"/>
    <w:rsid w:val="001D6D14"/>
    <w:rsid w:val="001D7361"/>
    <w:rsid w:val="001E07B2"/>
    <w:rsid w:val="001E263F"/>
    <w:rsid w:val="001E2958"/>
    <w:rsid w:val="001E6821"/>
    <w:rsid w:val="001E6FCC"/>
    <w:rsid w:val="001E7510"/>
    <w:rsid w:val="001E762C"/>
    <w:rsid w:val="001E7A77"/>
    <w:rsid w:val="001E7CF0"/>
    <w:rsid w:val="001F115D"/>
    <w:rsid w:val="001F5591"/>
    <w:rsid w:val="001F60C1"/>
    <w:rsid w:val="001F62D7"/>
    <w:rsid w:val="001F634C"/>
    <w:rsid w:val="001F7707"/>
    <w:rsid w:val="001F78DC"/>
    <w:rsid w:val="001F7D4E"/>
    <w:rsid w:val="001F7F10"/>
    <w:rsid w:val="00200026"/>
    <w:rsid w:val="002008B4"/>
    <w:rsid w:val="00200996"/>
    <w:rsid w:val="00200F46"/>
    <w:rsid w:val="00203D67"/>
    <w:rsid w:val="00204704"/>
    <w:rsid w:val="002052E9"/>
    <w:rsid w:val="002053A1"/>
    <w:rsid w:val="00205A68"/>
    <w:rsid w:val="00205A69"/>
    <w:rsid w:val="00205AB9"/>
    <w:rsid w:val="00206738"/>
    <w:rsid w:val="00207877"/>
    <w:rsid w:val="00207D1A"/>
    <w:rsid w:val="0021042E"/>
    <w:rsid w:val="00210BCC"/>
    <w:rsid w:val="0021192C"/>
    <w:rsid w:val="00215BBB"/>
    <w:rsid w:val="002162EA"/>
    <w:rsid w:val="00216BEC"/>
    <w:rsid w:val="00217325"/>
    <w:rsid w:val="0021739E"/>
    <w:rsid w:val="0021783D"/>
    <w:rsid w:val="00217B64"/>
    <w:rsid w:val="00220B70"/>
    <w:rsid w:val="00221CF2"/>
    <w:rsid w:val="00223207"/>
    <w:rsid w:val="00224214"/>
    <w:rsid w:val="00225B8F"/>
    <w:rsid w:val="00226474"/>
    <w:rsid w:val="00226685"/>
    <w:rsid w:val="00227E14"/>
    <w:rsid w:val="00227EF7"/>
    <w:rsid w:val="0023078A"/>
    <w:rsid w:val="00234A13"/>
    <w:rsid w:val="00234B3B"/>
    <w:rsid w:val="00236843"/>
    <w:rsid w:val="00236A37"/>
    <w:rsid w:val="0024084A"/>
    <w:rsid w:val="00240ECA"/>
    <w:rsid w:val="00242081"/>
    <w:rsid w:val="00243D3F"/>
    <w:rsid w:val="00245962"/>
    <w:rsid w:val="002459CA"/>
    <w:rsid w:val="0025022C"/>
    <w:rsid w:val="00251F1C"/>
    <w:rsid w:val="0025442F"/>
    <w:rsid w:val="00255F15"/>
    <w:rsid w:val="00256820"/>
    <w:rsid w:val="00257FD2"/>
    <w:rsid w:val="00260341"/>
    <w:rsid w:val="00260815"/>
    <w:rsid w:val="002612CE"/>
    <w:rsid w:val="00261586"/>
    <w:rsid w:val="00261FA7"/>
    <w:rsid w:val="002620F0"/>
    <w:rsid w:val="0026232B"/>
    <w:rsid w:val="0026305E"/>
    <w:rsid w:val="00263E40"/>
    <w:rsid w:val="002645E7"/>
    <w:rsid w:val="002649D0"/>
    <w:rsid w:val="00264ADA"/>
    <w:rsid w:val="00264FE2"/>
    <w:rsid w:val="00265CA8"/>
    <w:rsid w:val="00267981"/>
    <w:rsid w:val="00271FBD"/>
    <w:rsid w:val="00272A8A"/>
    <w:rsid w:val="00272B75"/>
    <w:rsid w:val="0027425E"/>
    <w:rsid w:val="00274DBD"/>
    <w:rsid w:val="002753F6"/>
    <w:rsid w:val="002760A0"/>
    <w:rsid w:val="00277390"/>
    <w:rsid w:val="00280E01"/>
    <w:rsid w:val="0028140E"/>
    <w:rsid w:val="00282162"/>
    <w:rsid w:val="00282FAC"/>
    <w:rsid w:val="002838B8"/>
    <w:rsid w:val="00283BE9"/>
    <w:rsid w:val="00284118"/>
    <w:rsid w:val="002847D6"/>
    <w:rsid w:val="002850FC"/>
    <w:rsid w:val="00285DCF"/>
    <w:rsid w:val="00285DF6"/>
    <w:rsid w:val="00292B35"/>
    <w:rsid w:val="00296300"/>
    <w:rsid w:val="002978F2"/>
    <w:rsid w:val="002A03E1"/>
    <w:rsid w:val="002A2D7B"/>
    <w:rsid w:val="002A4434"/>
    <w:rsid w:val="002A6799"/>
    <w:rsid w:val="002B2032"/>
    <w:rsid w:val="002B2600"/>
    <w:rsid w:val="002B52D0"/>
    <w:rsid w:val="002B550A"/>
    <w:rsid w:val="002B5BE5"/>
    <w:rsid w:val="002C3CB0"/>
    <w:rsid w:val="002C4CC5"/>
    <w:rsid w:val="002C7C08"/>
    <w:rsid w:val="002D09FD"/>
    <w:rsid w:val="002D1A29"/>
    <w:rsid w:val="002D1DCF"/>
    <w:rsid w:val="002D297B"/>
    <w:rsid w:val="002D47E9"/>
    <w:rsid w:val="002D6723"/>
    <w:rsid w:val="002E015D"/>
    <w:rsid w:val="002E1D6B"/>
    <w:rsid w:val="002E222B"/>
    <w:rsid w:val="002E2637"/>
    <w:rsid w:val="002E3117"/>
    <w:rsid w:val="002E3483"/>
    <w:rsid w:val="002E406E"/>
    <w:rsid w:val="002E5D04"/>
    <w:rsid w:val="002F0869"/>
    <w:rsid w:val="002F0F84"/>
    <w:rsid w:val="002F1ACD"/>
    <w:rsid w:val="002F449C"/>
    <w:rsid w:val="002F453A"/>
    <w:rsid w:val="002F4CD8"/>
    <w:rsid w:val="002F4F02"/>
    <w:rsid w:val="00300552"/>
    <w:rsid w:val="003011CA"/>
    <w:rsid w:val="00301452"/>
    <w:rsid w:val="00301BF4"/>
    <w:rsid w:val="00302708"/>
    <w:rsid w:val="003050E9"/>
    <w:rsid w:val="003058E3"/>
    <w:rsid w:val="0030679A"/>
    <w:rsid w:val="00307050"/>
    <w:rsid w:val="003107D7"/>
    <w:rsid w:val="00312E3F"/>
    <w:rsid w:val="003139EE"/>
    <w:rsid w:val="00313DE8"/>
    <w:rsid w:val="00313E74"/>
    <w:rsid w:val="00313EB7"/>
    <w:rsid w:val="003158F0"/>
    <w:rsid w:val="00315B63"/>
    <w:rsid w:val="00315BFC"/>
    <w:rsid w:val="003171E7"/>
    <w:rsid w:val="00320710"/>
    <w:rsid w:val="003209B3"/>
    <w:rsid w:val="00321778"/>
    <w:rsid w:val="00321B9B"/>
    <w:rsid w:val="003227B4"/>
    <w:rsid w:val="0032401E"/>
    <w:rsid w:val="0032729E"/>
    <w:rsid w:val="00330441"/>
    <w:rsid w:val="00330E57"/>
    <w:rsid w:val="003321B0"/>
    <w:rsid w:val="00335E24"/>
    <w:rsid w:val="00336849"/>
    <w:rsid w:val="003368A0"/>
    <w:rsid w:val="00337D5C"/>
    <w:rsid w:val="0034204E"/>
    <w:rsid w:val="003422BE"/>
    <w:rsid w:val="00344BEE"/>
    <w:rsid w:val="00344F10"/>
    <w:rsid w:val="00344F81"/>
    <w:rsid w:val="00345E2B"/>
    <w:rsid w:val="0034611A"/>
    <w:rsid w:val="003465C2"/>
    <w:rsid w:val="00346780"/>
    <w:rsid w:val="00350DDE"/>
    <w:rsid w:val="003514C1"/>
    <w:rsid w:val="003524A5"/>
    <w:rsid w:val="003547D2"/>
    <w:rsid w:val="0035618E"/>
    <w:rsid w:val="00360599"/>
    <w:rsid w:val="003617B7"/>
    <w:rsid w:val="00361A04"/>
    <w:rsid w:val="00362D12"/>
    <w:rsid w:val="00362E39"/>
    <w:rsid w:val="00362EAA"/>
    <w:rsid w:val="00365CCA"/>
    <w:rsid w:val="00366AC5"/>
    <w:rsid w:val="003678D2"/>
    <w:rsid w:val="00370A91"/>
    <w:rsid w:val="00370EA7"/>
    <w:rsid w:val="00371381"/>
    <w:rsid w:val="00371AF2"/>
    <w:rsid w:val="00372044"/>
    <w:rsid w:val="003721E5"/>
    <w:rsid w:val="00372FAC"/>
    <w:rsid w:val="003735A5"/>
    <w:rsid w:val="00373770"/>
    <w:rsid w:val="00373ACE"/>
    <w:rsid w:val="00374730"/>
    <w:rsid w:val="003752A3"/>
    <w:rsid w:val="003759EA"/>
    <w:rsid w:val="003763EA"/>
    <w:rsid w:val="00376F25"/>
    <w:rsid w:val="00377CAC"/>
    <w:rsid w:val="00383285"/>
    <w:rsid w:val="0038360B"/>
    <w:rsid w:val="00384767"/>
    <w:rsid w:val="0038545B"/>
    <w:rsid w:val="003876F8"/>
    <w:rsid w:val="00390524"/>
    <w:rsid w:val="00391161"/>
    <w:rsid w:val="003921D1"/>
    <w:rsid w:val="003928E1"/>
    <w:rsid w:val="00395394"/>
    <w:rsid w:val="00395552"/>
    <w:rsid w:val="00395C6A"/>
    <w:rsid w:val="00396B91"/>
    <w:rsid w:val="0039770C"/>
    <w:rsid w:val="003A09AA"/>
    <w:rsid w:val="003A1803"/>
    <w:rsid w:val="003A2388"/>
    <w:rsid w:val="003A28BC"/>
    <w:rsid w:val="003A2931"/>
    <w:rsid w:val="003A382E"/>
    <w:rsid w:val="003A3C08"/>
    <w:rsid w:val="003A4457"/>
    <w:rsid w:val="003A4C68"/>
    <w:rsid w:val="003A5927"/>
    <w:rsid w:val="003A6603"/>
    <w:rsid w:val="003A6EFE"/>
    <w:rsid w:val="003B0020"/>
    <w:rsid w:val="003B1E7E"/>
    <w:rsid w:val="003B2211"/>
    <w:rsid w:val="003B55CC"/>
    <w:rsid w:val="003B5DBA"/>
    <w:rsid w:val="003B749D"/>
    <w:rsid w:val="003C0292"/>
    <w:rsid w:val="003C1EC7"/>
    <w:rsid w:val="003C409A"/>
    <w:rsid w:val="003C5E23"/>
    <w:rsid w:val="003C6E66"/>
    <w:rsid w:val="003C722B"/>
    <w:rsid w:val="003D052E"/>
    <w:rsid w:val="003D1B67"/>
    <w:rsid w:val="003D2A90"/>
    <w:rsid w:val="003D3213"/>
    <w:rsid w:val="003D4593"/>
    <w:rsid w:val="003D4C40"/>
    <w:rsid w:val="003D7389"/>
    <w:rsid w:val="003D7ACC"/>
    <w:rsid w:val="003E5291"/>
    <w:rsid w:val="003E5B64"/>
    <w:rsid w:val="003E6F6A"/>
    <w:rsid w:val="003F05D5"/>
    <w:rsid w:val="003F353C"/>
    <w:rsid w:val="003F3AFF"/>
    <w:rsid w:val="003F3EF8"/>
    <w:rsid w:val="003F4422"/>
    <w:rsid w:val="003F7835"/>
    <w:rsid w:val="003F7C7F"/>
    <w:rsid w:val="004013FA"/>
    <w:rsid w:val="00404D38"/>
    <w:rsid w:val="004060B2"/>
    <w:rsid w:val="00406F33"/>
    <w:rsid w:val="004070AB"/>
    <w:rsid w:val="00407489"/>
    <w:rsid w:val="0041147A"/>
    <w:rsid w:val="0041152A"/>
    <w:rsid w:val="004115A6"/>
    <w:rsid w:val="0041197F"/>
    <w:rsid w:val="00412EC0"/>
    <w:rsid w:val="00415E81"/>
    <w:rsid w:val="004173CE"/>
    <w:rsid w:val="00417D85"/>
    <w:rsid w:val="0042380A"/>
    <w:rsid w:val="004243FD"/>
    <w:rsid w:val="004249DD"/>
    <w:rsid w:val="0042567A"/>
    <w:rsid w:val="0042774A"/>
    <w:rsid w:val="00427D66"/>
    <w:rsid w:val="00427D98"/>
    <w:rsid w:val="00431AAF"/>
    <w:rsid w:val="00435217"/>
    <w:rsid w:val="004429FB"/>
    <w:rsid w:val="004454A6"/>
    <w:rsid w:val="004457B3"/>
    <w:rsid w:val="00445E37"/>
    <w:rsid w:val="0044607E"/>
    <w:rsid w:val="00446F35"/>
    <w:rsid w:val="00447624"/>
    <w:rsid w:val="00447766"/>
    <w:rsid w:val="00450450"/>
    <w:rsid w:val="0045086C"/>
    <w:rsid w:val="00452781"/>
    <w:rsid w:val="00455861"/>
    <w:rsid w:val="0045790D"/>
    <w:rsid w:val="00457D9F"/>
    <w:rsid w:val="00462154"/>
    <w:rsid w:val="00462B00"/>
    <w:rsid w:val="00462C66"/>
    <w:rsid w:val="0046308B"/>
    <w:rsid w:val="0046442C"/>
    <w:rsid w:val="00465D7E"/>
    <w:rsid w:val="00466C84"/>
    <w:rsid w:val="00467130"/>
    <w:rsid w:val="0046719C"/>
    <w:rsid w:val="0047077D"/>
    <w:rsid w:val="00470E62"/>
    <w:rsid w:val="004729CE"/>
    <w:rsid w:val="00473021"/>
    <w:rsid w:val="00473C0D"/>
    <w:rsid w:val="00473CED"/>
    <w:rsid w:val="00473F5F"/>
    <w:rsid w:val="0047590B"/>
    <w:rsid w:val="00476B5C"/>
    <w:rsid w:val="004776D4"/>
    <w:rsid w:val="00477AE0"/>
    <w:rsid w:val="00480AA1"/>
    <w:rsid w:val="004816C2"/>
    <w:rsid w:val="00482BDF"/>
    <w:rsid w:val="00484B31"/>
    <w:rsid w:val="00491C28"/>
    <w:rsid w:val="004946F6"/>
    <w:rsid w:val="00494DE0"/>
    <w:rsid w:val="004950E1"/>
    <w:rsid w:val="00496C16"/>
    <w:rsid w:val="00496C60"/>
    <w:rsid w:val="004A0310"/>
    <w:rsid w:val="004A039A"/>
    <w:rsid w:val="004A3015"/>
    <w:rsid w:val="004A3538"/>
    <w:rsid w:val="004A41EA"/>
    <w:rsid w:val="004A47AF"/>
    <w:rsid w:val="004A55E6"/>
    <w:rsid w:val="004A5C36"/>
    <w:rsid w:val="004A5F29"/>
    <w:rsid w:val="004A66BB"/>
    <w:rsid w:val="004B0232"/>
    <w:rsid w:val="004B1328"/>
    <w:rsid w:val="004B5F05"/>
    <w:rsid w:val="004C143B"/>
    <w:rsid w:val="004C1C12"/>
    <w:rsid w:val="004C2B2A"/>
    <w:rsid w:val="004C2DB7"/>
    <w:rsid w:val="004C48A9"/>
    <w:rsid w:val="004C4B8A"/>
    <w:rsid w:val="004C6294"/>
    <w:rsid w:val="004C6496"/>
    <w:rsid w:val="004C6DF6"/>
    <w:rsid w:val="004C734E"/>
    <w:rsid w:val="004D0405"/>
    <w:rsid w:val="004D0536"/>
    <w:rsid w:val="004D192E"/>
    <w:rsid w:val="004D1B92"/>
    <w:rsid w:val="004D35AC"/>
    <w:rsid w:val="004D35DD"/>
    <w:rsid w:val="004D3BEE"/>
    <w:rsid w:val="004D42EC"/>
    <w:rsid w:val="004E0EAC"/>
    <w:rsid w:val="004E1408"/>
    <w:rsid w:val="004E1CED"/>
    <w:rsid w:val="004E242E"/>
    <w:rsid w:val="004E5422"/>
    <w:rsid w:val="004E67D6"/>
    <w:rsid w:val="004E779A"/>
    <w:rsid w:val="004F0344"/>
    <w:rsid w:val="004F0447"/>
    <w:rsid w:val="004F09DC"/>
    <w:rsid w:val="004F0AB4"/>
    <w:rsid w:val="004F0BFF"/>
    <w:rsid w:val="004F1690"/>
    <w:rsid w:val="004F1D25"/>
    <w:rsid w:val="004F229B"/>
    <w:rsid w:val="004F56EB"/>
    <w:rsid w:val="004F6005"/>
    <w:rsid w:val="004F6526"/>
    <w:rsid w:val="004F6761"/>
    <w:rsid w:val="0050015E"/>
    <w:rsid w:val="00500ED5"/>
    <w:rsid w:val="0050260B"/>
    <w:rsid w:val="0050299E"/>
    <w:rsid w:val="0050438B"/>
    <w:rsid w:val="005064D4"/>
    <w:rsid w:val="0050707E"/>
    <w:rsid w:val="0050724C"/>
    <w:rsid w:val="00513472"/>
    <w:rsid w:val="00513498"/>
    <w:rsid w:val="00513499"/>
    <w:rsid w:val="005138DE"/>
    <w:rsid w:val="00514AAB"/>
    <w:rsid w:val="00514C88"/>
    <w:rsid w:val="00515E97"/>
    <w:rsid w:val="00516019"/>
    <w:rsid w:val="00523F3A"/>
    <w:rsid w:val="005307CA"/>
    <w:rsid w:val="0053197A"/>
    <w:rsid w:val="005319EE"/>
    <w:rsid w:val="00531A25"/>
    <w:rsid w:val="00534838"/>
    <w:rsid w:val="005356C7"/>
    <w:rsid w:val="005361BD"/>
    <w:rsid w:val="00536353"/>
    <w:rsid w:val="005364DE"/>
    <w:rsid w:val="00537420"/>
    <w:rsid w:val="005407C0"/>
    <w:rsid w:val="0054191E"/>
    <w:rsid w:val="005442D4"/>
    <w:rsid w:val="00546761"/>
    <w:rsid w:val="005467E4"/>
    <w:rsid w:val="00547121"/>
    <w:rsid w:val="00547561"/>
    <w:rsid w:val="005477DE"/>
    <w:rsid w:val="00553461"/>
    <w:rsid w:val="005562AD"/>
    <w:rsid w:val="005569A8"/>
    <w:rsid w:val="00556A33"/>
    <w:rsid w:val="005572FD"/>
    <w:rsid w:val="005608AC"/>
    <w:rsid w:val="005614B5"/>
    <w:rsid w:val="005617CD"/>
    <w:rsid w:val="00564A03"/>
    <w:rsid w:val="00564A59"/>
    <w:rsid w:val="00564FB3"/>
    <w:rsid w:val="00564FD6"/>
    <w:rsid w:val="00566B16"/>
    <w:rsid w:val="00570F1D"/>
    <w:rsid w:val="0057358E"/>
    <w:rsid w:val="00573819"/>
    <w:rsid w:val="00575381"/>
    <w:rsid w:val="00575BE7"/>
    <w:rsid w:val="00576738"/>
    <w:rsid w:val="00576D08"/>
    <w:rsid w:val="005773A6"/>
    <w:rsid w:val="00580C38"/>
    <w:rsid w:val="0058525E"/>
    <w:rsid w:val="00585655"/>
    <w:rsid w:val="00585926"/>
    <w:rsid w:val="00586012"/>
    <w:rsid w:val="00586770"/>
    <w:rsid w:val="005879A0"/>
    <w:rsid w:val="00590A43"/>
    <w:rsid w:val="0059383B"/>
    <w:rsid w:val="005965FD"/>
    <w:rsid w:val="005977F2"/>
    <w:rsid w:val="00597ED1"/>
    <w:rsid w:val="005A033D"/>
    <w:rsid w:val="005A207C"/>
    <w:rsid w:val="005A2522"/>
    <w:rsid w:val="005A2E97"/>
    <w:rsid w:val="005A411D"/>
    <w:rsid w:val="005A478E"/>
    <w:rsid w:val="005A5304"/>
    <w:rsid w:val="005A5A03"/>
    <w:rsid w:val="005A5C35"/>
    <w:rsid w:val="005A7C47"/>
    <w:rsid w:val="005B0762"/>
    <w:rsid w:val="005B09AB"/>
    <w:rsid w:val="005B152C"/>
    <w:rsid w:val="005B2021"/>
    <w:rsid w:val="005B4A26"/>
    <w:rsid w:val="005B53F9"/>
    <w:rsid w:val="005C008C"/>
    <w:rsid w:val="005C0104"/>
    <w:rsid w:val="005C08DD"/>
    <w:rsid w:val="005C24F3"/>
    <w:rsid w:val="005C39C0"/>
    <w:rsid w:val="005C3B98"/>
    <w:rsid w:val="005C3BAE"/>
    <w:rsid w:val="005C4B37"/>
    <w:rsid w:val="005C5E97"/>
    <w:rsid w:val="005C7F03"/>
    <w:rsid w:val="005D0E36"/>
    <w:rsid w:val="005D1D19"/>
    <w:rsid w:val="005D4BBD"/>
    <w:rsid w:val="005D71AF"/>
    <w:rsid w:val="005E0641"/>
    <w:rsid w:val="005E0B5D"/>
    <w:rsid w:val="005E2B24"/>
    <w:rsid w:val="005E4E1C"/>
    <w:rsid w:val="005E4F9B"/>
    <w:rsid w:val="005E5536"/>
    <w:rsid w:val="005E5591"/>
    <w:rsid w:val="005E5DB3"/>
    <w:rsid w:val="005E6191"/>
    <w:rsid w:val="005E66DF"/>
    <w:rsid w:val="005E7F6B"/>
    <w:rsid w:val="005F0622"/>
    <w:rsid w:val="005F0948"/>
    <w:rsid w:val="005F1E1E"/>
    <w:rsid w:val="005F3C6F"/>
    <w:rsid w:val="005F6C88"/>
    <w:rsid w:val="005F7E86"/>
    <w:rsid w:val="00601E8A"/>
    <w:rsid w:val="00604031"/>
    <w:rsid w:val="00606225"/>
    <w:rsid w:val="0060711B"/>
    <w:rsid w:val="00610232"/>
    <w:rsid w:val="00610D34"/>
    <w:rsid w:val="00612760"/>
    <w:rsid w:val="00613434"/>
    <w:rsid w:val="006148DA"/>
    <w:rsid w:val="006150A5"/>
    <w:rsid w:val="00616760"/>
    <w:rsid w:val="00616F93"/>
    <w:rsid w:val="00617CCB"/>
    <w:rsid w:val="006211F0"/>
    <w:rsid w:val="00623C41"/>
    <w:rsid w:val="006250AD"/>
    <w:rsid w:val="00626862"/>
    <w:rsid w:val="00626E2D"/>
    <w:rsid w:val="006313AA"/>
    <w:rsid w:val="0063192E"/>
    <w:rsid w:val="00632023"/>
    <w:rsid w:val="00632F5A"/>
    <w:rsid w:val="00634DCF"/>
    <w:rsid w:val="00634DFA"/>
    <w:rsid w:val="0063587A"/>
    <w:rsid w:val="006367A5"/>
    <w:rsid w:val="00636B50"/>
    <w:rsid w:val="0064022C"/>
    <w:rsid w:val="00641629"/>
    <w:rsid w:val="00641A80"/>
    <w:rsid w:val="006424D2"/>
    <w:rsid w:val="006426D9"/>
    <w:rsid w:val="006430E8"/>
    <w:rsid w:val="00644B2C"/>
    <w:rsid w:val="006458E4"/>
    <w:rsid w:val="00650A04"/>
    <w:rsid w:val="00654A2A"/>
    <w:rsid w:val="006558A6"/>
    <w:rsid w:val="006558B4"/>
    <w:rsid w:val="00656350"/>
    <w:rsid w:val="00656CF7"/>
    <w:rsid w:val="00661545"/>
    <w:rsid w:val="0066302A"/>
    <w:rsid w:val="00664283"/>
    <w:rsid w:val="0066508D"/>
    <w:rsid w:val="00665FC4"/>
    <w:rsid w:val="00667C89"/>
    <w:rsid w:val="0067064F"/>
    <w:rsid w:val="00670C9C"/>
    <w:rsid w:val="006721D6"/>
    <w:rsid w:val="006722D3"/>
    <w:rsid w:val="0067271D"/>
    <w:rsid w:val="006729EF"/>
    <w:rsid w:val="00676AF6"/>
    <w:rsid w:val="006806AA"/>
    <w:rsid w:val="00681242"/>
    <w:rsid w:val="0068193D"/>
    <w:rsid w:val="006820D1"/>
    <w:rsid w:val="00682559"/>
    <w:rsid w:val="0068478C"/>
    <w:rsid w:val="00686205"/>
    <w:rsid w:val="006867F9"/>
    <w:rsid w:val="00687890"/>
    <w:rsid w:val="006878E6"/>
    <w:rsid w:val="006909BE"/>
    <w:rsid w:val="00690BF0"/>
    <w:rsid w:val="00692206"/>
    <w:rsid w:val="0069463D"/>
    <w:rsid w:val="00694DBB"/>
    <w:rsid w:val="006950F9"/>
    <w:rsid w:val="0069668D"/>
    <w:rsid w:val="00696AD2"/>
    <w:rsid w:val="006973C9"/>
    <w:rsid w:val="006977FD"/>
    <w:rsid w:val="006A1E2D"/>
    <w:rsid w:val="006A3032"/>
    <w:rsid w:val="006A3352"/>
    <w:rsid w:val="006A435B"/>
    <w:rsid w:val="006A5D1B"/>
    <w:rsid w:val="006A6D36"/>
    <w:rsid w:val="006A7111"/>
    <w:rsid w:val="006B2217"/>
    <w:rsid w:val="006B2A60"/>
    <w:rsid w:val="006B5DB8"/>
    <w:rsid w:val="006B6C53"/>
    <w:rsid w:val="006B7A55"/>
    <w:rsid w:val="006C2879"/>
    <w:rsid w:val="006C4C56"/>
    <w:rsid w:val="006C50E2"/>
    <w:rsid w:val="006C52D9"/>
    <w:rsid w:val="006C5787"/>
    <w:rsid w:val="006D0226"/>
    <w:rsid w:val="006D0240"/>
    <w:rsid w:val="006D0BDA"/>
    <w:rsid w:val="006D1415"/>
    <w:rsid w:val="006D1E0E"/>
    <w:rsid w:val="006D2333"/>
    <w:rsid w:val="006D44AE"/>
    <w:rsid w:val="006D65A7"/>
    <w:rsid w:val="006D6FFC"/>
    <w:rsid w:val="006E1703"/>
    <w:rsid w:val="006E23DC"/>
    <w:rsid w:val="006E2F53"/>
    <w:rsid w:val="006E382C"/>
    <w:rsid w:val="006E60ED"/>
    <w:rsid w:val="006E7D19"/>
    <w:rsid w:val="006E7F62"/>
    <w:rsid w:val="006F01E0"/>
    <w:rsid w:val="006F0EC3"/>
    <w:rsid w:val="006F11B4"/>
    <w:rsid w:val="006F1406"/>
    <w:rsid w:val="006F2539"/>
    <w:rsid w:val="006F268B"/>
    <w:rsid w:val="006F3799"/>
    <w:rsid w:val="006F58AE"/>
    <w:rsid w:val="006F597C"/>
    <w:rsid w:val="006F7747"/>
    <w:rsid w:val="007025E3"/>
    <w:rsid w:val="00705C1C"/>
    <w:rsid w:val="00705C44"/>
    <w:rsid w:val="00706578"/>
    <w:rsid w:val="00706606"/>
    <w:rsid w:val="007068E5"/>
    <w:rsid w:val="00710280"/>
    <w:rsid w:val="00710E60"/>
    <w:rsid w:val="0071241B"/>
    <w:rsid w:val="007128F3"/>
    <w:rsid w:val="00714ABF"/>
    <w:rsid w:val="0071584B"/>
    <w:rsid w:val="00717324"/>
    <w:rsid w:val="00721D78"/>
    <w:rsid w:val="00724215"/>
    <w:rsid w:val="00724574"/>
    <w:rsid w:val="00724B93"/>
    <w:rsid w:val="0072584F"/>
    <w:rsid w:val="00727225"/>
    <w:rsid w:val="00727634"/>
    <w:rsid w:val="00730FC6"/>
    <w:rsid w:val="007311F5"/>
    <w:rsid w:val="00731C93"/>
    <w:rsid w:val="00732E78"/>
    <w:rsid w:val="007337FB"/>
    <w:rsid w:val="00733FEB"/>
    <w:rsid w:val="0073584B"/>
    <w:rsid w:val="0073732A"/>
    <w:rsid w:val="00737502"/>
    <w:rsid w:val="00741220"/>
    <w:rsid w:val="0074176F"/>
    <w:rsid w:val="00744A41"/>
    <w:rsid w:val="00744C22"/>
    <w:rsid w:val="00744C62"/>
    <w:rsid w:val="00744E2F"/>
    <w:rsid w:val="00746185"/>
    <w:rsid w:val="00746E48"/>
    <w:rsid w:val="007516F7"/>
    <w:rsid w:val="00752CC4"/>
    <w:rsid w:val="0075423E"/>
    <w:rsid w:val="00755823"/>
    <w:rsid w:val="00755C2F"/>
    <w:rsid w:val="00760FB5"/>
    <w:rsid w:val="00761C8F"/>
    <w:rsid w:val="0076222A"/>
    <w:rsid w:val="00762604"/>
    <w:rsid w:val="007631B3"/>
    <w:rsid w:val="00764A37"/>
    <w:rsid w:val="0076534B"/>
    <w:rsid w:val="00766ACB"/>
    <w:rsid w:val="007678C4"/>
    <w:rsid w:val="00772EA0"/>
    <w:rsid w:val="0077312F"/>
    <w:rsid w:val="007733F0"/>
    <w:rsid w:val="00773D24"/>
    <w:rsid w:val="007772D8"/>
    <w:rsid w:val="0078058E"/>
    <w:rsid w:val="00780597"/>
    <w:rsid w:val="0078172F"/>
    <w:rsid w:val="00781AAB"/>
    <w:rsid w:val="00781DE2"/>
    <w:rsid w:val="00781FCC"/>
    <w:rsid w:val="00784F73"/>
    <w:rsid w:val="007865FE"/>
    <w:rsid w:val="00787D57"/>
    <w:rsid w:val="00791091"/>
    <w:rsid w:val="007919FD"/>
    <w:rsid w:val="00792475"/>
    <w:rsid w:val="00792C2E"/>
    <w:rsid w:val="00794488"/>
    <w:rsid w:val="00797D80"/>
    <w:rsid w:val="007A06B6"/>
    <w:rsid w:val="007A0716"/>
    <w:rsid w:val="007A0779"/>
    <w:rsid w:val="007A4A76"/>
    <w:rsid w:val="007A4A8D"/>
    <w:rsid w:val="007A5354"/>
    <w:rsid w:val="007A6124"/>
    <w:rsid w:val="007C0D9B"/>
    <w:rsid w:val="007C3026"/>
    <w:rsid w:val="007C3351"/>
    <w:rsid w:val="007C528A"/>
    <w:rsid w:val="007C5E3E"/>
    <w:rsid w:val="007C6A4E"/>
    <w:rsid w:val="007D23CA"/>
    <w:rsid w:val="007D4F0F"/>
    <w:rsid w:val="007D51DA"/>
    <w:rsid w:val="007D585A"/>
    <w:rsid w:val="007E0722"/>
    <w:rsid w:val="007E194D"/>
    <w:rsid w:val="007E200C"/>
    <w:rsid w:val="007E204D"/>
    <w:rsid w:val="007E284B"/>
    <w:rsid w:val="007E3790"/>
    <w:rsid w:val="007E3FA2"/>
    <w:rsid w:val="007E4EB5"/>
    <w:rsid w:val="007E749D"/>
    <w:rsid w:val="007F0A83"/>
    <w:rsid w:val="007F15F4"/>
    <w:rsid w:val="007F207A"/>
    <w:rsid w:val="007F294F"/>
    <w:rsid w:val="007F2986"/>
    <w:rsid w:val="007F30D4"/>
    <w:rsid w:val="007F408A"/>
    <w:rsid w:val="007F4BFD"/>
    <w:rsid w:val="007F5BAF"/>
    <w:rsid w:val="007F6C31"/>
    <w:rsid w:val="007F7271"/>
    <w:rsid w:val="00800818"/>
    <w:rsid w:val="00800BF9"/>
    <w:rsid w:val="00801177"/>
    <w:rsid w:val="00803F17"/>
    <w:rsid w:val="00804671"/>
    <w:rsid w:val="00804C37"/>
    <w:rsid w:val="00805840"/>
    <w:rsid w:val="00805F74"/>
    <w:rsid w:val="00810B6E"/>
    <w:rsid w:val="0081129C"/>
    <w:rsid w:val="0081295F"/>
    <w:rsid w:val="00813DA8"/>
    <w:rsid w:val="00815CA0"/>
    <w:rsid w:val="00816B6C"/>
    <w:rsid w:val="00821D03"/>
    <w:rsid w:val="008238A4"/>
    <w:rsid w:val="00823929"/>
    <w:rsid w:val="00824433"/>
    <w:rsid w:val="00824649"/>
    <w:rsid w:val="00824A87"/>
    <w:rsid w:val="00830170"/>
    <w:rsid w:val="008307FA"/>
    <w:rsid w:val="0083135F"/>
    <w:rsid w:val="00834DC2"/>
    <w:rsid w:val="00834F06"/>
    <w:rsid w:val="008356FB"/>
    <w:rsid w:val="008368AF"/>
    <w:rsid w:val="00840720"/>
    <w:rsid w:val="00841C86"/>
    <w:rsid w:val="00841F59"/>
    <w:rsid w:val="00842DBB"/>
    <w:rsid w:val="0084340C"/>
    <w:rsid w:val="0084362F"/>
    <w:rsid w:val="00844AE5"/>
    <w:rsid w:val="00844F75"/>
    <w:rsid w:val="00845BD1"/>
    <w:rsid w:val="008500E6"/>
    <w:rsid w:val="008507FD"/>
    <w:rsid w:val="008508EE"/>
    <w:rsid w:val="008519B9"/>
    <w:rsid w:val="008519ED"/>
    <w:rsid w:val="008525F0"/>
    <w:rsid w:val="00852968"/>
    <w:rsid w:val="00852DC4"/>
    <w:rsid w:val="00853048"/>
    <w:rsid w:val="008531E6"/>
    <w:rsid w:val="00853310"/>
    <w:rsid w:val="0085573B"/>
    <w:rsid w:val="008559EC"/>
    <w:rsid w:val="008579C3"/>
    <w:rsid w:val="00857FC9"/>
    <w:rsid w:val="00860353"/>
    <w:rsid w:val="0086147C"/>
    <w:rsid w:val="00862295"/>
    <w:rsid w:val="00862A90"/>
    <w:rsid w:val="00863232"/>
    <w:rsid w:val="0086558D"/>
    <w:rsid w:val="00865C7C"/>
    <w:rsid w:val="008700E6"/>
    <w:rsid w:val="008721FF"/>
    <w:rsid w:val="00872CF3"/>
    <w:rsid w:val="00873A53"/>
    <w:rsid w:val="00873D83"/>
    <w:rsid w:val="00873E0D"/>
    <w:rsid w:val="008756D0"/>
    <w:rsid w:val="0087725D"/>
    <w:rsid w:val="00877D82"/>
    <w:rsid w:val="00877E26"/>
    <w:rsid w:val="00877F98"/>
    <w:rsid w:val="00880C49"/>
    <w:rsid w:val="0088134F"/>
    <w:rsid w:val="00881598"/>
    <w:rsid w:val="0088190D"/>
    <w:rsid w:val="00885E2D"/>
    <w:rsid w:val="00886943"/>
    <w:rsid w:val="008879AD"/>
    <w:rsid w:val="00887A00"/>
    <w:rsid w:val="00887EB1"/>
    <w:rsid w:val="00890442"/>
    <w:rsid w:val="00890F78"/>
    <w:rsid w:val="0089155A"/>
    <w:rsid w:val="00893983"/>
    <w:rsid w:val="00894431"/>
    <w:rsid w:val="00894776"/>
    <w:rsid w:val="008971ED"/>
    <w:rsid w:val="00897305"/>
    <w:rsid w:val="00897738"/>
    <w:rsid w:val="00897F44"/>
    <w:rsid w:val="008A072B"/>
    <w:rsid w:val="008A241F"/>
    <w:rsid w:val="008A26D7"/>
    <w:rsid w:val="008A270B"/>
    <w:rsid w:val="008B18E6"/>
    <w:rsid w:val="008B44B7"/>
    <w:rsid w:val="008C06CA"/>
    <w:rsid w:val="008C0AB1"/>
    <w:rsid w:val="008C0AB5"/>
    <w:rsid w:val="008C13FD"/>
    <w:rsid w:val="008C34F3"/>
    <w:rsid w:val="008C40A9"/>
    <w:rsid w:val="008C46D6"/>
    <w:rsid w:val="008C5829"/>
    <w:rsid w:val="008C7A3F"/>
    <w:rsid w:val="008D0C9C"/>
    <w:rsid w:val="008D2018"/>
    <w:rsid w:val="008D35D2"/>
    <w:rsid w:val="008D40A2"/>
    <w:rsid w:val="008D52FA"/>
    <w:rsid w:val="008D5AA3"/>
    <w:rsid w:val="008D5E75"/>
    <w:rsid w:val="008D6689"/>
    <w:rsid w:val="008D6EEC"/>
    <w:rsid w:val="008E31FA"/>
    <w:rsid w:val="008E34C1"/>
    <w:rsid w:val="008E4FAF"/>
    <w:rsid w:val="008E608C"/>
    <w:rsid w:val="008E63AA"/>
    <w:rsid w:val="008E6D96"/>
    <w:rsid w:val="008E6E60"/>
    <w:rsid w:val="008F1437"/>
    <w:rsid w:val="008F2A3E"/>
    <w:rsid w:val="008F3324"/>
    <w:rsid w:val="008F4F0B"/>
    <w:rsid w:val="008F6285"/>
    <w:rsid w:val="008F734D"/>
    <w:rsid w:val="00900828"/>
    <w:rsid w:val="009016C3"/>
    <w:rsid w:val="00903538"/>
    <w:rsid w:val="009040D3"/>
    <w:rsid w:val="0090425F"/>
    <w:rsid w:val="0090488F"/>
    <w:rsid w:val="00904C5C"/>
    <w:rsid w:val="0090529E"/>
    <w:rsid w:val="00905569"/>
    <w:rsid w:val="00905B3C"/>
    <w:rsid w:val="00906123"/>
    <w:rsid w:val="00906533"/>
    <w:rsid w:val="00907D66"/>
    <w:rsid w:val="0091060E"/>
    <w:rsid w:val="00910D02"/>
    <w:rsid w:val="009123A2"/>
    <w:rsid w:val="00914B21"/>
    <w:rsid w:val="0091604D"/>
    <w:rsid w:val="0091691A"/>
    <w:rsid w:val="00916E93"/>
    <w:rsid w:val="00922B45"/>
    <w:rsid w:val="00923421"/>
    <w:rsid w:val="00923C87"/>
    <w:rsid w:val="00924032"/>
    <w:rsid w:val="0092477B"/>
    <w:rsid w:val="00925357"/>
    <w:rsid w:val="00925731"/>
    <w:rsid w:val="00930351"/>
    <w:rsid w:val="009315D9"/>
    <w:rsid w:val="00932F8E"/>
    <w:rsid w:val="00934446"/>
    <w:rsid w:val="00934FC2"/>
    <w:rsid w:val="00935F60"/>
    <w:rsid w:val="00936797"/>
    <w:rsid w:val="0093699F"/>
    <w:rsid w:val="009379D4"/>
    <w:rsid w:val="00940522"/>
    <w:rsid w:val="00941581"/>
    <w:rsid w:val="00941CFB"/>
    <w:rsid w:val="0094459F"/>
    <w:rsid w:val="00944AB4"/>
    <w:rsid w:val="009450D6"/>
    <w:rsid w:val="00955722"/>
    <w:rsid w:val="0095593E"/>
    <w:rsid w:val="00955E5B"/>
    <w:rsid w:val="009562B8"/>
    <w:rsid w:val="00956FFD"/>
    <w:rsid w:val="0095760B"/>
    <w:rsid w:val="00960485"/>
    <w:rsid w:val="009611C7"/>
    <w:rsid w:val="009612ED"/>
    <w:rsid w:val="009622F0"/>
    <w:rsid w:val="00962BC9"/>
    <w:rsid w:val="009647DB"/>
    <w:rsid w:val="00964F4C"/>
    <w:rsid w:val="00965274"/>
    <w:rsid w:val="0096568D"/>
    <w:rsid w:val="009672FF"/>
    <w:rsid w:val="009675F4"/>
    <w:rsid w:val="00971529"/>
    <w:rsid w:val="009729F3"/>
    <w:rsid w:val="009733E8"/>
    <w:rsid w:val="00975B1E"/>
    <w:rsid w:val="00980D8E"/>
    <w:rsid w:val="00981588"/>
    <w:rsid w:val="00981F15"/>
    <w:rsid w:val="00982236"/>
    <w:rsid w:val="00982B7F"/>
    <w:rsid w:val="009831CD"/>
    <w:rsid w:val="00983313"/>
    <w:rsid w:val="0098366B"/>
    <w:rsid w:val="00983863"/>
    <w:rsid w:val="00983CCA"/>
    <w:rsid w:val="00984F95"/>
    <w:rsid w:val="00986E3C"/>
    <w:rsid w:val="00991EA7"/>
    <w:rsid w:val="009924C3"/>
    <w:rsid w:val="00994230"/>
    <w:rsid w:val="00994A9D"/>
    <w:rsid w:val="00994CCC"/>
    <w:rsid w:val="009963BA"/>
    <w:rsid w:val="009A0DD4"/>
    <w:rsid w:val="009A0E0A"/>
    <w:rsid w:val="009A103D"/>
    <w:rsid w:val="009A1464"/>
    <w:rsid w:val="009A1BD4"/>
    <w:rsid w:val="009A63A5"/>
    <w:rsid w:val="009B03AD"/>
    <w:rsid w:val="009B0831"/>
    <w:rsid w:val="009B266C"/>
    <w:rsid w:val="009B29C6"/>
    <w:rsid w:val="009B2F44"/>
    <w:rsid w:val="009B41EC"/>
    <w:rsid w:val="009B4241"/>
    <w:rsid w:val="009B453A"/>
    <w:rsid w:val="009B7743"/>
    <w:rsid w:val="009C005B"/>
    <w:rsid w:val="009C03E7"/>
    <w:rsid w:val="009C3B05"/>
    <w:rsid w:val="009C3D86"/>
    <w:rsid w:val="009C4FA2"/>
    <w:rsid w:val="009C7B9C"/>
    <w:rsid w:val="009D184C"/>
    <w:rsid w:val="009D2D0F"/>
    <w:rsid w:val="009D2D69"/>
    <w:rsid w:val="009D4389"/>
    <w:rsid w:val="009D4DE1"/>
    <w:rsid w:val="009D6BD8"/>
    <w:rsid w:val="009D7787"/>
    <w:rsid w:val="009E07D2"/>
    <w:rsid w:val="009E0A33"/>
    <w:rsid w:val="009E3887"/>
    <w:rsid w:val="009E394A"/>
    <w:rsid w:val="009E491E"/>
    <w:rsid w:val="009E4F5E"/>
    <w:rsid w:val="009E6306"/>
    <w:rsid w:val="009F07B1"/>
    <w:rsid w:val="009F2120"/>
    <w:rsid w:val="009F21CB"/>
    <w:rsid w:val="009F377B"/>
    <w:rsid w:val="009F3A3D"/>
    <w:rsid w:val="009F4D2D"/>
    <w:rsid w:val="009F4F80"/>
    <w:rsid w:val="009F6629"/>
    <w:rsid w:val="009F726A"/>
    <w:rsid w:val="009F781B"/>
    <w:rsid w:val="00A0051F"/>
    <w:rsid w:val="00A012E6"/>
    <w:rsid w:val="00A0147E"/>
    <w:rsid w:val="00A01BC1"/>
    <w:rsid w:val="00A0311C"/>
    <w:rsid w:val="00A039A0"/>
    <w:rsid w:val="00A062EC"/>
    <w:rsid w:val="00A0706E"/>
    <w:rsid w:val="00A07A96"/>
    <w:rsid w:val="00A10492"/>
    <w:rsid w:val="00A13670"/>
    <w:rsid w:val="00A146A5"/>
    <w:rsid w:val="00A155BC"/>
    <w:rsid w:val="00A16C0A"/>
    <w:rsid w:val="00A20312"/>
    <w:rsid w:val="00A2125D"/>
    <w:rsid w:val="00A22DD0"/>
    <w:rsid w:val="00A248A2"/>
    <w:rsid w:val="00A300E6"/>
    <w:rsid w:val="00A31804"/>
    <w:rsid w:val="00A32788"/>
    <w:rsid w:val="00A33D58"/>
    <w:rsid w:val="00A344DA"/>
    <w:rsid w:val="00A37EB1"/>
    <w:rsid w:val="00A41567"/>
    <w:rsid w:val="00A41ACE"/>
    <w:rsid w:val="00A4235D"/>
    <w:rsid w:val="00A42513"/>
    <w:rsid w:val="00A426B4"/>
    <w:rsid w:val="00A42B3B"/>
    <w:rsid w:val="00A42C12"/>
    <w:rsid w:val="00A42EB8"/>
    <w:rsid w:val="00A43B36"/>
    <w:rsid w:val="00A44BDF"/>
    <w:rsid w:val="00A44F5A"/>
    <w:rsid w:val="00A4619C"/>
    <w:rsid w:val="00A474E7"/>
    <w:rsid w:val="00A474EB"/>
    <w:rsid w:val="00A478BD"/>
    <w:rsid w:val="00A51BE1"/>
    <w:rsid w:val="00A5279A"/>
    <w:rsid w:val="00A54828"/>
    <w:rsid w:val="00A553E0"/>
    <w:rsid w:val="00A5691E"/>
    <w:rsid w:val="00A60175"/>
    <w:rsid w:val="00A60A95"/>
    <w:rsid w:val="00A60B43"/>
    <w:rsid w:val="00A63530"/>
    <w:rsid w:val="00A65BDE"/>
    <w:rsid w:val="00A67978"/>
    <w:rsid w:val="00A7144D"/>
    <w:rsid w:val="00A71DC3"/>
    <w:rsid w:val="00A727AE"/>
    <w:rsid w:val="00A7284A"/>
    <w:rsid w:val="00A75D41"/>
    <w:rsid w:val="00A75E06"/>
    <w:rsid w:val="00A77F73"/>
    <w:rsid w:val="00A8332B"/>
    <w:rsid w:val="00A83903"/>
    <w:rsid w:val="00A83F1B"/>
    <w:rsid w:val="00A87EEF"/>
    <w:rsid w:val="00A90621"/>
    <w:rsid w:val="00A91A3F"/>
    <w:rsid w:val="00A93342"/>
    <w:rsid w:val="00A9398D"/>
    <w:rsid w:val="00A93A54"/>
    <w:rsid w:val="00A93BDB"/>
    <w:rsid w:val="00A9409F"/>
    <w:rsid w:val="00A965E7"/>
    <w:rsid w:val="00A96E2B"/>
    <w:rsid w:val="00A97034"/>
    <w:rsid w:val="00AA01EE"/>
    <w:rsid w:val="00AA058B"/>
    <w:rsid w:val="00AA0EF8"/>
    <w:rsid w:val="00AA168E"/>
    <w:rsid w:val="00AA178E"/>
    <w:rsid w:val="00AA390E"/>
    <w:rsid w:val="00AA3C71"/>
    <w:rsid w:val="00AA5B18"/>
    <w:rsid w:val="00AA5D77"/>
    <w:rsid w:val="00AA6D37"/>
    <w:rsid w:val="00AB05E8"/>
    <w:rsid w:val="00AB1D18"/>
    <w:rsid w:val="00AB2C71"/>
    <w:rsid w:val="00AB3330"/>
    <w:rsid w:val="00AB4159"/>
    <w:rsid w:val="00AB48C8"/>
    <w:rsid w:val="00AB64D4"/>
    <w:rsid w:val="00AB7925"/>
    <w:rsid w:val="00AC1268"/>
    <w:rsid w:val="00AC19E7"/>
    <w:rsid w:val="00AC2916"/>
    <w:rsid w:val="00AC46BF"/>
    <w:rsid w:val="00AC6255"/>
    <w:rsid w:val="00AD0018"/>
    <w:rsid w:val="00AD0347"/>
    <w:rsid w:val="00AD359B"/>
    <w:rsid w:val="00AD49A5"/>
    <w:rsid w:val="00AD4F80"/>
    <w:rsid w:val="00AD5E8B"/>
    <w:rsid w:val="00AD6665"/>
    <w:rsid w:val="00AD6824"/>
    <w:rsid w:val="00AD7167"/>
    <w:rsid w:val="00AE00A0"/>
    <w:rsid w:val="00AE0941"/>
    <w:rsid w:val="00AE1840"/>
    <w:rsid w:val="00AE32F8"/>
    <w:rsid w:val="00AE3E50"/>
    <w:rsid w:val="00AE5894"/>
    <w:rsid w:val="00AE5E8E"/>
    <w:rsid w:val="00AE64A8"/>
    <w:rsid w:val="00AE7B6F"/>
    <w:rsid w:val="00AF0277"/>
    <w:rsid w:val="00AF08D4"/>
    <w:rsid w:val="00AF2A6E"/>
    <w:rsid w:val="00AF3DEF"/>
    <w:rsid w:val="00AF786F"/>
    <w:rsid w:val="00B0039C"/>
    <w:rsid w:val="00B01662"/>
    <w:rsid w:val="00B027A0"/>
    <w:rsid w:val="00B02898"/>
    <w:rsid w:val="00B040F5"/>
    <w:rsid w:val="00B04D50"/>
    <w:rsid w:val="00B06301"/>
    <w:rsid w:val="00B069A1"/>
    <w:rsid w:val="00B10A36"/>
    <w:rsid w:val="00B10AD4"/>
    <w:rsid w:val="00B12978"/>
    <w:rsid w:val="00B140A6"/>
    <w:rsid w:val="00B14680"/>
    <w:rsid w:val="00B15407"/>
    <w:rsid w:val="00B15D51"/>
    <w:rsid w:val="00B16543"/>
    <w:rsid w:val="00B16645"/>
    <w:rsid w:val="00B17432"/>
    <w:rsid w:val="00B2033B"/>
    <w:rsid w:val="00B21D47"/>
    <w:rsid w:val="00B2376D"/>
    <w:rsid w:val="00B24043"/>
    <w:rsid w:val="00B25E3C"/>
    <w:rsid w:val="00B269A2"/>
    <w:rsid w:val="00B26F7B"/>
    <w:rsid w:val="00B26F9B"/>
    <w:rsid w:val="00B2787D"/>
    <w:rsid w:val="00B3399E"/>
    <w:rsid w:val="00B3452B"/>
    <w:rsid w:val="00B34934"/>
    <w:rsid w:val="00B3739A"/>
    <w:rsid w:val="00B41A83"/>
    <w:rsid w:val="00B41B6A"/>
    <w:rsid w:val="00B42926"/>
    <w:rsid w:val="00B42E4B"/>
    <w:rsid w:val="00B4346B"/>
    <w:rsid w:val="00B43499"/>
    <w:rsid w:val="00B45419"/>
    <w:rsid w:val="00B4642A"/>
    <w:rsid w:val="00B51BC4"/>
    <w:rsid w:val="00B52D9F"/>
    <w:rsid w:val="00B5413B"/>
    <w:rsid w:val="00B63801"/>
    <w:rsid w:val="00B63DE0"/>
    <w:rsid w:val="00B65D2A"/>
    <w:rsid w:val="00B668AB"/>
    <w:rsid w:val="00B711AE"/>
    <w:rsid w:val="00B71AF1"/>
    <w:rsid w:val="00B7368D"/>
    <w:rsid w:val="00B73926"/>
    <w:rsid w:val="00B73FFD"/>
    <w:rsid w:val="00B76086"/>
    <w:rsid w:val="00B76186"/>
    <w:rsid w:val="00B77C17"/>
    <w:rsid w:val="00B81768"/>
    <w:rsid w:val="00B81B12"/>
    <w:rsid w:val="00B81E5C"/>
    <w:rsid w:val="00B8316D"/>
    <w:rsid w:val="00B8343D"/>
    <w:rsid w:val="00B83E7D"/>
    <w:rsid w:val="00B84417"/>
    <w:rsid w:val="00B84F52"/>
    <w:rsid w:val="00B8532B"/>
    <w:rsid w:val="00B86F90"/>
    <w:rsid w:val="00B8700C"/>
    <w:rsid w:val="00B920E9"/>
    <w:rsid w:val="00B92648"/>
    <w:rsid w:val="00B94F79"/>
    <w:rsid w:val="00B97F9E"/>
    <w:rsid w:val="00BA2987"/>
    <w:rsid w:val="00BA3080"/>
    <w:rsid w:val="00BA3D0A"/>
    <w:rsid w:val="00BA441E"/>
    <w:rsid w:val="00BA487B"/>
    <w:rsid w:val="00BA5F07"/>
    <w:rsid w:val="00BA6290"/>
    <w:rsid w:val="00BA6B3F"/>
    <w:rsid w:val="00BA7741"/>
    <w:rsid w:val="00BA7DC2"/>
    <w:rsid w:val="00BB11A3"/>
    <w:rsid w:val="00BB1471"/>
    <w:rsid w:val="00BB1792"/>
    <w:rsid w:val="00BB57CB"/>
    <w:rsid w:val="00BB6471"/>
    <w:rsid w:val="00BC0088"/>
    <w:rsid w:val="00BC0C2C"/>
    <w:rsid w:val="00BC30CC"/>
    <w:rsid w:val="00BC4EDF"/>
    <w:rsid w:val="00BC55FF"/>
    <w:rsid w:val="00BC70BF"/>
    <w:rsid w:val="00BC7134"/>
    <w:rsid w:val="00BC7182"/>
    <w:rsid w:val="00BC77CD"/>
    <w:rsid w:val="00BD37A6"/>
    <w:rsid w:val="00BD386C"/>
    <w:rsid w:val="00BD446E"/>
    <w:rsid w:val="00BD703A"/>
    <w:rsid w:val="00BD704D"/>
    <w:rsid w:val="00BE047C"/>
    <w:rsid w:val="00BE1073"/>
    <w:rsid w:val="00BE112F"/>
    <w:rsid w:val="00BE4224"/>
    <w:rsid w:val="00BF16F6"/>
    <w:rsid w:val="00BF2F80"/>
    <w:rsid w:val="00BF6165"/>
    <w:rsid w:val="00BF63D4"/>
    <w:rsid w:val="00BF694F"/>
    <w:rsid w:val="00BF7AF5"/>
    <w:rsid w:val="00C01C1F"/>
    <w:rsid w:val="00C01C4B"/>
    <w:rsid w:val="00C021C6"/>
    <w:rsid w:val="00C02932"/>
    <w:rsid w:val="00C02E8B"/>
    <w:rsid w:val="00C03711"/>
    <w:rsid w:val="00C053E1"/>
    <w:rsid w:val="00C05484"/>
    <w:rsid w:val="00C065BE"/>
    <w:rsid w:val="00C0767A"/>
    <w:rsid w:val="00C076C7"/>
    <w:rsid w:val="00C104DB"/>
    <w:rsid w:val="00C12846"/>
    <w:rsid w:val="00C131BA"/>
    <w:rsid w:val="00C20744"/>
    <w:rsid w:val="00C20A52"/>
    <w:rsid w:val="00C22588"/>
    <w:rsid w:val="00C22FAA"/>
    <w:rsid w:val="00C2367B"/>
    <w:rsid w:val="00C23704"/>
    <w:rsid w:val="00C238A0"/>
    <w:rsid w:val="00C240DA"/>
    <w:rsid w:val="00C25242"/>
    <w:rsid w:val="00C26E54"/>
    <w:rsid w:val="00C270AC"/>
    <w:rsid w:val="00C27902"/>
    <w:rsid w:val="00C30755"/>
    <w:rsid w:val="00C33D9E"/>
    <w:rsid w:val="00C34C89"/>
    <w:rsid w:val="00C34D78"/>
    <w:rsid w:val="00C35D09"/>
    <w:rsid w:val="00C365E7"/>
    <w:rsid w:val="00C37591"/>
    <w:rsid w:val="00C375A3"/>
    <w:rsid w:val="00C37E05"/>
    <w:rsid w:val="00C4071B"/>
    <w:rsid w:val="00C42787"/>
    <w:rsid w:val="00C467CC"/>
    <w:rsid w:val="00C46D27"/>
    <w:rsid w:val="00C476A7"/>
    <w:rsid w:val="00C47C59"/>
    <w:rsid w:val="00C510A9"/>
    <w:rsid w:val="00C5275A"/>
    <w:rsid w:val="00C546FA"/>
    <w:rsid w:val="00C5736B"/>
    <w:rsid w:val="00C609BC"/>
    <w:rsid w:val="00C60E45"/>
    <w:rsid w:val="00C619C1"/>
    <w:rsid w:val="00C665A4"/>
    <w:rsid w:val="00C70D0D"/>
    <w:rsid w:val="00C73912"/>
    <w:rsid w:val="00C746EF"/>
    <w:rsid w:val="00C75811"/>
    <w:rsid w:val="00C77823"/>
    <w:rsid w:val="00C806EB"/>
    <w:rsid w:val="00C80CCD"/>
    <w:rsid w:val="00C80EB4"/>
    <w:rsid w:val="00C80F4F"/>
    <w:rsid w:val="00C81C0A"/>
    <w:rsid w:val="00C84131"/>
    <w:rsid w:val="00C8509E"/>
    <w:rsid w:val="00C852E7"/>
    <w:rsid w:val="00C8533F"/>
    <w:rsid w:val="00C8546A"/>
    <w:rsid w:val="00C877CD"/>
    <w:rsid w:val="00C90706"/>
    <w:rsid w:val="00C91A33"/>
    <w:rsid w:val="00C93096"/>
    <w:rsid w:val="00C9407D"/>
    <w:rsid w:val="00C94301"/>
    <w:rsid w:val="00C94EB5"/>
    <w:rsid w:val="00C95850"/>
    <w:rsid w:val="00C974C6"/>
    <w:rsid w:val="00CA1275"/>
    <w:rsid w:val="00CA2F1B"/>
    <w:rsid w:val="00CA4AB9"/>
    <w:rsid w:val="00CA5BEF"/>
    <w:rsid w:val="00CA7DA7"/>
    <w:rsid w:val="00CA7EF3"/>
    <w:rsid w:val="00CB03E6"/>
    <w:rsid w:val="00CB047C"/>
    <w:rsid w:val="00CB088C"/>
    <w:rsid w:val="00CB08DB"/>
    <w:rsid w:val="00CB0D3B"/>
    <w:rsid w:val="00CB0FC7"/>
    <w:rsid w:val="00CB1089"/>
    <w:rsid w:val="00CB275B"/>
    <w:rsid w:val="00CB30B4"/>
    <w:rsid w:val="00CB3421"/>
    <w:rsid w:val="00CB63F3"/>
    <w:rsid w:val="00CB6796"/>
    <w:rsid w:val="00CB7004"/>
    <w:rsid w:val="00CB7193"/>
    <w:rsid w:val="00CC03D7"/>
    <w:rsid w:val="00CC1612"/>
    <w:rsid w:val="00CC180D"/>
    <w:rsid w:val="00CC206D"/>
    <w:rsid w:val="00CC3DA7"/>
    <w:rsid w:val="00CC4311"/>
    <w:rsid w:val="00CC5741"/>
    <w:rsid w:val="00CC743D"/>
    <w:rsid w:val="00CD0275"/>
    <w:rsid w:val="00CD2BCA"/>
    <w:rsid w:val="00CD4EA9"/>
    <w:rsid w:val="00CD5463"/>
    <w:rsid w:val="00CD6490"/>
    <w:rsid w:val="00CD6E55"/>
    <w:rsid w:val="00CE05E7"/>
    <w:rsid w:val="00CE1164"/>
    <w:rsid w:val="00CE2BF8"/>
    <w:rsid w:val="00CE33FC"/>
    <w:rsid w:val="00CE4850"/>
    <w:rsid w:val="00CE524E"/>
    <w:rsid w:val="00CF0849"/>
    <w:rsid w:val="00CF0DA4"/>
    <w:rsid w:val="00CF124A"/>
    <w:rsid w:val="00CF1F60"/>
    <w:rsid w:val="00CF37FD"/>
    <w:rsid w:val="00CF4B89"/>
    <w:rsid w:val="00CF5773"/>
    <w:rsid w:val="00CF59B3"/>
    <w:rsid w:val="00CF6CFE"/>
    <w:rsid w:val="00CF7315"/>
    <w:rsid w:val="00D0121B"/>
    <w:rsid w:val="00D024E3"/>
    <w:rsid w:val="00D0264C"/>
    <w:rsid w:val="00D044C7"/>
    <w:rsid w:val="00D045E3"/>
    <w:rsid w:val="00D0577A"/>
    <w:rsid w:val="00D05F5E"/>
    <w:rsid w:val="00D06D73"/>
    <w:rsid w:val="00D07619"/>
    <w:rsid w:val="00D168F5"/>
    <w:rsid w:val="00D2096F"/>
    <w:rsid w:val="00D22062"/>
    <w:rsid w:val="00D220B3"/>
    <w:rsid w:val="00D23699"/>
    <w:rsid w:val="00D24294"/>
    <w:rsid w:val="00D251ED"/>
    <w:rsid w:val="00D251FC"/>
    <w:rsid w:val="00D300FB"/>
    <w:rsid w:val="00D30167"/>
    <w:rsid w:val="00D310AF"/>
    <w:rsid w:val="00D32856"/>
    <w:rsid w:val="00D32C49"/>
    <w:rsid w:val="00D32F6E"/>
    <w:rsid w:val="00D33323"/>
    <w:rsid w:val="00D34802"/>
    <w:rsid w:val="00D3503B"/>
    <w:rsid w:val="00D35AC8"/>
    <w:rsid w:val="00D36154"/>
    <w:rsid w:val="00D36461"/>
    <w:rsid w:val="00D36F32"/>
    <w:rsid w:val="00D4015D"/>
    <w:rsid w:val="00D41180"/>
    <w:rsid w:val="00D41D59"/>
    <w:rsid w:val="00D439FF"/>
    <w:rsid w:val="00D43A5A"/>
    <w:rsid w:val="00D45860"/>
    <w:rsid w:val="00D45CBC"/>
    <w:rsid w:val="00D45CD9"/>
    <w:rsid w:val="00D45E00"/>
    <w:rsid w:val="00D4707C"/>
    <w:rsid w:val="00D47FC3"/>
    <w:rsid w:val="00D5188A"/>
    <w:rsid w:val="00D51AB2"/>
    <w:rsid w:val="00D51E9B"/>
    <w:rsid w:val="00D534F6"/>
    <w:rsid w:val="00D56272"/>
    <w:rsid w:val="00D56321"/>
    <w:rsid w:val="00D56E29"/>
    <w:rsid w:val="00D65D46"/>
    <w:rsid w:val="00D65FE3"/>
    <w:rsid w:val="00D707BA"/>
    <w:rsid w:val="00D7132B"/>
    <w:rsid w:val="00D72CB1"/>
    <w:rsid w:val="00D73391"/>
    <w:rsid w:val="00D74142"/>
    <w:rsid w:val="00D769B9"/>
    <w:rsid w:val="00D76CD2"/>
    <w:rsid w:val="00D76EFA"/>
    <w:rsid w:val="00D77E57"/>
    <w:rsid w:val="00D80208"/>
    <w:rsid w:val="00D81193"/>
    <w:rsid w:val="00D812DB"/>
    <w:rsid w:val="00D81800"/>
    <w:rsid w:val="00D83AE3"/>
    <w:rsid w:val="00D8509C"/>
    <w:rsid w:val="00D90648"/>
    <w:rsid w:val="00D912DA"/>
    <w:rsid w:val="00D9249D"/>
    <w:rsid w:val="00D924B9"/>
    <w:rsid w:val="00D93878"/>
    <w:rsid w:val="00D945A4"/>
    <w:rsid w:val="00D95C8B"/>
    <w:rsid w:val="00D977B2"/>
    <w:rsid w:val="00D9783E"/>
    <w:rsid w:val="00DA2F7B"/>
    <w:rsid w:val="00DA6F91"/>
    <w:rsid w:val="00DA7717"/>
    <w:rsid w:val="00DA7820"/>
    <w:rsid w:val="00DB152B"/>
    <w:rsid w:val="00DB1A2F"/>
    <w:rsid w:val="00DB2797"/>
    <w:rsid w:val="00DB291C"/>
    <w:rsid w:val="00DB306F"/>
    <w:rsid w:val="00DB32E1"/>
    <w:rsid w:val="00DB3646"/>
    <w:rsid w:val="00DB6324"/>
    <w:rsid w:val="00DB6FB1"/>
    <w:rsid w:val="00DC32C4"/>
    <w:rsid w:val="00DC5649"/>
    <w:rsid w:val="00DC6C8C"/>
    <w:rsid w:val="00DD24F3"/>
    <w:rsid w:val="00DD5C57"/>
    <w:rsid w:val="00DD7670"/>
    <w:rsid w:val="00DE05B7"/>
    <w:rsid w:val="00DE22A0"/>
    <w:rsid w:val="00DE32FB"/>
    <w:rsid w:val="00DE5697"/>
    <w:rsid w:val="00DE5A7B"/>
    <w:rsid w:val="00DE5A9D"/>
    <w:rsid w:val="00DE6331"/>
    <w:rsid w:val="00DE634B"/>
    <w:rsid w:val="00DE7319"/>
    <w:rsid w:val="00DF1244"/>
    <w:rsid w:val="00DF1903"/>
    <w:rsid w:val="00DF3C69"/>
    <w:rsid w:val="00DF5EC5"/>
    <w:rsid w:val="00DF72E4"/>
    <w:rsid w:val="00E02174"/>
    <w:rsid w:val="00E03270"/>
    <w:rsid w:val="00E0573C"/>
    <w:rsid w:val="00E05B08"/>
    <w:rsid w:val="00E10461"/>
    <w:rsid w:val="00E10547"/>
    <w:rsid w:val="00E14DDC"/>
    <w:rsid w:val="00E152D2"/>
    <w:rsid w:val="00E154D5"/>
    <w:rsid w:val="00E155B4"/>
    <w:rsid w:val="00E156D1"/>
    <w:rsid w:val="00E15BFC"/>
    <w:rsid w:val="00E15C0E"/>
    <w:rsid w:val="00E163AE"/>
    <w:rsid w:val="00E16ED9"/>
    <w:rsid w:val="00E16F6A"/>
    <w:rsid w:val="00E17F9D"/>
    <w:rsid w:val="00E21B2A"/>
    <w:rsid w:val="00E2229C"/>
    <w:rsid w:val="00E222EC"/>
    <w:rsid w:val="00E251DE"/>
    <w:rsid w:val="00E25769"/>
    <w:rsid w:val="00E25D25"/>
    <w:rsid w:val="00E26833"/>
    <w:rsid w:val="00E30505"/>
    <w:rsid w:val="00E306A1"/>
    <w:rsid w:val="00E3086B"/>
    <w:rsid w:val="00E315E2"/>
    <w:rsid w:val="00E35B95"/>
    <w:rsid w:val="00E36633"/>
    <w:rsid w:val="00E378FC"/>
    <w:rsid w:val="00E41BED"/>
    <w:rsid w:val="00E42B2A"/>
    <w:rsid w:val="00E43492"/>
    <w:rsid w:val="00E43884"/>
    <w:rsid w:val="00E43F04"/>
    <w:rsid w:val="00E462C2"/>
    <w:rsid w:val="00E50D0C"/>
    <w:rsid w:val="00E512EC"/>
    <w:rsid w:val="00E55E6F"/>
    <w:rsid w:val="00E56ADB"/>
    <w:rsid w:val="00E57A8F"/>
    <w:rsid w:val="00E57CF0"/>
    <w:rsid w:val="00E6013C"/>
    <w:rsid w:val="00E60607"/>
    <w:rsid w:val="00E62932"/>
    <w:rsid w:val="00E631CE"/>
    <w:rsid w:val="00E66615"/>
    <w:rsid w:val="00E671ED"/>
    <w:rsid w:val="00E70FC2"/>
    <w:rsid w:val="00E71A86"/>
    <w:rsid w:val="00E74A8E"/>
    <w:rsid w:val="00E75040"/>
    <w:rsid w:val="00E76526"/>
    <w:rsid w:val="00E77BBF"/>
    <w:rsid w:val="00E77D9A"/>
    <w:rsid w:val="00E77EC5"/>
    <w:rsid w:val="00E77EE2"/>
    <w:rsid w:val="00E80A88"/>
    <w:rsid w:val="00E80E9A"/>
    <w:rsid w:val="00E82A4E"/>
    <w:rsid w:val="00E839FB"/>
    <w:rsid w:val="00E83FDB"/>
    <w:rsid w:val="00E848B3"/>
    <w:rsid w:val="00E8612F"/>
    <w:rsid w:val="00E86DD9"/>
    <w:rsid w:val="00E87196"/>
    <w:rsid w:val="00E87705"/>
    <w:rsid w:val="00E879CE"/>
    <w:rsid w:val="00E92A3D"/>
    <w:rsid w:val="00E94E99"/>
    <w:rsid w:val="00E96D96"/>
    <w:rsid w:val="00E96D9A"/>
    <w:rsid w:val="00E974BE"/>
    <w:rsid w:val="00EA0275"/>
    <w:rsid w:val="00EA0F4C"/>
    <w:rsid w:val="00EA183F"/>
    <w:rsid w:val="00EA1C29"/>
    <w:rsid w:val="00EA2CD3"/>
    <w:rsid w:val="00EA2DCE"/>
    <w:rsid w:val="00EA7181"/>
    <w:rsid w:val="00EB0590"/>
    <w:rsid w:val="00EB17DB"/>
    <w:rsid w:val="00EB2C04"/>
    <w:rsid w:val="00EB3ED1"/>
    <w:rsid w:val="00EB6B5C"/>
    <w:rsid w:val="00EC004F"/>
    <w:rsid w:val="00EC05FC"/>
    <w:rsid w:val="00EC0FFB"/>
    <w:rsid w:val="00EC151D"/>
    <w:rsid w:val="00EC2DCB"/>
    <w:rsid w:val="00EC4968"/>
    <w:rsid w:val="00EC4EB5"/>
    <w:rsid w:val="00ED0680"/>
    <w:rsid w:val="00ED119F"/>
    <w:rsid w:val="00ED1BCD"/>
    <w:rsid w:val="00ED284A"/>
    <w:rsid w:val="00ED4DBE"/>
    <w:rsid w:val="00ED7BCA"/>
    <w:rsid w:val="00EE0FF9"/>
    <w:rsid w:val="00EE2253"/>
    <w:rsid w:val="00EE3800"/>
    <w:rsid w:val="00EE419C"/>
    <w:rsid w:val="00EE4722"/>
    <w:rsid w:val="00EE5A26"/>
    <w:rsid w:val="00EE5A48"/>
    <w:rsid w:val="00EE5F80"/>
    <w:rsid w:val="00EE79B0"/>
    <w:rsid w:val="00EF1A30"/>
    <w:rsid w:val="00EF277F"/>
    <w:rsid w:val="00EF2D40"/>
    <w:rsid w:val="00EF53AD"/>
    <w:rsid w:val="00EF5CFD"/>
    <w:rsid w:val="00EF6006"/>
    <w:rsid w:val="00EF69D8"/>
    <w:rsid w:val="00EF6FA1"/>
    <w:rsid w:val="00F0016B"/>
    <w:rsid w:val="00F00CB0"/>
    <w:rsid w:val="00F011F2"/>
    <w:rsid w:val="00F02414"/>
    <w:rsid w:val="00F02637"/>
    <w:rsid w:val="00F04CE1"/>
    <w:rsid w:val="00F05CA2"/>
    <w:rsid w:val="00F065F2"/>
    <w:rsid w:val="00F07130"/>
    <w:rsid w:val="00F1342B"/>
    <w:rsid w:val="00F1477C"/>
    <w:rsid w:val="00F15214"/>
    <w:rsid w:val="00F209A4"/>
    <w:rsid w:val="00F2158C"/>
    <w:rsid w:val="00F240CC"/>
    <w:rsid w:val="00F24AA2"/>
    <w:rsid w:val="00F24C47"/>
    <w:rsid w:val="00F256C4"/>
    <w:rsid w:val="00F25BF4"/>
    <w:rsid w:val="00F25C95"/>
    <w:rsid w:val="00F26BE5"/>
    <w:rsid w:val="00F26D43"/>
    <w:rsid w:val="00F27BC9"/>
    <w:rsid w:val="00F32562"/>
    <w:rsid w:val="00F339C6"/>
    <w:rsid w:val="00F33AAB"/>
    <w:rsid w:val="00F34DED"/>
    <w:rsid w:val="00F366BB"/>
    <w:rsid w:val="00F36C03"/>
    <w:rsid w:val="00F374B6"/>
    <w:rsid w:val="00F401B0"/>
    <w:rsid w:val="00F41078"/>
    <w:rsid w:val="00F41142"/>
    <w:rsid w:val="00F41BAD"/>
    <w:rsid w:val="00F45E9A"/>
    <w:rsid w:val="00F46B93"/>
    <w:rsid w:val="00F504CD"/>
    <w:rsid w:val="00F52D33"/>
    <w:rsid w:val="00F548B0"/>
    <w:rsid w:val="00F54E2C"/>
    <w:rsid w:val="00F560B1"/>
    <w:rsid w:val="00F6257E"/>
    <w:rsid w:val="00F637D9"/>
    <w:rsid w:val="00F6465F"/>
    <w:rsid w:val="00F64694"/>
    <w:rsid w:val="00F65F16"/>
    <w:rsid w:val="00F6745C"/>
    <w:rsid w:val="00F67F37"/>
    <w:rsid w:val="00F7146D"/>
    <w:rsid w:val="00F73F79"/>
    <w:rsid w:val="00F744F5"/>
    <w:rsid w:val="00F758FA"/>
    <w:rsid w:val="00F82F66"/>
    <w:rsid w:val="00F8333B"/>
    <w:rsid w:val="00F851DA"/>
    <w:rsid w:val="00F86ECA"/>
    <w:rsid w:val="00F905E6"/>
    <w:rsid w:val="00F9069F"/>
    <w:rsid w:val="00F91759"/>
    <w:rsid w:val="00F919CF"/>
    <w:rsid w:val="00F920B5"/>
    <w:rsid w:val="00F94A6E"/>
    <w:rsid w:val="00F97884"/>
    <w:rsid w:val="00FA0365"/>
    <w:rsid w:val="00FA441F"/>
    <w:rsid w:val="00FA531F"/>
    <w:rsid w:val="00FB0E21"/>
    <w:rsid w:val="00FB253C"/>
    <w:rsid w:val="00FB3BE8"/>
    <w:rsid w:val="00FB417D"/>
    <w:rsid w:val="00FB495F"/>
    <w:rsid w:val="00FC0BA6"/>
    <w:rsid w:val="00FC153B"/>
    <w:rsid w:val="00FC1CF4"/>
    <w:rsid w:val="00FC23DC"/>
    <w:rsid w:val="00FC410D"/>
    <w:rsid w:val="00FC54D3"/>
    <w:rsid w:val="00FC740E"/>
    <w:rsid w:val="00FC7687"/>
    <w:rsid w:val="00FC79BB"/>
    <w:rsid w:val="00FD1715"/>
    <w:rsid w:val="00FD1EF1"/>
    <w:rsid w:val="00FD3BCE"/>
    <w:rsid w:val="00FD4E4E"/>
    <w:rsid w:val="00FD6772"/>
    <w:rsid w:val="00FD717D"/>
    <w:rsid w:val="00FD78CE"/>
    <w:rsid w:val="00FD7D5D"/>
    <w:rsid w:val="00FE30EE"/>
    <w:rsid w:val="00FE52CC"/>
    <w:rsid w:val="00FF1026"/>
    <w:rsid w:val="00FF1ED4"/>
    <w:rsid w:val="00FF21FE"/>
    <w:rsid w:val="00FF2DC4"/>
    <w:rsid w:val="00FF3E9E"/>
    <w:rsid w:val="00FF62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15C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6B22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B221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B22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434A2F"/>
    <w:pPr>
      <w:spacing w:before="40"/>
    </w:pPr>
    <w:rPr>
      <w:lang w:val="pl-PL" w:eastAsia="pl-PL"/>
    </w:rPr>
  </w:style>
  <w:style w:type="paragraph" w:styleId="NormalWeb">
    <w:name w:val="Normal (Web)"/>
    <w:basedOn w:val="Normal"/>
    <w:uiPriority w:val="99"/>
    <w:rsid w:val="004C4E6E"/>
    <w:pPr>
      <w:spacing w:before="100" w:beforeAutospacing="1" w:after="100" w:afterAutospacing="1"/>
    </w:pPr>
    <w:rPr>
      <w:sz w:val="21"/>
      <w:szCs w:val="21"/>
    </w:rPr>
  </w:style>
  <w:style w:type="paragraph" w:styleId="FootnoteText">
    <w:name w:val="footnote text"/>
    <w:basedOn w:val="Normal"/>
    <w:link w:val="FootnoteTextChar"/>
    <w:rsid w:val="000C5285"/>
    <w:rPr>
      <w:sz w:val="20"/>
      <w:szCs w:val="20"/>
    </w:rPr>
  </w:style>
  <w:style w:type="character" w:styleId="FootnoteReference">
    <w:name w:val="footnote reference"/>
    <w:uiPriority w:val="99"/>
    <w:rsid w:val="000C5285"/>
    <w:rPr>
      <w:vertAlign w:val="superscript"/>
    </w:rPr>
  </w:style>
  <w:style w:type="paragraph" w:styleId="BodyText">
    <w:name w:val="Body Text"/>
    <w:basedOn w:val="Normal"/>
    <w:rsid w:val="00750BA9"/>
    <w:pPr>
      <w:jc w:val="both"/>
    </w:pPr>
    <w:rPr>
      <w:sz w:val="28"/>
      <w:szCs w:val="20"/>
      <w:lang w:val="en-GB" w:eastAsia="en-US"/>
    </w:rPr>
  </w:style>
  <w:style w:type="paragraph" w:styleId="Header">
    <w:name w:val="header"/>
    <w:basedOn w:val="Normal"/>
    <w:link w:val="HeaderChar"/>
    <w:uiPriority w:val="99"/>
    <w:rsid w:val="003A56A9"/>
    <w:pPr>
      <w:tabs>
        <w:tab w:val="center" w:pos="4153"/>
        <w:tab w:val="right" w:pos="8306"/>
      </w:tabs>
    </w:pPr>
  </w:style>
  <w:style w:type="paragraph" w:styleId="Footer">
    <w:name w:val="footer"/>
    <w:basedOn w:val="Normal"/>
    <w:link w:val="FooterChar"/>
    <w:uiPriority w:val="99"/>
    <w:rsid w:val="003A56A9"/>
    <w:pPr>
      <w:tabs>
        <w:tab w:val="center" w:pos="4153"/>
        <w:tab w:val="right" w:pos="8306"/>
      </w:tabs>
    </w:pPr>
    <w:rPr>
      <w:lang w:val="x-none" w:eastAsia="x-none"/>
    </w:rPr>
  </w:style>
  <w:style w:type="paragraph" w:customStyle="1" w:styleId="NChar1CharCharCharCharCharCharChar">
    <w:name w:val="N Char1 Char Char Char Char Char Char Char"/>
    <w:basedOn w:val="Normal"/>
    <w:autoRedefine/>
    <w:rsid w:val="003A56A9"/>
    <w:pPr>
      <w:ind w:firstLine="720"/>
      <w:jc w:val="both"/>
    </w:pPr>
    <w:rPr>
      <w:rFonts w:eastAsia="SimSun"/>
      <w:iCs/>
    </w:rPr>
  </w:style>
  <w:style w:type="paragraph" w:styleId="BalloonText">
    <w:name w:val="Balloon Text"/>
    <w:basedOn w:val="Normal"/>
    <w:link w:val="BalloonTextChar"/>
    <w:rsid w:val="00D90648"/>
    <w:rPr>
      <w:rFonts w:ascii="Tahoma" w:hAnsi="Tahoma"/>
      <w:sz w:val="16"/>
      <w:szCs w:val="16"/>
      <w:lang w:val="x-none" w:eastAsia="x-none"/>
    </w:rPr>
  </w:style>
  <w:style w:type="character" w:customStyle="1" w:styleId="BalloonTextChar">
    <w:name w:val="Balloon Text Char"/>
    <w:link w:val="BalloonText"/>
    <w:rsid w:val="00D90648"/>
    <w:rPr>
      <w:rFonts w:ascii="Tahoma" w:hAnsi="Tahoma" w:cs="Tahoma"/>
      <w:sz w:val="16"/>
      <w:szCs w:val="16"/>
    </w:rPr>
  </w:style>
  <w:style w:type="paragraph" w:customStyle="1" w:styleId="hanging1">
    <w:name w:val="hanging1"/>
    <w:basedOn w:val="Normal"/>
    <w:rsid w:val="004C6294"/>
    <w:pPr>
      <w:spacing w:before="100" w:beforeAutospacing="1" w:after="100" w:afterAutospacing="1"/>
    </w:pPr>
  </w:style>
  <w:style w:type="character" w:styleId="Hyperlink">
    <w:name w:val="Hyperlink"/>
    <w:uiPriority w:val="99"/>
    <w:unhideWhenUsed/>
    <w:rsid w:val="004C6294"/>
    <w:rPr>
      <w:color w:val="0000FF"/>
      <w:u w:val="single"/>
    </w:rPr>
  </w:style>
  <w:style w:type="character" w:styleId="CommentReference">
    <w:name w:val="annotation reference"/>
    <w:rsid w:val="00072D67"/>
    <w:rPr>
      <w:sz w:val="16"/>
      <w:szCs w:val="16"/>
    </w:rPr>
  </w:style>
  <w:style w:type="paragraph" w:styleId="CommentText">
    <w:name w:val="annotation text"/>
    <w:basedOn w:val="Normal"/>
    <w:link w:val="CommentTextChar"/>
    <w:rsid w:val="00072D67"/>
    <w:rPr>
      <w:sz w:val="20"/>
      <w:szCs w:val="20"/>
    </w:rPr>
  </w:style>
  <w:style w:type="character" w:customStyle="1" w:styleId="CommentTextChar">
    <w:name w:val="Comment Text Char"/>
    <w:basedOn w:val="DefaultParagraphFont"/>
    <w:link w:val="CommentText"/>
    <w:rsid w:val="00072D67"/>
  </w:style>
  <w:style w:type="paragraph" w:styleId="CommentSubject">
    <w:name w:val="annotation subject"/>
    <w:basedOn w:val="CommentText"/>
    <w:next w:val="CommentText"/>
    <w:link w:val="CommentSubjectChar"/>
    <w:rsid w:val="00072D67"/>
    <w:rPr>
      <w:b/>
      <w:bCs/>
      <w:lang w:val="x-none" w:eastAsia="x-none"/>
    </w:rPr>
  </w:style>
  <w:style w:type="character" w:customStyle="1" w:styleId="CommentSubjectChar">
    <w:name w:val="Comment Subject Char"/>
    <w:link w:val="CommentSubject"/>
    <w:rsid w:val="00072D67"/>
    <w:rPr>
      <w:b/>
      <w:bCs/>
    </w:rPr>
  </w:style>
  <w:style w:type="character" w:customStyle="1" w:styleId="apple-style-span">
    <w:name w:val="apple-style-span"/>
    <w:rsid w:val="008507FD"/>
  </w:style>
  <w:style w:type="character" w:customStyle="1" w:styleId="apple-converted-space">
    <w:name w:val="apple-converted-space"/>
    <w:rsid w:val="00A93A54"/>
  </w:style>
  <w:style w:type="paragraph" w:customStyle="1" w:styleId="tv213">
    <w:name w:val="tv213"/>
    <w:basedOn w:val="Normal"/>
    <w:rsid w:val="00FF1ED4"/>
    <w:pPr>
      <w:spacing w:before="100" w:beforeAutospacing="1" w:after="100" w:afterAutospacing="1"/>
    </w:pPr>
  </w:style>
  <w:style w:type="character" w:styleId="FollowedHyperlink">
    <w:name w:val="FollowedHyperlink"/>
    <w:rsid w:val="002F449C"/>
    <w:rPr>
      <w:color w:val="800080"/>
      <w:u w:val="single"/>
    </w:rPr>
  </w:style>
  <w:style w:type="paragraph" w:customStyle="1" w:styleId="LightGrid-Accent31">
    <w:name w:val="Light Grid - Accent 31"/>
    <w:basedOn w:val="Normal"/>
    <w:uiPriority w:val="34"/>
    <w:qFormat/>
    <w:rsid w:val="00A4235D"/>
    <w:pPr>
      <w:ind w:left="720"/>
      <w:contextualSpacing/>
    </w:pPr>
  </w:style>
  <w:style w:type="character" w:customStyle="1" w:styleId="FootnoteTextChar">
    <w:name w:val="Footnote Text Char"/>
    <w:basedOn w:val="DefaultParagraphFont"/>
    <w:link w:val="FootnoteText"/>
    <w:rsid w:val="00A4235D"/>
  </w:style>
  <w:style w:type="paragraph" w:styleId="EndnoteText">
    <w:name w:val="endnote text"/>
    <w:basedOn w:val="Normal"/>
    <w:link w:val="EndnoteTextChar"/>
    <w:rsid w:val="00CF0849"/>
  </w:style>
  <w:style w:type="character" w:customStyle="1" w:styleId="EndnoteTextChar">
    <w:name w:val="Endnote Text Char"/>
    <w:link w:val="EndnoteText"/>
    <w:rsid w:val="00CF0849"/>
    <w:rPr>
      <w:sz w:val="24"/>
      <w:szCs w:val="24"/>
      <w:lang w:val="lv-LV" w:eastAsia="lv-LV"/>
    </w:rPr>
  </w:style>
  <w:style w:type="character" w:styleId="EndnoteReference">
    <w:name w:val="endnote reference"/>
    <w:rsid w:val="00CF0849"/>
    <w:rPr>
      <w:vertAlign w:val="superscript"/>
    </w:rPr>
  </w:style>
  <w:style w:type="character" w:customStyle="1" w:styleId="FooterChar">
    <w:name w:val="Footer Char"/>
    <w:link w:val="Footer"/>
    <w:uiPriority w:val="99"/>
    <w:rsid w:val="00AD49A5"/>
    <w:rPr>
      <w:sz w:val="24"/>
      <w:szCs w:val="24"/>
    </w:rPr>
  </w:style>
  <w:style w:type="character" w:styleId="Emphasis">
    <w:name w:val="Emphasis"/>
    <w:uiPriority w:val="20"/>
    <w:qFormat/>
    <w:rsid w:val="00C34C89"/>
    <w:rPr>
      <w:b/>
      <w:bCs/>
      <w:i w:val="0"/>
      <w:iCs w:val="0"/>
    </w:rPr>
  </w:style>
  <w:style w:type="paragraph" w:styleId="ListParagraph">
    <w:name w:val="List Paragraph"/>
    <w:basedOn w:val="Normal"/>
    <w:uiPriority w:val="34"/>
    <w:qFormat/>
    <w:rsid w:val="00890F78"/>
    <w:pPr>
      <w:ind w:left="720"/>
      <w:contextualSpacing/>
    </w:pPr>
  </w:style>
  <w:style w:type="paragraph" w:styleId="Revision">
    <w:name w:val="Revision"/>
    <w:hidden/>
    <w:uiPriority w:val="99"/>
    <w:semiHidden/>
    <w:rsid w:val="00887A00"/>
    <w:rPr>
      <w:sz w:val="24"/>
      <w:szCs w:val="24"/>
    </w:rPr>
  </w:style>
  <w:style w:type="character" w:customStyle="1" w:styleId="HeaderChar">
    <w:name w:val="Header Char"/>
    <w:basedOn w:val="DefaultParagraphFont"/>
    <w:link w:val="Header"/>
    <w:uiPriority w:val="99"/>
    <w:rsid w:val="00E43884"/>
    <w:rPr>
      <w:sz w:val="24"/>
      <w:szCs w:val="24"/>
    </w:rPr>
  </w:style>
  <w:style w:type="character" w:styleId="PlaceholderText">
    <w:name w:val="Placeholder Text"/>
    <w:basedOn w:val="DefaultParagraphFont"/>
    <w:uiPriority w:val="99"/>
    <w:rsid w:val="00E156D1"/>
    <w:rPr>
      <w:color w:val="808080"/>
    </w:rPr>
  </w:style>
  <w:style w:type="character" w:customStyle="1" w:styleId="Heading1Char">
    <w:name w:val="Heading 1 Char"/>
    <w:basedOn w:val="DefaultParagraphFont"/>
    <w:link w:val="Heading1"/>
    <w:rsid w:val="00E15C0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semiHidden/>
    <w:rsid w:val="006B2217"/>
    <w:rPr>
      <w:rFonts w:asciiTheme="majorHAnsi" w:eastAsiaTheme="majorEastAsia" w:hAnsiTheme="majorHAnsi" w:cstheme="majorBidi"/>
      <w:i/>
      <w:iCs/>
      <w:color w:val="2E74B5" w:themeColor="accent1" w:themeShade="BF"/>
      <w:sz w:val="24"/>
      <w:szCs w:val="24"/>
    </w:rPr>
  </w:style>
  <w:style w:type="character" w:customStyle="1" w:styleId="Heading2Char">
    <w:name w:val="Heading 2 Char"/>
    <w:basedOn w:val="DefaultParagraphFont"/>
    <w:link w:val="Heading2"/>
    <w:semiHidden/>
    <w:rsid w:val="006B22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B2217"/>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15C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6B22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B221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B22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434A2F"/>
    <w:pPr>
      <w:spacing w:before="40"/>
    </w:pPr>
    <w:rPr>
      <w:lang w:val="pl-PL" w:eastAsia="pl-PL"/>
    </w:rPr>
  </w:style>
  <w:style w:type="paragraph" w:styleId="NormalWeb">
    <w:name w:val="Normal (Web)"/>
    <w:basedOn w:val="Normal"/>
    <w:uiPriority w:val="99"/>
    <w:rsid w:val="004C4E6E"/>
    <w:pPr>
      <w:spacing w:before="100" w:beforeAutospacing="1" w:after="100" w:afterAutospacing="1"/>
    </w:pPr>
    <w:rPr>
      <w:sz w:val="21"/>
      <w:szCs w:val="21"/>
    </w:rPr>
  </w:style>
  <w:style w:type="paragraph" w:styleId="FootnoteText">
    <w:name w:val="footnote text"/>
    <w:basedOn w:val="Normal"/>
    <w:link w:val="FootnoteTextChar"/>
    <w:rsid w:val="000C5285"/>
    <w:rPr>
      <w:sz w:val="20"/>
      <w:szCs w:val="20"/>
    </w:rPr>
  </w:style>
  <w:style w:type="character" w:styleId="FootnoteReference">
    <w:name w:val="footnote reference"/>
    <w:uiPriority w:val="99"/>
    <w:rsid w:val="000C5285"/>
    <w:rPr>
      <w:vertAlign w:val="superscript"/>
    </w:rPr>
  </w:style>
  <w:style w:type="paragraph" w:styleId="BodyText">
    <w:name w:val="Body Text"/>
    <w:basedOn w:val="Normal"/>
    <w:rsid w:val="00750BA9"/>
    <w:pPr>
      <w:jc w:val="both"/>
    </w:pPr>
    <w:rPr>
      <w:sz w:val="28"/>
      <w:szCs w:val="20"/>
      <w:lang w:val="en-GB" w:eastAsia="en-US"/>
    </w:rPr>
  </w:style>
  <w:style w:type="paragraph" w:styleId="Header">
    <w:name w:val="header"/>
    <w:basedOn w:val="Normal"/>
    <w:link w:val="HeaderChar"/>
    <w:uiPriority w:val="99"/>
    <w:rsid w:val="003A56A9"/>
    <w:pPr>
      <w:tabs>
        <w:tab w:val="center" w:pos="4153"/>
        <w:tab w:val="right" w:pos="8306"/>
      </w:tabs>
    </w:pPr>
  </w:style>
  <w:style w:type="paragraph" w:styleId="Footer">
    <w:name w:val="footer"/>
    <w:basedOn w:val="Normal"/>
    <w:link w:val="FooterChar"/>
    <w:uiPriority w:val="99"/>
    <w:rsid w:val="003A56A9"/>
    <w:pPr>
      <w:tabs>
        <w:tab w:val="center" w:pos="4153"/>
        <w:tab w:val="right" w:pos="8306"/>
      </w:tabs>
    </w:pPr>
    <w:rPr>
      <w:lang w:val="x-none" w:eastAsia="x-none"/>
    </w:rPr>
  </w:style>
  <w:style w:type="paragraph" w:customStyle="1" w:styleId="NChar1CharCharCharCharCharCharChar">
    <w:name w:val="N Char1 Char Char Char Char Char Char Char"/>
    <w:basedOn w:val="Normal"/>
    <w:autoRedefine/>
    <w:rsid w:val="003A56A9"/>
    <w:pPr>
      <w:ind w:firstLine="720"/>
      <w:jc w:val="both"/>
    </w:pPr>
    <w:rPr>
      <w:rFonts w:eastAsia="SimSun"/>
      <w:iCs/>
    </w:rPr>
  </w:style>
  <w:style w:type="paragraph" w:styleId="BalloonText">
    <w:name w:val="Balloon Text"/>
    <w:basedOn w:val="Normal"/>
    <w:link w:val="BalloonTextChar"/>
    <w:rsid w:val="00D90648"/>
    <w:rPr>
      <w:rFonts w:ascii="Tahoma" w:hAnsi="Tahoma"/>
      <w:sz w:val="16"/>
      <w:szCs w:val="16"/>
      <w:lang w:val="x-none" w:eastAsia="x-none"/>
    </w:rPr>
  </w:style>
  <w:style w:type="character" w:customStyle="1" w:styleId="BalloonTextChar">
    <w:name w:val="Balloon Text Char"/>
    <w:link w:val="BalloonText"/>
    <w:rsid w:val="00D90648"/>
    <w:rPr>
      <w:rFonts w:ascii="Tahoma" w:hAnsi="Tahoma" w:cs="Tahoma"/>
      <w:sz w:val="16"/>
      <w:szCs w:val="16"/>
    </w:rPr>
  </w:style>
  <w:style w:type="paragraph" w:customStyle="1" w:styleId="hanging1">
    <w:name w:val="hanging1"/>
    <w:basedOn w:val="Normal"/>
    <w:rsid w:val="004C6294"/>
    <w:pPr>
      <w:spacing w:before="100" w:beforeAutospacing="1" w:after="100" w:afterAutospacing="1"/>
    </w:pPr>
  </w:style>
  <w:style w:type="character" w:styleId="Hyperlink">
    <w:name w:val="Hyperlink"/>
    <w:uiPriority w:val="99"/>
    <w:unhideWhenUsed/>
    <w:rsid w:val="004C6294"/>
    <w:rPr>
      <w:color w:val="0000FF"/>
      <w:u w:val="single"/>
    </w:rPr>
  </w:style>
  <w:style w:type="character" w:styleId="CommentReference">
    <w:name w:val="annotation reference"/>
    <w:rsid w:val="00072D67"/>
    <w:rPr>
      <w:sz w:val="16"/>
      <w:szCs w:val="16"/>
    </w:rPr>
  </w:style>
  <w:style w:type="paragraph" w:styleId="CommentText">
    <w:name w:val="annotation text"/>
    <w:basedOn w:val="Normal"/>
    <w:link w:val="CommentTextChar"/>
    <w:rsid w:val="00072D67"/>
    <w:rPr>
      <w:sz w:val="20"/>
      <w:szCs w:val="20"/>
    </w:rPr>
  </w:style>
  <w:style w:type="character" w:customStyle="1" w:styleId="CommentTextChar">
    <w:name w:val="Comment Text Char"/>
    <w:basedOn w:val="DefaultParagraphFont"/>
    <w:link w:val="CommentText"/>
    <w:rsid w:val="00072D67"/>
  </w:style>
  <w:style w:type="paragraph" w:styleId="CommentSubject">
    <w:name w:val="annotation subject"/>
    <w:basedOn w:val="CommentText"/>
    <w:next w:val="CommentText"/>
    <w:link w:val="CommentSubjectChar"/>
    <w:rsid w:val="00072D67"/>
    <w:rPr>
      <w:b/>
      <w:bCs/>
      <w:lang w:val="x-none" w:eastAsia="x-none"/>
    </w:rPr>
  </w:style>
  <w:style w:type="character" w:customStyle="1" w:styleId="CommentSubjectChar">
    <w:name w:val="Comment Subject Char"/>
    <w:link w:val="CommentSubject"/>
    <w:rsid w:val="00072D67"/>
    <w:rPr>
      <w:b/>
      <w:bCs/>
    </w:rPr>
  </w:style>
  <w:style w:type="character" w:customStyle="1" w:styleId="apple-style-span">
    <w:name w:val="apple-style-span"/>
    <w:rsid w:val="008507FD"/>
  </w:style>
  <w:style w:type="character" w:customStyle="1" w:styleId="apple-converted-space">
    <w:name w:val="apple-converted-space"/>
    <w:rsid w:val="00A93A54"/>
  </w:style>
  <w:style w:type="paragraph" w:customStyle="1" w:styleId="tv213">
    <w:name w:val="tv213"/>
    <w:basedOn w:val="Normal"/>
    <w:rsid w:val="00FF1ED4"/>
    <w:pPr>
      <w:spacing w:before="100" w:beforeAutospacing="1" w:after="100" w:afterAutospacing="1"/>
    </w:pPr>
  </w:style>
  <w:style w:type="character" w:styleId="FollowedHyperlink">
    <w:name w:val="FollowedHyperlink"/>
    <w:rsid w:val="002F449C"/>
    <w:rPr>
      <w:color w:val="800080"/>
      <w:u w:val="single"/>
    </w:rPr>
  </w:style>
  <w:style w:type="paragraph" w:customStyle="1" w:styleId="LightGrid-Accent31">
    <w:name w:val="Light Grid - Accent 31"/>
    <w:basedOn w:val="Normal"/>
    <w:uiPriority w:val="34"/>
    <w:qFormat/>
    <w:rsid w:val="00A4235D"/>
    <w:pPr>
      <w:ind w:left="720"/>
      <w:contextualSpacing/>
    </w:pPr>
  </w:style>
  <w:style w:type="character" w:customStyle="1" w:styleId="FootnoteTextChar">
    <w:name w:val="Footnote Text Char"/>
    <w:basedOn w:val="DefaultParagraphFont"/>
    <w:link w:val="FootnoteText"/>
    <w:rsid w:val="00A4235D"/>
  </w:style>
  <w:style w:type="paragraph" w:styleId="EndnoteText">
    <w:name w:val="endnote text"/>
    <w:basedOn w:val="Normal"/>
    <w:link w:val="EndnoteTextChar"/>
    <w:rsid w:val="00CF0849"/>
  </w:style>
  <w:style w:type="character" w:customStyle="1" w:styleId="EndnoteTextChar">
    <w:name w:val="Endnote Text Char"/>
    <w:link w:val="EndnoteText"/>
    <w:rsid w:val="00CF0849"/>
    <w:rPr>
      <w:sz w:val="24"/>
      <w:szCs w:val="24"/>
      <w:lang w:val="lv-LV" w:eastAsia="lv-LV"/>
    </w:rPr>
  </w:style>
  <w:style w:type="character" w:styleId="EndnoteReference">
    <w:name w:val="endnote reference"/>
    <w:rsid w:val="00CF0849"/>
    <w:rPr>
      <w:vertAlign w:val="superscript"/>
    </w:rPr>
  </w:style>
  <w:style w:type="character" w:customStyle="1" w:styleId="FooterChar">
    <w:name w:val="Footer Char"/>
    <w:link w:val="Footer"/>
    <w:uiPriority w:val="99"/>
    <w:rsid w:val="00AD49A5"/>
    <w:rPr>
      <w:sz w:val="24"/>
      <w:szCs w:val="24"/>
    </w:rPr>
  </w:style>
  <w:style w:type="character" w:styleId="Emphasis">
    <w:name w:val="Emphasis"/>
    <w:uiPriority w:val="20"/>
    <w:qFormat/>
    <w:rsid w:val="00C34C89"/>
    <w:rPr>
      <w:b/>
      <w:bCs/>
      <w:i w:val="0"/>
      <w:iCs w:val="0"/>
    </w:rPr>
  </w:style>
  <w:style w:type="paragraph" w:styleId="ListParagraph">
    <w:name w:val="List Paragraph"/>
    <w:basedOn w:val="Normal"/>
    <w:uiPriority w:val="34"/>
    <w:qFormat/>
    <w:rsid w:val="00890F78"/>
    <w:pPr>
      <w:ind w:left="720"/>
      <w:contextualSpacing/>
    </w:pPr>
  </w:style>
  <w:style w:type="paragraph" w:styleId="Revision">
    <w:name w:val="Revision"/>
    <w:hidden/>
    <w:uiPriority w:val="99"/>
    <w:semiHidden/>
    <w:rsid w:val="00887A00"/>
    <w:rPr>
      <w:sz w:val="24"/>
      <w:szCs w:val="24"/>
    </w:rPr>
  </w:style>
  <w:style w:type="character" w:customStyle="1" w:styleId="HeaderChar">
    <w:name w:val="Header Char"/>
    <w:basedOn w:val="DefaultParagraphFont"/>
    <w:link w:val="Header"/>
    <w:uiPriority w:val="99"/>
    <w:rsid w:val="00E43884"/>
    <w:rPr>
      <w:sz w:val="24"/>
      <w:szCs w:val="24"/>
    </w:rPr>
  </w:style>
  <w:style w:type="character" w:styleId="PlaceholderText">
    <w:name w:val="Placeholder Text"/>
    <w:basedOn w:val="DefaultParagraphFont"/>
    <w:uiPriority w:val="99"/>
    <w:rsid w:val="00E156D1"/>
    <w:rPr>
      <w:color w:val="808080"/>
    </w:rPr>
  </w:style>
  <w:style w:type="character" w:customStyle="1" w:styleId="Heading1Char">
    <w:name w:val="Heading 1 Char"/>
    <w:basedOn w:val="DefaultParagraphFont"/>
    <w:link w:val="Heading1"/>
    <w:rsid w:val="00E15C0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semiHidden/>
    <w:rsid w:val="006B2217"/>
    <w:rPr>
      <w:rFonts w:asciiTheme="majorHAnsi" w:eastAsiaTheme="majorEastAsia" w:hAnsiTheme="majorHAnsi" w:cstheme="majorBidi"/>
      <w:i/>
      <w:iCs/>
      <w:color w:val="2E74B5" w:themeColor="accent1" w:themeShade="BF"/>
      <w:sz w:val="24"/>
      <w:szCs w:val="24"/>
    </w:rPr>
  </w:style>
  <w:style w:type="character" w:customStyle="1" w:styleId="Heading2Char">
    <w:name w:val="Heading 2 Char"/>
    <w:basedOn w:val="DefaultParagraphFont"/>
    <w:link w:val="Heading2"/>
    <w:semiHidden/>
    <w:rsid w:val="006B22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B221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6409">
      <w:bodyDiv w:val="1"/>
      <w:marLeft w:val="0"/>
      <w:marRight w:val="0"/>
      <w:marTop w:val="0"/>
      <w:marBottom w:val="0"/>
      <w:divBdr>
        <w:top w:val="none" w:sz="0" w:space="0" w:color="auto"/>
        <w:left w:val="none" w:sz="0" w:space="0" w:color="auto"/>
        <w:bottom w:val="none" w:sz="0" w:space="0" w:color="auto"/>
        <w:right w:val="none" w:sz="0" w:space="0" w:color="auto"/>
      </w:divBdr>
    </w:div>
    <w:div w:id="109595430">
      <w:bodyDiv w:val="1"/>
      <w:marLeft w:val="0"/>
      <w:marRight w:val="0"/>
      <w:marTop w:val="0"/>
      <w:marBottom w:val="0"/>
      <w:divBdr>
        <w:top w:val="none" w:sz="0" w:space="0" w:color="auto"/>
        <w:left w:val="none" w:sz="0" w:space="0" w:color="auto"/>
        <w:bottom w:val="none" w:sz="0" w:space="0" w:color="auto"/>
        <w:right w:val="none" w:sz="0" w:space="0" w:color="auto"/>
      </w:divBdr>
    </w:div>
    <w:div w:id="123696930">
      <w:bodyDiv w:val="1"/>
      <w:marLeft w:val="0"/>
      <w:marRight w:val="0"/>
      <w:marTop w:val="0"/>
      <w:marBottom w:val="0"/>
      <w:divBdr>
        <w:top w:val="none" w:sz="0" w:space="0" w:color="auto"/>
        <w:left w:val="none" w:sz="0" w:space="0" w:color="auto"/>
        <w:bottom w:val="none" w:sz="0" w:space="0" w:color="auto"/>
        <w:right w:val="none" w:sz="0" w:space="0" w:color="auto"/>
      </w:divBdr>
    </w:div>
    <w:div w:id="146898025">
      <w:bodyDiv w:val="1"/>
      <w:marLeft w:val="0"/>
      <w:marRight w:val="0"/>
      <w:marTop w:val="0"/>
      <w:marBottom w:val="0"/>
      <w:divBdr>
        <w:top w:val="none" w:sz="0" w:space="0" w:color="auto"/>
        <w:left w:val="none" w:sz="0" w:space="0" w:color="auto"/>
        <w:bottom w:val="none" w:sz="0" w:space="0" w:color="auto"/>
        <w:right w:val="none" w:sz="0" w:space="0" w:color="auto"/>
      </w:divBdr>
    </w:div>
    <w:div w:id="394158923">
      <w:bodyDiv w:val="1"/>
      <w:marLeft w:val="0"/>
      <w:marRight w:val="0"/>
      <w:marTop w:val="0"/>
      <w:marBottom w:val="0"/>
      <w:divBdr>
        <w:top w:val="none" w:sz="0" w:space="0" w:color="auto"/>
        <w:left w:val="none" w:sz="0" w:space="0" w:color="auto"/>
        <w:bottom w:val="none" w:sz="0" w:space="0" w:color="auto"/>
        <w:right w:val="none" w:sz="0" w:space="0" w:color="auto"/>
      </w:divBdr>
    </w:div>
    <w:div w:id="531310785">
      <w:bodyDiv w:val="1"/>
      <w:marLeft w:val="0"/>
      <w:marRight w:val="0"/>
      <w:marTop w:val="0"/>
      <w:marBottom w:val="0"/>
      <w:divBdr>
        <w:top w:val="none" w:sz="0" w:space="0" w:color="auto"/>
        <w:left w:val="none" w:sz="0" w:space="0" w:color="auto"/>
        <w:bottom w:val="none" w:sz="0" w:space="0" w:color="auto"/>
        <w:right w:val="none" w:sz="0" w:space="0" w:color="auto"/>
      </w:divBdr>
      <w:divsChild>
        <w:div w:id="608854552">
          <w:marLeft w:val="0"/>
          <w:marRight w:val="0"/>
          <w:marTop w:val="0"/>
          <w:marBottom w:val="0"/>
          <w:divBdr>
            <w:top w:val="none" w:sz="0" w:space="0" w:color="auto"/>
            <w:left w:val="none" w:sz="0" w:space="0" w:color="auto"/>
            <w:bottom w:val="none" w:sz="0" w:space="0" w:color="auto"/>
            <w:right w:val="none" w:sz="0" w:space="0" w:color="auto"/>
          </w:divBdr>
        </w:div>
        <w:div w:id="1375732141">
          <w:marLeft w:val="0"/>
          <w:marRight w:val="0"/>
          <w:marTop w:val="0"/>
          <w:marBottom w:val="0"/>
          <w:divBdr>
            <w:top w:val="none" w:sz="0" w:space="0" w:color="auto"/>
            <w:left w:val="none" w:sz="0" w:space="0" w:color="auto"/>
            <w:bottom w:val="none" w:sz="0" w:space="0" w:color="auto"/>
            <w:right w:val="none" w:sz="0" w:space="0" w:color="auto"/>
          </w:divBdr>
        </w:div>
        <w:div w:id="1562786167">
          <w:marLeft w:val="0"/>
          <w:marRight w:val="0"/>
          <w:marTop w:val="0"/>
          <w:marBottom w:val="0"/>
          <w:divBdr>
            <w:top w:val="none" w:sz="0" w:space="0" w:color="auto"/>
            <w:left w:val="none" w:sz="0" w:space="0" w:color="auto"/>
            <w:bottom w:val="none" w:sz="0" w:space="0" w:color="auto"/>
            <w:right w:val="none" w:sz="0" w:space="0" w:color="auto"/>
          </w:divBdr>
        </w:div>
        <w:div w:id="1680349889">
          <w:marLeft w:val="0"/>
          <w:marRight w:val="0"/>
          <w:marTop w:val="0"/>
          <w:marBottom w:val="0"/>
          <w:divBdr>
            <w:top w:val="none" w:sz="0" w:space="0" w:color="auto"/>
            <w:left w:val="none" w:sz="0" w:space="0" w:color="auto"/>
            <w:bottom w:val="none" w:sz="0" w:space="0" w:color="auto"/>
            <w:right w:val="none" w:sz="0" w:space="0" w:color="auto"/>
          </w:divBdr>
        </w:div>
        <w:div w:id="1706127982">
          <w:marLeft w:val="0"/>
          <w:marRight w:val="0"/>
          <w:marTop w:val="0"/>
          <w:marBottom w:val="0"/>
          <w:divBdr>
            <w:top w:val="none" w:sz="0" w:space="0" w:color="auto"/>
            <w:left w:val="none" w:sz="0" w:space="0" w:color="auto"/>
            <w:bottom w:val="none" w:sz="0" w:space="0" w:color="auto"/>
            <w:right w:val="none" w:sz="0" w:space="0" w:color="auto"/>
          </w:divBdr>
        </w:div>
      </w:divsChild>
    </w:div>
    <w:div w:id="554977031">
      <w:bodyDiv w:val="1"/>
      <w:marLeft w:val="0"/>
      <w:marRight w:val="0"/>
      <w:marTop w:val="0"/>
      <w:marBottom w:val="0"/>
      <w:divBdr>
        <w:top w:val="none" w:sz="0" w:space="0" w:color="auto"/>
        <w:left w:val="none" w:sz="0" w:space="0" w:color="auto"/>
        <w:bottom w:val="none" w:sz="0" w:space="0" w:color="auto"/>
        <w:right w:val="none" w:sz="0" w:space="0" w:color="auto"/>
      </w:divBdr>
    </w:div>
    <w:div w:id="565268176">
      <w:bodyDiv w:val="1"/>
      <w:marLeft w:val="0"/>
      <w:marRight w:val="0"/>
      <w:marTop w:val="0"/>
      <w:marBottom w:val="0"/>
      <w:divBdr>
        <w:top w:val="none" w:sz="0" w:space="0" w:color="auto"/>
        <w:left w:val="none" w:sz="0" w:space="0" w:color="auto"/>
        <w:bottom w:val="none" w:sz="0" w:space="0" w:color="auto"/>
        <w:right w:val="none" w:sz="0" w:space="0" w:color="auto"/>
      </w:divBdr>
      <w:divsChild>
        <w:div w:id="283852437">
          <w:marLeft w:val="0"/>
          <w:marRight w:val="0"/>
          <w:marTop w:val="0"/>
          <w:marBottom w:val="0"/>
          <w:divBdr>
            <w:top w:val="none" w:sz="0" w:space="0" w:color="auto"/>
            <w:left w:val="none" w:sz="0" w:space="0" w:color="auto"/>
            <w:bottom w:val="none" w:sz="0" w:space="0" w:color="auto"/>
            <w:right w:val="none" w:sz="0" w:space="0" w:color="auto"/>
          </w:divBdr>
        </w:div>
        <w:div w:id="2002417356">
          <w:marLeft w:val="0"/>
          <w:marRight w:val="0"/>
          <w:marTop w:val="0"/>
          <w:marBottom w:val="0"/>
          <w:divBdr>
            <w:top w:val="none" w:sz="0" w:space="0" w:color="auto"/>
            <w:left w:val="none" w:sz="0" w:space="0" w:color="auto"/>
            <w:bottom w:val="none" w:sz="0" w:space="0" w:color="auto"/>
            <w:right w:val="none" w:sz="0" w:space="0" w:color="auto"/>
          </w:divBdr>
        </w:div>
      </w:divsChild>
    </w:div>
    <w:div w:id="618225287">
      <w:bodyDiv w:val="1"/>
      <w:marLeft w:val="0"/>
      <w:marRight w:val="0"/>
      <w:marTop w:val="0"/>
      <w:marBottom w:val="0"/>
      <w:divBdr>
        <w:top w:val="none" w:sz="0" w:space="0" w:color="auto"/>
        <w:left w:val="none" w:sz="0" w:space="0" w:color="auto"/>
        <w:bottom w:val="none" w:sz="0" w:space="0" w:color="auto"/>
        <w:right w:val="none" w:sz="0" w:space="0" w:color="auto"/>
      </w:divBdr>
    </w:div>
    <w:div w:id="665746067">
      <w:bodyDiv w:val="1"/>
      <w:marLeft w:val="0"/>
      <w:marRight w:val="0"/>
      <w:marTop w:val="0"/>
      <w:marBottom w:val="0"/>
      <w:divBdr>
        <w:top w:val="none" w:sz="0" w:space="0" w:color="auto"/>
        <w:left w:val="none" w:sz="0" w:space="0" w:color="auto"/>
        <w:bottom w:val="none" w:sz="0" w:space="0" w:color="auto"/>
        <w:right w:val="none" w:sz="0" w:space="0" w:color="auto"/>
      </w:divBdr>
    </w:div>
    <w:div w:id="759523747">
      <w:bodyDiv w:val="1"/>
      <w:marLeft w:val="0"/>
      <w:marRight w:val="0"/>
      <w:marTop w:val="0"/>
      <w:marBottom w:val="0"/>
      <w:divBdr>
        <w:top w:val="none" w:sz="0" w:space="0" w:color="auto"/>
        <w:left w:val="none" w:sz="0" w:space="0" w:color="auto"/>
        <w:bottom w:val="none" w:sz="0" w:space="0" w:color="auto"/>
        <w:right w:val="none" w:sz="0" w:space="0" w:color="auto"/>
      </w:divBdr>
    </w:div>
    <w:div w:id="876159593">
      <w:bodyDiv w:val="1"/>
      <w:marLeft w:val="0"/>
      <w:marRight w:val="0"/>
      <w:marTop w:val="0"/>
      <w:marBottom w:val="0"/>
      <w:divBdr>
        <w:top w:val="none" w:sz="0" w:space="0" w:color="auto"/>
        <w:left w:val="none" w:sz="0" w:space="0" w:color="auto"/>
        <w:bottom w:val="none" w:sz="0" w:space="0" w:color="auto"/>
        <w:right w:val="none" w:sz="0" w:space="0" w:color="auto"/>
      </w:divBdr>
      <w:divsChild>
        <w:div w:id="96028099">
          <w:marLeft w:val="0"/>
          <w:marRight w:val="0"/>
          <w:marTop w:val="0"/>
          <w:marBottom w:val="0"/>
          <w:divBdr>
            <w:top w:val="none" w:sz="0" w:space="0" w:color="auto"/>
            <w:left w:val="none" w:sz="0" w:space="0" w:color="auto"/>
            <w:bottom w:val="none" w:sz="0" w:space="0" w:color="auto"/>
            <w:right w:val="none" w:sz="0" w:space="0" w:color="auto"/>
          </w:divBdr>
        </w:div>
        <w:div w:id="99111966">
          <w:marLeft w:val="0"/>
          <w:marRight w:val="0"/>
          <w:marTop w:val="0"/>
          <w:marBottom w:val="0"/>
          <w:divBdr>
            <w:top w:val="none" w:sz="0" w:space="0" w:color="auto"/>
            <w:left w:val="none" w:sz="0" w:space="0" w:color="auto"/>
            <w:bottom w:val="none" w:sz="0" w:space="0" w:color="auto"/>
            <w:right w:val="none" w:sz="0" w:space="0" w:color="auto"/>
          </w:divBdr>
        </w:div>
        <w:div w:id="511528846">
          <w:marLeft w:val="0"/>
          <w:marRight w:val="0"/>
          <w:marTop w:val="0"/>
          <w:marBottom w:val="0"/>
          <w:divBdr>
            <w:top w:val="none" w:sz="0" w:space="0" w:color="auto"/>
            <w:left w:val="none" w:sz="0" w:space="0" w:color="auto"/>
            <w:bottom w:val="none" w:sz="0" w:space="0" w:color="auto"/>
            <w:right w:val="none" w:sz="0" w:space="0" w:color="auto"/>
          </w:divBdr>
        </w:div>
        <w:div w:id="634994590">
          <w:marLeft w:val="0"/>
          <w:marRight w:val="0"/>
          <w:marTop w:val="0"/>
          <w:marBottom w:val="0"/>
          <w:divBdr>
            <w:top w:val="none" w:sz="0" w:space="0" w:color="auto"/>
            <w:left w:val="none" w:sz="0" w:space="0" w:color="auto"/>
            <w:bottom w:val="none" w:sz="0" w:space="0" w:color="auto"/>
            <w:right w:val="none" w:sz="0" w:space="0" w:color="auto"/>
          </w:divBdr>
        </w:div>
        <w:div w:id="892814546">
          <w:marLeft w:val="0"/>
          <w:marRight w:val="0"/>
          <w:marTop w:val="0"/>
          <w:marBottom w:val="0"/>
          <w:divBdr>
            <w:top w:val="none" w:sz="0" w:space="0" w:color="auto"/>
            <w:left w:val="none" w:sz="0" w:space="0" w:color="auto"/>
            <w:bottom w:val="none" w:sz="0" w:space="0" w:color="auto"/>
            <w:right w:val="none" w:sz="0" w:space="0" w:color="auto"/>
          </w:divBdr>
        </w:div>
        <w:div w:id="1244728263">
          <w:marLeft w:val="0"/>
          <w:marRight w:val="0"/>
          <w:marTop w:val="0"/>
          <w:marBottom w:val="0"/>
          <w:divBdr>
            <w:top w:val="none" w:sz="0" w:space="0" w:color="auto"/>
            <w:left w:val="none" w:sz="0" w:space="0" w:color="auto"/>
            <w:bottom w:val="none" w:sz="0" w:space="0" w:color="auto"/>
            <w:right w:val="none" w:sz="0" w:space="0" w:color="auto"/>
          </w:divBdr>
        </w:div>
        <w:div w:id="1360855520">
          <w:marLeft w:val="0"/>
          <w:marRight w:val="0"/>
          <w:marTop w:val="0"/>
          <w:marBottom w:val="0"/>
          <w:divBdr>
            <w:top w:val="none" w:sz="0" w:space="0" w:color="auto"/>
            <w:left w:val="none" w:sz="0" w:space="0" w:color="auto"/>
            <w:bottom w:val="none" w:sz="0" w:space="0" w:color="auto"/>
            <w:right w:val="none" w:sz="0" w:space="0" w:color="auto"/>
          </w:divBdr>
        </w:div>
        <w:div w:id="1590848974">
          <w:marLeft w:val="0"/>
          <w:marRight w:val="0"/>
          <w:marTop w:val="0"/>
          <w:marBottom w:val="0"/>
          <w:divBdr>
            <w:top w:val="none" w:sz="0" w:space="0" w:color="auto"/>
            <w:left w:val="none" w:sz="0" w:space="0" w:color="auto"/>
            <w:bottom w:val="none" w:sz="0" w:space="0" w:color="auto"/>
            <w:right w:val="none" w:sz="0" w:space="0" w:color="auto"/>
          </w:divBdr>
        </w:div>
        <w:div w:id="1704865702">
          <w:marLeft w:val="0"/>
          <w:marRight w:val="0"/>
          <w:marTop w:val="0"/>
          <w:marBottom w:val="0"/>
          <w:divBdr>
            <w:top w:val="none" w:sz="0" w:space="0" w:color="auto"/>
            <w:left w:val="none" w:sz="0" w:space="0" w:color="auto"/>
            <w:bottom w:val="none" w:sz="0" w:space="0" w:color="auto"/>
            <w:right w:val="none" w:sz="0" w:space="0" w:color="auto"/>
          </w:divBdr>
        </w:div>
      </w:divsChild>
    </w:div>
    <w:div w:id="1055816712">
      <w:bodyDiv w:val="1"/>
      <w:marLeft w:val="0"/>
      <w:marRight w:val="0"/>
      <w:marTop w:val="0"/>
      <w:marBottom w:val="0"/>
      <w:divBdr>
        <w:top w:val="none" w:sz="0" w:space="0" w:color="auto"/>
        <w:left w:val="none" w:sz="0" w:space="0" w:color="auto"/>
        <w:bottom w:val="none" w:sz="0" w:space="0" w:color="auto"/>
        <w:right w:val="none" w:sz="0" w:space="0" w:color="auto"/>
      </w:divBdr>
    </w:div>
    <w:div w:id="1196695020">
      <w:bodyDiv w:val="1"/>
      <w:marLeft w:val="0"/>
      <w:marRight w:val="0"/>
      <w:marTop w:val="0"/>
      <w:marBottom w:val="0"/>
      <w:divBdr>
        <w:top w:val="none" w:sz="0" w:space="0" w:color="auto"/>
        <w:left w:val="none" w:sz="0" w:space="0" w:color="auto"/>
        <w:bottom w:val="none" w:sz="0" w:space="0" w:color="auto"/>
        <w:right w:val="none" w:sz="0" w:space="0" w:color="auto"/>
      </w:divBdr>
    </w:div>
    <w:div w:id="1222904746">
      <w:bodyDiv w:val="1"/>
      <w:marLeft w:val="0"/>
      <w:marRight w:val="0"/>
      <w:marTop w:val="0"/>
      <w:marBottom w:val="0"/>
      <w:divBdr>
        <w:top w:val="none" w:sz="0" w:space="0" w:color="auto"/>
        <w:left w:val="none" w:sz="0" w:space="0" w:color="auto"/>
        <w:bottom w:val="none" w:sz="0" w:space="0" w:color="auto"/>
        <w:right w:val="none" w:sz="0" w:space="0" w:color="auto"/>
      </w:divBdr>
    </w:div>
    <w:div w:id="1492794364">
      <w:bodyDiv w:val="1"/>
      <w:marLeft w:val="0"/>
      <w:marRight w:val="0"/>
      <w:marTop w:val="0"/>
      <w:marBottom w:val="0"/>
      <w:divBdr>
        <w:top w:val="none" w:sz="0" w:space="0" w:color="auto"/>
        <w:left w:val="none" w:sz="0" w:space="0" w:color="auto"/>
        <w:bottom w:val="none" w:sz="0" w:space="0" w:color="auto"/>
        <w:right w:val="none" w:sz="0" w:space="0" w:color="auto"/>
      </w:divBdr>
    </w:div>
    <w:div w:id="1496411235">
      <w:bodyDiv w:val="1"/>
      <w:marLeft w:val="0"/>
      <w:marRight w:val="0"/>
      <w:marTop w:val="0"/>
      <w:marBottom w:val="0"/>
      <w:divBdr>
        <w:top w:val="none" w:sz="0" w:space="0" w:color="auto"/>
        <w:left w:val="none" w:sz="0" w:space="0" w:color="auto"/>
        <w:bottom w:val="none" w:sz="0" w:space="0" w:color="auto"/>
        <w:right w:val="none" w:sz="0" w:space="0" w:color="auto"/>
      </w:divBdr>
    </w:div>
    <w:div w:id="1531450970">
      <w:bodyDiv w:val="1"/>
      <w:marLeft w:val="0"/>
      <w:marRight w:val="0"/>
      <w:marTop w:val="0"/>
      <w:marBottom w:val="0"/>
      <w:divBdr>
        <w:top w:val="none" w:sz="0" w:space="0" w:color="auto"/>
        <w:left w:val="none" w:sz="0" w:space="0" w:color="auto"/>
        <w:bottom w:val="none" w:sz="0" w:space="0" w:color="auto"/>
        <w:right w:val="none" w:sz="0" w:space="0" w:color="auto"/>
      </w:divBdr>
    </w:div>
    <w:div w:id="1681272558">
      <w:bodyDiv w:val="1"/>
      <w:marLeft w:val="0"/>
      <w:marRight w:val="0"/>
      <w:marTop w:val="0"/>
      <w:marBottom w:val="0"/>
      <w:divBdr>
        <w:top w:val="none" w:sz="0" w:space="0" w:color="auto"/>
        <w:left w:val="none" w:sz="0" w:space="0" w:color="auto"/>
        <w:bottom w:val="none" w:sz="0" w:space="0" w:color="auto"/>
        <w:right w:val="none" w:sz="0" w:space="0" w:color="auto"/>
      </w:divBdr>
    </w:div>
    <w:div w:id="1761246694">
      <w:bodyDiv w:val="1"/>
      <w:marLeft w:val="0"/>
      <w:marRight w:val="0"/>
      <w:marTop w:val="0"/>
      <w:marBottom w:val="0"/>
      <w:divBdr>
        <w:top w:val="none" w:sz="0" w:space="0" w:color="auto"/>
        <w:left w:val="none" w:sz="0" w:space="0" w:color="auto"/>
        <w:bottom w:val="none" w:sz="0" w:space="0" w:color="auto"/>
        <w:right w:val="none" w:sz="0" w:space="0" w:color="auto"/>
      </w:divBdr>
    </w:div>
    <w:div w:id="1799293802">
      <w:bodyDiv w:val="1"/>
      <w:marLeft w:val="0"/>
      <w:marRight w:val="0"/>
      <w:marTop w:val="0"/>
      <w:marBottom w:val="0"/>
      <w:divBdr>
        <w:top w:val="none" w:sz="0" w:space="0" w:color="auto"/>
        <w:left w:val="none" w:sz="0" w:space="0" w:color="auto"/>
        <w:bottom w:val="none" w:sz="0" w:space="0" w:color="auto"/>
        <w:right w:val="none" w:sz="0" w:space="0" w:color="auto"/>
      </w:divBdr>
      <w:divsChild>
        <w:div w:id="82385873">
          <w:marLeft w:val="0"/>
          <w:marRight w:val="0"/>
          <w:marTop w:val="0"/>
          <w:marBottom w:val="0"/>
          <w:divBdr>
            <w:top w:val="none" w:sz="0" w:space="0" w:color="auto"/>
            <w:left w:val="none" w:sz="0" w:space="0" w:color="auto"/>
            <w:bottom w:val="none" w:sz="0" w:space="0" w:color="auto"/>
            <w:right w:val="none" w:sz="0" w:space="0" w:color="auto"/>
          </w:divBdr>
        </w:div>
        <w:div w:id="101219798">
          <w:marLeft w:val="0"/>
          <w:marRight w:val="0"/>
          <w:marTop w:val="0"/>
          <w:marBottom w:val="0"/>
          <w:divBdr>
            <w:top w:val="none" w:sz="0" w:space="0" w:color="auto"/>
            <w:left w:val="none" w:sz="0" w:space="0" w:color="auto"/>
            <w:bottom w:val="none" w:sz="0" w:space="0" w:color="auto"/>
            <w:right w:val="none" w:sz="0" w:space="0" w:color="auto"/>
          </w:divBdr>
        </w:div>
        <w:div w:id="103576442">
          <w:marLeft w:val="0"/>
          <w:marRight w:val="0"/>
          <w:marTop w:val="0"/>
          <w:marBottom w:val="0"/>
          <w:divBdr>
            <w:top w:val="none" w:sz="0" w:space="0" w:color="auto"/>
            <w:left w:val="none" w:sz="0" w:space="0" w:color="auto"/>
            <w:bottom w:val="none" w:sz="0" w:space="0" w:color="auto"/>
            <w:right w:val="none" w:sz="0" w:space="0" w:color="auto"/>
          </w:divBdr>
        </w:div>
        <w:div w:id="178200773">
          <w:marLeft w:val="0"/>
          <w:marRight w:val="0"/>
          <w:marTop w:val="0"/>
          <w:marBottom w:val="0"/>
          <w:divBdr>
            <w:top w:val="none" w:sz="0" w:space="0" w:color="auto"/>
            <w:left w:val="none" w:sz="0" w:space="0" w:color="auto"/>
            <w:bottom w:val="none" w:sz="0" w:space="0" w:color="auto"/>
            <w:right w:val="none" w:sz="0" w:space="0" w:color="auto"/>
          </w:divBdr>
        </w:div>
        <w:div w:id="233125149">
          <w:marLeft w:val="0"/>
          <w:marRight w:val="0"/>
          <w:marTop w:val="0"/>
          <w:marBottom w:val="0"/>
          <w:divBdr>
            <w:top w:val="none" w:sz="0" w:space="0" w:color="auto"/>
            <w:left w:val="none" w:sz="0" w:space="0" w:color="auto"/>
            <w:bottom w:val="none" w:sz="0" w:space="0" w:color="auto"/>
            <w:right w:val="none" w:sz="0" w:space="0" w:color="auto"/>
          </w:divBdr>
        </w:div>
        <w:div w:id="238953711">
          <w:marLeft w:val="0"/>
          <w:marRight w:val="0"/>
          <w:marTop w:val="0"/>
          <w:marBottom w:val="0"/>
          <w:divBdr>
            <w:top w:val="none" w:sz="0" w:space="0" w:color="auto"/>
            <w:left w:val="none" w:sz="0" w:space="0" w:color="auto"/>
            <w:bottom w:val="none" w:sz="0" w:space="0" w:color="auto"/>
            <w:right w:val="none" w:sz="0" w:space="0" w:color="auto"/>
          </w:divBdr>
        </w:div>
        <w:div w:id="329603242">
          <w:marLeft w:val="0"/>
          <w:marRight w:val="0"/>
          <w:marTop w:val="0"/>
          <w:marBottom w:val="0"/>
          <w:divBdr>
            <w:top w:val="none" w:sz="0" w:space="0" w:color="auto"/>
            <w:left w:val="none" w:sz="0" w:space="0" w:color="auto"/>
            <w:bottom w:val="none" w:sz="0" w:space="0" w:color="auto"/>
            <w:right w:val="none" w:sz="0" w:space="0" w:color="auto"/>
          </w:divBdr>
        </w:div>
        <w:div w:id="342903799">
          <w:marLeft w:val="0"/>
          <w:marRight w:val="0"/>
          <w:marTop w:val="0"/>
          <w:marBottom w:val="0"/>
          <w:divBdr>
            <w:top w:val="none" w:sz="0" w:space="0" w:color="auto"/>
            <w:left w:val="none" w:sz="0" w:space="0" w:color="auto"/>
            <w:bottom w:val="none" w:sz="0" w:space="0" w:color="auto"/>
            <w:right w:val="none" w:sz="0" w:space="0" w:color="auto"/>
          </w:divBdr>
        </w:div>
        <w:div w:id="428619109">
          <w:marLeft w:val="0"/>
          <w:marRight w:val="0"/>
          <w:marTop w:val="0"/>
          <w:marBottom w:val="0"/>
          <w:divBdr>
            <w:top w:val="none" w:sz="0" w:space="0" w:color="auto"/>
            <w:left w:val="none" w:sz="0" w:space="0" w:color="auto"/>
            <w:bottom w:val="none" w:sz="0" w:space="0" w:color="auto"/>
            <w:right w:val="none" w:sz="0" w:space="0" w:color="auto"/>
          </w:divBdr>
        </w:div>
        <w:div w:id="508956806">
          <w:marLeft w:val="0"/>
          <w:marRight w:val="0"/>
          <w:marTop w:val="0"/>
          <w:marBottom w:val="0"/>
          <w:divBdr>
            <w:top w:val="none" w:sz="0" w:space="0" w:color="auto"/>
            <w:left w:val="none" w:sz="0" w:space="0" w:color="auto"/>
            <w:bottom w:val="none" w:sz="0" w:space="0" w:color="auto"/>
            <w:right w:val="none" w:sz="0" w:space="0" w:color="auto"/>
          </w:divBdr>
        </w:div>
        <w:div w:id="521283182">
          <w:marLeft w:val="0"/>
          <w:marRight w:val="0"/>
          <w:marTop w:val="0"/>
          <w:marBottom w:val="0"/>
          <w:divBdr>
            <w:top w:val="none" w:sz="0" w:space="0" w:color="auto"/>
            <w:left w:val="none" w:sz="0" w:space="0" w:color="auto"/>
            <w:bottom w:val="none" w:sz="0" w:space="0" w:color="auto"/>
            <w:right w:val="none" w:sz="0" w:space="0" w:color="auto"/>
          </w:divBdr>
        </w:div>
        <w:div w:id="614797402">
          <w:marLeft w:val="0"/>
          <w:marRight w:val="0"/>
          <w:marTop w:val="0"/>
          <w:marBottom w:val="0"/>
          <w:divBdr>
            <w:top w:val="none" w:sz="0" w:space="0" w:color="auto"/>
            <w:left w:val="none" w:sz="0" w:space="0" w:color="auto"/>
            <w:bottom w:val="none" w:sz="0" w:space="0" w:color="auto"/>
            <w:right w:val="none" w:sz="0" w:space="0" w:color="auto"/>
          </w:divBdr>
        </w:div>
        <w:div w:id="644355221">
          <w:marLeft w:val="0"/>
          <w:marRight w:val="0"/>
          <w:marTop w:val="0"/>
          <w:marBottom w:val="0"/>
          <w:divBdr>
            <w:top w:val="none" w:sz="0" w:space="0" w:color="auto"/>
            <w:left w:val="none" w:sz="0" w:space="0" w:color="auto"/>
            <w:bottom w:val="none" w:sz="0" w:space="0" w:color="auto"/>
            <w:right w:val="none" w:sz="0" w:space="0" w:color="auto"/>
          </w:divBdr>
        </w:div>
        <w:div w:id="650669649">
          <w:marLeft w:val="0"/>
          <w:marRight w:val="0"/>
          <w:marTop w:val="0"/>
          <w:marBottom w:val="0"/>
          <w:divBdr>
            <w:top w:val="none" w:sz="0" w:space="0" w:color="auto"/>
            <w:left w:val="none" w:sz="0" w:space="0" w:color="auto"/>
            <w:bottom w:val="none" w:sz="0" w:space="0" w:color="auto"/>
            <w:right w:val="none" w:sz="0" w:space="0" w:color="auto"/>
          </w:divBdr>
        </w:div>
        <w:div w:id="668607091">
          <w:marLeft w:val="0"/>
          <w:marRight w:val="0"/>
          <w:marTop w:val="0"/>
          <w:marBottom w:val="0"/>
          <w:divBdr>
            <w:top w:val="none" w:sz="0" w:space="0" w:color="auto"/>
            <w:left w:val="none" w:sz="0" w:space="0" w:color="auto"/>
            <w:bottom w:val="none" w:sz="0" w:space="0" w:color="auto"/>
            <w:right w:val="none" w:sz="0" w:space="0" w:color="auto"/>
          </w:divBdr>
        </w:div>
        <w:div w:id="696588669">
          <w:marLeft w:val="0"/>
          <w:marRight w:val="0"/>
          <w:marTop w:val="0"/>
          <w:marBottom w:val="0"/>
          <w:divBdr>
            <w:top w:val="none" w:sz="0" w:space="0" w:color="auto"/>
            <w:left w:val="none" w:sz="0" w:space="0" w:color="auto"/>
            <w:bottom w:val="none" w:sz="0" w:space="0" w:color="auto"/>
            <w:right w:val="none" w:sz="0" w:space="0" w:color="auto"/>
          </w:divBdr>
        </w:div>
        <w:div w:id="702901121">
          <w:marLeft w:val="0"/>
          <w:marRight w:val="0"/>
          <w:marTop w:val="0"/>
          <w:marBottom w:val="0"/>
          <w:divBdr>
            <w:top w:val="none" w:sz="0" w:space="0" w:color="auto"/>
            <w:left w:val="none" w:sz="0" w:space="0" w:color="auto"/>
            <w:bottom w:val="none" w:sz="0" w:space="0" w:color="auto"/>
            <w:right w:val="none" w:sz="0" w:space="0" w:color="auto"/>
          </w:divBdr>
        </w:div>
        <w:div w:id="821851256">
          <w:marLeft w:val="0"/>
          <w:marRight w:val="0"/>
          <w:marTop w:val="0"/>
          <w:marBottom w:val="0"/>
          <w:divBdr>
            <w:top w:val="none" w:sz="0" w:space="0" w:color="auto"/>
            <w:left w:val="none" w:sz="0" w:space="0" w:color="auto"/>
            <w:bottom w:val="none" w:sz="0" w:space="0" w:color="auto"/>
            <w:right w:val="none" w:sz="0" w:space="0" w:color="auto"/>
          </w:divBdr>
        </w:div>
        <w:div w:id="826167610">
          <w:marLeft w:val="0"/>
          <w:marRight w:val="0"/>
          <w:marTop w:val="0"/>
          <w:marBottom w:val="0"/>
          <w:divBdr>
            <w:top w:val="none" w:sz="0" w:space="0" w:color="auto"/>
            <w:left w:val="none" w:sz="0" w:space="0" w:color="auto"/>
            <w:bottom w:val="none" w:sz="0" w:space="0" w:color="auto"/>
            <w:right w:val="none" w:sz="0" w:space="0" w:color="auto"/>
          </w:divBdr>
        </w:div>
        <w:div w:id="913395828">
          <w:marLeft w:val="0"/>
          <w:marRight w:val="0"/>
          <w:marTop w:val="0"/>
          <w:marBottom w:val="0"/>
          <w:divBdr>
            <w:top w:val="none" w:sz="0" w:space="0" w:color="auto"/>
            <w:left w:val="none" w:sz="0" w:space="0" w:color="auto"/>
            <w:bottom w:val="none" w:sz="0" w:space="0" w:color="auto"/>
            <w:right w:val="none" w:sz="0" w:space="0" w:color="auto"/>
          </w:divBdr>
        </w:div>
        <w:div w:id="934824863">
          <w:marLeft w:val="0"/>
          <w:marRight w:val="0"/>
          <w:marTop w:val="0"/>
          <w:marBottom w:val="0"/>
          <w:divBdr>
            <w:top w:val="none" w:sz="0" w:space="0" w:color="auto"/>
            <w:left w:val="none" w:sz="0" w:space="0" w:color="auto"/>
            <w:bottom w:val="none" w:sz="0" w:space="0" w:color="auto"/>
            <w:right w:val="none" w:sz="0" w:space="0" w:color="auto"/>
          </w:divBdr>
        </w:div>
        <w:div w:id="955722108">
          <w:marLeft w:val="0"/>
          <w:marRight w:val="0"/>
          <w:marTop w:val="0"/>
          <w:marBottom w:val="0"/>
          <w:divBdr>
            <w:top w:val="none" w:sz="0" w:space="0" w:color="auto"/>
            <w:left w:val="none" w:sz="0" w:space="0" w:color="auto"/>
            <w:bottom w:val="none" w:sz="0" w:space="0" w:color="auto"/>
            <w:right w:val="none" w:sz="0" w:space="0" w:color="auto"/>
          </w:divBdr>
        </w:div>
        <w:div w:id="1040204835">
          <w:marLeft w:val="0"/>
          <w:marRight w:val="0"/>
          <w:marTop w:val="0"/>
          <w:marBottom w:val="0"/>
          <w:divBdr>
            <w:top w:val="none" w:sz="0" w:space="0" w:color="auto"/>
            <w:left w:val="none" w:sz="0" w:space="0" w:color="auto"/>
            <w:bottom w:val="none" w:sz="0" w:space="0" w:color="auto"/>
            <w:right w:val="none" w:sz="0" w:space="0" w:color="auto"/>
          </w:divBdr>
        </w:div>
        <w:div w:id="1127316289">
          <w:marLeft w:val="0"/>
          <w:marRight w:val="0"/>
          <w:marTop w:val="0"/>
          <w:marBottom w:val="0"/>
          <w:divBdr>
            <w:top w:val="none" w:sz="0" w:space="0" w:color="auto"/>
            <w:left w:val="none" w:sz="0" w:space="0" w:color="auto"/>
            <w:bottom w:val="none" w:sz="0" w:space="0" w:color="auto"/>
            <w:right w:val="none" w:sz="0" w:space="0" w:color="auto"/>
          </w:divBdr>
        </w:div>
        <w:div w:id="1153179577">
          <w:marLeft w:val="0"/>
          <w:marRight w:val="0"/>
          <w:marTop w:val="0"/>
          <w:marBottom w:val="0"/>
          <w:divBdr>
            <w:top w:val="none" w:sz="0" w:space="0" w:color="auto"/>
            <w:left w:val="none" w:sz="0" w:space="0" w:color="auto"/>
            <w:bottom w:val="none" w:sz="0" w:space="0" w:color="auto"/>
            <w:right w:val="none" w:sz="0" w:space="0" w:color="auto"/>
          </w:divBdr>
        </w:div>
        <w:div w:id="1189031541">
          <w:marLeft w:val="0"/>
          <w:marRight w:val="0"/>
          <w:marTop w:val="0"/>
          <w:marBottom w:val="0"/>
          <w:divBdr>
            <w:top w:val="none" w:sz="0" w:space="0" w:color="auto"/>
            <w:left w:val="none" w:sz="0" w:space="0" w:color="auto"/>
            <w:bottom w:val="none" w:sz="0" w:space="0" w:color="auto"/>
            <w:right w:val="none" w:sz="0" w:space="0" w:color="auto"/>
          </w:divBdr>
        </w:div>
        <w:div w:id="1192958216">
          <w:marLeft w:val="0"/>
          <w:marRight w:val="0"/>
          <w:marTop w:val="0"/>
          <w:marBottom w:val="0"/>
          <w:divBdr>
            <w:top w:val="none" w:sz="0" w:space="0" w:color="auto"/>
            <w:left w:val="none" w:sz="0" w:space="0" w:color="auto"/>
            <w:bottom w:val="none" w:sz="0" w:space="0" w:color="auto"/>
            <w:right w:val="none" w:sz="0" w:space="0" w:color="auto"/>
          </w:divBdr>
        </w:div>
        <w:div w:id="1212689536">
          <w:marLeft w:val="0"/>
          <w:marRight w:val="0"/>
          <w:marTop w:val="0"/>
          <w:marBottom w:val="0"/>
          <w:divBdr>
            <w:top w:val="none" w:sz="0" w:space="0" w:color="auto"/>
            <w:left w:val="none" w:sz="0" w:space="0" w:color="auto"/>
            <w:bottom w:val="none" w:sz="0" w:space="0" w:color="auto"/>
            <w:right w:val="none" w:sz="0" w:space="0" w:color="auto"/>
          </w:divBdr>
        </w:div>
        <w:div w:id="1225337271">
          <w:marLeft w:val="0"/>
          <w:marRight w:val="0"/>
          <w:marTop w:val="0"/>
          <w:marBottom w:val="0"/>
          <w:divBdr>
            <w:top w:val="none" w:sz="0" w:space="0" w:color="auto"/>
            <w:left w:val="none" w:sz="0" w:space="0" w:color="auto"/>
            <w:bottom w:val="none" w:sz="0" w:space="0" w:color="auto"/>
            <w:right w:val="none" w:sz="0" w:space="0" w:color="auto"/>
          </w:divBdr>
        </w:div>
        <w:div w:id="1298948701">
          <w:marLeft w:val="0"/>
          <w:marRight w:val="0"/>
          <w:marTop w:val="0"/>
          <w:marBottom w:val="0"/>
          <w:divBdr>
            <w:top w:val="none" w:sz="0" w:space="0" w:color="auto"/>
            <w:left w:val="none" w:sz="0" w:space="0" w:color="auto"/>
            <w:bottom w:val="none" w:sz="0" w:space="0" w:color="auto"/>
            <w:right w:val="none" w:sz="0" w:space="0" w:color="auto"/>
          </w:divBdr>
        </w:div>
        <w:div w:id="1400515673">
          <w:marLeft w:val="0"/>
          <w:marRight w:val="0"/>
          <w:marTop w:val="0"/>
          <w:marBottom w:val="0"/>
          <w:divBdr>
            <w:top w:val="none" w:sz="0" w:space="0" w:color="auto"/>
            <w:left w:val="none" w:sz="0" w:space="0" w:color="auto"/>
            <w:bottom w:val="none" w:sz="0" w:space="0" w:color="auto"/>
            <w:right w:val="none" w:sz="0" w:space="0" w:color="auto"/>
          </w:divBdr>
        </w:div>
        <w:div w:id="1401757881">
          <w:marLeft w:val="0"/>
          <w:marRight w:val="0"/>
          <w:marTop w:val="0"/>
          <w:marBottom w:val="0"/>
          <w:divBdr>
            <w:top w:val="none" w:sz="0" w:space="0" w:color="auto"/>
            <w:left w:val="none" w:sz="0" w:space="0" w:color="auto"/>
            <w:bottom w:val="none" w:sz="0" w:space="0" w:color="auto"/>
            <w:right w:val="none" w:sz="0" w:space="0" w:color="auto"/>
          </w:divBdr>
        </w:div>
        <w:div w:id="1452941073">
          <w:marLeft w:val="0"/>
          <w:marRight w:val="0"/>
          <w:marTop w:val="0"/>
          <w:marBottom w:val="0"/>
          <w:divBdr>
            <w:top w:val="none" w:sz="0" w:space="0" w:color="auto"/>
            <w:left w:val="none" w:sz="0" w:space="0" w:color="auto"/>
            <w:bottom w:val="none" w:sz="0" w:space="0" w:color="auto"/>
            <w:right w:val="none" w:sz="0" w:space="0" w:color="auto"/>
          </w:divBdr>
        </w:div>
        <w:div w:id="1453750295">
          <w:marLeft w:val="0"/>
          <w:marRight w:val="0"/>
          <w:marTop w:val="0"/>
          <w:marBottom w:val="0"/>
          <w:divBdr>
            <w:top w:val="none" w:sz="0" w:space="0" w:color="auto"/>
            <w:left w:val="none" w:sz="0" w:space="0" w:color="auto"/>
            <w:bottom w:val="none" w:sz="0" w:space="0" w:color="auto"/>
            <w:right w:val="none" w:sz="0" w:space="0" w:color="auto"/>
          </w:divBdr>
        </w:div>
        <w:div w:id="1454058775">
          <w:marLeft w:val="0"/>
          <w:marRight w:val="0"/>
          <w:marTop w:val="0"/>
          <w:marBottom w:val="0"/>
          <w:divBdr>
            <w:top w:val="none" w:sz="0" w:space="0" w:color="auto"/>
            <w:left w:val="none" w:sz="0" w:space="0" w:color="auto"/>
            <w:bottom w:val="none" w:sz="0" w:space="0" w:color="auto"/>
            <w:right w:val="none" w:sz="0" w:space="0" w:color="auto"/>
          </w:divBdr>
        </w:div>
        <w:div w:id="1477450985">
          <w:marLeft w:val="0"/>
          <w:marRight w:val="0"/>
          <w:marTop w:val="0"/>
          <w:marBottom w:val="0"/>
          <w:divBdr>
            <w:top w:val="none" w:sz="0" w:space="0" w:color="auto"/>
            <w:left w:val="none" w:sz="0" w:space="0" w:color="auto"/>
            <w:bottom w:val="none" w:sz="0" w:space="0" w:color="auto"/>
            <w:right w:val="none" w:sz="0" w:space="0" w:color="auto"/>
          </w:divBdr>
        </w:div>
        <w:div w:id="1534077730">
          <w:marLeft w:val="0"/>
          <w:marRight w:val="0"/>
          <w:marTop w:val="0"/>
          <w:marBottom w:val="0"/>
          <w:divBdr>
            <w:top w:val="none" w:sz="0" w:space="0" w:color="auto"/>
            <w:left w:val="none" w:sz="0" w:space="0" w:color="auto"/>
            <w:bottom w:val="none" w:sz="0" w:space="0" w:color="auto"/>
            <w:right w:val="none" w:sz="0" w:space="0" w:color="auto"/>
          </w:divBdr>
        </w:div>
        <w:div w:id="1546916680">
          <w:marLeft w:val="0"/>
          <w:marRight w:val="0"/>
          <w:marTop w:val="0"/>
          <w:marBottom w:val="0"/>
          <w:divBdr>
            <w:top w:val="none" w:sz="0" w:space="0" w:color="auto"/>
            <w:left w:val="none" w:sz="0" w:space="0" w:color="auto"/>
            <w:bottom w:val="none" w:sz="0" w:space="0" w:color="auto"/>
            <w:right w:val="none" w:sz="0" w:space="0" w:color="auto"/>
          </w:divBdr>
        </w:div>
        <w:div w:id="1567061870">
          <w:marLeft w:val="0"/>
          <w:marRight w:val="0"/>
          <w:marTop w:val="0"/>
          <w:marBottom w:val="0"/>
          <w:divBdr>
            <w:top w:val="none" w:sz="0" w:space="0" w:color="auto"/>
            <w:left w:val="none" w:sz="0" w:space="0" w:color="auto"/>
            <w:bottom w:val="none" w:sz="0" w:space="0" w:color="auto"/>
            <w:right w:val="none" w:sz="0" w:space="0" w:color="auto"/>
          </w:divBdr>
        </w:div>
        <w:div w:id="1587617694">
          <w:marLeft w:val="0"/>
          <w:marRight w:val="0"/>
          <w:marTop w:val="0"/>
          <w:marBottom w:val="0"/>
          <w:divBdr>
            <w:top w:val="none" w:sz="0" w:space="0" w:color="auto"/>
            <w:left w:val="none" w:sz="0" w:space="0" w:color="auto"/>
            <w:bottom w:val="none" w:sz="0" w:space="0" w:color="auto"/>
            <w:right w:val="none" w:sz="0" w:space="0" w:color="auto"/>
          </w:divBdr>
        </w:div>
        <w:div w:id="1592078281">
          <w:marLeft w:val="0"/>
          <w:marRight w:val="0"/>
          <w:marTop w:val="0"/>
          <w:marBottom w:val="0"/>
          <w:divBdr>
            <w:top w:val="none" w:sz="0" w:space="0" w:color="auto"/>
            <w:left w:val="none" w:sz="0" w:space="0" w:color="auto"/>
            <w:bottom w:val="none" w:sz="0" w:space="0" w:color="auto"/>
            <w:right w:val="none" w:sz="0" w:space="0" w:color="auto"/>
          </w:divBdr>
        </w:div>
        <w:div w:id="1598100321">
          <w:marLeft w:val="0"/>
          <w:marRight w:val="0"/>
          <w:marTop w:val="0"/>
          <w:marBottom w:val="0"/>
          <w:divBdr>
            <w:top w:val="none" w:sz="0" w:space="0" w:color="auto"/>
            <w:left w:val="none" w:sz="0" w:space="0" w:color="auto"/>
            <w:bottom w:val="none" w:sz="0" w:space="0" w:color="auto"/>
            <w:right w:val="none" w:sz="0" w:space="0" w:color="auto"/>
          </w:divBdr>
        </w:div>
        <w:div w:id="1633170566">
          <w:marLeft w:val="0"/>
          <w:marRight w:val="0"/>
          <w:marTop w:val="0"/>
          <w:marBottom w:val="0"/>
          <w:divBdr>
            <w:top w:val="none" w:sz="0" w:space="0" w:color="auto"/>
            <w:left w:val="none" w:sz="0" w:space="0" w:color="auto"/>
            <w:bottom w:val="none" w:sz="0" w:space="0" w:color="auto"/>
            <w:right w:val="none" w:sz="0" w:space="0" w:color="auto"/>
          </w:divBdr>
        </w:div>
        <w:div w:id="1722828040">
          <w:marLeft w:val="0"/>
          <w:marRight w:val="0"/>
          <w:marTop w:val="0"/>
          <w:marBottom w:val="0"/>
          <w:divBdr>
            <w:top w:val="none" w:sz="0" w:space="0" w:color="auto"/>
            <w:left w:val="none" w:sz="0" w:space="0" w:color="auto"/>
            <w:bottom w:val="none" w:sz="0" w:space="0" w:color="auto"/>
            <w:right w:val="none" w:sz="0" w:space="0" w:color="auto"/>
          </w:divBdr>
        </w:div>
        <w:div w:id="1759518262">
          <w:marLeft w:val="0"/>
          <w:marRight w:val="0"/>
          <w:marTop w:val="0"/>
          <w:marBottom w:val="0"/>
          <w:divBdr>
            <w:top w:val="none" w:sz="0" w:space="0" w:color="auto"/>
            <w:left w:val="none" w:sz="0" w:space="0" w:color="auto"/>
            <w:bottom w:val="none" w:sz="0" w:space="0" w:color="auto"/>
            <w:right w:val="none" w:sz="0" w:space="0" w:color="auto"/>
          </w:divBdr>
        </w:div>
        <w:div w:id="1836844339">
          <w:marLeft w:val="0"/>
          <w:marRight w:val="0"/>
          <w:marTop w:val="0"/>
          <w:marBottom w:val="0"/>
          <w:divBdr>
            <w:top w:val="none" w:sz="0" w:space="0" w:color="auto"/>
            <w:left w:val="none" w:sz="0" w:space="0" w:color="auto"/>
            <w:bottom w:val="none" w:sz="0" w:space="0" w:color="auto"/>
            <w:right w:val="none" w:sz="0" w:space="0" w:color="auto"/>
          </w:divBdr>
        </w:div>
        <w:div w:id="1839924429">
          <w:marLeft w:val="0"/>
          <w:marRight w:val="0"/>
          <w:marTop w:val="0"/>
          <w:marBottom w:val="0"/>
          <w:divBdr>
            <w:top w:val="none" w:sz="0" w:space="0" w:color="auto"/>
            <w:left w:val="none" w:sz="0" w:space="0" w:color="auto"/>
            <w:bottom w:val="none" w:sz="0" w:space="0" w:color="auto"/>
            <w:right w:val="none" w:sz="0" w:space="0" w:color="auto"/>
          </w:divBdr>
        </w:div>
        <w:div w:id="1854804522">
          <w:marLeft w:val="0"/>
          <w:marRight w:val="0"/>
          <w:marTop w:val="0"/>
          <w:marBottom w:val="0"/>
          <w:divBdr>
            <w:top w:val="none" w:sz="0" w:space="0" w:color="auto"/>
            <w:left w:val="none" w:sz="0" w:space="0" w:color="auto"/>
            <w:bottom w:val="none" w:sz="0" w:space="0" w:color="auto"/>
            <w:right w:val="none" w:sz="0" w:space="0" w:color="auto"/>
          </w:divBdr>
        </w:div>
        <w:div w:id="1937323652">
          <w:marLeft w:val="0"/>
          <w:marRight w:val="0"/>
          <w:marTop w:val="0"/>
          <w:marBottom w:val="0"/>
          <w:divBdr>
            <w:top w:val="none" w:sz="0" w:space="0" w:color="auto"/>
            <w:left w:val="none" w:sz="0" w:space="0" w:color="auto"/>
            <w:bottom w:val="none" w:sz="0" w:space="0" w:color="auto"/>
            <w:right w:val="none" w:sz="0" w:space="0" w:color="auto"/>
          </w:divBdr>
        </w:div>
        <w:div w:id="2017685782">
          <w:marLeft w:val="0"/>
          <w:marRight w:val="0"/>
          <w:marTop w:val="0"/>
          <w:marBottom w:val="0"/>
          <w:divBdr>
            <w:top w:val="none" w:sz="0" w:space="0" w:color="auto"/>
            <w:left w:val="none" w:sz="0" w:space="0" w:color="auto"/>
            <w:bottom w:val="none" w:sz="0" w:space="0" w:color="auto"/>
            <w:right w:val="none" w:sz="0" w:space="0" w:color="auto"/>
          </w:divBdr>
        </w:div>
        <w:div w:id="2033797883">
          <w:marLeft w:val="0"/>
          <w:marRight w:val="0"/>
          <w:marTop w:val="0"/>
          <w:marBottom w:val="0"/>
          <w:divBdr>
            <w:top w:val="none" w:sz="0" w:space="0" w:color="auto"/>
            <w:left w:val="none" w:sz="0" w:space="0" w:color="auto"/>
            <w:bottom w:val="none" w:sz="0" w:space="0" w:color="auto"/>
            <w:right w:val="none" w:sz="0" w:space="0" w:color="auto"/>
          </w:divBdr>
        </w:div>
        <w:div w:id="2093039243">
          <w:marLeft w:val="0"/>
          <w:marRight w:val="0"/>
          <w:marTop w:val="0"/>
          <w:marBottom w:val="0"/>
          <w:divBdr>
            <w:top w:val="none" w:sz="0" w:space="0" w:color="auto"/>
            <w:left w:val="none" w:sz="0" w:space="0" w:color="auto"/>
            <w:bottom w:val="none" w:sz="0" w:space="0" w:color="auto"/>
            <w:right w:val="none" w:sz="0" w:space="0" w:color="auto"/>
          </w:divBdr>
        </w:div>
        <w:div w:id="2110932417">
          <w:marLeft w:val="0"/>
          <w:marRight w:val="0"/>
          <w:marTop w:val="0"/>
          <w:marBottom w:val="0"/>
          <w:divBdr>
            <w:top w:val="none" w:sz="0" w:space="0" w:color="auto"/>
            <w:left w:val="none" w:sz="0" w:space="0" w:color="auto"/>
            <w:bottom w:val="none" w:sz="0" w:space="0" w:color="auto"/>
            <w:right w:val="none" w:sz="0" w:space="0" w:color="auto"/>
          </w:divBdr>
        </w:div>
        <w:div w:id="2112120650">
          <w:marLeft w:val="0"/>
          <w:marRight w:val="0"/>
          <w:marTop w:val="0"/>
          <w:marBottom w:val="0"/>
          <w:divBdr>
            <w:top w:val="none" w:sz="0" w:space="0" w:color="auto"/>
            <w:left w:val="none" w:sz="0" w:space="0" w:color="auto"/>
            <w:bottom w:val="none" w:sz="0" w:space="0" w:color="auto"/>
            <w:right w:val="none" w:sz="0" w:space="0" w:color="auto"/>
          </w:divBdr>
        </w:div>
        <w:div w:id="2127044197">
          <w:marLeft w:val="0"/>
          <w:marRight w:val="0"/>
          <w:marTop w:val="0"/>
          <w:marBottom w:val="0"/>
          <w:divBdr>
            <w:top w:val="none" w:sz="0" w:space="0" w:color="auto"/>
            <w:left w:val="none" w:sz="0" w:space="0" w:color="auto"/>
            <w:bottom w:val="none" w:sz="0" w:space="0" w:color="auto"/>
            <w:right w:val="none" w:sz="0" w:space="0" w:color="auto"/>
          </w:divBdr>
        </w:div>
      </w:divsChild>
    </w:div>
    <w:div w:id="1802334905">
      <w:bodyDiv w:val="1"/>
      <w:marLeft w:val="0"/>
      <w:marRight w:val="0"/>
      <w:marTop w:val="0"/>
      <w:marBottom w:val="0"/>
      <w:divBdr>
        <w:top w:val="none" w:sz="0" w:space="0" w:color="auto"/>
        <w:left w:val="none" w:sz="0" w:space="0" w:color="auto"/>
        <w:bottom w:val="none" w:sz="0" w:space="0" w:color="auto"/>
        <w:right w:val="none" w:sz="0" w:space="0" w:color="auto"/>
      </w:divBdr>
      <w:divsChild>
        <w:div w:id="1097601074">
          <w:marLeft w:val="0"/>
          <w:marRight w:val="0"/>
          <w:marTop w:val="0"/>
          <w:marBottom w:val="0"/>
          <w:divBdr>
            <w:top w:val="none" w:sz="0" w:space="0" w:color="auto"/>
            <w:left w:val="none" w:sz="0" w:space="0" w:color="auto"/>
            <w:bottom w:val="none" w:sz="0" w:space="0" w:color="auto"/>
            <w:right w:val="none" w:sz="0" w:space="0" w:color="auto"/>
          </w:divBdr>
          <w:divsChild>
            <w:div w:id="88044747">
              <w:marLeft w:val="0"/>
              <w:marRight w:val="0"/>
              <w:marTop w:val="0"/>
              <w:marBottom w:val="0"/>
              <w:divBdr>
                <w:top w:val="none" w:sz="0" w:space="0" w:color="auto"/>
                <w:left w:val="none" w:sz="0" w:space="0" w:color="auto"/>
                <w:bottom w:val="none" w:sz="0" w:space="0" w:color="auto"/>
                <w:right w:val="none" w:sz="0" w:space="0" w:color="auto"/>
              </w:divBdr>
              <w:divsChild>
                <w:div w:id="682703346">
                  <w:marLeft w:val="0"/>
                  <w:marRight w:val="0"/>
                  <w:marTop w:val="0"/>
                  <w:marBottom w:val="0"/>
                  <w:divBdr>
                    <w:top w:val="none" w:sz="0" w:space="0" w:color="auto"/>
                    <w:left w:val="none" w:sz="0" w:space="0" w:color="auto"/>
                    <w:bottom w:val="none" w:sz="0" w:space="0" w:color="auto"/>
                    <w:right w:val="none" w:sz="0" w:space="0" w:color="auto"/>
                  </w:divBdr>
                  <w:divsChild>
                    <w:div w:id="18533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869">
      <w:bodyDiv w:val="1"/>
      <w:marLeft w:val="0"/>
      <w:marRight w:val="0"/>
      <w:marTop w:val="0"/>
      <w:marBottom w:val="0"/>
      <w:divBdr>
        <w:top w:val="none" w:sz="0" w:space="0" w:color="auto"/>
        <w:left w:val="none" w:sz="0" w:space="0" w:color="auto"/>
        <w:bottom w:val="none" w:sz="0" w:space="0" w:color="auto"/>
        <w:right w:val="none" w:sz="0" w:space="0" w:color="auto"/>
      </w:divBdr>
    </w:div>
    <w:div w:id="1902976988">
      <w:bodyDiv w:val="1"/>
      <w:marLeft w:val="0"/>
      <w:marRight w:val="0"/>
      <w:marTop w:val="0"/>
      <w:marBottom w:val="0"/>
      <w:divBdr>
        <w:top w:val="none" w:sz="0" w:space="0" w:color="auto"/>
        <w:left w:val="none" w:sz="0" w:space="0" w:color="auto"/>
        <w:bottom w:val="none" w:sz="0" w:space="0" w:color="auto"/>
        <w:right w:val="none" w:sz="0" w:space="0" w:color="auto"/>
      </w:divBdr>
    </w:div>
    <w:div w:id="1936549359">
      <w:bodyDiv w:val="1"/>
      <w:marLeft w:val="0"/>
      <w:marRight w:val="0"/>
      <w:marTop w:val="0"/>
      <w:marBottom w:val="0"/>
      <w:divBdr>
        <w:top w:val="none" w:sz="0" w:space="0" w:color="auto"/>
        <w:left w:val="none" w:sz="0" w:space="0" w:color="auto"/>
        <w:bottom w:val="none" w:sz="0" w:space="0" w:color="auto"/>
        <w:right w:val="none" w:sz="0" w:space="0" w:color="auto"/>
      </w:divBdr>
    </w:div>
    <w:div w:id="1988508752">
      <w:bodyDiv w:val="1"/>
      <w:marLeft w:val="0"/>
      <w:marRight w:val="0"/>
      <w:marTop w:val="0"/>
      <w:marBottom w:val="0"/>
      <w:divBdr>
        <w:top w:val="none" w:sz="0" w:space="0" w:color="auto"/>
        <w:left w:val="none" w:sz="0" w:space="0" w:color="auto"/>
        <w:bottom w:val="none" w:sz="0" w:space="0" w:color="auto"/>
        <w:right w:val="none" w:sz="0" w:space="0" w:color="auto"/>
      </w:divBdr>
    </w:div>
    <w:div w:id="2036273835">
      <w:bodyDiv w:val="1"/>
      <w:marLeft w:val="0"/>
      <w:marRight w:val="0"/>
      <w:marTop w:val="0"/>
      <w:marBottom w:val="0"/>
      <w:divBdr>
        <w:top w:val="none" w:sz="0" w:space="0" w:color="auto"/>
        <w:left w:val="none" w:sz="0" w:space="0" w:color="auto"/>
        <w:bottom w:val="none" w:sz="0" w:space="0" w:color="auto"/>
        <w:right w:val="none" w:sz="0" w:space="0" w:color="auto"/>
      </w:divBdr>
    </w:div>
    <w:div w:id="2047675462">
      <w:bodyDiv w:val="1"/>
      <w:marLeft w:val="0"/>
      <w:marRight w:val="0"/>
      <w:marTop w:val="0"/>
      <w:marBottom w:val="0"/>
      <w:divBdr>
        <w:top w:val="none" w:sz="0" w:space="0" w:color="auto"/>
        <w:left w:val="none" w:sz="0" w:space="0" w:color="auto"/>
        <w:bottom w:val="none" w:sz="0" w:space="0" w:color="auto"/>
        <w:right w:val="none" w:sz="0" w:space="0" w:color="auto"/>
      </w:divBdr>
    </w:div>
    <w:div w:id="2116900019">
      <w:bodyDiv w:val="1"/>
      <w:marLeft w:val="0"/>
      <w:marRight w:val="0"/>
      <w:marTop w:val="0"/>
      <w:marBottom w:val="0"/>
      <w:divBdr>
        <w:top w:val="none" w:sz="0" w:space="0" w:color="auto"/>
        <w:left w:val="none" w:sz="0" w:space="0" w:color="auto"/>
        <w:bottom w:val="none" w:sz="0" w:space="0" w:color="auto"/>
        <w:right w:val="none" w:sz="0" w:space="0" w:color="auto"/>
      </w:divBdr>
    </w:div>
    <w:div w:id="2126656329">
      <w:bodyDiv w:val="1"/>
      <w:marLeft w:val="0"/>
      <w:marRight w:val="0"/>
      <w:marTop w:val="0"/>
      <w:marBottom w:val="0"/>
      <w:divBdr>
        <w:top w:val="none" w:sz="0" w:space="0" w:color="auto"/>
        <w:left w:val="none" w:sz="0" w:space="0" w:color="auto"/>
        <w:bottom w:val="none" w:sz="0" w:space="0" w:color="auto"/>
        <w:right w:val="none" w:sz="0" w:space="0" w:color="auto"/>
      </w:divBdr>
      <w:divsChild>
        <w:div w:id="1698115047">
          <w:marLeft w:val="0"/>
          <w:marRight w:val="0"/>
          <w:marTop w:val="0"/>
          <w:marBottom w:val="0"/>
          <w:divBdr>
            <w:top w:val="none" w:sz="0" w:space="0" w:color="auto"/>
            <w:left w:val="none" w:sz="0" w:space="0" w:color="auto"/>
            <w:bottom w:val="none" w:sz="0" w:space="0" w:color="auto"/>
            <w:right w:val="none" w:sz="0" w:space="0" w:color="auto"/>
          </w:divBdr>
          <w:divsChild>
            <w:div w:id="245529908">
              <w:marLeft w:val="0"/>
              <w:marRight w:val="0"/>
              <w:marTop w:val="0"/>
              <w:marBottom w:val="0"/>
              <w:divBdr>
                <w:top w:val="none" w:sz="0" w:space="0" w:color="auto"/>
                <w:left w:val="none" w:sz="0" w:space="0" w:color="auto"/>
                <w:bottom w:val="none" w:sz="0" w:space="0" w:color="auto"/>
                <w:right w:val="none" w:sz="0" w:space="0" w:color="auto"/>
              </w:divBdr>
              <w:divsChild>
                <w:div w:id="276762505">
                  <w:marLeft w:val="0"/>
                  <w:marRight w:val="0"/>
                  <w:marTop w:val="0"/>
                  <w:marBottom w:val="0"/>
                  <w:divBdr>
                    <w:top w:val="none" w:sz="0" w:space="0" w:color="auto"/>
                    <w:left w:val="none" w:sz="0" w:space="0" w:color="auto"/>
                    <w:bottom w:val="none" w:sz="0" w:space="0" w:color="auto"/>
                    <w:right w:val="none" w:sz="0" w:space="0" w:color="auto"/>
                  </w:divBdr>
                  <w:divsChild>
                    <w:div w:id="9282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ispārīgi"/>
          <w:gallery w:val="placeholder"/>
        </w:category>
        <w:types>
          <w:type w:val="bbPlcHdr"/>
        </w:types>
        <w:behaviors>
          <w:behavior w:val="content"/>
        </w:behaviors>
        <w:guid w:val="{7A33B1AF-FE1E-4184-86B8-78A8A0F794C6}"/>
      </w:docPartPr>
      <w:docPartBody>
        <w:p w:rsidR="007508AE" w:rsidRDefault="006A5213">
          <w:r w:rsidRPr="008C7538">
            <w:rPr>
              <w:rStyle w:val="PlaceholderText"/>
            </w:rPr>
            <w:t>Lai ievadītu tekstu, noklikšķiniet šeit.</w:t>
          </w:r>
        </w:p>
      </w:docPartBody>
    </w:docPart>
    <w:docPart>
      <w:docPartPr>
        <w:name w:val="90267D6B83B840A08702A07D8FDBE03C"/>
        <w:category>
          <w:name w:val="Vispārīgi"/>
          <w:gallery w:val="placeholder"/>
        </w:category>
        <w:types>
          <w:type w:val="bbPlcHdr"/>
        </w:types>
        <w:behaviors>
          <w:behavior w:val="content"/>
        </w:behaviors>
        <w:guid w:val="{0DDB0321-736A-4809-843E-6510095E62F9}"/>
      </w:docPartPr>
      <w:docPartBody>
        <w:p w:rsidR="007508AE" w:rsidRDefault="006A5213" w:rsidP="006A5213">
          <w:pPr>
            <w:pStyle w:val="90267D6B83B840A08702A07D8FDBE03C"/>
          </w:pPr>
          <w:r w:rsidRPr="008C7538">
            <w:rPr>
              <w:rStyle w:val="PlaceholderText"/>
            </w:rPr>
            <w:t>Lai ievadītu tekstu, noklikšķiniet šeit.</w:t>
          </w:r>
        </w:p>
      </w:docPartBody>
    </w:docPart>
    <w:docPart>
      <w:docPartPr>
        <w:name w:val="52DF65592E4941C18783BA7DEAE7D94E"/>
        <w:category>
          <w:name w:val="Vispārīgi"/>
          <w:gallery w:val="placeholder"/>
        </w:category>
        <w:types>
          <w:type w:val="bbPlcHdr"/>
        </w:types>
        <w:behaviors>
          <w:behavior w:val="content"/>
        </w:behaviors>
        <w:guid w:val="{63E18E87-11B4-4D80-8935-FE1BBD14AB7E}"/>
      </w:docPartPr>
      <w:docPartBody>
        <w:p w:rsidR="00A11FD2" w:rsidRDefault="007508AE" w:rsidP="007508AE">
          <w:pPr>
            <w:pStyle w:val="52DF65592E4941C18783BA7DEAE7D94E"/>
          </w:pPr>
          <w:r w:rsidRPr="008C7538">
            <w:rPr>
              <w:rStyle w:val="PlaceholderText"/>
            </w:rPr>
            <w:t>Lai ievadītu tekstu, noklikšķiniet šeit.</w:t>
          </w:r>
        </w:p>
      </w:docPartBody>
    </w:docPart>
    <w:docPart>
      <w:docPartPr>
        <w:name w:val="30B9F3C3072B43C581EED928AB5A853B"/>
        <w:category>
          <w:name w:val="Vispārīgi"/>
          <w:gallery w:val="placeholder"/>
        </w:category>
        <w:types>
          <w:type w:val="bbPlcHdr"/>
        </w:types>
        <w:behaviors>
          <w:behavior w:val="content"/>
        </w:behaviors>
        <w:guid w:val="{B76388EC-BDDA-4E2A-9746-666BCA240473}"/>
      </w:docPartPr>
      <w:docPartBody>
        <w:p w:rsidR="00A11FD2" w:rsidRDefault="007508AE" w:rsidP="007508AE">
          <w:pPr>
            <w:pStyle w:val="30B9F3C3072B43C581EED928AB5A853B"/>
          </w:pPr>
          <w:r w:rsidRPr="009C4FA2">
            <w:rPr>
              <w:rStyle w:val="PlaceholderText"/>
              <w:highlight w:val="green"/>
            </w:rPr>
            <w:t>Lai ievadītu tekstu, noklikšķiniet šeit.</w:t>
          </w:r>
        </w:p>
      </w:docPartBody>
    </w:docPart>
    <w:docPart>
      <w:docPartPr>
        <w:name w:val="E5A9BA1EB7124C69A1DE2F628744B18D"/>
        <w:category>
          <w:name w:val="Vispārīgi"/>
          <w:gallery w:val="placeholder"/>
        </w:category>
        <w:types>
          <w:type w:val="bbPlcHdr"/>
        </w:types>
        <w:behaviors>
          <w:behavior w:val="content"/>
        </w:behaviors>
        <w:guid w:val="{841E5481-104C-4B2A-BB68-CCC926E734A5}"/>
      </w:docPartPr>
      <w:docPartBody>
        <w:p w:rsidR="00A11FD2" w:rsidRDefault="007508AE" w:rsidP="007508AE">
          <w:pPr>
            <w:pStyle w:val="E5A9BA1EB7124C69A1DE2F628744B18D"/>
          </w:pPr>
          <w:r w:rsidRPr="009C4FA2">
            <w:rPr>
              <w:rStyle w:val="PlaceholderText"/>
              <w:highlight w:val="green"/>
            </w:rPr>
            <w:t>Lai ievadītu tekstu, noklikšķiniet šeit.</w:t>
          </w:r>
        </w:p>
      </w:docPartBody>
    </w:docPart>
    <w:docPart>
      <w:docPartPr>
        <w:name w:val="5459A0C882F24CD78AAAFE836AC636FC"/>
        <w:category>
          <w:name w:val="General"/>
          <w:gallery w:val="placeholder"/>
        </w:category>
        <w:types>
          <w:type w:val="bbPlcHdr"/>
        </w:types>
        <w:behaviors>
          <w:behavior w:val="content"/>
        </w:behaviors>
        <w:guid w:val="{E93FE950-4D8D-4D48-9FFE-831441822CD1}"/>
      </w:docPartPr>
      <w:docPartBody>
        <w:p w:rsidR="003A6542" w:rsidRDefault="00A11FD2" w:rsidP="00A11FD2">
          <w:pPr>
            <w:pStyle w:val="5459A0C882F24CD78AAAFE836AC636FC"/>
          </w:pPr>
          <w:r w:rsidRPr="008C7538">
            <w:rPr>
              <w:rStyle w:val="PlaceholderText"/>
            </w:rPr>
            <w:t>Lai ievadītu tekstu, noklikšķiniet šeit.</w:t>
          </w:r>
        </w:p>
      </w:docPartBody>
    </w:docPart>
    <w:docPart>
      <w:docPartPr>
        <w:name w:val="206A4A96B58144F19FBD81A934B9B24C"/>
        <w:category>
          <w:name w:val="General"/>
          <w:gallery w:val="placeholder"/>
        </w:category>
        <w:types>
          <w:type w:val="bbPlcHdr"/>
        </w:types>
        <w:behaviors>
          <w:behavior w:val="content"/>
        </w:behaviors>
        <w:guid w:val="{9F9FC46F-DB1F-4E6A-BCAB-CB61ADB3F922}"/>
      </w:docPartPr>
      <w:docPartBody>
        <w:p w:rsidR="003A6542" w:rsidRDefault="00A11FD2" w:rsidP="00A11FD2">
          <w:pPr>
            <w:pStyle w:val="206A4A96B58144F19FBD81A934B9B24C"/>
          </w:pPr>
          <w:r w:rsidRPr="008C7538">
            <w:rPr>
              <w:rStyle w:val="PlaceholderText"/>
            </w:rPr>
            <w:t>Lai ievadītu tekstu, noklikšķiniet šeit.</w:t>
          </w:r>
        </w:p>
      </w:docPartBody>
    </w:docPart>
    <w:docPart>
      <w:docPartPr>
        <w:name w:val="0793AA9FB523449DA46B7247482EFE50"/>
        <w:category>
          <w:name w:val="Vispārīgi"/>
          <w:gallery w:val="placeholder"/>
        </w:category>
        <w:types>
          <w:type w:val="bbPlcHdr"/>
        </w:types>
        <w:behaviors>
          <w:behavior w:val="content"/>
        </w:behaviors>
        <w:guid w:val="{89C358E1-E12F-41B4-8360-6090D1EB2E9E}"/>
      </w:docPartPr>
      <w:docPartBody>
        <w:p w:rsidR="00526B87" w:rsidRDefault="00A54A67" w:rsidP="00A54A67">
          <w:pPr>
            <w:pStyle w:val="0793AA9FB523449DA46B7247482EFE50"/>
          </w:pPr>
          <w:r w:rsidRPr="008C7538">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13"/>
    <w:rsid w:val="00015244"/>
    <w:rsid w:val="003A6542"/>
    <w:rsid w:val="00526B87"/>
    <w:rsid w:val="006A5213"/>
    <w:rsid w:val="007508AE"/>
    <w:rsid w:val="009C7DED"/>
    <w:rsid w:val="00A11FD2"/>
    <w:rsid w:val="00A54A67"/>
    <w:rsid w:val="00A835FB"/>
    <w:rsid w:val="00CC7CB7"/>
    <w:rsid w:val="00CC7F1D"/>
    <w:rsid w:val="00DA1BD9"/>
    <w:rsid w:val="00DB7B9B"/>
    <w:rsid w:val="00DC0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4A67"/>
    <w:rPr>
      <w:color w:val="808080"/>
    </w:rPr>
  </w:style>
  <w:style w:type="paragraph" w:customStyle="1" w:styleId="90267D6B83B840A08702A07D8FDBE03C">
    <w:name w:val="90267D6B83B840A08702A07D8FDBE03C"/>
    <w:rsid w:val="006A5213"/>
  </w:style>
  <w:style w:type="paragraph" w:customStyle="1" w:styleId="292E8786645C42B186C4C2E7382BFCF4">
    <w:name w:val="292E8786645C42B186C4C2E7382BFCF4"/>
    <w:rsid w:val="007508AE"/>
    <w:pPr>
      <w:spacing w:after="0" w:line="240" w:lineRule="auto"/>
    </w:pPr>
    <w:rPr>
      <w:rFonts w:ascii="Times New Roman" w:eastAsia="Times New Roman" w:hAnsi="Times New Roman" w:cs="Times New Roman"/>
      <w:sz w:val="24"/>
      <w:szCs w:val="24"/>
    </w:rPr>
  </w:style>
  <w:style w:type="paragraph" w:customStyle="1" w:styleId="A11B0E82045D4150BB552E6CDB7FCB2D">
    <w:name w:val="A11B0E82045D4150BB552E6CDB7FCB2D"/>
    <w:rsid w:val="007508AE"/>
    <w:pPr>
      <w:spacing w:after="0" w:line="240" w:lineRule="auto"/>
    </w:pPr>
    <w:rPr>
      <w:rFonts w:ascii="Times New Roman" w:eastAsia="Times New Roman" w:hAnsi="Times New Roman" w:cs="Times New Roman"/>
      <w:sz w:val="24"/>
      <w:szCs w:val="24"/>
    </w:rPr>
  </w:style>
  <w:style w:type="paragraph" w:customStyle="1" w:styleId="B9249B9A74B747FDB6C2A3535ECA9961">
    <w:name w:val="B9249B9A74B747FDB6C2A3535ECA9961"/>
    <w:rsid w:val="007508AE"/>
    <w:pPr>
      <w:spacing w:after="0" w:line="240" w:lineRule="auto"/>
    </w:pPr>
    <w:rPr>
      <w:rFonts w:ascii="Times New Roman" w:eastAsia="Times New Roman" w:hAnsi="Times New Roman" w:cs="Times New Roman"/>
      <w:sz w:val="24"/>
      <w:szCs w:val="24"/>
    </w:rPr>
  </w:style>
  <w:style w:type="paragraph" w:customStyle="1" w:styleId="C30C1B9ABFC84040903089180C61C70F">
    <w:name w:val="C30C1B9ABFC84040903089180C61C70F"/>
    <w:rsid w:val="007508AE"/>
    <w:pPr>
      <w:spacing w:after="0" w:line="240" w:lineRule="auto"/>
    </w:pPr>
    <w:rPr>
      <w:rFonts w:ascii="Times New Roman" w:eastAsia="Times New Roman" w:hAnsi="Times New Roman" w:cs="Times New Roman"/>
      <w:sz w:val="24"/>
      <w:szCs w:val="24"/>
    </w:rPr>
  </w:style>
  <w:style w:type="paragraph" w:customStyle="1" w:styleId="93293FFA40FA4C9D884C490257681CEC">
    <w:name w:val="93293FFA40FA4C9D884C490257681CEC"/>
    <w:rsid w:val="007508AE"/>
    <w:pPr>
      <w:spacing w:after="0" w:line="240" w:lineRule="auto"/>
    </w:pPr>
    <w:rPr>
      <w:rFonts w:ascii="Times New Roman" w:eastAsia="Times New Roman" w:hAnsi="Times New Roman" w:cs="Times New Roman"/>
      <w:sz w:val="24"/>
      <w:szCs w:val="24"/>
    </w:rPr>
  </w:style>
  <w:style w:type="paragraph" w:customStyle="1" w:styleId="E51D28377A274AD1988EFDD6E21DA43A">
    <w:name w:val="E51D28377A274AD1988EFDD6E21DA43A"/>
    <w:rsid w:val="007508AE"/>
    <w:pPr>
      <w:spacing w:after="0" w:line="240" w:lineRule="auto"/>
    </w:pPr>
    <w:rPr>
      <w:rFonts w:ascii="Times New Roman" w:eastAsia="Times New Roman" w:hAnsi="Times New Roman" w:cs="Times New Roman"/>
      <w:sz w:val="24"/>
      <w:szCs w:val="24"/>
    </w:rPr>
  </w:style>
  <w:style w:type="paragraph" w:customStyle="1" w:styleId="903F313503B6405AAAC4A0FB08F0E9F0">
    <w:name w:val="903F313503B6405AAAC4A0FB08F0E9F0"/>
    <w:rsid w:val="007508AE"/>
    <w:pPr>
      <w:spacing w:after="0" w:line="240" w:lineRule="auto"/>
    </w:pPr>
    <w:rPr>
      <w:rFonts w:ascii="Times New Roman" w:eastAsia="Times New Roman" w:hAnsi="Times New Roman" w:cs="Times New Roman"/>
      <w:sz w:val="24"/>
      <w:szCs w:val="24"/>
    </w:rPr>
  </w:style>
  <w:style w:type="paragraph" w:customStyle="1" w:styleId="E45315C4755843C2A3B79148EC38F3D0">
    <w:name w:val="E45315C4755843C2A3B79148EC38F3D0"/>
    <w:rsid w:val="007508AE"/>
    <w:pPr>
      <w:spacing w:after="0" w:line="240" w:lineRule="auto"/>
    </w:pPr>
    <w:rPr>
      <w:rFonts w:ascii="Times New Roman" w:eastAsia="Times New Roman" w:hAnsi="Times New Roman" w:cs="Times New Roman"/>
      <w:sz w:val="24"/>
      <w:szCs w:val="24"/>
    </w:rPr>
  </w:style>
  <w:style w:type="paragraph" w:customStyle="1" w:styleId="52DF65592E4941C18783BA7DEAE7D94E">
    <w:name w:val="52DF65592E4941C18783BA7DEAE7D94E"/>
    <w:rsid w:val="007508AE"/>
    <w:pPr>
      <w:spacing w:after="0" w:line="240" w:lineRule="auto"/>
    </w:pPr>
    <w:rPr>
      <w:rFonts w:ascii="Times New Roman" w:eastAsia="Times New Roman" w:hAnsi="Times New Roman" w:cs="Times New Roman"/>
      <w:sz w:val="24"/>
      <w:szCs w:val="24"/>
    </w:rPr>
  </w:style>
  <w:style w:type="paragraph" w:customStyle="1" w:styleId="4289D0CADF7C4781B5F2E6DF09C71322">
    <w:name w:val="4289D0CADF7C4781B5F2E6DF09C71322"/>
    <w:rsid w:val="007508AE"/>
    <w:pPr>
      <w:spacing w:after="0" w:line="240" w:lineRule="auto"/>
    </w:pPr>
    <w:rPr>
      <w:rFonts w:ascii="Times New Roman" w:eastAsia="Times New Roman" w:hAnsi="Times New Roman" w:cs="Times New Roman"/>
      <w:sz w:val="24"/>
      <w:szCs w:val="24"/>
    </w:rPr>
  </w:style>
  <w:style w:type="paragraph" w:customStyle="1" w:styleId="30B9F3C3072B43C581EED928AB5A853B">
    <w:name w:val="30B9F3C3072B43C581EED928AB5A853B"/>
    <w:rsid w:val="007508AE"/>
    <w:pPr>
      <w:spacing w:after="0" w:line="240" w:lineRule="auto"/>
    </w:pPr>
    <w:rPr>
      <w:rFonts w:ascii="Times New Roman" w:eastAsia="Times New Roman" w:hAnsi="Times New Roman" w:cs="Times New Roman"/>
      <w:sz w:val="24"/>
      <w:szCs w:val="24"/>
    </w:rPr>
  </w:style>
  <w:style w:type="paragraph" w:customStyle="1" w:styleId="E5A9BA1EB7124C69A1DE2F628744B18D">
    <w:name w:val="E5A9BA1EB7124C69A1DE2F628744B18D"/>
    <w:rsid w:val="007508AE"/>
    <w:pPr>
      <w:spacing w:after="0" w:line="240" w:lineRule="auto"/>
    </w:pPr>
    <w:rPr>
      <w:rFonts w:ascii="Times New Roman" w:eastAsia="Times New Roman" w:hAnsi="Times New Roman" w:cs="Times New Roman"/>
      <w:sz w:val="24"/>
      <w:szCs w:val="24"/>
    </w:rPr>
  </w:style>
  <w:style w:type="paragraph" w:customStyle="1" w:styleId="0965849F4EDC409A998592C863FDFA37">
    <w:name w:val="0965849F4EDC409A998592C863FDFA37"/>
    <w:rsid w:val="007508AE"/>
    <w:pPr>
      <w:spacing w:after="0" w:line="240" w:lineRule="auto"/>
    </w:pPr>
    <w:rPr>
      <w:rFonts w:ascii="Times New Roman" w:eastAsia="Times New Roman" w:hAnsi="Times New Roman" w:cs="Times New Roman"/>
      <w:sz w:val="24"/>
      <w:szCs w:val="24"/>
    </w:rPr>
  </w:style>
  <w:style w:type="paragraph" w:customStyle="1" w:styleId="167C387E34424F0C818BFA0FFA792299">
    <w:name w:val="167C387E34424F0C818BFA0FFA792299"/>
    <w:rsid w:val="007508AE"/>
    <w:pPr>
      <w:spacing w:after="0" w:line="240" w:lineRule="auto"/>
    </w:pPr>
    <w:rPr>
      <w:rFonts w:ascii="Times New Roman" w:eastAsia="Times New Roman" w:hAnsi="Times New Roman" w:cs="Times New Roman"/>
      <w:sz w:val="24"/>
      <w:szCs w:val="24"/>
    </w:rPr>
  </w:style>
  <w:style w:type="paragraph" w:customStyle="1" w:styleId="934074CDDE5744069A630AC3928245BE">
    <w:name w:val="934074CDDE5744069A630AC3928245BE"/>
    <w:rsid w:val="007508AE"/>
    <w:pPr>
      <w:spacing w:after="0" w:line="240" w:lineRule="auto"/>
    </w:pPr>
    <w:rPr>
      <w:rFonts w:ascii="Times New Roman" w:eastAsia="Times New Roman" w:hAnsi="Times New Roman" w:cs="Times New Roman"/>
      <w:sz w:val="24"/>
      <w:szCs w:val="24"/>
    </w:rPr>
  </w:style>
  <w:style w:type="paragraph" w:customStyle="1" w:styleId="4D20CED8B4034D1AB1B4A2CB6E160931">
    <w:name w:val="4D20CED8B4034D1AB1B4A2CB6E160931"/>
    <w:rsid w:val="007508AE"/>
    <w:pPr>
      <w:spacing w:after="0" w:line="240" w:lineRule="auto"/>
    </w:pPr>
    <w:rPr>
      <w:rFonts w:ascii="Times New Roman" w:eastAsia="Times New Roman" w:hAnsi="Times New Roman" w:cs="Times New Roman"/>
      <w:sz w:val="24"/>
      <w:szCs w:val="24"/>
    </w:rPr>
  </w:style>
  <w:style w:type="paragraph" w:customStyle="1" w:styleId="5459A0C882F24CD78AAAFE836AC636FC">
    <w:name w:val="5459A0C882F24CD78AAAFE836AC636FC"/>
    <w:rsid w:val="00A11FD2"/>
    <w:pPr>
      <w:spacing w:after="160" w:line="259" w:lineRule="auto"/>
    </w:pPr>
    <w:rPr>
      <w:lang w:val="en-US" w:eastAsia="en-US"/>
    </w:rPr>
  </w:style>
  <w:style w:type="paragraph" w:customStyle="1" w:styleId="206A4A96B58144F19FBD81A934B9B24C">
    <w:name w:val="206A4A96B58144F19FBD81A934B9B24C"/>
    <w:rsid w:val="00A11FD2"/>
    <w:pPr>
      <w:spacing w:after="160" w:line="259" w:lineRule="auto"/>
    </w:pPr>
    <w:rPr>
      <w:lang w:val="en-US" w:eastAsia="en-US"/>
    </w:rPr>
  </w:style>
  <w:style w:type="paragraph" w:customStyle="1" w:styleId="0793AA9FB523449DA46B7247482EFE50">
    <w:name w:val="0793AA9FB523449DA46B7247482EFE50"/>
    <w:rsid w:val="00A54A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4A67"/>
    <w:rPr>
      <w:color w:val="808080"/>
    </w:rPr>
  </w:style>
  <w:style w:type="paragraph" w:customStyle="1" w:styleId="90267D6B83B840A08702A07D8FDBE03C">
    <w:name w:val="90267D6B83B840A08702A07D8FDBE03C"/>
    <w:rsid w:val="006A5213"/>
  </w:style>
  <w:style w:type="paragraph" w:customStyle="1" w:styleId="292E8786645C42B186C4C2E7382BFCF4">
    <w:name w:val="292E8786645C42B186C4C2E7382BFCF4"/>
    <w:rsid w:val="007508AE"/>
    <w:pPr>
      <w:spacing w:after="0" w:line="240" w:lineRule="auto"/>
    </w:pPr>
    <w:rPr>
      <w:rFonts w:ascii="Times New Roman" w:eastAsia="Times New Roman" w:hAnsi="Times New Roman" w:cs="Times New Roman"/>
      <w:sz w:val="24"/>
      <w:szCs w:val="24"/>
    </w:rPr>
  </w:style>
  <w:style w:type="paragraph" w:customStyle="1" w:styleId="A11B0E82045D4150BB552E6CDB7FCB2D">
    <w:name w:val="A11B0E82045D4150BB552E6CDB7FCB2D"/>
    <w:rsid w:val="007508AE"/>
    <w:pPr>
      <w:spacing w:after="0" w:line="240" w:lineRule="auto"/>
    </w:pPr>
    <w:rPr>
      <w:rFonts w:ascii="Times New Roman" w:eastAsia="Times New Roman" w:hAnsi="Times New Roman" w:cs="Times New Roman"/>
      <w:sz w:val="24"/>
      <w:szCs w:val="24"/>
    </w:rPr>
  </w:style>
  <w:style w:type="paragraph" w:customStyle="1" w:styleId="B9249B9A74B747FDB6C2A3535ECA9961">
    <w:name w:val="B9249B9A74B747FDB6C2A3535ECA9961"/>
    <w:rsid w:val="007508AE"/>
    <w:pPr>
      <w:spacing w:after="0" w:line="240" w:lineRule="auto"/>
    </w:pPr>
    <w:rPr>
      <w:rFonts w:ascii="Times New Roman" w:eastAsia="Times New Roman" w:hAnsi="Times New Roman" w:cs="Times New Roman"/>
      <w:sz w:val="24"/>
      <w:szCs w:val="24"/>
    </w:rPr>
  </w:style>
  <w:style w:type="paragraph" w:customStyle="1" w:styleId="C30C1B9ABFC84040903089180C61C70F">
    <w:name w:val="C30C1B9ABFC84040903089180C61C70F"/>
    <w:rsid w:val="007508AE"/>
    <w:pPr>
      <w:spacing w:after="0" w:line="240" w:lineRule="auto"/>
    </w:pPr>
    <w:rPr>
      <w:rFonts w:ascii="Times New Roman" w:eastAsia="Times New Roman" w:hAnsi="Times New Roman" w:cs="Times New Roman"/>
      <w:sz w:val="24"/>
      <w:szCs w:val="24"/>
    </w:rPr>
  </w:style>
  <w:style w:type="paragraph" w:customStyle="1" w:styleId="93293FFA40FA4C9D884C490257681CEC">
    <w:name w:val="93293FFA40FA4C9D884C490257681CEC"/>
    <w:rsid w:val="007508AE"/>
    <w:pPr>
      <w:spacing w:after="0" w:line="240" w:lineRule="auto"/>
    </w:pPr>
    <w:rPr>
      <w:rFonts w:ascii="Times New Roman" w:eastAsia="Times New Roman" w:hAnsi="Times New Roman" w:cs="Times New Roman"/>
      <w:sz w:val="24"/>
      <w:szCs w:val="24"/>
    </w:rPr>
  </w:style>
  <w:style w:type="paragraph" w:customStyle="1" w:styleId="E51D28377A274AD1988EFDD6E21DA43A">
    <w:name w:val="E51D28377A274AD1988EFDD6E21DA43A"/>
    <w:rsid w:val="007508AE"/>
    <w:pPr>
      <w:spacing w:after="0" w:line="240" w:lineRule="auto"/>
    </w:pPr>
    <w:rPr>
      <w:rFonts w:ascii="Times New Roman" w:eastAsia="Times New Roman" w:hAnsi="Times New Roman" w:cs="Times New Roman"/>
      <w:sz w:val="24"/>
      <w:szCs w:val="24"/>
    </w:rPr>
  </w:style>
  <w:style w:type="paragraph" w:customStyle="1" w:styleId="903F313503B6405AAAC4A0FB08F0E9F0">
    <w:name w:val="903F313503B6405AAAC4A0FB08F0E9F0"/>
    <w:rsid w:val="007508AE"/>
    <w:pPr>
      <w:spacing w:after="0" w:line="240" w:lineRule="auto"/>
    </w:pPr>
    <w:rPr>
      <w:rFonts w:ascii="Times New Roman" w:eastAsia="Times New Roman" w:hAnsi="Times New Roman" w:cs="Times New Roman"/>
      <w:sz w:val="24"/>
      <w:szCs w:val="24"/>
    </w:rPr>
  </w:style>
  <w:style w:type="paragraph" w:customStyle="1" w:styleId="E45315C4755843C2A3B79148EC38F3D0">
    <w:name w:val="E45315C4755843C2A3B79148EC38F3D0"/>
    <w:rsid w:val="007508AE"/>
    <w:pPr>
      <w:spacing w:after="0" w:line="240" w:lineRule="auto"/>
    </w:pPr>
    <w:rPr>
      <w:rFonts w:ascii="Times New Roman" w:eastAsia="Times New Roman" w:hAnsi="Times New Roman" w:cs="Times New Roman"/>
      <w:sz w:val="24"/>
      <w:szCs w:val="24"/>
    </w:rPr>
  </w:style>
  <w:style w:type="paragraph" w:customStyle="1" w:styleId="52DF65592E4941C18783BA7DEAE7D94E">
    <w:name w:val="52DF65592E4941C18783BA7DEAE7D94E"/>
    <w:rsid w:val="007508AE"/>
    <w:pPr>
      <w:spacing w:after="0" w:line="240" w:lineRule="auto"/>
    </w:pPr>
    <w:rPr>
      <w:rFonts w:ascii="Times New Roman" w:eastAsia="Times New Roman" w:hAnsi="Times New Roman" w:cs="Times New Roman"/>
      <w:sz w:val="24"/>
      <w:szCs w:val="24"/>
    </w:rPr>
  </w:style>
  <w:style w:type="paragraph" w:customStyle="1" w:styleId="4289D0CADF7C4781B5F2E6DF09C71322">
    <w:name w:val="4289D0CADF7C4781B5F2E6DF09C71322"/>
    <w:rsid w:val="007508AE"/>
    <w:pPr>
      <w:spacing w:after="0" w:line="240" w:lineRule="auto"/>
    </w:pPr>
    <w:rPr>
      <w:rFonts w:ascii="Times New Roman" w:eastAsia="Times New Roman" w:hAnsi="Times New Roman" w:cs="Times New Roman"/>
      <w:sz w:val="24"/>
      <w:szCs w:val="24"/>
    </w:rPr>
  </w:style>
  <w:style w:type="paragraph" w:customStyle="1" w:styleId="30B9F3C3072B43C581EED928AB5A853B">
    <w:name w:val="30B9F3C3072B43C581EED928AB5A853B"/>
    <w:rsid w:val="007508AE"/>
    <w:pPr>
      <w:spacing w:after="0" w:line="240" w:lineRule="auto"/>
    </w:pPr>
    <w:rPr>
      <w:rFonts w:ascii="Times New Roman" w:eastAsia="Times New Roman" w:hAnsi="Times New Roman" w:cs="Times New Roman"/>
      <w:sz w:val="24"/>
      <w:szCs w:val="24"/>
    </w:rPr>
  </w:style>
  <w:style w:type="paragraph" w:customStyle="1" w:styleId="E5A9BA1EB7124C69A1DE2F628744B18D">
    <w:name w:val="E5A9BA1EB7124C69A1DE2F628744B18D"/>
    <w:rsid w:val="007508AE"/>
    <w:pPr>
      <w:spacing w:after="0" w:line="240" w:lineRule="auto"/>
    </w:pPr>
    <w:rPr>
      <w:rFonts w:ascii="Times New Roman" w:eastAsia="Times New Roman" w:hAnsi="Times New Roman" w:cs="Times New Roman"/>
      <w:sz w:val="24"/>
      <w:szCs w:val="24"/>
    </w:rPr>
  </w:style>
  <w:style w:type="paragraph" w:customStyle="1" w:styleId="0965849F4EDC409A998592C863FDFA37">
    <w:name w:val="0965849F4EDC409A998592C863FDFA37"/>
    <w:rsid w:val="007508AE"/>
    <w:pPr>
      <w:spacing w:after="0" w:line="240" w:lineRule="auto"/>
    </w:pPr>
    <w:rPr>
      <w:rFonts w:ascii="Times New Roman" w:eastAsia="Times New Roman" w:hAnsi="Times New Roman" w:cs="Times New Roman"/>
      <w:sz w:val="24"/>
      <w:szCs w:val="24"/>
    </w:rPr>
  </w:style>
  <w:style w:type="paragraph" w:customStyle="1" w:styleId="167C387E34424F0C818BFA0FFA792299">
    <w:name w:val="167C387E34424F0C818BFA0FFA792299"/>
    <w:rsid w:val="007508AE"/>
    <w:pPr>
      <w:spacing w:after="0" w:line="240" w:lineRule="auto"/>
    </w:pPr>
    <w:rPr>
      <w:rFonts w:ascii="Times New Roman" w:eastAsia="Times New Roman" w:hAnsi="Times New Roman" w:cs="Times New Roman"/>
      <w:sz w:val="24"/>
      <w:szCs w:val="24"/>
    </w:rPr>
  </w:style>
  <w:style w:type="paragraph" w:customStyle="1" w:styleId="934074CDDE5744069A630AC3928245BE">
    <w:name w:val="934074CDDE5744069A630AC3928245BE"/>
    <w:rsid w:val="007508AE"/>
    <w:pPr>
      <w:spacing w:after="0" w:line="240" w:lineRule="auto"/>
    </w:pPr>
    <w:rPr>
      <w:rFonts w:ascii="Times New Roman" w:eastAsia="Times New Roman" w:hAnsi="Times New Roman" w:cs="Times New Roman"/>
      <w:sz w:val="24"/>
      <w:szCs w:val="24"/>
    </w:rPr>
  </w:style>
  <w:style w:type="paragraph" w:customStyle="1" w:styleId="4D20CED8B4034D1AB1B4A2CB6E160931">
    <w:name w:val="4D20CED8B4034D1AB1B4A2CB6E160931"/>
    <w:rsid w:val="007508AE"/>
    <w:pPr>
      <w:spacing w:after="0" w:line="240" w:lineRule="auto"/>
    </w:pPr>
    <w:rPr>
      <w:rFonts w:ascii="Times New Roman" w:eastAsia="Times New Roman" w:hAnsi="Times New Roman" w:cs="Times New Roman"/>
      <w:sz w:val="24"/>
      <w:szCs w:val="24"/>
    </w:rPr>
  </w:style>
  <w:style w:type="paragraph" w:customStyle="1" w:styleId="5459A0C882F24CD78AAAFE836AC636FC">
    <w:name w:val="5459A0C882F24CD78AAAFE836AC636FC"/>
    <w:rsid w:val="00A11FD2"/>
    <w:pPr>
      <w:spacing w:after="160" w:line="259" w:lineRule="auto"/>
    </w:pPr>
    <w:rPr>
      <w:lang w:val="en-US" w:eastAsia="en-US"/>
    </w:rPr>
  </w:style>
  <w:style w:type="paragraph" w:customStyle="1" w:styleId="206A4A96B58144F19FBD81A934B9B24C">
    <w:name w:val="206A4A96B58144F19FBD81A934B9B24C"/>
    <w:rsid w:val="00A11FD2"/>
    <w:pPr>
      <w:spacing w:after="160" w:line="259" w:lineRule="auto"/>
    </w:pPr>
    <w:rPr>
      <w:lang w:val="en-US" w:eastAsia="en-US"/>
    </w:rPr>
  </w:style>
  <w:style w:type="paragraph" w:customStyle="1" w:styleId="0793AA9FB523449DA46B7247482EFE50">
    <w:name w:val="0793AA9FB523449DA46B7247482EFE50"/>
    <w:rsid w:val="00A54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BA31-7DF3-431D-85E1-9D507001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1876</Words>
  <Characters>13236</Characters>
  <Application>Microsoft Office Word</Application>
  <DocSecurity>4</DocSecurity>
  <Lines>110</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15082</CharactersWithSpaces>
  <SharedDoc>false</SharedDoc>
  <HLinks>
    <vt:vector size="6" baseType="variant">
      <vt:variant>
        <vt:i4>7929913</vt:i4>
      </vt:variant>
      <vt:variant>
        <vt:i4>0</vt:i4>
      </vt:variant>
      <vt:variant>
        <vt:i4>0</vt:i4>
      </vt:variant>
      <vt:variant>
        <vt:i4>5</vt:i4>
      </vt:variant>
      <vt:variant>
        <vt:lpwstr>http://www.rpr.gov.lv/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Igors Buķis-Fleitmanis, RPR Projekta jurists, tālr.26416955, igors.bukis-fleitmanis@rpr.gov.lv</dc:description>
  <cp:lastModifiedBy/>
  <cp:revision>1</cp:revision>
  <dcterms:created xsi:type="dcterms:W3CDTF">2018-05-21T13:33:00Z</dcterms:created>
  <dcterms:modified xsi:type="dcterms:W3CDTF">2018-05-21T13:33:00Z</dcterms:modified>
  <cp:contentStatus>Projekts</cp:contentStatus>
</cp:coreProperties>
</file>