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11" w:rsidRPr="002D2611" w:rsidRDefault="002D2611" w:rsidP="002D2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2611" w:rsidRPr="002D2611" w:rsidRDefault="002D2611" w:rsidP="002D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11">
        <w:rPr>
          <w:rFonts w:ascii="Times New Roman" w:eastAsia="Times New Roman" w:hAnsi="Times New Roman" w:cs="Times New Roman"/>
          <w:sz w:val="28"/>
          <w:szCs w:val="28"/>
          <w:lang w:eastAsia="ru-RU"/>
        </w:rPr>
        <w:t>LATVIJAS REPUBLIKA</w:t>
      </w:r>
    </w:p>
    <w:p w:rsidR="002D2611" w:rsidRPr="002D2611" w:rsidRDefault="002D2611" w:rsidP="002D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11">
        <w:rPr>
          <w:rFonts w:ascii="Times New Roman" w:eastAsia="Times New Roman" w:hAnsi="Times New Roman" w:cs="Times New Roman"/>
          <w:sz w:val="28"/>
          <w:szCs w:val="28"/>
          <w:lang w:eastAsia="ru-RU"/>
        </w:rPr>
        <w:t>DAUGAVPILS PILSĒTAS DOME</w:t>
      </w:r>
    </w:p>
    <w:p w:rsidR="002D2611" w:rsidRPr="002D2611" w:rsidRDefault="002D2611" w:rsidP="002D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11" w:rsidRPr="002D2611" w:rsidRDefault="002D2611" w:rsidP="002D2611">
      <w:pPr>
        <w:tabs>
          <w:tab w:val="left" w:pos="1880"/>
          <w:tab w:val="center" w:pos="4535"/>
        </w:tabs>
        <w:spacing w:after="8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261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4B98" wp14:editId="45C0E47A">
                <wp:simplePos x="0" y="0"/>
                <wp:positionH relativeFrom="column">
                  <wp:posOffset>-76200</wp:posOffset>
                </wp:positionH>
                <wp:positionV relativeFrom="paragraph">
                  <wp:posOffset>302260</wp:posOffset>
                </wp:positionV>
                <wp:extent cx="5867400" cy="0"/>
                <wp:effectExtent l="41910" t="45085" r="43815" b="406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30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149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.8pt" to="45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qE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" strokeweight="5.75pt">
                <v:stroke linestyle="thinThick"/>
              </v:line>
            </w:pict>
          </mc:Fallback>
        </mc:AlternateContent>
      </w:r>
      <w:r w:rsidRPr="002D26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261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2D2611">
        <w:rPr>
          <w:rFonts w:ascii="Times New Roman" w:eastAsia="Times New Roman" w:hAnsi="Times New Roman" w:cs="Times New Roman"/>
          <w:sz w:val="40"/>
          <w:szCs w:val="40"/>
          <w:lang w:eastAsia="ru-RU"/>
        </w:rPr>
        <w:t>SOCIĀLO LIETU PĀRVALDE</w:t>
      </w:r>
    </w:p>
    <w:p w:rsidR="002D2611" w:rsidRPr="002D2611" w:rsidRDefault="002D2611" w:rsidP="002D2611">
      <w:pPr>
        <w:tabs>
          <w:tab w:val="left" w:pos="188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2611">
        <w:rPr>
          <w:rFonts w:ascii="Times New Roman" w:eastAsia="Times New Roman" w:hAnsi="Times New Roman" w:cs="Times New Roman"/>
          <w:sz w:val="20"/>
          <w:szCs w:val="20"/>
          <w:lang w:eastAsia="ru-RU"/>
        </w:rPr>
        <w:t>Reģ</w:t>
      </w:r>
      <w:proofErr w:type="spellEnd"/>
      <w:r w:rsidRPr="002D2611">
        <w:rPr>
          <w:rFonts w:ascii="Times New Roman" w:eastAsia="Times New Roman" w:hAnsi="Times New Roman" w:cs="Times New Roman"/>
          <w:sz w:val="20"/>
          <w:szCs w:val="20"/>
          <w:lang w:eastAsia="ru-RU"/>
        </w:rPr>
        <w:t>. 90001998587</w:t>
      </w:r>
    </w:p>
    <w:p w:rsidR="002D2611" w:rsidRPr="002D2611" w:rsidRDefault="002D2611" w:rsidP="002D2611">
      <w:pPr>
        <w:tabs>
          <w:tab w:val="left" w:pos="188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611">
        <w:rPr>
          <w:rFonts w:ascii="Times New Roman" w:eastAsia="Times New Roman" w:hAnsi="Times New Roman" w:cs="Times New Roman"/>
          <w:sz w:val="20"/>
          <w:szCs w:val="20"/>
          <w:lang w:eastAsia="ru-RU"/>
        </w:rPr>
        <w:t>Vienības ielā 8, Daugavpils, LV-5401, tālr. 54 23700, fakss 54 40930</w:t>
      </w:r>
    </w:p>
    <w:p w:rsidR="002D2611" w:rsidRPr="002D2611" w:rsidRDefault="002D2611" w:rsidP="002D2611">
      <w:pPr>
        <w:tabs>
          <w:tab w:val="left" w:pos="1880"/>
          <w:tab w:val="center" w:pos="4535"/>
        </w:tabs>
        <w:spacing w:after="0" w:line="72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2D2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e-pasts </w:t>
      </w:r>
      <w:hyperlink r:id="rId4" w:history="1">
        <w:r w:rsidRPr="002D26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soclp@soclp.lv</w:t>
        </w:r>
      </w:hyperlink>
    </w:p>
    <w:p w:rsidR="002D2611" w:rsidRPr="002D2611" w:rsidRDefault="002D2611" w:rsidP="002D2611">
      <w:pPr>
        <w:tabs>
          <w:tab w:val="left" w:pos="1880"/>
          <w:tab w:val="center" w:pos="4535"/>
        </w:tabs>
        <w:spacing w:after="0" w:line="72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611">
        <w:rPr>
          <w:rFonts w:ascii="Times New Roman" w:eastAsia="Times New Roman" w:hAnsi="Times New Roman" w:cs="Times New Roman"/>
          <w:sz w:val="20"/>
          <w:szCs w:val="20"/>
          <w:lang w:eastAsia="ru-RU"/>
        </w:rPr>
        <w:t>Daugavpilī</w:t>
      </w:r>
    </w:p>
    <w:p w:rsidR="002D2611" w:rsidRPr="002D2611" w:rsidRDefault="002D2611" w:rsidP="002D2611">
      <w:pPr>
        <w:rPr>
          <w:rFonts w:ascii="Times New Roman" w:hAnsi="Times New Roman" w:cs="Times New Roman"/>
          <w:sz w:val="28"/>
        </w:rPr>
      </w:pPr>
      <w:r w:rsidRPr="002D2611">
        <w:rPr>
          <w:rFonts w:ascii="Times New Roman" w:hAnsi="Times New Roman" w:cs="Times New Roman"/>
          <w:color w:val="000000"/>
          <w:sz w:val="24"/>
        </w:rPr>
        <w:t>2015.gada 10.decembrī</w:t>
      </w:r>
    </w:p>
    <w:p w:rsidR="002D2611" w:rsidRDefault="002D2611" w:rsidP="002D2611">
      <w:pPr>
        <w:jc w:val="both"/>
        <w:rPr>
          <w:rFonts w:ascii="Times New Roman" w:hAnsi="Times New Roman" w:cs="Times New Roman"/>
          <w:sz w:val="24"/>
        </w:rPr>
      </w:pPr>
    </w:p>
    <w:p w:rsidR="00E86CBF" w:rsidRPr="002D2611" w:rsidRDefault="002D2611" w:rsidP="002D261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D2611">
        <w:rPr>
          <w:rFonts w:ascii="Times New Roman" w:hAnsi="Times New Roman" w:cs="Times New Roman"/>
          <w:sz w:val="24"/>
        </w:rPr>
        <w:t xml:space="preserve">Sakarā ar pretendentu sūdzību par līguma izpildes termiņu </w:t>
      </w:r>
      <w:r w:rsidRPr="002D2611">
        <w:rPr>
          <w:rFonts w:ascii="Times New Roman" w:hAnsi="Times New Roman" w:cs="Times New Roman"/>
          <w:sz w:val="24"/>
        </w:rPr>
        <w:t xml:space="preserve">Daugavpils pilsētas domes Sociālo lietu pārvalde </w:t>
      </w:r>
      <w:r w:rsidRPr="002D2611">
        <w:rPr>
          <w:rFonts w:ascii="Times New Roman" w:hAnsi="Times New Roman" w:cs="Times New Roman"/>
          <w:sz w:val="24"/>
        </w:rPr>
        <w:t xml:space="preserve">atsauc savu </w:t>
      </w:r>
      <w:r w:rsidRPr="002D2611">
        <w:rPr>
          <w:rFonts w:ascii="Times New Roman" w:hAnsi="Times New Roman" w:cs="Times New Roman"/>
          <w:sz w:val="24"/>
        </w:rPr>
        <w:t>uzaicin</w:t>
      </w:r>
      <w:r w:rsidRPr="002D2611">
        <w:rPr>
          <w:rFonts w:ascii="Times New Roman" w:hAnsi="Times New Roman" w:cs="Times New Roman"/>
          <w:sz w:val="24"/>
        </w:rPr>
        <w:t>ājumu</w:t>
      </w:r>
      <w:r w:rsidRPr="002D2611">
        <w:rPr>
          <w:rFonts w:ascii="Times New Roman" w:hAnsi="Times New Roman" w:cs="Times New Roman"/>
          <w:sz w:val="24"/>
        </w:rPr>
        <w:t xml:space="preserve"> piedalīties aptaujā par līguma piešķiršanas tiesībām</w:t>
      </w:r>
      <w:r w:rsidRPr="002D2611">
        <w:rPr>
          <w:rFonts w:ascii="Times New Roman" w:hAnsi="Times New Roman" w:cs="Times New Roman"/>
          <w:sz w:val="24"/>
        </w:rPr>
        <w:t xml:space="preserve"> </w:t>
      </w:r>
      <w:r w:rsidRPr="002D2611">
        <w:rPr>
          <w:rFonts w:ascii="Times New Roman" w:hAnsi="Times New Roman" w:cs="Times New Roman"/>
          <w:sz w:val="24"/>
        </w:rPr>
        <w:t>“Ziemassvētku dāvanu (gaļas konservu komplektu) piegāde Sociālo lietu pārvaldes klientiem”</w:t>
      </w:r>
      <w:r w:rsidRPr="002D2611">
        <w:rPr>
          <w:rFonts w:ascii="Times New Roman" w:hAnsi="Times New Roman" w:cs="Times New Roman"/>
          <w:sz w:val="24"/>
        </w:rPr>
        <w:t>. Uzaicinājums ir pārtraukts.</w:t>
      </w:r>
    </w:p>
    <w:p w:rsidR="002D2611" w:rsidRPr="002D2611" w:rsidRDefault="002D2611" w:rsidP="002D2611">
      <w:pPr>
        <w:rPr>
          <w:rFonts w:ascii="Times New Roman" w:hAnsi="Times New Roman" w:cs="Times New Roman"/>
          <w:bCs/>
          <w:color w:val="000000"/>
          <w:sz w:val="24"/>
        </w:rPr>
      </w:pPr>
      <w:r w:rsidRPr="002D2611">
        <w:rPr>
          <w:rFonts w:ascii="Times New Roman" w:hAnsi="Times New Roman" w:cs="Times New Roman"/>
          <w:bCs/>
          <w:color w:val="000000"/>
          <w:sz w:val="24"/>
        </w:rPr>
        <w:t>Daugavpils pilsētas domes</w:t>
      </w:r>
    </w:p>
    <w:p w:rsidR="002D2611" w:rsidRPr="002D2611" w:rsidRDefault="002D2611" w:rsidP="002D2611">
      <w:pPr>
        <w:tabs>
          <w:tab w:val="left" w:pos="7230"/>
        </w:tabs>
        <w:rPr>
          <w:rFonts w:ascii="Times New Roman" w:hAnsi="Times New Roman" w:cs="Times New Roman"/>
          <w:sz w:val="24"/>
        </w:rPr>
      </w:pPr>
      <w:r w:rsidRPr="002D2611">
        <w:rPr>
          <w:rFonts w:ascii="Times New Roman" w:hAnsi="Times New Roman" w:cs="Times New Roman"/>
          <w:bCs/>
          <w:color w:val="000000"/>
          <w:sz w:val="24"/>
        </w:rPr>
        <w:t>Sociālo lietu pārvaldes vadītājas vietnieks</w:t>
      </w:r>
      <w:r w:rsidRPr="002D2611">
        <w:rPr>
          <w:rFonts w:ascii="Times New Roman" w:hAnsi="Times New Roman" w:cs="Times New Roman"/>
          <w:bCs/>
          <w:color w:val="000000"/>
          <w:sz w:val="24"/>
        </w:rPr>
        <w:tab/>
      </w:r>
      <w:r w:rsidRPr="002D2611">
        <w:rPr>
          <w:rFonts w:ascii="Times New Roman" w:hAnsi="Times New Roman" w:cs="Times New Roman"/>
          <w:bCs/>
          <w:color w:val="000000"/>
          <w:sz w:val="24"/>
        </w:rPr>
        <w:t>R.Vilciņš</w:t>
      </w:r>
    </w:p>
    <w:sectPr w:rsidR="002D2611" w:rsidRPr="002D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11"/>
    <w:rsid w:val="002D2611"/>
    <w:rsid w:val="003527A7"/>
    <w:rsid w:val="00711471"/>
    <w:rsid w:val="00A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D034-32EC-4A40-9459-4E30D30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lp@socl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Cerkasova</dc:creator>
  <cp:keywords/>
  <dc:description/>
  <cp:lastModifiedBy>Natalija Cerkasova</cp:lastModifiedBy>
  <cp:revision>1</cp:revision>
  <cp:lastPrinted>2015-12-10T07:02:00Z</cp:lastPrinted>
  <dcterms:created xsi:type="dcterms:W3CDTF">2015-12-10T06:53:00Z</dcterms:created>
  <dcterms:modified xsi:type="dcterms:W3CDTF">2015-12-10T07:04:00Z</dcterms:modified>
</cp:coreProperties>
</file>