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EC" w:rsidRPr="007A1DEC" w:rsidRDefault="00FE045B" w:rsidP="007A1DEC">
      <w:pPr>
        <w:spacing w:after="120"/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lang w:eastAsia="en-US"/>
        </w:rPr>
        <w:t>Pretendenta jautājumi:</w:t>
      </w:r>
    </w:p>
    <w:p w:rsidR="007A1DEC" w:rsidRPr="007A1DEC" w:rsidRDefault="007A1DEC" w:rsidP="007A1DEC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A1DEC">
        <w:rPr>
          <w:rFonts w:ascii="Times New Roman" w:hAnsi="Times New Roman"/>
          <w:color w:val="000000"/>
          <w:sz w:val="22"/>
          <w:szCs w:val="22"/>
        </w:rPr>
        <w:t>Lūdzam Pasūtītājam apstiprināt, ka darbu apjomu sarakstā ir norādītās pareizās mērvienības:</w:t>
      </w:r>
    </w:p>
    <w:p w:rsidR="007A1DEC" w:rsidRPr="007A1DEC" w:rsidRDefault="007A1DEC" w:rsidP="007A1DEC">
      <w:pPr>
        <w:numPr>
          <w:ilvl w:val="1"/>
          <w:numId w:val="1"/>
        </w:numPr>
        <w:spacing w:after="120"/>
        <w:ind w:left="709" w:hanging="283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A1DEC">
        <w:rPr>
          <w:rFonts w:ascii="Times New Roman" w:hAnsi="Times New Roman"/>
          <w:sz w:val="22"/>
          <w:szCs w:val="22"/>
          <w:shd w:val="clear" w:color="auto" w:fill="FFFFFF"/>
        </w:rPr>
        <w:t xml:space="preserve">Darbu apjomu saraksts Nr.6 </w:t>
      </w:r>
      <w:r w:rsidRPr="007A1DEC">
        <w:rPr>
          <w:rFonts w:ascii="Times New Roman" w:hAnsi="Times New Roman"/>
          <w:sz w:val="22"/>
          <w:szCs w:val="22"/>
        </w:rPr>
        <w:t>(ELT_A), (</w:t>
      </w:r>
      <w:r w:rsidRPr="007A1DEC">
        <w:rPr>
          <w:rFonts w:ascii="Times New Roman" w:hAnsi="Times New Roman"/>
          <w:color w:val="000000"/>
          <w:sz w:val="22"/>
          <w:szCs w:val="22"/>
        </w:rPr>
        <w:t>Elektroapgāde. Apgaismojuma tīkli. Posms: A-2 - no 18. novembra ielas un Valkas ielas krustojumam (neieskaitot), līdz iebraukšanai tramvaju depo teritorijā Jātnieku ielā.  Posms: A-3 – Tramvaju depo teritorija, Jātnieku ielā 90)</w:t>
      </w:r>
      <w:r w:rsidRPr="007A1DEC">
        <w:rPr>
          <w:rFonts w:ascii="Times New Roman" w:hAnsi="Times New Roman"/>
          <w:sz w:val="22"/>
          <w:szCs w:val="22"/>
        </w:rPr>
        <w:t>:</w:t>
      </w:r>
    </w:p>
    <w:tbl>
      <w:tblPr>
        <w:tblW w:w="7220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607"/>
        <w:gridCol w:w="764"/>
        <w:gridCol w:w="4058"/>
        <w:gridCol w:w="831"/>
        <w:gridCol w:w="960"/>
      </w:tblGrid>
      <w:tr w:rsidR="007A1DEC" w:rsidRPr="007A1DEC" w:rsidTr="007A1DEC">
        <w:trPr>
          <w:trHeight w:val="36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EPL vai sarkanās līnijas nospraušana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1360</w:t>
            </w:r>
          </w:p>
        </w:tc>
      </w:tr>
      <w:tr w:rsidR="007A1DEC" w:rsidRPr="007A1DEC" w:rsidTr="007A1DEC">
        <w:trPr>
          <w:trHeight w:val="412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EPL digitālā uzmērīšana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1371</w:t>
            </w:r>
          </w:p>
        </w:tc>
      </w:tr>
    </w:tbl>
    <w:p w:rsidR="007A1DEC" w:rsidRPr="007A1DEC" w:rsidRDefault="007A1DEC" w:rsidP="007A1DEC">
      <w:pPr>
        <w:spacing w:after="120"/>
        <w:jc w:val="both"/>
        <w:rPr>
          <w:rFonts w:ascii="Times New Roman" w:hAnsi="Times New Roman"/>
          <w:color w:val="FF0000"/>
          <w:sz w:val="22"/>
          <w:szCs w:val="22"/>
          <w:shd w:val="clear" w:color="auto" w:fill="FFFFFF"/>
          <w:lang w:eastAsia="en-US"/>
        </w:rPr>
      </w:pPr>
    </w:p>
    <w:p w:rsidR="007A1DEC" w:rsidRPr="007A1DEC" w:rsidRDefault="007A1DEC" w:rsidP="007A1DEC">
      <w:pPr>
        <w:numPr>
          <w:ilvl w:val="1"/>
          <w:numId w:val="1"/>
        </w:numPr>
        <w:spacing w:after="120"/>
        <w:ind w:left="709" w:hanging="283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A1DEC">
        <w:rPr>
          <w:rFonts w:ascii="Times New Roman" w:hAnsi="Times New Roman"/>
          <w:color w:val="000000"/>
          <w:sz w:val="22"/>
          <w:szCs w:val="22"/>
        </w:rPr>
        <w:t>Darbu apjomu saraksts. Nr.7 (“Elektroapgāde. Apgaismojuma tīkli. Posms: B posms – no 18. novembra ielas un Ventspils ielas krustojuma (neieskaitot), līdz tramvaja  apgriešanās lokam Višķu ielā”):</w:t>
      </w:r>
    </w:p>
    <w:tbl>
      <w:tblPr>
        <w:tblW w:w="7220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607"/>
        <w:gridCol w:w="764"/>
        <w:gridCol w:w="4058"/>
        <w:gridCol w:w="831"/>
        <w:gridCol w:w="960"/>
      </w:tblGrid>
      <w:tr w:rsidR="007A1DEC" w:rsidRPr="007A1DEC" w:rsidTr="007A1DEC">
        <w:trPr>
          <w:trHeight w:val="222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EPL vai sarkanās līnijas nospraušana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1360</w:t>
            </w:r>
          </w:p>
        </w:tc>
      </w:tr>
      <w:tr w:rsidR="007A1DEC" w:rsidRPr="007A1DEC" w:rsidTr="007A1DEC">
        <w:trPr>
          <w:trHeight w:val="271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EPL digitālā uzmērīšana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1371</w:t>
            </w:r>
          </w:p>
        </w:tc>
      </w:tr>
    </w:tbl>
    <w:p w:rsidR="00BE0A3B" w:rsidRDefault="00BE0A3B" w:rsidP="007A1DEC">
      <w:pPr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shd w:val="clear" w:color="auto" w:fill="FFFFFF"/>
          <w:lang w:eastAsia="en-US"/>
        </w:rPr>
      </w:pPr>
    </w:p>
    <w:p w:rsidR="007A1DEC" w:rsidRPr="001938B0" w:rsidRDefault="007A1DEC" w:rsidP="001938B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938B0">
        <w:rPr>
          <w:rFonts w:ascii="Times New Roman" w:hAnsi="Times New Roman"/>
          <w:color w:val="000000"/>
          <w:sz w:val="22"/>
          <w:szCs w:val="22"/>
        </w:rPr>
        <w:t>Lūdzam precizēt, vai Pasūtītājs darbu apjomu sarakstā Nr.3 (“Posms: A-3 – Tramvaju depo teritorija, Jātnieku ielā 90”) tiešām ir paredzējis kontakttīkla stiprinājumu komplektus ar vienādiem apjomiem pozīcijās 2.11. un 2.12.:</w:t>
      </w:r>
    </w:p>
    <w:tbl>
      <w:tblPr>
        <w:tblW w:w="7220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606"/>
        <w:gridCol w:w="780"/>
        <w:gridCol w:w="4094"/>
        <w:gridCol w:w="780"/>
        <w:gridCol w:w="960"/>
      </w:tblGrid>
      <w:tr w:rsidR="007A1DEC" w:rsidRPr="007A1DEC" w:rsidTr="007A1DEC">
        <w:trPr>
          <w:trHeight w:val="51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Kontakttīkla stiprinājumu komplektu izbūve ēkās ar strāvas atdalītājiem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</w:tr>
      <w:tr w:rsidR="007A1DEC" w:rsidRPr="007A1DEC" w:rsidTr="007A1DEC">
        <w:trPr>
          <w:trHeight w:val="51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Kabelis </w:t>
            </w: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NSGAFöu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1.8/3kV 1×240mm2; TENT-97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gb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56.00</w:t>
            </w:r>
          </w:p>
        </w:tc>
      </w:tr>
      <w:tr w:rsidR="007A1DEC" w:rsidRPr="007A1DEC" w:rsidTr="007A1DEC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Barojošā skava; TENT-116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gb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</w:tr>
      <w:tr w:rsidR="007A1DEC" w:rsidRPr="007A1DEC" w:rsidTr="007A1DEC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Klemme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240mm2; TENT-133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gb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</w:tr>
      <w:tr w:rsidR="007A1DEC" w:rsidRPr="007A1DEC" w:rsidTr="007A1DEC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Metāla </w:t>
            </w: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aizsargcaurule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 2.5''; TENT-234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</w:tr>
      <w:tr w:rsidR="007A1DEC" w:rsidRPr="007A1DEC" w:rsidTr="007A1DEC">
        <w:trPr>
          <w:trHeight w:val="51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Kontakttīkla stiprinājumu komplektu izbūve ēkās ar strāvas atdalītājiem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</w:tr>
      <w:tr w:rsidR="007A1DEC" w:rsidRPr="007A1DEC" w:rsidTr="007A1DEC">
        <w:trPr>
          <w:trHeight w:val="51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Kabelis </w:t>
            </w: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NSGAFöu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1.8/3kV 1×240mm2; TENT-97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gb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56.00</w:t>
            </w:r>
          </w:p>
        </w:tc>
      </w:tr>
      <w:tr w:rsidR="007A1DEC" w:rsidRPr="007A1DEC" w:rsidTr="007A1DEC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Barojošā skava; TENT-116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gb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</w:tr>
      <w:tr w:rsidR="007A1DEC" w:rsidRPr="007A1DEC" w:rsidTr="007A1DEC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Klemme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240mm2; TENT-133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gb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4.00</w:t>
            </w:r>
          </w:p>
        </w:tc>
      </w:tr>
      <w:tr w:rsidR="007A1DEC" w:rsidRPr="007A1DEC" w:rsidTr="007A1DEC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Metāla </w:t>
            </w:r>
            <w:proofErr w:type="spellStart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aizsargcaurule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  2.5''; TENT-234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1DEC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</w:tr>
    </w:tbl>
    <w:p w:rsidR="007A1DEC" w:rsidRPr="007A1DEC" w:rsidRDefault="007A1DEC" w:rsidP="007A1DEC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A1DEC">
        <w:rPr>
          <w:rFonts w:ascii="Times New Roman" w:hAnsi="Times New Roman"/>
          <w:color w:val="000000"/>
          <w:sz w:val="22"/>
          <w:szCs w:val="22"/>
        </w:rPr>
        <w:t>Lūdzam precizēt darbu apjomu saraksta Nr.7 (</w:t>
      </w:r>
      <w:r w:rsidRPr="007A1DEC">
        <w:rPr>
          <w:rFonts w:ascii="Times New Roman" w:hAnsi="Times New Roman"/>
          <w:i/>
          <w:iCs/>
          <w:color w:val="000000"/>
          <w:sz w:val="22"/>
          <w:szCs w:val="22"/>
        </w:rPr>
        <w:t>Elektroapgāde. Apgaismojuma tīkli. Posms: B posms – no 18. novembra ielas un Ventspils ielas krustojuma (neieskaitot), līdz tramvaja  apgriešanās lokam Višķu ielā</w:t>
      </w:r>
      <w:r w:rsidRPr="007A1DEC">
        <w:rPr>
          <w:rFonts w:ascii="Times New Roman" w:hAnsi="Times New Roman"/>
          <w:color w:val="000000"/>
          <w:sz w:val="22"/>
          <w:szCs w:val="22"/>
        </w:rPr>
        <w:t>) gaismekļa specifikāciju (tips un nosaukums):</w:t>
      </w:r>
    </w:p>
    <w:tbl>
      <w:tblPr>
        <w:tblW w:w="7220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606"/>
        <w:gridCol w:w="773"/>
        <w:gridCol w:w="4101"/>
        <w:gridCol w:w="780"/>
        <w:gridCol w:w="960"/>
      </w:tblGrid>
      <w:tr w:rsidR="007A1DEC" w:rsidRPr="007A1DEC" w:rsidTr="007A1DEC">
        <w:trPr>
          <w:trHeight w:val="25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EC"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D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EC">
              <w:rPr>
                <w:rFonts w:ascii="Times New Roman" w:hAnsi="Times New Roman"/>
                <w:color w:val="000000"/>
                <w:sz w:val="20"/>
                <w:szCs w:val="20"/>
              </w:rPr>
              <w:t>Gaismeklis NA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1DEC">
              <w:rPr>
                <w:rFonts w:ascii="Times New Roman" w:hAnsi="Times New Roman"/>
                <w:color w:val="000000"/>
                <w:sz w:val="20"/>
                <w:szCs w:val="20"/>
              </w:rPr>
              <w:t>gb</w:t>
            </w:r>
            <w:proofErr w:type="spellEnd"/>
            <w:r w:rsidRPr="007A1D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DEC" w:rsidRPr="007A1DEC" w:rsidRDefault="007A1DEC" w:rsidP="007A1DE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DE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</w:tr>
    </w:tbl>
    <w:p w:rsidR="001938B0" w:rsidRDefault="001938B0" w:rsidP="001938B0">
      <w:pPr>
        <w:rPr>
          <w:rFonts w:ascii="Times New Roman" w:hAnsi="Times New Roman"/>
        </w:rPr>
      </w:pPr>
    </w:p>
    <w:p w:rsidR="001938B0" w:rsidRDefault="001938B0" w:rsidP="001938B0">
      <w:pPr>
        <w:rPr>
          <w:rFonts w:ascii="Times New Roman" w:hAnsi="Times New Roman"/>
        </w:rPr>
      </w:pPr>
    </w:p>
    <w:p w:rsidR="001938B0" w:rsidRDefault="001938B0" w:rsidP="001938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Iepirkuma komisijas skaidrojums:</w:t>
      </w:r>
    </w:p>
    <w:p w:rsidR="001938B0" w:rsidRDefault="001938B0" w:rsidP="001938B0">
      <w:pPr>
        <w:rPr>
          <w:rFonts w:ascii="Times New Roman" w:hAnsi="Times New Roman"/>
          <w:b/>
        </w:rPr>
      </w:pPr>
    </w:p>
    <w:p w:rsidR="001938B0" w:rsidRPr="007A4B8F" w:rsidRDefault="001938B0" w:rsidP="001938B0">
      <w:pPr>
        <w:jc w:val="both"/>
        <w:rPr>
          <w:rFonts w:ascii="Times New Roman" w:hAnsi="Times New Roman"/>
        </w:rPr>
      </w:pPr>
      <w:r w:rsidRPr="001938B0">
        <w:rPr>
          <w:rFonts w:ascii="Times New Roman" w:hAnsi="Times New Roman"/>
          <w:b/>
        </w:rPr>
        <w:tab/>
      </w:r>
      <w:r w:rsidR="007A4B8F" w:rsidRPr="007A4B8F">
        <w:rPr>
          <w:rStyle w:val="c3"/>
          <w:rFonts w:ascii="Times New Roman" w:hAnsi="Times New Roman"/>
          <w:shd w:val="clear" w:color="auto" w:fill="FFFFFF"/>
        </w:rPr>
        <w:t>Atbildot uz Pretendenta jautājumiem, iepirkuma komisija ir</w:t>
      </w:r>
      <w:r w:rsidR="007A4B8F" w:rsidRPr="007A4B8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7A4B8F" w:rsidRPr="007A4B8F">
        <w:rPr>
          <w:rStyle w:val="c2"/>
          <w:rFonts w:ascii="Times New Roman" w:hAnsi="Times New Roman"/>
          <w:shd w:val="clear" w:color="auto" w:fill="FFFFFF"/>
        </w:rPr>
        <w:t>novērsusi konstatētās neprecizitātes</w:t>
      </w:r>
      <w:r w:rsidR="007A4B8F" w:rsidRPr="007A4B8F">
        <w:rPr>
          <w:rStyle w:val="c3"/>
          <w:rFonts w:ascii="Times New Roman" w:hAnsi="Times New Roman"/>
          <w:shd w:val="clear" w:color="auto" w:fill="FFFFFF"/>
        </w:rPr>
        <w:t>, lūdzam skatīt AS "Daugavpils satiksme" mājas lapā</w:t>
      </w:r>
      <w:r w:rsidR="007A4B8F" w:rsidRPr="007A4B8F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5" w:tgtFrame="_blank" w:history="1">
        <w:r w:rsidR="007A4B8F" w:rsidRPr="007A4B8F">
          <w:rPr>
            <w:rStyle w:val="c3"/>
            <w:rFonts w:ascii="Times New Roman" w:hAnsi="Times New Roman"/>
            <w:shd w:val="clear" w:color="auto" w:fill="FFFFFF"/>
          </w:rPr>
          <w:t>www.satiksme.daugavpils.lv</w:t>
        </w:r>
      </w:hyperlink>
      <w:r w:rsidR="007A4B8F" w:rsidRPr="007A4B8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7A4B8F" w:rsidRPr="007A4B8F">
        <w:rPr>
          <w:rStyle w:val="c3"/>
          <w:rFonts w:ascii="Times New Roman" w:hAnsi="Times New Roman"/>
          <w:shd w:val="clear" w:color="auto" w:fill="FFFFFF"/>
        </w:rPr>
        <w:t>un Daugavpils pilsētas domes mājas lapā</w:t>
      </w:r>
      <w:r w:rsidR="007A4B8F" w:rsidRPr="007A4B8F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6" w:tgtFrame="_blank" w:history="1">
        <w:r w:rsidR="007A4B8F" w:rsidRPr="007A4B8F">
          <w:rPr>
            <w:rStyle w:val="c3"/>
            <w:rFonts w:ascii="Times New Roman" w:hAnsi="Times New Roman"/>
            <w:shd w:val="clear" w:color="auto" w:fill="FFFFFF"/>
          </w:rPr>
          <w:t>www.daugavpils.lv</w:t>
        </w:r>
      </w:hyperlink>
      <w:r w:rsidR="007A4B8F" w:rsidRPr="007A4B8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7A4B8F" w:rsidRPr="007A4B8F">
        <w:rPr>
          <w:rStyle w:val="c3"/>
          <w:rFonts w:ascii="Times New Roman" w:hAnsi="Times New Roman"/>
          <w:shd w:val="clear" w:color="auto" w:fill="FFFFFF"/>
        </w:rPr>
        <w:t>publicētos atklātā konkursa nolikuma</w:t>
      </w:r>
      <w:r w:rsidR="007A4B8F" w:rsidRPr="007A4B8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7A4B8F" w:rsidRPr="007A4B8F">
        <w:rPr>
          <w:rStyle w:val="c2"/>
          <w:rFonts w:ascii="Times New Roman" w:hAnsi="Times New Roman"/>
          <w:shd w:val="clear" w:color="auto" w:fill="FFFFFF"/>
        </w:rPr>
        <w:t>grozījumus Nr.1.</w:t>
      </w:r>
    </w:p>
    <w:sectPr w:rsidR="001938B0" w:rsidRPr="007A4B8F" w:rsidSect="00443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6B2"/>
    <w:multiLevelType w:val="hybridMultilevel"/>
    <w:tmpl w:val="571E6C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1AD0"/>
    <w:multiLevelType w:val="hybridMultilevel"/>
    <w:tmpl w:val="C4A44F5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A1DEC"/>
    <w:rsid w:val="000B0CD8"/>
    <w:rsid w:val="00174133"/>
    <w:rsid w:val="001938B0"/>
    <w:rsid w:val="003B31BF"/>
    <w:rsid w:val="00443054"/>
    <w:rsid w:val="004A5B3D"/>
    <w:rsid w:val="00552E1F"/>
    <w:rsid w:val="005B00EA"/>
    <w:rsid w:val="00792695"/>
    <w:rsid w:val="007A1DEC"/>
    <w:rsid w:val="007A4B8F"/>
    <w:rsid w:val="00886245"/>
    <w:rsid w:val="00AB0C5E"/>
    <w:rsid w:val="00B535C4"/>
    <w:rsid w:val="00BE0A3B"/>
    <w:rsid w:val="00D43F64"/>
    <w:rsid w:val="00D77EE6"/>
    <w:rsid w:val="00F644E6"/>
    <w:rsid w:val="00FE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05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7A1DEC"/>
    <w:pPr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E045B"/>
    <w:pPr>
      <w:ind w:left="720"/>
      <w:contextualSpacing/>
    </w:pPr>
  </w:style>
  <w:style w:type="character" w:styleId="Hyperlink">
    <w:name w:val="Hyperlink"/>
    <w:uiPriority w:val="99"/>
    <w:unhideWhenUsed/>
    <w:rsid w:val="001938B0"/>
    <w:rPr>
      <w:color w:val="0000FF"/>
      <w:u w:val="single"/>
    </w:rPr>
  </w:style>
  <w:style w:type="character" w:customStyle="1" w:styleId="c3">
    <w:name w:val="c3"/>
    <w:basedOn w:val="DefaultParagraphFont"/>
    <w:rsid w:val="007A4B8F"/>
  </w:style>
  <w:style w:type="character" w:customStyle="1" w:styleId="apple-converted-space">
    <w:name w:val="apple-converted-space"/>
    <w:basedOn w:val="DefaultParagraphFont"/>
    <w:rsid w:val="007A4B8F"/>
  </w:style>
  <w:style w:type="character" w:customStyle="1" w:styleId="c2">
    <w:name w:val="c2"/>
    <w:basedOn w:val="DefaultParagraphFont"/>
    <w:rsid w:val="007A4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/" TargetMode="External"/><Relationship Id="rId5" Type="http://schemas.openxmlformats.org/officeDocument/2006/relationships/hyperlink" Target="http://www.satiksme.daugavpil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Jautājumi par AS “Daugavpils satiksme” izsludināto atklāto konkursu „Daugavpils pilsētas esošās tramvaju līnijas atsevišķu kontakttīkla posmu pielāgošana stieņveida un pantogrāfa tipa strāvas uztvērēja izmantošanai” “A” un “B” daļa” (ID Nr</vt:lpstr>
    </vt:vector>
  </TitlesOfParts>
  <Company>REM PRO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Jautājumi par AS “Daugavpils satiksme” izsludināto atklāto konkursu „Daugavpils pilsētas esošās tramvaju līnijas atsevišķu kontakttīkla posmu pielāgošana stieņveida un pantogrāfa tipa strāvas uztvērēja izmantošanai” “A” un “B” daļa” (ID Nr</dc:title>
  <dc:creator>Jelena Ladigina</dc:creator>
  <cp:lastModifiedBy>Admin</cp:lastModifiedBy>
  <cp:revision>8</cp:revision>
  <cp:lastPrinted>2016-06-07T10:12:00Z</cp:lastPrinted>
  <dcterms:created xsi:type="dcterms:W3CDTF">2016-06-07T07:38:00Z</dcterms:created>
  <dcterms:modified xsi:type="dcterms:W3CDTF">2016-06-13T09:24:00Z</dcterms:modified>
</cp:coreProperties>
</file>