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4C" w:rsidRPr="00D30B4C" w:rsidRDefault="00554593" w:rsidP="00BB7708">
      <w:pPr>
        <w:ind w:right="-625"/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  <w:r w:rsidRPr="00554593">
        <w:t> </w:t>
      </w:r>
      <w:r>
        <w:tab/>
      </w:r>
      <w:r w:rsidR="00D30B4C" w:rsidRPr="00D30B4C">
        <w:rPr>
          <w:rFonts w:eastAsia="Times New Roman"/>
          <w:b/>
          <w:color w:val="000000"/>
          <w:sz w:val="22"/>
          <w:szCs w:val="22"/>
          <w:lang w:eastAsia="ar-SA"/>
        </w:rPr>
        <w:t>APSTIPRINU: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SIA “Labiekārtošana-D”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valdes loceklis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</w:p>
    <w:p w:rsidR="00D30B4C" w:rsidRPr="00D30B4C" w:rsidRDefault="00D30B4C" w:rsidP="00BB7708">
      <w:pPr>
        <w:ind w:right="-625"/>
        <w:jc w:val="right"/>
        <w:rPr>
          <w:rFonts w:eastAsia="Times New Roman"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___________________ S.Blagoveščenskis</w:t>
      </w:r>
    </w:p>
    <w:p w:rsidR="00D30B4C" w:rsidRPr="00D30B4C" w:rsidRDefault="00D30B4C" w:rsidP="00BB7708">
      <w:pPr>
        <w:ind w:right="-625"/>
        <w:rPr>
          <w:rFonts w:eastAsia="Times New Roman"/>
          <w:color w:val="000000"/>
          <w:sz w:val="22"/>
          <w:szCs w:val="22"/>
          <w:lang w:eastAsia="en-GB"/>
        </w:rPr>
      </w:pPr>
    </w:p>
    <w:p w:rsidR="00D30B4C" w:rsidRPr="00D30B4C" w:rsidRDefault="00D05F57" w:rsidP="00BB7708">
      <w:pPr>
        <w:keepNext/>
        <w:ind w:right="-625"/>
        <w:jc w:val="right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>Daugavpilī, 2016.gada 30</w:t>
      </w:r>
      <w:r w:rsidR="00622A46">
        <w:rPr>
          <w:rFonts w:eastAsia="Times New Roman"/>
          <w:color w:val="000000"/>
          <w:sz w:val="22"/>
          <w:szCs w:val="22"/>
          <w:lang w:eastAsia="en-GB"/>
        </w:rPr>
        <w:t>.decembrī</w:t>
      </w:r>
    </w:p>
    <w:p w:rsidR="00D30B4C" w:rsidRDefault="00D30B4C" w:rsidP="00BB7708">
      <w:pPr>
        <w:ind w:left="-284" w:right="-625"/>
        <w:jc w:val="both"/>
      </w:pPr>
    </w:p>
    <w:p w:rsidR="00D30B4C" w:rsidRDefault="00D30B4C" w:rsidP="00554593">
      <w:pPr>
        <w:ind w:left="-284" w:right="-908"/>
        <w:jc w:val="both"/>
      </w:pPr>
    </w:p>
    <w:p w:rsidR="00D30B4C" w:rsidRDefault="00D30B4C" w:rsidP="00554593">
      <w:pPr>
        <w:ind w:left="-284" w:right="-908"/>
        <w:jc w:val="both"/>
      </w:pPr>
    </w:p>
    <w:p w:rsidR="00D30B4C" w:rsidRPr="00D30B4C" w:rsidRDefault="00D30B4C" w:rsidP="00D30B4C">
      <w:pPr>
        <w:ind w:left="-284" w:right="-908"/>
        <w:jc w:val="center"/>
        <w:rPr>
          <w:b/>
        </w:rPr>
      </w:pPr>
      <w:r w:rsidRPr="00D30B4C">
        <w:rPr>
          <w:b/>
        </w:rPr>
        <w:t>UZAICINĀJUMS</w:t>
      </w:r>
    </w:p>
    <w:p w:rsidR="00D30B4C" w:rsidRPr="002C7708" w:rsidRDefault="00D30B4C" w:rsidP="00D30B4C">
      <w:pPr>
        <w:keepNext/>
        <w:numPr>
          <w:ilvl w:val="0"/>
          <w:numId w:val="3"/>
        </w:numPr>
        <w:ind w:left="360"/>
        <w:jc w:val="both"/>
        <w:outlineLvl w:val="1"/>
        <w:rPr>
          <w:rFonts w:eastAsia="Times New Roman"/>
          <w:b/>
          <w:bCs/>
          <w:color w:val="000000"/>
          <w:lang w:eastAsia="en-GB"/>
        </w:rPr>
      </w:pPr>
      <w:r w:rsidRPr="002C7708">
        <w:rPr>
          <w:rFonts w:eastAsia="Times New Roman"/>
          <w:b/>
          <w:bCs/>
          <w:color w:val="000000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 ar ierobežotu atbildību "Labiekārtošana-D"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1.pasažieru  iela 6, Daugavpils, LV-5401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Reģ.Nr.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05F57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05F57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41503003033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28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Sabiedrības ar ierobežotu atbildību "Labiekārtošana-D" </w:t>
            </w:r>
          </w:p>
          <w:p w:rsidR="00F70C28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transporta iecirkņa vadītājs Renāts Jočis</w:t>
            </w: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, tālrunis: 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29452562,</w:t>
            </w: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e-pasts: 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renats.jocis</w:t>
            </w: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@labiekartosana.lv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654 57652</w:t>
            </w:r>
          </w:p>
        </w:tc>
      </w:tr>
      <w:tr w:rsidR="00D30B4C" w:rsidRPr="00D30B4C" w:rsidTr="00D30B4C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Pirmdiena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Otrdiena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Trešdiena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Ceturtdiena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C" w:rsidRPr="00D30B4C" w:rsidRDefault="00D30B4C" w:rsidP="00D30B4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18.00</w:t>
            </w:r>
          </w:p>
          <w:p w:rsidR="00D30B4C" w:rsidRPr="00D30B4C" w:rsidRDefault="00D30B4C" w:rsidP="00D30B4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D30B4C" w:rsidRPr="00D30B4C" w:rsidRDefault="00D30B4C" w:rsidP="00D30B4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16.30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15.00</w:t>
            </w:r>
          </w:p>
        </w:tc>
      </w:tr>
    </w:tbl>
    <w:p w:rsidR="00D30B4C" w:rsidRDefault="00D30B4C" w:rsidP="00D30B4C">
      <w:pPr>
        <w:ind w:right="-908"/>
      </w:pPr>
    </w:p>
    <w:p w:rsidR="00D30B4C" w:rsidRDefault="00D30B4C" w:rsidP="00554593">
      <w:pPr>
        <w:ind w:left="-284" w:right="-908"/>
        <w:jc w:val="both"/>
      </w:pPr>
    </w:p>
    <w:p w:rsidR="002159B7" w:rsidRPr="002C7708" w:rsidRDefault="00554593" w:rsidP="00E32B66">
      <w:pPr>
        <w:pStyle w:val="ListParagraph"/>
        <w:numPr>
          <w:ilvl w:val="1"/>
          <w:numId w:val="6"/>
        </w:numPr>
        <w:ind w:right="-908"/>
        <w:jc w:val="both"/>
      </w:pPr>
      <w:r w:rsidRPr="002C7708">
        <w:t xml:space="preserve">Sabiedrība ar ierobežotu atbildību “Labiekārtošana-D” aicina </w:t>
      </w:r>
      <w:r w:rsidR="00EF0F27" w:rsidRPr="002C7708">
        <w:t xml:space="preserve">noteiktajā kārtībā licencētus </w:t>
      </w:r>
      <w:r w:rsidR="00D05F57" w:rsidRPr="002C7708">
        <w:t xml:space="preserve">komersantus piedalīties aptaujā par </w:t>
      </w:r>
      <w:r w:rsidR="00D05F57" w:rsidRPr="002C7708">
        <w:rPr>
          <w:rFonts w:eastAsia="Arial Unicode MS" w:cs="Mangal"/>
          <w:kern w:val="1"/>
          <w:lang w:eastAsia="hi-IN" w:bidi="hi-IN"/>
        </w:rPr>
        <w:t xml:space="preserve">eļļu, smērvielu un tehnisko šķidrumu </w:t>
      </w:r>
      <w:r w:rsidR="00D05F57" w:rsidRPr="002C7708">
        <w:t>iegādi.</w:t>
      </w:r>
    </w:p>
    <w:p w:rsidR="00E32B66" w:rsidRPr="002C7708" w:rsidRDefault="00E32B66" w:rsidP="00E32B66">
      <w:pPr>
        <w:ind w:left="-284" w:right="-908"/>
        <w:jc w:val="both"/>
      </w:pPr>
    </w:p>
    <w:p w:rsidR="00DB3C3C" w:rsidRPr="002C7708" w:rsidRDefault="000A47E8" w:rsidP="0030225D">
      <w:pPr>
        <w:pStyle w:val="ListParagraph"/>
        <w:numPr>
          <w:ilvl w:val="0"/>
          <w:numId w:val="4"/>
        </w:numPr>
        <w:tabs>
          <w:tab w:val="num" w:pos="-284"/>
        </w:tabs>
        <w:ind w:left="-284" w:right="-908" w:firstLine="0"/>
        <w:jc w:val="both"/>
        <w:rPr>
          <w:lang w:eastAsia="ru-RU"/>
        </w:rPr>
      </w:pPr>
      <w:r w:rsidRPr="002C7708">
        <w:rPr>
          <w:b/>
        </w:rPr>
        <w:t>Darba uzdevums</w:t>
      </w:r>
      <w:r w:rsidR="00DB3C3C" w:rsidRPr="002C7708">
        <w:rPr>
          <w:b/>
        </w:rPr>
        <w:t xml:space="preserve">: </w:t>
      </w:r>
      <w:r w:rsidR="00DB3C3C" w:rsidRPr="002C7708">
        <w:rPr>
          <w:rFonts w:eastAsia="Arial Unicode MS" w:cs="Mangal"/>
          <w:kern w:val="1"/>
          <w:lang w:eastAsia="hi-IN" w:bidi="hi-IN"/>
        </w:rPr>
        <w:t>eļļu, smērvielu un tehnisko šķidrumu</w:t>
      </w:r>
      <w:r w:rsidR="006F51E1" w:rsidRPr="002C7708">
        <w:rPr>
          <w:rFonts w:eastAsia="Arial Unicode MS" w:cs="Mangal"/>
          <w:kern w:val="1"/>
          <w:lang w:eastAsia="hi-IN" w:bidi="hi-IN"/>
        </w:rPr>
        <w:t xml:space="preserve"> iegāde ar mērķi </w:t>
      </w:r>
      <w:r w:rsidR="006F51E1" w:rsidRPr="002C7708">
        <w:rPr>
          <w:bCs/>
          <w:lang w:eastAsia="en-US"/>
        </w:rPr>
        <w:t>nodrošināt SIA “Labiekārtošana-D” koordinēto darbību.</w:t>
      </w:r>
    </w:p>
    <w:p w:rsidR="00E607CE" w:rsidRPr="002C7708" w:rsidRDefault="00E607CE" w:rsidP="00E607CE">
      <w:pPr>
        <w:pStyle w:val="ListParagraph"/>
        <w:numPr>
          <w:ilvl w:val="0"/>
          <w:numId w:val="4"/>
        </w:numPr>
        <w:tabs>
          <w:tab w:val="left" w:pos="0"/>
        </w:tabs>
        <w:ind w:hanging="644"/>
        <w:jc w:val="both"/>
        <w:rPr>
          <w:b/>
          <w:bCs/>
        </w:rPr>
      </w:pPr>
      <w:r w:rsidRPr="002C7708">
        <w:rPr>
          <w:b/>
          <w:bCs/>
          <w:lang w:eastAsia="en-US"/>
        </w:rPr>
        <w:t>Paredzamā līgumcena:</w:t>
      </w:r>
      <w:r w:rsidRPr="002C7708">
        <w:rPr>
          <w:b/>
          <w:bCs/>
        </w:rPr>
        <w:t xml:space="preserve"> </w:t>
      </w:r>
      <w:r w:rsidRPr="002C7708">
        <w:rPr>
          <w:bCs/>
        </w:rPr>
        <w:t>līdz 3 999,99 EUR bez PVN.</w:t>
      </w:r>
    </w:p>
    <w:p w:rsidR="00E607CE" w:rsidRPr="002C7708" w:rsidRDefault="00E607CE" w:rsidP="00E607CE">
      <w:pPr>
        <w:keepLines/>
        <w:numPr>
          <w:ilvl w:val="0"/>
          <w:numId w:val="4"/>
        </w:numPr>
        <w:tabs>
          <w:tab w:val="num" w:pos="709"/>
        </w:tabs>
        <w:spacing w:after="120"/>
        <w:ind w:left="0" w:right="-908" w:hanging="284"/>
        <w:contextualSpacing/>
        <w:jc w:val="both"/>
      </w:pPr>
      <w:r w:rsidRPr="002C7708">
        <w:rPr>
          <w:b/>
          <w:bCs/>
        </w:rPr>
        <w:t>Piegādes vieta:</w:t>
      </w:r>
      <w:r w:rsidRPr="002C7708">
        <w:rPr>
          <w:bCs/>
        </w:rPr>
        <w:t xml:space="preserve"> piegādātājam ir jābūt tirdzniecības vietai Daugavpils pilsētas pašvaldības administratīvajā teritorijā. </w:t>
      </w:r>
      <w:r w:rsidRPr="002C7708">
        <w:t>Piegādi nodrošina Pasūtītājs no Izpildītāja iepriekšminētas tirdzniecības vietas.</w:t>
      </w:r>
    </w:p>
    <w:p w:rsidR="00373CE2" w:rsidRPr="00CF41C5" w:rsidRDefault="00373CE2" w:rsidP="00373CE2">
      <w:pPr>
        <w:numPr>
          <w:ilvl w:val="0"/>
          <w:numId w:val="4"/>
        </w:numPr>
        <w:spacing w:after="120"/>
        <w:ind w:left="0" w:right="-908" w:hanging="284"/>
        <w:jc w:val="both"/>
        <w:rPr>
          <w:bCs/>
        </w:rPr>
      </w:pPr>
      <w:r w:rsidRPr="002C7708">
        <w:rPr>
          <w:b/>
          <w:bCs/>
          <w:color w:val="000000"/>
        </w:rPr>
        <w:t xml:space="preserve">Līguma izpildes termiņš: </w:t>
      </w:r>
      <w:r w:rsidR="00FA3D8B">
        <w:rPr>
          <w:bCs/>
        </w:rPr>
        <w:t>1 (viens) gads</w:t>
      </w:r>
      <w:r w:rsidRPr="002C7708">
        <w:rPr>
          <w:bCs/>
        </w:rPr>
        <w:t xml:space="preserve"> no līguma noslēgšanas datuma.</w:t>
      </w:r>
      <w:r w:rsidRPr="002C7708">
        <w:t xml:space="preserve"> Gadījumā, ja līdz līguma darbības termiņa beigām kopējā līgumcena nav izlietota, līgums ir spēkā kamēr tiek izlietota kopējā līgumcena. Līguma summa līguma darbības laikā nevar pārsniegt 3 999.99 EUR bez PVN.</w:t>
      </w:r>
    </w:p>
    <w:p w:rsidR="00CF41C5" w:rsidRPr="004A25D7" w:rsidRDefault="00CF41C5" w:rsidP="006B66D5">
      <w:pPr>
        <w:numPr>
          <w:ilvl w:val="0"/>
          <w:numId w:val="4"/>
        </w:numPr>
        <w:tabs>
          <w:tab w:val="num" w:pos="0"/>
        </w:tabs>
        <w:ind w:left="0" w:right="-908" w:hanging="284"/>
        <w:jc w:val="both"/>
        <w:rPr>
          <w:b/>
          <w:bCs/>
          <w:color w:val="000000"/>
          <w:sz w:val="22"/>
          <w:szCs w:val="22"/>
        </w:rPr>
      </w:pPr>
      <w:r w:rsidRPr="00EE533A">
        <w:rPr>
          <w:b/>
        </w:rPr>
        <w:t xml:space="preserve">Piegādājamo preču apraksts: </w:t>
      </w:r>
      <w:r w:rsidRPr="00EE533A">
        <w:t>2.pielikumā (tehniskā specifikācija).</w:t>
      </w:r>
      <w:r>
        <w:t xml:space="preserve"> </w:t>
      </w:r>
      <w:r w:rsidRPr="005E1EAB">
        <w:t>Preces tiks iepirktas pa daļām, saskaņā ar Pasūtītāja iepriekšēju pasūtījumu (rakstisku vai mutisku), līgumā noteiktajā kārtībā.</w:t>
      </w:r>
      <w:r>
        <w:t xml:space="preserve"> </w:t>
      </w:r>
    </w:p>
    <w:p w:rsidR="00E34EA0" w:rsidRPr="004A25D7" w:rsidRDefault="004A25D7" w:rsidP="004A25D7">
      <w:pPr>
        <w:numPr>
          <w:ilvl w:val="0"/>
          <w:numId w:val="4"/>
        </w:numPr>
        <w:tabs>
          <w:tab w:val="num" w:pos="0"/>
        </w:tabs>
        <w:ind w:left="0" w:right="-908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lang w:eastAsia="ru-RU"/>
        </w:rPr>
        <w:t>P</w:t>
      </w:r>
      <w:r w:rsidR="0029267B">
        <w:rPr>
          <w:b/>
          <w:bCs/>
          <w:lang w:eastAsia="ru-RU"/>
        </w:rPr>
        <w:t>iedāvājumu</w:t>
      </w:r>
      <w:r w:rsidR="00EF37B2" w:rsidRPr="004A25D7">
        <w:rPr>
          <w:b/>
          <w:bCs/>
          <w:lang w:eastAsia="ru-RU"/>
        </w:rPr>
        <w:t xml:space="preserve"> saskaņā ar pievien</w:t>
      </w:r>
      <w:r w:rsidR="00DE7F37">
        <w:rPr>
          <w:b/>
          <w:bCs/>
          <w:lang w:eastAsia="ru-RU"/>
        </w:rPr>
        <w:t>otām</w:t>
      </w:r>
      <w:r w:rsidR="009547B1" w:rsidRPr="004A25D7">
        <w:rPr>
          <w:b/>
          <w:bCs/>
          <w:lang w:eastAsia="ru-RU"/>
        </w:rPr>
        <w:t xml:space="preserve"> </w:t>
      </w:r>
      <w:r w:rsidR="00DE7F37">
        <w:rPr>
          <w:b/>
          <w:bCs/>
          <w:lang w:eastAsia="ru-RU"/>
        </w:rPr>
        <w:t>formām</w:t>
      </w:r>
      <w:r w:rsidR="00EF37B2" w:rsidRPr="004A25D7">
        <w:rPr>
          <w:b/>
          <w:bCs/>
          <w:lang w:eastAsia="ru-RU"/>
        </w:rPr>
        <w:t xml:space="preserve"> var iesniegt:</w:t>
      </w:r>
      <w:r w:rsidR="00EF37B2" w:rsidRPr="002C7708">
        <w:rPr>
          <w:lang w:eastAsia="ru-RU"/>
        </w:rPr>
        <w:t xml:space="preserve"> pa pastu, pa faksu, pa e-pastu vai personīgi 1.Pasažieru i</w:t>
      </w:r>
      <w:r w:rsidR="004A1A37" w:rsidRPr="002C7708">
        <w:rPr>
          <w:lang w:eastAsia="ru-RU"/>
        </w:rPr>
        <w:t>elā 6, Daugavpilī, kabinetā Nr.</w:t>
      </w:r>
      <w:r w:rsidR="00EF37B2" w:rsidRPr="002C7708">
        <w:rPr>
          <w:lang w:eastAsia="ru-RU"/>
        </w:rPr>
        <w:t xml:space="preserve">4, fakss: 65457652, e-pasts: </w:t>
      </w:r>
      <w:r w:rsidR="004A1A37" w:rsidRPr="002C7708">
        <w:rPr>
          <w:lang w:eastAsia="ru-RU"/>
        </w:rPr>
        <w:t>aleksandrs.birjukovs@labiekartosana.lv</w:t>
      </w:r>
      <w:r w:rsidR="00EF37B2" w:rsidRPr="002C7708">
        <w:rPr>
          <w:lang w:eastAsia="ru-RU"/>
        </w:rPr>
        <w:t xml:space="preserve"> </w:t>
      </w:r>
      <w:r w:rsidR="004576B5">
        <w:rPr>
          <w:b/>
          <w:lang w:eastAsia="ru-RU"/>
        </w:rPr>
        <w:t>līdz 2017</w:t>
      </w:r>
      <w:bookmarkStart w:id="0" w:name="_GoBack"/>
      <w:bookmarkEnd w:id="0"/>
      <w:r w:rsidR="00EF37B2" w:rsidRPr="004A25D7">
        <w:rPr>
          <w:b/>
          <w:lang w:eastAsia="ru-RU"/>
        </w:rPr>
        <w:t xml:space="preserve">.gada </w:t>
      </w:r>
      <w:r w:rsidR="00D42045">
        <w:rPr>
          <w:b/>
          <w:lang w:eastAsia="ru-RU"/>
        </w:rPr>
        <w:t>05.janvā</w:t>
      </w:r>
      <w:r w:rsidR="004A1A37" w:rsidRPr="004A25D7">
        <w:rPr>
          <w:b/>
          <w:lang w:eastAsia="ru-RU"/>
        </w:rPr>
        <w:t>ri</w:t>
      </w:r>
      <w:r w:rsidR="00CC29C5" w:rsidRPr="004A25D7">
        <w:rPr>
          <w:b/>
          <w:lang w:eastAsia="ru-RU"/>
        </w:rPr>
        <w:t>m</w:t>
      </w:r>
      <w:r w:rsidR="006D487B" w:rsidRPr="004A25D7">
        <w:rPr>
          <w:b/>
          <w:lang w:eastAsia="ru-RU"/>
        </w:rPr>
        <w:t xml:space="preserve"> plkst.16</w:t>
      </w:r>
      <w:r w:rsidR="004A1A37" w:rsidRPr="004A25D7">
        <w:rPr>
          <w:b/>
          <w:lang w:eastAsia="ru-RU"/>
        </w:rPr>
        <w:t>:00</w:t>
      </w:r>
      <w:r w:rsidR="00EF37B2" w:rsidRPr="004A25D7">
        <w:rPr>
          <w:b/>
          <w:lang w:eastAsia="ru-RU"/>
        </w:rPr>
        <w:t>.</w:t>
      </w:r>
    </w:p>
    <w:p w:rsidR="00225501" w:rsidRPr="00BA647E" w:rsidRDefault="00225501" w:rsidP="00225501">
      <w:pPr>
        <w:numPr>
          <w:ilvl w:val="0"/>
          <w:numId w:val="4"/>
        </w:numPr>
        <w:tabs>
          <w:tab w:val="num" w:pos="426"/>
        </w:tabs>
        <w:ind w:left="0" w:hanging="284"/>
        <w:jc w:val="both"/>
        <w:rPr>
          <w:b/>
          <w:bCs/>
          <w:color w:val="000000"/>
        </w:rPr>
      </w:pPr>
      <w:r w:rsidRPr="002C7708">
        <w:rPr>
          <w:b/>
          <w:bCs/>
        </w:rPr>
        <w:t xml:space="preserve">Kritērijs, pēc kura tiks izvēlēts piegādātājs: </w:t>
      </w:r>
      <w:r w:rsidRPr="002C7708">
        <w:rPr>
          <w:bCs/>
        </w:rPr>
        <w:t>vislētākais piedāvājums.</w:t>
      </w:r>
    </w:p>
    <w:p w:rsidR="00BA647E" w:rsidRPr="00BA647E" w:rsidRDefault="00BA647E" w:rsidP="00743082">
      <w:pPr>
        <w:numPr>
          <w:ilvl w:val="0"/>
          <w:numId w:val="4"/>
        </w:numPr>
        <w:tabs>
          <w:tab w:val="num" w:pos="0"/>
        </w:tabs>
        <w:ind w:left="0" w:right="-908" w:hanging="284"/>
        <w:jc w:val="both"/>
        <w:rPr>
          <w:b/>
          <w:bCs/>
          <w:color w:val="000000"/>
          <w:sz w:val="22"/>
          <w:szCs w:val="22"/>
        </w:rPr>
      </w:pPr>
      <w:r w:rsidRPr="005E1EAB">
        <w:rPr>
          <w:b/>
          <w:bCs/>
        </w:rPr>
        <w:t>Pretendents iesniedz piedāvājumu, aizpildot</w:t>
      </w:r>
      <w:r w:rsidRPr="005E1EAB">
        <w:t xml:space="preserve"> pielikumus Nr.1 un Nr.3, kā arī ievērojot </w:t>
      </w:r>
      <w:r w:rsidRPr="005E1EAB">
        <w:rPr>
          <w:bCs/>
        </w:rPr>
        <w:t>tehniskajā specifikācijā norādītās prasības.</w:t>
      </w:r>
    </w:p>
    <w:p w:rsidR="00762ADA" w:rsidRPr="005E1EAB" w:rsidRDefault="00762ADA" w:rsidP="00762ADA">
      <w:pPr>
        <w:numPr>
          <w:ilvl w:val="0"/>
          <w:numId w:val="4"/>
        </w:numPr>
        <w:tabs>
          <w:tab w:val="num" w:pos="0"/>
        </w:tabs>
        <w:ind w:left="0" w:right="-908" w:hanging="284"/>
        <w:jc w:val="both"/>
        <w:rPr>
          <w:b/>
          <w:bCs/>
          <w:color w:val="000000"/>
          <w:sz w:val="22"/>
          <w:szCs w:val="22"/>
        </w:rPr>
      </w:pPr>
      <w:r w:rsidRPr="005E1EAB">
        <w:rPr>
          <w:b/>
          <w:bCs/>
        </w:rPr>
        <w:t xml:space="preserve">Citi nosacījumi: </w:t>
      </w:r>
      <w:r w:rsidR="00D056CD">
        <w:rPr>
          <w:bCs/>
        </w:rPr>
        <w:t>p</w:t>
      </w:r>
      <w:r w:rsidRPr="005E1EAB">
        <w:t>iedāvājuma cenā (EUR) jāiekļauj visas pakalpojum</w:t>
      </w:r>
      <w:r>
        <w:t xml:space="preserve">a izmaksas (tajā skaitā, bet ne </w:t>
      </w:r>
      <w:r w:rsidRPr="005E1EAB">
        <w:t>tikai – darba samaksa, peļņa, u.c.), nodokļi un nodevas, kas saistītas ar līguma izpildi.</w:t>
      </w:r>
    </w:p>
    <w:p w:rsidR="00225501" w:rsidRDefault="00225501" w:rsidP="00444036">
      <w:pPr>
        <w:ind w:right="-908"/>
        <w:jc w:val="both"/>
      </w:pPr>
    </w:p>
    <w:p w:rsidR="00D9774F" w:rsidRPr="00D9774F" w:rsidRDefault="00D9774F" w:rsidP="00D9774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 w:rsidRPr="00D9774F">
        <w:rPr>
          <w:b w:val="0"/>
          <w:sz w:val="20"/>
          <w:szCs w:val="20"/>
          <w:lang w:val="lv-LV"/>
        </w:rPr>
        <w:t>Pielikumā:</w:t>
      </w:r>
    </w:p>
    <w:p w:rsidR="00D9774F" w:rsidRPr="00D9774F" w:rsidRDefault="00D9774F" w:rsidP="00D9774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</w:p>
    <w:p w:rsidR="00D9774F" w:rsidRPr="00D9774F" w:rsidRDefault="00D9774F" w:rsidP="00D9774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 w:rsidRPr="00D9774F">
        <w:rPr>
          <w:b w:val="0"/>
          <w:sz w:val="20"/>
          <w:szCs w:val="20"/>
          <w:lang w:val="lv-LV"/>
        </w:rPr>
        <w:t>- Pieteikums par piedalīšanos uzaicinājumā (Pielikums Nr.1);</w:t>
      </w:r>
    </w:p>
    <w:p w:rsidR="00D9774F" w:rsidRPr="00D9774F" w:rsidRDefault="00D9774F" w:rsidP="00D9774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>- Tehniskā specifikācija (Pielikums Nr.2);</w:t>
      </w:r>
    </w:p>
    <w:p w:rsidR="00D9774F" w:rsidRPr="00D9774F" w:rsidRDefault="00D9774F" w:rsidP="00D9774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>- Finanšu piedāvājums (Pielikums Nr.3)</w:t>
      </w:r>
    </w:p>
    <w:p w:rsidR="00BD31EE" w:rsidRPr="00D9774F" w:rsidRDefault="00BD31EE" w:rsidP="006F51E1">
      <w:pPr>
        <w:jc w:val="center"/>
        <w:rPr>
          <w:sz w:val="16"/>
          <w:szCs w:val="16"/>
          <w:lang w:val="en-US" w:eastAsia="en-US"/>
        </w:rPr>
      </w:pPr>
    </w:p>
    <w:p w:rsidR="00BD31EE" w:rsidRPr="00BD31EE" w:rsidRDefault="00BD31EE" w:rsidP="00BD31EE">
      <w:pPr>
        <w:rPr>
          <w:sz w:val="16"/>
          <w:szCs w:val="16"/>
          <w:lang w:eastAsia="en-US"/>
        </w:rPr>
      </w:pPr>
    </w:p>
    <w:p w:rsidR="00BD31EE" w:rsidRPr="00BD31EE" w:rsidRDefault="007C1A3B" w:rsidP="00BD31EE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A.Birjukovs,</w:t>
      </w:r>
      <w:r w:rsidR="00BD31EE" w:rsidRPr="00BD31EE">
        <w:rPr>
          <w:sz w:val="16"/>
          <w:szCs w:val="16"/>
          <w:lang w:eastAsia="en-US"/>
        </w:rPr>
        <w:t xml:space="preserve"> 65457654</w:t>
      </w:r>
    </w:p>
    <w:p w:rsidR="00BD31EE" w:rsidRPr="00BD31EE" w:rsidRDefault="00BD31EE" w:rsidP="00BD31EE">
      <w:pPr>
        <w:rPr>
          <w:sz w:val="16"/>
          <w:szCs w:val="16"/>
          <w:lang w:eastAsia="en-US"/>
        </w:rPr>
      </w:pPr>
    </w:p>
    <w:p w:rsidR="00BD31EE" w:rsidRDefault="00BD31EE" w:rsidP="00CC29C5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  <w:r w:rsidRPr="00BD31EE">
        <w:rPr>
          <w:rFonts w:eastAsia="Times New Roman"/>
          <w:i/>
          <w:sz w:val="16"/>
          <w:szCs w:val="16"/>
          <w:lang w:eastAsia="en-GB"/>
        </w:rPr>
        <w:t xml:space="preserve">Piezīme: Sludinājums tiek publicēts pēc brīvprātības principa, izpildot Publiskas personas finanšu līdzekļu un mantas izšķērdēšanas novēršanas likuma 3. panta </w:t>
      </w:r>
      <w:r>
        <w:rPr>
          <w:rFonts w:eastAsia="Times New Roman"/>
          <w:i/>
          <w:sz w:val="16"/>
          <w:szCs w:val="16"/>
          <w:lang w:eastAsia="en-GB"/>
        </w:rPr>
        <w:t>otrā</w:t>
      </w:r>
      <w:r w:rsidRPr="00BD31EE">
        <w:rPr>
          <w:rFonts w:eastAsia="Times New Roman"/>
          <w:i/>
          <w:sz w:val="16"/>
          <w:szCs w:val="16"/>
          <w:lang w:eastAsia="en-GB"/>
        </w:rPr>
        <w:t xml:space="preserve"> punkta prasības.</w:t>
      </w:r>
    </w:p>
    <w:p w:rsidR="009F1163" w:rsidRPr="00DB2F00" w:rsidRDefault="009F1163" w:rsidP="009F1163">
      <w:pPr>
        <w:jc w:val="right"/>
        <w:rPr>
          <w:b/>
          <w:bCs/>
          <w:sz w:val="22"/>
          <w:szCs w:val="22"/>
        </w:rPr>
      </w:pPr>
      <w:r w:rsidRPr="00E24C2D">
        <w:rPr>
          <w:b/>
          <w:bCs/>
          <w:sz w:val="28"/>
          <w:szCs w:val="28"/>
        </w:rPr>
        <w:lastRenderedPageBreak/>
        <w:t>1.pielikums</w:t>
      </w:r>
    </w:p>
    <w:p w:rsidR="009F1163" w:rsidRPr="00E24C2D" w:rsidRDefault="009F1163" w:rsidP="009F1163">
      <w:pPr>
        <w:jc w:val="right"/>
        <w:rPr>
          <w:b/>
          <w:bCs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F1163" w:rsidRPr="00E24C2D" w:rsidTr="00220179">
        <w:tc>
          <w:tcPr>
            <w:tcW w:w="5353" w:type="dxa"/>
            <w:shd w:val="clear" w:color="auto" w:fill="auto"/>
          </w:tcPr>
          <w:p w:rsidR="009F1163" w:rsidRPr="00E24C2D" w:rsidRDefault="009F1163" w:rsidP="0022017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F1163" w:rsidRPr="00E24C2D" w:rsidRDefault="009F1163" w:rsidP="002201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Sabiedrībai</w:t>
            </w:r>
            <w:r w:rsidRPr="00E24C2D">
              <w:rPr>
                <w:b/>
                <w:sz w:val="22"/>
                <w:szCs w:val="22"/>
              </w:rPr>
              <w:t xml:space="preserve"> ar ierobežotu atbildību</w:t>
            </w:r>
            <w:r w:rsidRPr="00E24C2D">
              <w:rPr>
                <w:b/>
                <w:bCs/>
                <w:sz w:val="22"/>
                <w:szCs w:val="22"/>
              </w:rPr>
              <w:t xml:space="preserve"> </w:t>
            </w:r>
          </w:p>
          <w:p w:rsidR="009F1163" w:rsidRPr="00E24C2D" w:rsidRDefault="009F1163" w:rsidP="00220179">
            <w:pPr>
              <w:rPr>
                <w:b/>
                <w:bCs/>
                <w:sz w:val="22"/>
                <w:szCs w:val="22"/>
              </w:rPr>
            </w:pPr>
            <w:r w:rsidRPr="00E24C2D">
              <w:rPr>
                <w:b/>
                <w:bCs/>
                <w:sz w:val="22"/>
                <w:szCs w:val="22"/>
              </w:rPr>
              <w:t>„Labiekārtošana–D”,</w:t>
            </w:r>
          </w:p>
          <w:p w:rsidR="009F1163" w:rsidRPr="00E24C2D" w:rsidRDefault="009F1163" w:rsidP="00220179">
            <w:pPr>
              <w:suppressAutoHyphens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E24C2D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  <w:t>1. Pasažieru iela 6, Daugavpils,                                                                                             LV-5401, Latvija</w:t>
            </w:r>
          </w:p>
          <w:p w:rsidR="009F1163" w:rsidRPr="00E24C2D" w:rsidRDefault="009F1163" w:rsidP="00220179">
            <w:pPr>
              <w:suppressAutoHyphens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:rsidR="009F1163" w:rsidRPr="00E24C2D" w:rsidRDefault="009F1163" w:rsidP="0022017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</w:tbl>
    <w:p w:rsidR="009F1163" w:rsidRPr="00E24C2D" w:rsidRDefault="009F1163" w:rsidP="009F1163">
      <w:pPr>
        <w:jc w:val="right"/>
        <w:rPr>
          <w:b/>
          <w:bCs/>
          <w:sz w:val="22"/>
          <w:szCs w:val="22"/>
        </w:rPr>
      </w:pPr>
    </w:p>
    <w:p w:rsidR="009F1163" w:rsidRPr="00E24C2D" w:rsidRDefault="009F1163" w:rsidP="009F1163">
      <w:pPr>
        <w:jc w:val="right"/>
        <w:rPr>
          <w:sz w:val="22"/>
          <w:szCs w:val="22"/>
        </w:rPr>
      </w:pPr>
      <w:r w:rsidRPr="00E24C2D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9F1163" w:rsidRPr="00E24C2D" w:rsidRDefault="009F1163" w:rsidP="009F1163">
      <w:pPr>
        <w:tabs>
          <w:tab w:val="left" w:pos="900"/>
          <w:tab w:val="left" w:pos="3150"/>
        </w:tabs>
        <w:rPr>
          <w:sz w:val="22"/>
          <w:szCs w:val="22"/>
        </w:rPr>
      </w:pPr>
    </w:p>
    <w:p w:rsidR="009F1163" w:rsidRPr="00E24C2D" w:rsidRDefault="009F1163" w:rsidP="009F1163">
      <w:pPr>
        <w:jc w:val="center"/>
        <w:rPr>
          <w:b/>
          <w:caps/>
          <w:sz w:val="22"/>
          <w:szCs w:val="22"/>
        </w:rPr>
      </w:pPr>
      <w:r w:rsidRPr="00E24C2D">
        <w:rPr>
          <w:b/>
          <w:caps/>
          <w:sz w:val="22"/>
          <w:szCs w:val="22"/>
        </w:rPr>
        <w:t>PIET</w:t>
      </w:r>
      <w:r>
        <w:rPr>
          <w:b/>
          <w:caps/>
          <w:sz w:val="22"/>
          <w:szCs w:val="22"/>
        </w:rPr>
        <w:t>EIKUMS PAR PIEDALĪŠANOS UZAICINĀJUM</w:t>
      </w:r>
      <w:r w:rsidRPr="00E24C2D">
        <w:rPr>
          <w:b/>
          <w:caps/>
          <w:sz w:val="22"/>
          <w:szCs w:val="22"/>
        </w:rPr>
        <w:t xml:space="preserve">ā </w:t>
      </w:r>
    </w:p>
    <w:p w:rsidR="009F1163" w:rsidRPr="00E24C2D" w:rsidRDefault="009F1163" w:rsidP="009F1163">
      <w:pPr>
        <w:tabs>
          <w:tab w:val="num" w:pos="720"/>
        </w:tabs>
        <w:jc w:val="both"/>
        <w:rPr>
          <w:rFonts w:eastAsia="Lucida Sans Unicode"/>
          <w:color w:val="000000"/>
          <w:sz w:val="22"/>
          <w:szCs w:val="22"/>
          <w:lang w:eastAsia="ar-SA"/>
        </w:rPr>
      </w:pPr>
    </w:p>
    <w:p w:rsidR="009F1163" w:rsidRPr="009F1163" w:rsidRDefault="009F1163" w:rsidP="009F1163">
      <w:pPr>
        <w:pStyle w:val="Heading1"/>
        <w:spacing w:before="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9F116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9F1163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hi-IN" w:bidi="hi-IN"/>
        </w:rPr>
        <w:t>Eļļu, smērvielu un tehnisko šķidrumu iegāde</w:t>
      </w:r>
      <w:r w:rsidRPr="009F1163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9F1163" w:rsidRPr="002C2193" w:rsidRDefault="009F1163" w:rsidP="009F1163">
      <w:pPr>
        <w:jc w:val="both"/>
        <w:rPr>
          <w:sz w:val="22"/>
          <w:szCs w:val="22"/>
        </w:rPr>
      </w:pPr>
    </w:p>
    <w:p w:rsidR="009F1163" w:rsidRPr="009F1163" w:rsidRDefault="009F1163" w:rsidP="009F1163">
      <w:pPr>
        <w:ind w:right="-908"/>
        <w:jc w:val="both"/>
      </w:pPr>
      <w:r w:rsidRPr="009F1163">
        <w:t xml:space="preserve">Pretendents [pretendenta nosaukums], </w:t>
      </w:r>
      <w:r w:rsidRPr="009F1163">
        <w:rPr>
          <w:rFonts w:eastAsia="SimSun"/>
        </w:rPr>
        <w:t xml:space="preserve">reģ. Nr. [reģistrācijas numurs], [adrese], tā [personas, kas paraksta, pilnvarojums, amats, vārds, uzvārds] </w:t>
      </w:r>
      <w:r w:rsidRPr="009F1163">
        <w:t>personā, ar š</w:t>
      </w:r>
      <w:r w:rsidRPr="009F1163">
        <w:rPr>
          <w:rFonts w:eastAsia="SimSun"/>
        </w:rPr>
        <w:t>ā</w:t>
      </w:r>
      <w:r w:rsidRPr="009F1163">
        <w:t xml:space="preserve"> pieteikuma iesniegšanu: </w:t>
      </w:r>
    </w:p>
    <w:p w:rsidR="009F1163" w:rsidRPr="009F1163" w:rsidRDefault="009F1163" w:rsidP="009F1163">
      <w:pPr>
        <w:ind w:right="-908"/>
        <w:jc w:val="both"/>
      </w:pPr>
    </w:p>
    <w:p w:rsidR="009F1163" w:rsidRPr="009F1163" w:rsidRDefault="009F1163" w:rsidP="009F1163">
      <w:pPr>
        <w:numPr>
          <w:ilvl w:val="0"/>
          <w:numId w:val="7"/>
        </w:numPr>
        <w:tabs>
          <w:tab w:val="num" w:pos="720"/>
        </w:tabs>
        <w:ind w:right="-908"/>
        <w:jc w:val="both"/>
        <w:rPr>
          <w:bCs/>
        </w:rPr>
      </w:pPr>
      <w:r w:rsidRPr="009F1163">
        <w:t>Piesakās piedalīties uzaicinājumā “</w:t>
      </w:r>
      <w:r w:rsidR="002E1BA4">
        <w:t>Eļļu, smērvielu un tehnisko šķidrumu iegāde</w:t>
      </w:r>
      <w:r w:rsidRPr="009F1163">
        <w:rPr>
          <w:bCs/>
        </w:rPr>
        <w:t>”.</w:t>
      </w:r>
    </w:p>
    <w:p w:rsidR="009F1163" w:rsidRPr="009F1163" w:rsidRDefault="009F1163" w:rsidP="009F1163">
      <w:pPr>
        <w:numPr>
          <w:ilvl w:val="0"/>
          <w:numId w:val="7"/>
        </w:numPr>
        <w:tabs>
          <w:tab w:val="left" w:pos="360"/>
          <w:tab w:val="left" w:pos="709"/>
        </w:tabs>
        <w:ind w:right="-908"/>
        <w:jc w:val="both"/>
      </w:pPr>
      <w:r w:rsidRPr="009F1163">
        <w:t xml:space="preserve"> Apņemas ievērot uzaicinājuma tehniskajā specifikācijā minētās prasības. </w:t>
      </w:r>
    </w:p>
    <w:p w:rsidR="009F1163" w:rsidRPr="009F1163" w:rsidRDefault="009F1163" w:rsidP="009F1163">
      <w:pPr>
        <w:numPr>
          <w:ilvl w:val="0"/>
          <w:numId w:val="7"/>
        </w:numPr>
        <w:tabs>
          <w:tab w:val="left" w:pos="360"/>
          <w:tab w:val="left" w:pos="709"/>
        </w:tabs>
        <w:ind w:right="-908"/>
        <w:jc w:val="both"/>
      </w:pPr>
      <w:r w:rsidRPr="009F1163">
        <w:t>Atzīst sava piedāvājuma spēkā esamību 10 kalendārās dienas no datuma, kas ir noteikts kā aptaujas procedūras piedāvājumu iesniegšanas pēdējais termiņš, bet gadījumā, ja tiek atzīts par uzvarētāju - līdz attiecīgā līguma noslēgšanai.</w:t>
      </w:r>
    </w:p>
    <w:p w:rsidR="009F1163" w:rsidRPr="009F1163" w:rsidRDefault="009F1163" w:rsidP="009F1163">
      <w:pPr>
        <w:numPr>
          <w:ilvl w:val="0"/>
          <w:numId w:val="7"/>
        </w:numPr>
        <w:tabs>
          <w:tab w:val="left" w:pos="360"/>
          <w:tab w:val="left" w:pos="709"/>
        </w:tabs>
        <w:ind w:right="-908"/>
        <w:jc w:val="both"/>
      </w:pPr>
      <w:r w:rsidRPr="009F1163">
        <w:t>Apņemas (ja Pasūtītājs izvēlējies šo piedāvājumu) slēgt līgumu un izpildīt visus līguma pamatnosacījumus.</w:t>
      </w:r>
    </w:p>
    <w:p w:rsidR="009F1163" w:rsidRPr="009F1163" w:rsidRDefault="009F1163" w:rsidP="009F1163">
      <w:pPr>
        <w:numPr>
          <w:ilvl w:val="0"/>
          <w:numId w:val="7"/>
        </w:numPr>
        <w:tabs>
          <w:tab w:val="left" w:pos="360"/>
          <w:tab w:val="left" w:pos="709"/>
        </w:tabs>
        <w:ind w:right="-908"/>
        <w:jc w:val="both"/>
      </w:pPr>
      <w:r w:rsidRPr="009F1163">
        <w:t>Apliecina, ka ir iesniedzis tikai patiesu informāciju.</w:t>
      </w:r>
    </w:p>
    <w:p w:rsidR="009F1163" w:rsidRPr="00E24C2D" w:rsidRDefault="009F1163" w:rsidP="009F1163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9F1163" w:rsidRPr="00E24C2D" w:rsidTr="00220179">
        <w:trPr>
          <w:trHeight w:val="361"/>
        </w:trPr>
        <w:tc>
          <w:tcPr>
            <w:tcW w:w="2694" w:type="dxa"/>
            <w:shd w:val="pct5" w:color="auto" w:fill="FFFFFF"/>
          </w:tcPr>
          <w:p w:rsidR="009F1163" w:rsidRPr="00E24C2D" w:rsidRDefault="009F1163" w:rsidP="0022017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  <w:tr w:rsidR="009F1163" w:rsidRPr="00E24C2D" w:rsidTr="00220179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9F1163" w:rsidRPr="00E24C2D" w:rsidRDefault="009F1163" w:rsidP="0022017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  <w:tr w:rsidR="009F1163" w:rsidRPr="00E24C2D" w:rsidTr="00220179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9F1163" w:rsidRPr="00E24C2D" w:rsidRDefault="009F1163" w:rsidP="0022017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Adrese:</w:t>
            </w:r>
          </w:p>
        </w:tc>
        <w:tc>
          <w:tcPr>
            <w:tcW w:w="6662" w:type="dxa"/>
            <w:vAlign w:val="center"/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  <w:tr w:rsidR="009F1163" w:rsidRPr="00E24C2D" w:rsidTr="00220179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9F1163" w:rsidRPr="00E24C2D" w:rsidRDefault="009F1163" w:rsidP="0022017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  <w:tr w:rsidR="009F1163" w:rsidRPr="00E24C2D" w:rsidTr="0022017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F1163" w:rsidRPr="00E24C2D" w:rsidRDefault="009F1163" w:rsidP="0022017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  <w:tr w:rsidR="009F1163" w:rsidRPr="00E24C2D" w:rsidTr="0022017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F1163" w:rsidRPr="00E24C2D" w:rsidRDefault="009F1163" w:rsidP="0022017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  <w:tr w:rsidR="009F1163" w:rsidRPr="00E24C2D" w:rsidTr="0022017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F1163" w:rsidRPr="00E24C2D" w:rsidRDefault="009F1163" w:rsidP="0022017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  <w:tr w:rsidR="009F1163" w:rsidRPr="00E24C2D" w:rsidTr="0022017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F1163" w:rsidRPr="00E24C2D" w:rsidRDefault="009F1163" w:rsidP="0022017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  <w:tr w:rsidR="009F1163" w:rsidRPr="00E24C2D" w:rsidTr="0022017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F1163" w:rsidRPr="00E24C2D" w:rsidRDefault="009F1163" w:rsidP="0022017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  <w:tr w:rsidR="009F1163" w:rsidRPr="00E24C2D" w:rsidTr="0022017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F1163" w:rsidRPr="00E24C2D" w:rsidRDefault="009F1163" w:rsidP="0022017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  <w:tr w:rsidR="009F1163" w:rsidRPr="00E24C2D" w:rsidTr="0022017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F1163" w:rsidRPr="00E24C2D" w:rsidRDefault="009F1163" w:rsidP="0022017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  <w:tr w:rsidR="009F1163" w:rsidRPr="00E24C2D" w:rsidTr="0022017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F1163" w:rsidRPr="00E24C2D" w:rsidRDefault="009F1163" w:rsidP="0022017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  <w:tr w:rsidR="009F1163" w:rsidRPr="00E24C2D" w:rsidTr="0022017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F1163" w:rsidRPr="00E24C2D" w:rsidRDefault="009F1163" w:rsidP="0022017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</w:tbl>
    <w:p w:rsidR="009F1163" w:rsidRPr="00A012DD" w:rsidRDefault="009F1163" w:rsidP="009F1163">
      <w:pPr>
        <w:spacing w:before="60" w:after="60"/>
        <w:rPr>
          <w:iCs/>
        </w:rPr>
      </w:pPr>
      <w:r w:rsidRPr="00A012DD">
        <w:t xml:space="preserve">* </w:t>
      </w:r>
      <w:r w:rsidRPr="00A012DD">
        <w:rPr>
          <w:iCs/>
        </w:rPr>
        <w:t>Pretendenta vai tā pilnvarotās personas vārds, uzvārds</w:t>
      </w:r>
    </w:p>
    <w:p w:rsidR="009F1163" w:rsidRPr="00E24C2D" w:rsidRDefault="009F1163" w:rsidP="009F1163">
      <w:pPr>
        <w:keepNext/>
        <w:jc w:val="right"/>
        <w:outlineLvl w:val="2"/>
        <w:rPr>
          <w:b/>
          <w:bCs/>
          <w:sz w:val="28"/>
          <w:szCs w:val="28"/>
        </w:rPr>
      </w:pPr>
      <w:r w:rsidRPr="00E24C2D">
        <w:rPr>
          <w:i/>
          <w:iCs/>
          <w:kern w:val="1"/>
          <w:sz w:val="22"/>
          <w:szCs w:val="22"/>
        </w:rPr>
        <w:br w:type="page"/>
      </w:r>
      <w:r w:rsidRPr="00E24C2D">
        <w:rPr>
          <w:b/>
          <w:iCs/>
          <w:kern w:val="1"/>
          <w:sz w:val="28"/>
          <w:szCs w:val="28"/>
        </w:rPr>
        <w:lastRenderedPageBreak/>
        <w:t>2</w:t>
      </w:r>
      <w:r w:rsidRPr="00E24C2D">
        <w:rPr>
          <w:b/>
          <w:bCs/>
          <w:sz w:val="28"/>
          <w:szCs w:val="28"/>
        </w:rPr>
        <w:t xml:space="preserve">.pielikums </w:t>
      </w:r>
    </w:p>
    <w:p w:rsidR="009F1163" w:rsidRPr="00E24C2D" w:rsidRDefault="009F1163" w:rsidP="009F1163">
      <w:pPr>
        <w:jc w:val="right"/>
        <w:rPr>
          <w:b/>
          <w:bCs/>
          <w:sz w:val="22"/>
          <w:szCs w:val="22"/>
        </w:rPr>
      </w:pPr>
    </w:p>
    <w:p w:rsidR="009F1163" w:rsidRPr="00E24C2D" w:rsidRDefault="009F1163" w:rsidP="009F1163">
      <w:pPr>
        <w:jc w:val="center"/>
        <w:rPr>
          <w:b/>
          <w:bCs/>
          <w:sz w:val="22"/>
          <w:szCs w:val="22"/>
        </w:rPr>
      </w:pPr>
    </w:p>
    <w:p w:rsidR="009F1163" w:rsidRDefault="009F1163" w:rsidP="009F1163">
      <w:pPr>
        <w:jc w:val="center"/>
        <w:rPr>
          <w:b/>
          <w:bCs/>
          <w:sz w:val="22"/>
          <w:szCs w:val="22"/>
        </w:rPr>
      </w:pPr>
    </w:p>
    <w:p w:rsidR="009F1163" w:rsidRPr="00E24C2D" w:rsidRDefault="009F1163" w:rsidP="009F1163">
      <w:pPr>
        <w:jc w:val="center"/>
        <w:rPr>
          <w:b/>
          <w:bCs/>
          <w:sz w:val="22"/>
          <w:szCs w:val="22"/>
        </w:rPr>
      </w:pPr>
      <w:r w:rsidRPr="00E24C2D">
        <w:rPr>
          <w:b/>
          <w:bCs/>
          <w:sz w:val="22"/>
          <w:szCs w:val="22"/>
        </w:rPr>
        <w:t>TEHNISKĀ SPECIFIKĀCIJA</w:t>
      </w:r>
    </w:p>
    <w:p w:rsidR="009F1163" w:rsidRPr="00E24C2D" w:rsidRDefault="009F1163" w:rsidP="009F1163">
      <w:pPr>
        <w:ind w:right="-1414"/>
        <w:rPr>
          <w:b/>
          <w:sz w:val="22"/>
          <w:szCs w:val="22"/>
        </w:rPr>
      </w:pPr>
    </w:p>
    <w:p w:rsidR="009F1163" w:rsidRPr="00271696" w:rsidRDefault="009F1163" w:rsidP="00271696">
      <w:pPr>
        <w:pStyle w:val="Heading1"/>
        <w:spacing w:before="0"/>
        <w:jc w:val="center"/>
        <w:rPr>
          <w:b w:val="0"/>
          <w:bCs w:val="0"/>
          <w:sz w:val="22"/>
          <w:szCs w:val="22"/>
        </w:rPr>
      </w:pPr>
      <w:r w:rsidRPr="00B17D0E">
        <w:rPr>
          <w:rFonts w:ascii="Times New Roman" w:hAnsi="Times New Roman" w:cs="Times New Roman"/>
          <w:sz w:val="24"/>
          <w:szCs w:val="24"/>
        </w:rPr>
        <w:t>“</w:t>
      </w:r>
      <w:r w:rsidR="00FF1766" w:rsidRPr="009F1163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hi-IN" w:bidi="hi-IN"/>
        </w:rPr>
        <w:t>Eļļu, smērvielu un tehnisko šķidrumu iegāde</w:t>
      </w:r>
      <w:r w:rsidRPr="00B17D0E">
        <w:rPr>
          <w:rFonts w:ascii="Times New Roman" w:hAnsi="Times New Roman" w:cs="Times New Roman"/>
          <w:sz w:val="24"/>
          <w:szCs w:val="24"/>
        </w:rPr>
        <w:t>”</w:t>
      </w:r>
    </w:p>
    <w:p w:rsidR="009F1163" w:rsidRPr="00B71E6E" w:rsidRDefault="009F1163" w:rsidP="009F1163">
      <w:pPr>
        <w:pStyle w:val="Heading1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B71E6E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Pr="00B71E6E">
        <w:rPr>
          <w:rFonts w:ascii="Times New Roman" w:hAnsi="Times New Roman" w:cs="Times New Roman"/>
          <w:color w:val="auto"/>
          <w:sz w:val="20"/>
          <w:szCs w:val="20"/>
        </w:rPr>
        <w:tab/>
        <w:t>Uzdevums</w:t>
      </w:r>
      <w:r w:rsidRPr="00B71E6E">
        <w:rPr>
          <w:rFonts w:ascii="Times New Roman" w:hAnsi="Times New Roman" w:cs="Times New Roman"/>
          <w:sz w:val="20"/>
          <w:szCs w:val="20"/>
        </w:rPr>
        <w:t>:</w:t>
      </w:r>
    </w:p>
    <w:p w:rsidR="009F1163" w:rsidRPr="001650A9" w:rsidRDefault="009F1163" w:rsidP="00271696">
      <w:pPr>
        <w:tabs>
          <w:tab w:val="num" w:pos="720"/>
        </w:tabs>
        <w:ind w:right="-1050"/>
        <w:jc w:val="both"/>
        <w:rPr>
          <w:i/>
        </w:rPr>
      </w:pPr>
      <w:r w:rsidRPr="001650A9">
        <w:tab/>
        <w:t>Ar pārdevēja rīcībā esošu darba spēku un tehnisko aprīkojumu</w:t>
      </w:r>
      <w:r w:rsidR="00782504">
        <w:t xml:space="preserve"> nopirkt</w:t>
      </w:r>
      <w:r w:rsidRPr="001650A9">
        <w:t xml:space="preserve"> </w:t>
      </w:r>
      <w:r w:rsidR="00FF1766" w:rsidRPr="001650A9">
        <w:t xml:space="preserve">eļļas, smērvielas un tehniskos šķidrumus </w:t>
      </w:r>
      <w:r w:rsidRPr="001650A9">
        <w:t>atbilstoši tehniskajai specifikācijai</w:t>
      </w:r>
      <w:r w:rsidRPr="001650A9">
        <w:rPr>
          <w:i/>
        </w:rPr>
        <w:t>.</w:t>
      </w:r>
    </w:p>
    <w:p w:rsidR="009F1163" w:rsidRPr="001650A9" w:rsidRDefault="009F1163" w:rsidP="009F1163">
      <w:pPr>
        <w:numPr>
          <w:ilvl w:val="0"/>
          <w:numId w:val="5"/>
        </w:numPr>
        <w:ind w:hanging="780"/>
      </w:pPr>
      <w:r w:rsidRPr="001650A9">
        <w:rPr>
          <w:b/>
          <w:bCs/>
        </w:rPr>
        <w:t>Darba apjomi:</w:t>
      </w:r>
      <w:r w:rsidRPr="001650A9">
        <w:t xml:space="preserve">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6716"/>
        <w:gridCol w:w="1701"/>
      </w:tblGrid>
      <w:tr w:rsidR="00132095" w:rsidRPr="00E24C2D" w:rsidTr="00132095">
        <w:trPr>
          <w:trHeight w:val="289"/>
        </w:trPr>
        <w:tc>
          <w:tcPr>
            <w:tcW w:w="1047" w:type="dxa"/>
          </w:tcPr>
          <w:p w:rsidR="00132095" w:rsidRPr="00B71E6E" w:rsidRDefault="00132095" w:rsidP="00220179">
            <w:pPr>
              <w:jc w:val="center"/>
              <w:rPr>
                <w:b/>
              </w:rPr>
            </w:pPr>
            <w:r w:rsidRPr="00B71E6E">
              <w:rPr>
                <w:b/>
              </w:rPr>
              <w:t>Nr.p.k.</w:t>
            </w:r>
          </w:p>
        </w:tc>
        <w:tc>
          <w:tcPr>
            <w:tcW w:w="6716" w:type="dxa"/>
          </w:tcPr>
          <w:p w:rsidR="00132095" w:rsidRPr="00B71E6E" w:rsidRDefault="00132095" w:rsidP="00220179">
            <w:pPr>
              <w:jc w:val="center"/>
              <w:rPr>
                <w:b/>
              </w:rPr>
            </w:pPr>
            <w:r w:rsidRPr="00B71E6E">
              <w:rPr>
                <w:b/>
              </w:rPr>
              <w:t>Preces nosaukums</w:t>
            </w:r>
          </w:p>
        </w:tc>
        <w:tc>
          <w:tcPr>
            <w:tcW w:w="1701" w:type="dxa"/>
          </w:tcPr>
          <w:p w:rsidR="00132095" w:rsidRPr="00B71E6E" w:rsidRDefault="00132095" w:rsidP="00220179">
            <w:pPr>
              <w:jc w:val="center"/>
              <w:rPr>
                <w:b/>
              </w:rPr>
            </w:pPr>
            <w:r w:rsidRPr="00B71E6E">
              <w:rPr>
                <w:b/>
              </w:rPr>
              <w:t>Daudzums</w:t>
            </w:r>
          </w:p>
        </w:tc>
      </w:tr>
      <w:tr w:rsidR="00390BF4" w:rsidRPr="00E24C2D" w:rsidTr="00132095">
        <w:trPr>
          <w:trHeight w:val="289"/>
        </w:trPr>
        <w:tc>
          <w:tcPr>
            <w:tcW w:w="1047" w:type="dxa"/>
          </w:tcPr>
          <w:p w:rsidR="00390BF4" w:rsidRPr="00B71E6E" w:rsidRDefault="00390BF4" w:rsidP="00220179">
            <w:pPr>
              <w:jc w:val="center"/>
              <w:rPr>
                <w:b/>
              </w:rPr>
            </w:pPr>
          </w:p>
        </w:tc>
        <w:tc>
          <w:tcPr>
            <w:tcW w:w="6716" w:type="dxa"/>
          </w:tcPr>
          <w:p w:rsidR="00390BF4" w:rsidRPr="00B71E6E" w:rsidRDefault="00390BF4" w:rsidP="00220179">
            <w:pPr>
              <w:jc w:val="center"/>
              <w:rPr>
                <w:b/>
              </w:rPr>
            </w:pPr>
            <w:r w:rsidRPr="00B71E6E">
              <w:rPr>
                <w:b/>
              </w:rPr>
              <w:t>EĻĻAS</w:t>
            </w:r>
          </w:p>
        </w:tc>
        <w:tc>
          <w:tcPr>
            <w:tcW w:w="1701" w:type="dxa"/>
          </w:tcPr>
          <w:p w:rsidR="00390BF4" w:rsidRPr="00B71E6E" w:rsidRDefault="00390BF4" w:rsidP="00220179">
            <w:pPr>
              <w:jc w:val="center"/>
              <w:rPr>
                <w:b/>
              </w:rPr>
            </w:pP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1.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>Eļļa M10G2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>L</w:t>
            </w: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2.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 xml:space="preserve">Eļļa Mauzer M10G2 </w:t>
            </w:r>
            <w:r w:rsidRPr="00B71E6E">
              <w:rPr>
                <w:b/>
              </w:rPr>
              <w:t>(5L)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>gab</w:t>
            </w: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3.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 xml:space="preserve">Eļļa Mauzer M10G2 </w:t>
            </w:r>
            <w:r w:rsidRPr="00B71E6E">
              <w:rPr>
                <w:b/>
              </w:rPr>
              <w:t>(10L)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>gab</w:t>
            </w: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4.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 xml:space="preserve">Eļļa Mauzer M8V 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>L</w:t>
            </w: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5.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 xml:space="preserve">Eļļa Mauzer M8V </w:t>
            </w:r>
            <w:r w:rsidRPr="00B71E6E">
              <w:rPr>
                <w:b/>
              </w:rPr>
              <w:t>(5L)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>gab</w:t>
            </w: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6.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 xml:space="preserve">Eļļa Mauzer M8V </w:t>
            </w:r>
            <w:r w:rsidRPr="00B71E6E">
              <w:rPr>
                <w:b/>
              </w:rPr>
              <w:t>(10L)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>gab</w:t>
            </w: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7.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>Eļļa MGE-46V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>L</w:t>
            </w: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8.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 xml:space="preserve">Eļļa Mauzer MGE-46V </w:t>
            </w:r>
            <w:r w:rsidRPr="00B71E6E">
              <w:rPr>
                <w:b/>
              </w:rPr>
              <w:t>(10L)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>gab</w:t>
            </w: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9.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 xml:space="preserve">Eļļa Mauzer TEP-15 </w:t>
            </w:r>
            <w:r w:rsidRPr="00B71E6E">
              <w:rPr>
                <w:b/>
              </w:rPr>
              <w:t>(5L)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 xml:space="preserve">gab </w:t>
            </w: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10.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 xml:space="preserve">Eļļa Mauzer TEP-15 </w:t>
            </w:r>
            <w:r w:rsidRPr="00B71E6E">
              <w:rPr>
                <w:b/>
              </w:rPr>
              <w:t>(10L)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>gab</w:t>
            </w: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11.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 xml:space="preserve">Eļļa Mauzer Nigrols </w:t>
            </w:r>
            <w:r w:rsidRPr="00B71E6E">
              <w:rPr>
                <w:b/>
              </w:rPr>
              <w:t>(5L)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 xml:space="preserve">gab </w:t>
            </w: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12.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 xml:space="preserve">Eļļa Mauzer Nigrols </w:t>
            </w:r>
            <w:r w:rsidRPr="00B71E6E">
              <w:rPr>
                <w:b/>
              </w:rPr>
              <w:t>(10L)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>gab</w:t>
            </w: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13.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 xml:space="preserve">Eļļa Megol Shalol Wasserlos </w:t>
            </w:r>
            <w:r w:rsidRPr="00B71E6E">
              <w:rPr>
                <w:b/>
              </w:rPr>
              <w:t>(200L)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 xml:space="preserve">gab </w:t>
            </w: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14.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 xml:space="preserve">Eļļa REPSOL Elite Long Life 5w30 (507.00/504.00)  </w:t>
            </w:r>
            <w:r w:rsidRPr="00B71E6E">
              <w:rPr>
                <w:b/>
              </w:rPr>
              <w:t>(1L)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 xml:space="preserve">gab </w:t>
            </w: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15.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 xml:space="preserve">Eļļa REPSOL Elite Long Life 5w30 (507.00/504.00)  </w:t>
            </w:r>
            <w:r w:rsidRPr="00B71E6E">
              <w:rPr>
                <w:b/>
              </w:rPr>
              <w:t>(5L)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>gab</w:t>
            </w: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16.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 xml:space="preserve">Eļļa REPSOL Elite Evolution Long Life 5w30 (505.01)  </w:t>
            </w:r>
            <w:r w:rsidRPr="00B71E6E">
              <w:rPr>
                <w:b/>
              </w:rPr>
              <w:t>(1L)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>gab</w:t>
            </w:r>
          </w:p>
        </w:tc>
      </w:tr>
      <w:tr w:rsidR="002C0FC3" w:rsidRPr="00E24C2D" w:rsidTr="00C0202E">
        <w:trPr>
          <w:trHeight w:val="279"/>
        </w:trPr>
        <w:tc>
          <w:tcPr>
            <w:tcW w:w="1047" w:type="dxa"/>
          </w:tcPr>
          <w:p w:rsidR="002C0FC3" w:rsidRPr="00B71E6E" w:rsidRDefault="002C0FC3" w:rsidP="00220179">
            <w:pPr>
              <w:jc w:val="center"/>
            </w:pPr>
            <w:r w:rsidRPr="00B71E6E">
              <w:t>17.</w:t>
            </w:r>
          </w:p>
        </w:tc>
        <w:tc>
          <w:tcPr>
            <w:tcW w:w="6716" w:type="dxa"/>
          </w:tcPr>
          <w:p w:rsidR="002C0FC3" w:rsidRPr="00B71E6E" w:rsidRDefault="002C0FC3" w:rsidP="00220179">
            <w:r w:rsidRPr="00B71E6E">
              <w:t xml:space="preserve">Eļļa REPSOL Elite Evolution Long Life 5w30 (505.01)  </w:t>
            </w:r>
            <w:r w:rsidRPr="00B71E6E">
              <w:rPr>
                <w:b/>
              </w:rPr>
              <w:t>(5L)</w:t>
            </w:r>
          </w:p>
        </w:tc>
        <w:tc>
          <w:tcPr>
            <w:tcW w:w="1701" w:type="dxa"/>
          </w:tcPr>
          <w:p w:rsidR="002C0FC3" w:rsidRPr="00B71E6E" w:rsidRDefault="002C0FC3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676360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18.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REPSOL Elite TDI 5W40 (505.01) </w:t>
            </w:r>
            <w:r w:rsidRPr="00B71E6E">
              <w:rPr>
                <w:b/>
              </w:rPr>
              <w:t>(1L)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676360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19.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REPSOL Elite TDI 5W40 (505.01) </w:t>
            </w:r>
            <w:r w:rsidRPr="00B71E6E">
              <w:rPr>
                <w:b/>
              </w:rPr>
              <w:t>(5L)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676360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20.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REPSOL Elite Competicion 5W40 (505.00) </w:t>
            </w:r>
            <w:r w:rsidRPr="00B71E6E">
              <w:rPr>
                <w:b/>
              </w:rPr>
              <w:t>(1L)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676360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21.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REPSOL Elite Competicion 5W40 (505.00) </w:t>
            </w:r>
            <w:r w:rsidRPr="00B71E6E">
              <w:rPr>
                <w:b/>
              </w:rPr>
              <w:t>(5L)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676360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22.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>Eļļa REPSOL Elite Multivalvulas 10w40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L</w:t>
            </w:r>
          </w:p>
        </w:tc>
      </w:tr>
      <w:tr w:rsidR="00FD7D2A" w:rsidRPr="00E24C2D" w:rsidTr="00676360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23.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REPSOL Elite Multivalvulas 10w40 </w:t>
            </w:r>
            <w:r w:rsidRPr="00B71E6E">
              <w:rPr>
                <w:b/>
              </w:rPr>
              <w:t>(1L)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676360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24.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REPSOL Elite Multivalvulas 10w40 </w:t>
            </w:r>
            <w:r w:rsidRPr="00B71E6E">
              <w:rPr>
                <w:b/>
              </w:rPr>
              <w:t>(5L)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676360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25.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>Eļļa REPSOL SHPD 15w40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L</w:t>
            </w:r>
          </w:p>
        </w:tc>
      </w:tr>
      <w:tr w:rsidR="00FD7D2A" w:rsidRPr="00E24C2D" w:rsidTr="00676360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26.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REPSOL UHPD 10w40 </w:t>
            </w:r>
            <w:r w:rsidRPr="00B71E6E">
              <w:rPr>
                <w:b/>
              </w:rPr>
              <w:t>(20L)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676360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27.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REPSOL Cartago Traccion Integral 75w90 </w:t>
            </w:r>
            <w:r w:rsidRPr="00B71E6E">
              <w:rPr>
                <w:b/>
              </w:rPr>
              <w:t>(1L)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 xml:space="preserve">gab </w:t>
            </w:r>
          </w:p>
        </w:tc>
      </w:tr>
      <w:tr w:rsidR="00FD7D2A" w:rsidRPr="00E24C2D" w:rsidTr="00676360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28.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>Eļļa Magna Gold 10w40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L</w:t>
            </w:r>
          </w:p>
        </w:tc>
      </w:tr>
      <w:tr w:rsidR="00FD7D2A" w:rsidRPr="00E24C2D" w:rsidTr="00676360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29.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>Eļļa Magna Synth – Truck 10w40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L</w:t>
            </w:r>
          </w:p>
        </w:tc>
      </w:tr>
      <w:tr w:rsidR="00FD7D2A" w:rsidRPr="00E24C2D" w:rsidTr="00676360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30.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Magna MID SAPS Truck 10w40 </w:t>
            </w:r>
            <w:r w:rsidRPr="00B71E6E">
              <w:rPr>
                <w:b/>
              </w:rPr>
              <w:t>(20L)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 xml:space="preserve">gab </w:t>
            </w:r>
          </w:p>
        </w:tc>
      </w:tr>
      <w:tr w:rsidR="00FD7D2A" w:rsidRPr="00E24C2D" w:rsidTr="00FD5417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31.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Magna First 15w40 </w:t>
            </w:r>
            <w:r w:rsidRPr="00B71E6E">
              <w:rPr>
                <w:b/>
              </w:rPr>
              <w:t>(1L)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 xml:space="preserve">gab </w:t>
            </w:r>
          </w:p>
        </w:tc>
      </w:tr>
      <w:tr w:rsidR="00FD7D2A" w:rsidRPr="00E24C2D" w:rsidTr="00FD5417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32.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Magna First 15w40 </w:t>
            </w:r>
            <w:r w:rsidRPr="00B71E6E">
              <w:rPr>
                <w:b/>
              </w:rPr>
              <w:t>(5L)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FD5417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33.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>Eļļa Magna Truck 15w40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L</w:t>
            </w:r>
          </w:p>
        </w:tc>
      </w:tr>
      <w:tr w:rsidR="00FD7D2A" w:rsidRPr="00E24C2D" w:rsidTr="00FD5417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34.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Magna Hydro HVLP-46 </w:t>
            </w:r>
            <w:r w:rsidRPr="00B71E6E">
              <w:rPr>
                <w:b/>
              </w:rPr>
              <w:t>(20L)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FD5417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lastRenderedPageBreak/>
              <w:t>35.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Magna Hydraulic HLP-46 </w:t>
            </w:r>
            <w:r w:rsidRPr="00B71E6E">
              <w:rPr>
                <w:b/>
              </w:rPr>
              <w:t>(20L)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FD5417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36.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ZF Ecogluid M 75W80 </w:t>
            </w:r>
            <w:r w:rsidRPr="00B71E6E">
              <w:rPr>
                <w:b/>
              </w:rPr>
              <w:t>(20L)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FD5417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37.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Magna Automatic ATF </w:t>
            </w:r>
            <w:r w:rsidRPr="00B71E6E">
              <w:rPr>
                <w:b/>
              </w:rPr>
              <w:t>(1L)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 xml:space="preserve">gab </w:t>
            </w:r>
          </w:p>
        </w:tc>
      </w:tr>
      <w:tr w:rsidR="00FD7D2A" w:rsidRPr="00E24C2D" w:rsidTr="00FD5417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38.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Magna Automatic ATF </w:t>
            </w:r>
            <w:r w:rsidRPr="00B71E6E">
              <w:rPr>
                <w:b/>
              </w:rPr>
              <w:t>(5L)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FD5417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39.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REPSOL Cartago Autoblocante 80W90 </w:t>
            </w:r>
            <w:r w:rsidRPr="00B71E6E">
              <w:rPr>
                <w:b/>
              </w:rPr>
              <w:t>(5L)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FD5417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40.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SCT EXTRA 75W90 </w:t>
            </w:r>
            <w:r w:rsidRPr="00B71E6E">
              <w:rPr>
                <w:b/>
              </w:rPr>
              <w:t>(1L)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FD5417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41.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Magna Transmission 80W90 </w:t>
            </w:r>
            <w:r w:rsidRPr="00B71E6E">
              <w:rPr>
                <w:b/>
              </w:rPr>
              <w:t>(5L)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FD5417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42.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REPSOL Matic III ATF </w:t>
            </w:r>
            <w:r w:rsidRPr="00B71E6E">
              <w:rPr>
                <w:b/>
              </w:rPr>
              <w:t>(1L)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FD5417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43.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Magna Automatic III </w:t>
            </w:r>
            <w:r w:rsidRPr="00B71E6E">
              <w:rPr>
                <w:b/>
              </w:rPr>
              <w:t>(1L)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FD5417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44.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REPSOL Matic ATF </w:t>
            </w:r>
            <w:r w:rsidRPr="00B71E6E">
              <w:rPr>
                <w:b/>
              </w:rPr>
              <w:t>(1L)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FD5417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45.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>Eļļa Mauzer I-20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L</w:t>
            </w:r>
          </w:p>
        </w:tc>
      </w:tr>
      <w:tr w:rsidR="00FD7D2A" w:rsidRPr="00E24C2D" w:rsidTr="00FD5417">
        <w:trPr>
          <w:trHeight w:val="279"/>
        </w:trPr>
        <w:tc>
          <w:tcPr>
            <w:tcW w:w="1047" w:type="dxa"/>
          </w:tcPr>
          <w:p w:rsidR="00FD7D2A" w:rsidRPr="00B71E6E" w:rsidRDefault="00FD7D2A" w:rsidP="00220179">
            <w:pPr>
              <w:jc w:val="center"/>
            </w:pPr>
            <w:r w:rsidRPr="00B71E6E">
              <w:t>46.</w:t>
            </w:r>
          </w:p>
        </w:tc>
        <w:tc>
          <w:tcPr>
            <w:tcW w:w="6716" w:type="dxa"/>
          </w:tcPr>
          <w:p w:rsidR="00FD7D2A" w:rsidRPr="00B71E6E" w:rsidRDefault="00FD7D2A" w:rsidP="00220179">
            <w:r w:rsidRPr="00B71E6E">
              <w:t xml:space="preserve">Eļļa Mauzer I-20A </w:t>
            </w:r>
            <w:r w:rsidRPr="00B71E6E">
              <w:rPr>
                <w:b/>
              </w:rPr>
              <w:t>(10L)</w:t>
            </w:r>
          </w:p>
        </w:tc>
        <w:tc>
          <w:tcPr>
            <w:tcW w:w="1701" w:type="dxa"/>
          </w:tcPr>
          <w:p w:rsidR="00FD7D2A" w:rsidRPr="00B71E6E" w:rsidRDefault="00FD7D2A" w:rsidP="00220179">
            <w:pPr>
              <w:jc w:val="center"/>
            </w:pPr>
            <w:r w:rsidRPr="00B71E6E">
              <w:t>gab</w:t>
            </w:r>
          </w:p>
        </w:tc>
      </w:tr>
      <w:tr w:rsidR="00FD7D2A" w:rsidRPr="00E24C2D" w:rsidTr="00132095">
        <w:trPr>
          <w:trHeight w:val="279"/>
        </w:trPr>
        <w:tc>
          <w:tcPr>
            <w:tcW w:w="1047" w:type="dxa"/>
            <w:vAlign w:val="center"/>
          </w:tcPr>
          <w:p w:rsidR="00FD7D2A" w:rsidRPr="00B71E6E" w:rsidRDefault="00FD7D2A" w:rsidP="00220179">
            <w:pPr>
              <w:jc w:val="center"/>
            </w:pPr>
          </w:p>
        </w:tc>
        <w:tc>
          <w:tcPr>
            <w:tcW w:w="6716" w:type="dxa"/>
            <w:vAlign w:val="center"/>
          </w:tcPr>
          <w:p w:rsidR="00FD7D2A" w:rsidRPr="00B71E6E" w:rsidRDefault="001A0A78" w:rsidP="00220179">
            <w:pPr>
              <w:jc w:val="center"/>
            </w:pPr>
            <w:r w:rsidRPr="00B71E6E">
              <w:rPr>
                <w:b/>
              </w:rPr>
              <w:t>TEHNISKIE ŠĶIDRUMI</w:t>
            </w:r>
          </w:p>
        </w:tc>
        <w:tc>
          <w:tcPr>
            <w:tcW w:w="1701" w:type="dxa"/>
            <w:vAlign w:val="center"/>
          </w:tcPr>
          <w:p w:rsidR="00FD7D2A" w:rsidRPr="00B71E6E" w:rsidRDefault="00FD7D2A" w:rsidP="00220179">
            <w:pPr>
              <w:jc w:val="center"/>
            </w:pPr>
          </w:p>
        </w:tc>
      </w:tr>
      <w:tr w:rsidR="001A0A78" w:rsidRPr="00E24C2D" w:rsidTr="00465248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47.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 xml:space="preserve">Antifrīzs -36 sarkans OK </w:t>
            </w:r>
            <w:r w:rsidRPr="00B71E6E">
              <w:rPr>
                <w:b/>
              </w:rPr>
              <w:t>(4L)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 xml:space="preserve">gab </w:t>
            </w:r>
          </w:p>
        </w:tc>
      </w:tr>
      <w:tr w:rsidR="001A0A78" w:rsidRPr="00E24C2D" w:rsidTr="00465248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48.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 xml:space="preserve">Antifrīzs -36 sarkans 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L</w:t>
            </w:r>
          </w:p>
        </w:tc>
      </w:tr>
      <w:tr w:rsidR="001A0A78" w:rsidRPr="00E24C2D" w:rsidTr="00465248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49.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Antifreeze Arctic -36 zaļš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L</w:t>
            </w:r>
          </w:p>
        </w:tc>
      </w:tr>
      <w:tr w:rsidR="001A0A78" w:rsidRPr="00E24C2D" w:rsidTr="00465248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50.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 xml:space="preserve">Antifrīzs -36 zaļš OK </w:t>
            </w:r>
            <w:r w:rsidRPr="00B71E6E">
              <w:rPr>
                <w:b/>
              </w:rPr>
              <w:t>(4L)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 xml:space="preserve">gab </w:t>
            </w:r>
          </w:p>
        </w:tc>
      </w:tr>
      <w:tr w:rsidR="001A0A78" w:rsidRPr="00E24C2D" w:rsidTr="00465248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51.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Tosols 40 M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L</w:t>
            </w:r>
          </w:p>
        </w:tc>
      </w:tr>
      <w:tr w:rsidR="001A0A78" w:rsidRPr="00E24C2D" w:rsidTr="00465248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52.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 xml:space="preserve">Tosols -40 OK </w:t>
            </w:r>
            <w:r w:rsidRPr="00B71E6E">
              <w:rPr>
                <w:b/>
              </w:rPr>
              <w:t>(4L)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 xml:space="preserve">gab </w:t>
            </w:r>
          </w:p>
        </w:tc>
      </w:tr>
      <w:tr w:rsidR="001A0A78" w:rsidRPr="00E24C2D" w:rsidTr="00465248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53.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 xml:space="preserve">Destilēts ūdens </w:t>
            </w:r>
            <w:r w:rsidRPr="00B71E6E">
              <w:rPr>
                <w:b/>
              </w:rPr>
              <w:t>(1L)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465248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54.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 xml:space="preserve">Destilēts ūdens </w:t>
            </w:r>
            <w:r w:rsidRPr="00B71E6E">
              <w:rPr>
                <w:b/>
              </w:rPr>
              <w:t>(5L)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465248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55.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 xml:space="preserve">Vējstiklu škidrums vas.OK </w:t>
            </w:r>
            <w:r w:rsidRPr="00B71E6E">
              <w:rPr>
                <w:b/>
              </w:rPr>
              <w:t>(4L)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 xml:space="preserve">gab 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56.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 xml:space="preserve">Vējstiklu škidrums -12 OK </w:t>
            </w:r>
            <w:r w:rsidRPr="00B71E6E">
              <w:rPr>
                <w:b/>
              </w:rPr>
              <w:t>(4L)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 xml:space="preserve">gab 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57.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 xml:space="preserve">Vējstiklu škidrums -20 OK </w:t>
            </w:r>
            <w:r w:rsidRPr="00B71E6E">
              <w:rPr>
                <w:b/>
              </w:rPr>
              <w:t>(4L)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 xml:space="preserve">gab 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58.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 xml:space="preserve">Mazgāšanas šķidrums UNIOLS-konc. -75 Mauzer </w:t>
            </w:r>
            <w:r w:rsidRPr="00B71E6E">
              <w:rPr>
                <w:b/>
              </w:rPr>
              <w:t>(1.5L)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 xml:space="preserve">gab 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59.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 xml:space="preserve">Bremžu šķidrums DOT-4 Mauzer </w:t>
            </w:r>
            <w:r w:rsidRPr="00B71E6E">
              <w:rPr>
                <w:b/>
              </w:rPr>
              <w:t>(0.5L)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 xml:space="preserve">gab 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60.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 xml:space="preserve">Bremžu šķidrums DOT-4 Mauzer </w:t>
            </w:r>
            <w:r w:rsidRPr="00B71E6E">
              <w:rPr>
                <w:b/>
              </w:rPr>
              <w:t>(1L)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61.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ARS motora mazgatājs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L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62.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Hi-GEAR automaš. salona sausā ķimiskā tīrīš. 510g.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63.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Hi-Gear Dzesēš. sist. skalošana 7 min. laikā 325ml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64.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Hi-Gear Dīzeļdegvielas atsaldētājs 444ml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65.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Hi-Gear antikor. pārkl. ar gum. pildvielu 480g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66.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Hi- Gear hermētiks stūres hidr. past. 295ml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67.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Hi-Gear Rūsas pārveidotājs 255 gr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68.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Hi-Gear Maigs dzinēja attīrītājs 946ml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69.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Done Deal silikona hermētiķis 85gr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70.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Done Deal anaerobs izjaucamo vitņu fiksators 3ml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71.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Done Deal Izputēju hermetiķis 170g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F45447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72.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HAKERS – līdz. Ierūsējušām skrūvēm 400 ml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132095">
        <w:trPr>
          <w:trHeight w:val="279"/>
        </w:trPr>
        <w:tc>
          <w:tcPr>
            <w:tcW w:w="1047" w:type="dxa"/>
            <w:vAlign w:val="center"/>
          </w:tcPr>
          <w:p w:rsidR="001A0A78" w:rsidRPr="00B71E6E" w:rsidRDefault="001A0A78" w:rsidP="00220179">
            <w:pPr>
              <w:jc w:val="center"/>
            </w:pPr>
          </w:p>
        </w:tc>
        <w:tc>
          <w:tcPr>
            <w:tcW w:w="6716" w:type="dxa"/>
            <w:vAlign w:val="center"/>
          </w:tcPr>
          <w:p w:rsidR="001A0A78" w:rsidRPr="00B71E6E" w:rsidRDefault="001A0A78" w:rsidP="00220179">
            <w:pPr>
              <w:jc w:val="center"/>
            </w:pPr>
            <w:r w:rsidRPr="00B71E6E">
              <w:rPr>
                <w:b/>
              </w:rPr>
              <w:t>SMĒRVIELAS</w:t>
            </w:r>
          </w:p>
        </w:tc>
        <w:tc>
          <w:tcPr>
            <w:tcW w:w="1701" w:type="dxa"/>
            <w:vAlign w:val="center"/>
          </w:tcPr>
          <w:p w:rsidR="001A0A78" w:rsidRPr="00B71E6E" w:rsidRDefault="001A0A78" w:rsidP="00220179">
            <w:pPr>
              <w:jc w:val="center"/>
            </w:pPr>
          </w:p>
        </w:tc>
      </w:tr>
      <w:tr w:rsidR="001A0A78" w:rsidRPr="00E24C2D" w:rsidTr="00A3581D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73.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 xml:space="preserve">Smērviela Litols – 24 Mauzer </w:t>
            </w:r>
            <w:r w:rsidRPr="00B71E6E">
              <w:rPr>
                <w:b/>
              </w:rPr>
              <w:t>(1KG)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 xml:space="preserve">gab </w:t>
            </w:r>
          </w:p>
        </w:tc>
      </w:tr>
      <w:tr w:rsidR="001A0A78" w:rsidRPr="00E24C2D" w:rsidTr="00A3581D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74.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 xml:space="preserve">Smērviela Litols – 24 Mauzer </w:t>
            </w:r>
            <w:r w:rsidRPr="00B71E6E">
              <w:rPr>
                <w:b/>
              </w:rPr>
              <w:t>(2.5KG)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A3581D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75.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 xml:space="preserve">Smērviela Litols – 24 Mauzer </w:t>
            </w:r>
            <w:r w:rsidRPr="00B71E6E">
              <w:rPr>
                <w:b/>
              </w:rPr>
              <w:t>(5KG)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A3581D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76.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 xml:space="preserve">Smērviela Litols – 24 Mauzer </w:t>
            </w:r>
            <w:r w:rsidRPr="00B71E6E">
              <w:rPr>
                <w:b/>
              </w:rPr>
              <w:t>(18KG)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A3581D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77.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Smērviela Fett TOP 2003 0.4 kg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A3581D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78.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Smērviela litija ABRO (super red) 0.4 kg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  <w:tr w:rsidR="001A0A78" w:rsidRPr="00E24C2D" w:rsidTr="00A3581D">
        <w:trPr>
          <w:trHeight w:val="279"/>
        </w:trPr>
        <w:tc>
          <w:tcPr>
            <w:tcW w:w="1047" w:type="dxa"/>
          </w:tcPr>
          <w:p w:rsidR="001A0A78" w:rsidRPr="00B71E6E" w:rsidRDefault="001A0A78" w:rsidP="00220179">
            <w:pPr>
              <w:jc w:val="center"/>
            </w:pPr>
            <w:r w:rsidRPr="00B71E6E">
              <w:t>79.</w:t>
            </w:r>
          </w:p>
        </w:tc>
        <w:tc>
          <w:tcPr>
            <w:tcW w:w="6716" w:type="dxa"/>
          </w:tcPr>
          <w:p w:rsidR="001A0A78" w:rsidRPr="00B71E6E" w:rsidRDefault="001A0A78" w:rsidP="00220179">
            <w:r w:rsidRPr="00B71E6E">
              <w:t>Smērviela REPSOL Molibgras EP2 0.4kg</w:t>
            </w:r>
          </w:p>
        </w:tc>
        <w:tc>
          <w:tcPr>
            <w:tcW w:w="1701" w:type="dxa"/>
          </w:tcPr>
          <w:p w:rsidR="001A0A78" w:rsidRPr="00B71E6E" w:rsidRDefault="001A0A78" w:rsidP="00220179">
            <w:pPr>
              <w:jc w:val="center"/>
            </w:pPr>
            <w:r w:rsidRPr="00B71E6E">
              <w:t>gab</w:t>
            </w:r>
          </w:p>
        </w:tc>
      </w:tr>
    </w:tbl>
    <w:p w:rsidR="009F1163" w:rsidRDefault="009F1163" w:rsidP="009F1163">
      <w:pPr>
        <w:pStyle w:val="ListParagraph"/>
        <w:keepLines/>
        <w:ind w:left="420" w:right="-2"/>
        <w:jc w:val="both"/>
        <w:rPr>
          <w:b/>
          <w:sz w:val="22"/>
          <w:szCs w:val="22"/>
        </w:rPr>
      </w:pPr>
    </w:p>
    <w:p w:rsidR="009F1163" w:rsidRPr="00271696" w:rsidRDefault="009F1163" w:rsidP="00180088">
      <w:pPr>
        <w:keepLines/>
        <w:numPr>
          <w:ilvl w:val="0"/>
          <w:numId w:val="5"/>
        </w:numPr>
        <w:tabs>
          <w:tab w:val="num" w:pos="709"/>
        </w:tabs>
        <w:spacing w:after="120"/>
        <w:ind w:right="-1050" w:hanging="780"/>
        <w:contextualSpacing/>
        <w:jc w:val="both"/>
      </w:pPr>
      <w:r w:rsidRPr="00361F5F">
        <w:rPr>
          <w:bCs/>
        </w:rPr>
        <w:lastRenderedPageBreak/>
        <w:t>Piegādes vieta:</w:t>
      </w:r>
      <w:r w:rsidRPr="00271696">
        <w:rPr>
          <w:bCs/>
        </w:rPr>
        <w:t xml:space="preserve"> piegādātājam ir jābūt tirdzniecības vietai Daugavpils pilsētas pašvaldības administratīvajā teritorijā. </w:t>
      </w:r>
      <w:r w:rsidRPr="00271696">
        <w:t>Piegādi nodrošina Pasūtītājs no Izpildītāja iepriekšminētas tirdzniecības vietas.</w:t>
      </w:r>
    </w:p>
    <w:p w:rsidR="001650A9" w:rsidRPr="001650A9" w:rsidRDefault="001650A9" w:rsidP="00180088">
      <w:pPr>
        <w:numPr>
          <w:ilvl w:val="0"/>
          <w:numId w:val="5"/>
        </w:numPr>
        <w:ind w:right="-1050" w:hanging="780"/>
        <w:jc w:val="both"/>
      </w:pPr>
      <w:r w:rsidRPr="001650A9">
        <w:rPr>
          <w:bCs/>
        </w:rPr>
        <w:t>Pretendents nodrošina piedāvātos Produktus ražotāja plombētos un fasētos iepakojumos un pie preču nodošanas uzrādīs ražotāja izsniegtu sertifikātu par atbilstību.</w:t>
      </w:r>
    </w:p>
    <w:p w:rsidR="001650A9" w:rsidRDefault="001650A9" w:rsidP="001650A9">
      <w:pPr>
        <w:ind w:left="567"/>
        <w:rPr>
          <w:b/>
          <w:sz w:val="24"/>
          <w:szCs w:val="24"/>
        </w:rPr>
      </w:pPr>
    </w:p>
    <w:p w:rsidR="001650A9" w:rsidRPr="00271696" w:rsidRDefault="001650A9" w:rsidP="001650A9">
      <w:pPr>
        <w:keepLines/>
        <w:spacing w:after="120"/>
        <w:ind w:left="780" w:right="-2"/>
        <w:contextualSpacing/>
        <w:jc w:val="both"/>
      </w:pPr>
    </w:p>
    <w:p w:rsidR="009F1163" w:rsidRDefault="009F1163" w:rsidP="00B5304B">
      <w:pPr>
        <w:keepNext/>
        <w:outlineLvl w:val="2"/>
        <w:rPr>
          <w:b/>
          <w:bCs/>
          <w:sz w:val="22"/>
          <w:szCs w:val="22"/>
        </w:rPr>
      </w:pPr>
    </w:p>
    <w:p w:rsidR="009F1163" w:rsidRDefault="009F1163" w:rsidP="009F1163">
      <w:pPr>
        <w:keepNext/>
        <w:jc w:val="right"/>
        <w:outlineLvl w:val="2"/>
        <w:rPr>
          <w:b/>
          <w:bCs/>
          <w:sz w:val="22"/>
          <w:szCs w:val="22"/>
        </w:rPr>
      </w:pPr>
    </w:p>
    <w:p w:rsidR="009F1163" w:rsidRPr="00180088" w:rsidRDefault="00B5304B" w:rsidP="009F1163">
      <w:pPr>
        <w:keepNext/>
        <w:jc w:val="right"/>
        <w:outlineLvl w:val="2"/>
        <w:rPr>
          <w:b/>
          <w:bCs/>
        </w:rPr>
      </w:pPr>
      <w:r w:rsidRPr="00180088">
        <w:t>Transporta</w:t>
      </w:r>
      <w:r w:rsidR="00A11532" w:rsidRPr="00180088">
        <w:t xml:space="preserve"> iecirkņa </w:t>
      </w:r>
      <w:r w:rsidR="009F1163" w:rsidRPr="00180088">
        <w:t>vadītājs</w:t>
      </w:r>
    </w:p>
    <w:p w:rsidR="009F1163" w:rsidRPr="00180088" w:rsidRDefault="00A11532" w:rsidP="009F1163">
      <w:pPr>
        <w:keepNext/>
        <w:jc w:val="right"/>
        <w:outlineLvl w:val="2"/>
        <w:rPr>
          <w:bCs/>
        </w:rPr>
      </w:pPr>
      <w:r w:rsidRPr="00180088">
        <w:rPr>
          <w:bCs/>
        </w:rPr>
        <w:t>Renāts Jočis</w:t>
      </w:r>
    </w:p>
    <w:p w:rsidR="009F1163" w:rsidRPr="00180088" w:rsidRDefault="009F1163" w:rsidP="009F1163">
      <w:pPr>
        <w:keepNext/>
        <w:jc w:val="right"/>
        <w:outlineLvl w:val="2"/>
        <w:rPr>
          <w:b/>
          <w:bCs/>
        </w:rPr>
      </w:pPr>
    </w:p>
    <w:p w:rsidR="009F1163" w:rsidRDefault="009F1163" w:rsidP="009F1163">
      <w:pPr>
        <w:keepNext/>
        <w:jc w:val="right"/>
        <w:outlineLvl w:val="2"/>
        <w:rPr>
          <w:b/>
          <w:bCs/>
          <w:sz w:val="22"/>
          <w:szCs w:val="22"/>
        </w:rPr>
      </w:pPr>
    </w:p>
    <w:p w:rsidR="009F1163" w:rsidRDefault="009F1163" w:rsidP="009F1163">
      <w:pPr>
        <w:keepNext/>
        <w:jc w:val="right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 </w:t>
      </w:r>
    </w:p>
    <w:p w:rsidR="009F1163" w:rsidRDefault="009F1163" w:rsidP="009F1163">
      <w:pPr>
        <w:keepNext/>
        <w:jc w:val="right"/>
        <w:outlineLvl w:val="2"/>
        <w:rPr>
          <w:b/>
          <w:bCs/>
          <w:sz w:val="22"/>
          <w:szCs w:val="22"/>
        </w:rPr>
      </w:pPr>
    </w:p>
    <w:p w:rsidR="009F1163" w:rsidRPr="00E24C2D" w:rsidRDefault="009F1163" w:rsidP="009F1163">
      <w:pPr>
        <w:keepNext/>
        <w:outlineLvl w:val="2"/>
        <w:rPr>
          <w:b/>
          <w:bCs/>
          <w:sz w:val="22"/>
          <w:szCs w:val="22"/>
        </w:rPr>
      </w:pPr>
    </w:p>
    <w:p w:rsidR="009F1163" w:rsidRDefault="009F1163" w:rsidP="009F116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1163" w:rsidRDefault="009F1163" w:rsidP="009F1163">
      <w:pPr>
        <w:rPr>
          <w:sz w:val="22"/>
          <w:szCs w:val="22"/>
        </w:rPr>
      </w:pPr>
    </w:p>
    <w:p w:rsidR="009F1163" w:rsidRDefault="009F1163" w:rsidP="009F1163">
      <w:pPr>
        <w:rPr>
          <w:sz w:val="22"/>
          <w:szCs w:val="22"/>
        </w:rPr>
      </w:pPr>
    </w:p>
    <w:p w:rsidR="009F1163" w:rsidRDefault="009F1163" w:rsidP="009F1163">
      <w:pPr>
        <w:rPr>
          <w:sz w:val="22"/>
          <w:szCs w:val="22"/>
        </w:rPr>
      </w:pPr>
    </w:p>
    <w:p w:rsidR="009F1163" w:rsidRDefault="009F1163" w:rsidP="009F1163">
      <w:pPr>
        <w:rPr>
          <w:sz w:val="22"/>
          <w:szCs w:val="22"/>
        </w:rPr>
      </w:pPr>
    </w:p>
    <w:p w:rsidR="009F1163" w:rsidRDefault="009F1163" w:rsidP="009F1163">
      <w:pPr>
        <w:rPr>
          <w:sz w:val="22"/>
          <w:szCs w:val="22"/>
        </w:rPr>
      </w:pPr>
    </w:p>
    <w:p w:rsidR="009F1163" w:rsidRDefault="009F1163" w:rsidP="009F1163">
      <w:pPr>
        <w:rPr>
          <w:sz w:val="22"/>
          <w:szCs w:val="22"/>
        </w:rPr>
      </w:pPr>
    </w:p>
    <w:p w:rsidR="009F1163" w:rsidRDefault="009F1163" w:rsidP="009F1163">
      <w:pPr>
        <w:rPr>
          <w:sz w:val="22"/>
          <w:szCs w:val="22"/>
        </w:rPr>
      </w:pPr>
    </w:p>
    <w:p w:rsidR="009F1163" w:rsidRDefault="009F1163" w:rsidP="009F1163">
      <w:pPr>
        <w:rPr>
          <w:sz w:val="22"/>
          <w:szCs w:val="22"/>
        </w:rPr>
      </w:pPr>
    </w:p>
    <w:p w:rsidR="009F1163" w:rsidRDefault="009F1163" w:rsidP="009F1163">
      <w:pPr>
        <w:rPr>
          <w:sz w:val="22"/>
          <w:szCs w:val="22"/>
        </w:rPr>
      </w:pPr>
    </w:p>
    <w:p w:rsidR="003441C1" w:rsidRDefault="003441C1" w:rsidP="009F1163">
      <w:pPr>
        <w:rPr>
          <w:sz w:val="22"/>
          <w:szCs w:val="22"/>
        </w:rPr>
      </w:pPr>
    </w:p>
    <w:p w:rsidR="003441C1" w:rsidRDefault="003441C1" w:rsidP="009F1163">
      <w:pPr>
        <w:rPr>
          <w:sz w:val="22"/>
          <w:szCs w:val="22"/>
        </w:rPr>
      </w:pPr>
    </w:p>
    <w:p w:rsidR="003441C1" w:rsidRDefault="003441C1" w:rsidP="009F1163">
      <w:pPr>
        <w:rPr>
          <w:sz w:val="22"/>
          <w:szCs w:val="22"/>
        </w:rPr>
      </w:pPr>
    </w:p>
    <w:p w:rsidR="003441C1" w:rsidRDefault="003441C1" w:rsidP="009F1163">
      <w:pPr>
        <w:rPr>
          <w:sz w:val="22"/>
          <w:szCs w:val="22"/>
        </w:rPr>
      </w:pPr>
    </w:p>
    <w:p w:rsidR="003441C1" w:rsidRDefault="003441C1" w:rsidP="009F1163">
      <w:pPr>
        <w:rPr>
          <w:sz w:val="22"/>
          <w:szCs w:val="22"/>
        </w:rPr>
      </w:pPr>
    </w:p>
    <w:p w:rsidR="003441C1" w:rsidRDefault="003441C1" w:rsidP="009F1163">
      <w:pPr>
        <w:rPr>
          <w:sz w:val="22"/>
          <w:szCs w:val="22"/>
        </w:rPr>
      </w:pPr>
    </w:p>
    <w:p w:rsidR="003441C1" w:rsidRDefault="003441C1" w:rsidP="009F1163">
      <w:pPr>
        <w:rPr>
          <w:sz w:val="22"/>
          <w:szCs w:val="22"/>
        </w:rPr>
      </w:pPr>
    </w:p>
    <w:p w:rsidR="003441C1" w:rsidRDefault="003441C1" w:rsidP="009F1163">
      <w:pPr>
        <w:rPr>
          <w:sz w:val="22"/>
          <w:szCs w:val="22"/>
        </w:rPr>
      </w:pPr>
    </w:p>
    <w:p w:rsidR="003441C1" w:rsidRDefault="003441C1" w:rsidP="009F1163">
      <w:pPr>
        <w:rPr>
          <w:sz w:val="22"/>
          <w:szCs w:val="22"/>
        </w:rPr>
      </w:pPr>
    </w:p>
    <w:p w:rsidR="003441C1" w:rsidRDefault="003441C1" w:rsidP="009F1163">
      <w:pPr>
        <w:rPr>
          <w:sz w:val="22"/>
          <w:szCs w:val="22"/>
        </w:rPr>
      </w:pPr>
    </w:p>
    <w:p w:rsidR="009F1163" w:rsidRDefault="009F1163" w:rsidP="009F1163">
      <w:pPr>
        <w:rPr>
          <w:sz w:val="22"/>
          <w:szCs w:val="22"/>
        </w:rPr>
      </w:pPr>
    </w:p>
    <w:p w:rsidR="009F1163" w:rsidRDefault="009F1163" w:rsidP="009F1163">
      <w:pPr>
        <w:rPr>
          <w:sz w:val="22"/>
          <w:szCs w:val="22"/>
        </w:rPr>
      </w:pPr>
    </w:p>
    <w:p w:rsidR="009F1163" w:rsidRDefault="009F1163" w:rsidP="009F1163">
      <w:pPr>
        <w:rPr>
          <w:sz w:val="22"/>
          <w:szCs w:val="22"/>
        </w:rPr>
      </w:pPr>
    </w:p>
    <w:p w:rsidR="009F1163" w:rsidRDefault="009F1163" w:rsidP="009F1163">
      <w:pPr>
        <w:rPr>
          <w:sz w:val="22"/>
          <w:szCs w:val="22"/>
        </w:rPr>
      </w:pPr>
    </w:p>
    <w:p w:rsidR="009F1163" w:rsidRDefault="009F1163" w:rsidP="009F1163">
      <w:pPr>
        <w:rPr>
          <w:sz w:val="22"/>
          <w:szCs w:val="22"/>
        </w:rPr>
      </w:pPr>
    </w:p>
    <w:p w:rsidR="001C2D72" w:rsidRDefault="001C2D72" w:rsidP="009F1163">
      <w:pPr>
        <w:rPr>
          <w:sz w:val="22"/>
          <w:szCs w:val="22"/>
        </w:rPr>
      </w:pPr>
    </w:p>
    <w:p w:rsidR="001C2D72" w:rsidRDefault="001C2D72" w:rsidP="009F1163">
      <w:pPr>
        <w:rPr>
          <w:sz w:val="22"/>
          <w:szCs w:val="22"/>
        </w:rPr>
      </w:pPr>
    </w:p>
    <w:p w:rsidR="001C2D72" w:rsidRDefault="001C2D72" w:rsidP="009F1163">
      <w:pPr>
        <w:rPr>
          <w:sz w:val="22"/>
          <w:szCs w:val="22"/>
        </w:rPr>
      </w:pPr>
    </w:p>
    <w:p w:rsidR="001C2D72" w:rsidRDefault="001C2D72" w:rsidP="009F1163">
      <w:pPr>
        <w:rPr>
          <w:sz w:val="22"/>
          <w:szCs w:val="22"/>
        </w:rPr>
      </w:pPr>
    </w:p>
    <w:p w:rsidR="009F1163" w:rsidRDefault="009F1163" w:rsidP="009F1163">
      <w:pPr>
        <w:rPr>
          <w:sz w:val="22"/>
          <w:szCs w:val="22"/>
        </w:rPr>
      </w:pPr>
    </w:p>
    <w:p w:rsidR="009F1163" w:rsidRPr="00E24C2D" w:rsidRDefault="009F1163" w:rsidP="009F1163">
      <w:pPr>
        <w:rPr>
          <w:sz w:val="22"/>
          <w:szCs w:val="22"/>
        </w:rPr>
      </w:pPr>
    </w:p>
    <w:p w:rsidR="00D14A8D" w:rsidRDefault="00D14A8D" w:rsidP="009F1163">
      <w:pPr>
        <w:pStyle w:val="Heading3"/>
        <w:jc w:val="right"/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</w:pPr>
    </w:p>
    <w:p w:rsidR="00CE070E" w:rsidRDefault="00CE070E" w:rsidP="00CE070E"/>
    <w:p w:rsidR="00CE070E" w:rsidRDefault="00CE070E" w:rsidP="00CE070E"/>
    <w:p w:rsidR="00CE070E" w:rsidRPr="00CE070E" w:rsidRDefault="00CE070E" w:rsidP="00CE070E"/>
    <w:p w:rsidR="009F1163" w:rsidRPr="00CE070E" w:rsidRDefault="009F1163" w:rsidP="00CE070E">
      <w:pPr>
        <w:pStyle w:val="Heading3"/>
        <w:jc w:val="right"/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</w:pPr>
      <w:r w:rsidRPr="00A23048"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lastRenderedPageBreak/>
        <w:t xml:space="preserve">3. pielikums </w:t>
      </w:r>
    </w:p>
    <w:p w:rsidR="00FD7656" w:rsidRDefault="00FD7656" w:rsidP="009F1163">
      <w:pPr>
        <w:pStyle w:val="Heading3"/>
        <w:jc w:val="center"/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</w:pPr>
    </w:p>
    <w:p w:rsidR="009F1163" w:rsidRPr="00A23048" w:rsidRDefault="009F1163" w:rsidP="009F1163">
      <w:pPr>
        <w:pStyle w:val="Heading3"/>
        <w:jc w:val="center"/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</w:pPr>
      <w:r w:rsidRPr="00A23048"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  <w:t>FINANŠU PIEDĀVĀJUMS</w:t>
      </w:r>
    </w:p>
    <w:p w:rsidR="009F1163" w:rsidRPr="00E24C2D" w:rsidRDefault="009F1163" w:rsidP="009F1163">
      <w:pPr>
        <w:spacing w:before="60" w:after="60"/>
        <w:rPr>
          <w:sz w:val="22"/>
          <w:szCs w:val="22"/>
        </w:rPr>
      </w:pPr>
    </w:p>
    <w:tbl>
      <w:tblPr>
        <w:tblpPr w:leftFromText="180" w:rightFromText="180" w:vertAnchor="text" w:horzAnchor="margin" w:tblpY="-66"/>
        <w:tblW w:w="5114" w:type="pct"/>
        <w:tblLook w:val="0000" w:firstRow="0" w:lastRow="0" w:firstColumn="0" w:lastColumn="0" w:noHBand="0" w:noVBand="0"/>
      </w:tblPr>
      <w:tblGrid>
        <w:gridCol w:w="2055"/>
        <w:gridCol w:w="6661"/>
      </w:tblGrid>
      <w:tr w:rsidR="009F1163" w:rsidRPr="00E24C2D" w:rsidTr="00220179">
        <w:trPr>
          <w:cantSplit/>
        </w:trPr>
        <w:tc>
          <w:tcPr>
            <w:tcW w:w="1179" w:type="pct"/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Kam:</w:t>
            </w:r>
          </w:p>
        </w:tc>
        <w:tc>
          <w:tcPr>
            <w:tcW w:w="3821" w:type="pct"/>
          </w:tcPr>
          <w:p w:rsidR="009F1163" w:rsidRPr="00E24C2D" w:rsidRDefault="009F1163" w:rsidP="0022017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Sabiedrībai</w:t>
            </w:r>
            <w:r w:rsidRPr="00E24C2D">
              <w:rPr>
                <w:sz w:val="22"/>
                <w:szCs w:val="22"/>
              </w:rPr>
              <w:t xml:space="preserve"> ar ierobežotu atbildību „Labiekārtošana–D”, 1. Pasažieru iela 6, Daugavpils, </w:t>
            </w:r>
            <w:r w:rsidRPr="00E24C2D">
              <w:rPr>
                <w:bCs/>
                <w:sz w:val="22"/>
                <w:szCs w:val="22"/>
              </w:rPr>
              <w:t>LV-5401, Latvija</w:t>
            </w:r>
          </w:p>
        </w:tc>
      </w:tr>
      <w:tr w:rsidR="009F1163" w:rsidRPr="00E24C2D" w:rsidTr="00220179">
        <w:trPr>
          <w:trHeight w:val="454"/>
        </w:trPr>
        <w:tc>
          <w:tcPr>
            <w:tcW w:w="1179" w:type="pct"/>
          </w:tcPr>
          <w:p w:rsidR="009F1163" w:rsidRDefault="009F1163" w:rsidP="00220179">
            <w:pPr>
              <w:rPr>
                <w:sz w:val="22"/>
                <w:szCs w:val="22"/>
              </w:rPr>
            </w:pPr>
          </w:p>
          <w:p w:rsidR="009F1163" w:rsidRPr="00E24C2D" w:rsidRDefault="009F1163" w:rsidP="00220179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Prete</w:t>
            </w:r>
            <w:r>
              <w:rPr>
                <w:sz w:val="22"/>
                <w:szCs w:val="22"/>
              </w:rPr>
              <w:t>ndents</w:t>
            </w:r>
            <w:r w:rsidRPr="00E24C2D">
              <w:rPr>
                <w:sz w:val="22"/>
                <w:szCs w:val="22"/>
              </w:rPr>
              <w:t>:</w:t>
            </w:r>
          </w:p>
        </w:tc>
        <w:tc>
          <w:tcPr>
            <w:tcW w:w="3821" w:type="pct"/>
            <w:tcBorders>
              <w:top w:val="single" w:sz="4" w:space="0" w:color="auto"/>
              <w:bottom w:val="single" w:sz="4" w:space="0" w:color="auto"/>
            </w:tcBorders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  <w:tr w:rsidR="009F1163" w:rsidRPr="00E24C2D" w:rsidTr="00220179">
        <w:tc>
          <w:tcPr>
            <w:tcW w:w="1179" w:type="pct"/>
          </w:tcPr>
          <w:p w:rsidR="009F1163" w:rsidRDefault="009F1163" w:rsidP="00220179">
            <w:pPr>
              <w:rPr>
                <w:sz w:val="22"/>
                <w:szCs w:val="22"/>
              </w:rPr>
            </w:pPr>
          </w:p>
          <w:p w:rsidR="009F1163" w:rsidRDefault="009F1163" w:rsidP="00220179">
            <w:pPr>
              <w:rPr>
                <w:sz w:val="22"/>
                <w:szCs w:val="22"/>
              </w:rPr>
            </w:pPr>
          </w:p>
          <w:p w:rsidR="009F1163" w:rsidRPr="00E24C2D" w:rsidRDefault="009F1163" w:rsidP="0022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Reģ.Nr., a</w:t>
            </w:r>
            <w:r w:rsidRPr="00E24C2D">
              <w:rPr>
                <w:sz w:val="22"/>
                <w:szCs w:val="22"/>
              </w:rPr>
              <w:t>drese:</w:t>
            </w:r>
          </w:p>
        </w:tc>
        <w:tc>
          <w:tcPr>
            <w:tcW w:w="3821" w:type="pct"/>
            <w:tcBorders>
              <w:top w:val="single" w:sz="4" w:space="0" w:color="auto"/>
              <w:bottom w:val="single" w:sz="4" w:space="0" w:color="auto"/>
            </w:tcBorders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  <w:tr w:rsidR="009F1163" w:rsidRPr="00E24C2D" w:rsidTr="00220179">
        <w:tc>
          <w:tcPr>
            <w:tcW w:w="1179" w:type="pct"/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Kontaktpersona, tās tālrunis, fakss un e-pasts:</w:t>
            </w:r>
          </w:p>
        </w:tc>
        <w:tc>
          <w:tcPr>
            <w:tcW w:w="3821" w:type="pct"/>
            <w:tcBorders>
              <w:top w:val="single" w:sz="4" w:space="0" w:color="auto"/>
              <w:bottom w:val="single" w:sz="4" w:space="0" w:color="auto"/>
            </w:tcBorders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  <w:tr w:rsidR="009F1163" w:rsidRPr="00E24C2D" w:rsidTr="00220179">
        <w:tc>
          <w:tcPr>
            <w:tcW w:w="1179" w:type="pct"/>
          </w:tcPr>
          <w:p w:rsidR="009F1163" w:rsidRDefault="009F1163" w:rsidP="00220179">
            <w:pPr>
              <w:rPr>
                <w:sz w:val="22"/>
                <w:szCs w:val="22"/>
              </w:rPr>
            </w:pPr>
          </w:p>
          <w:p w:rsidR="009F1163" w:rsidRPr="00E24C2D" w:rsidRDefault="009F1163" w:rsidP="00220179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Datums:</w:t>
            </w:r>
          </w:p>
        </w:tc>
        <w:tc>
          <w:tcPr>
            <w:tcW w:w="3821" w:type="pct"/>
            <w:tcBorders>
              <w:top w:val="single" w:sz="4" w:space="0" w:color="auto"/>
              <w:bottom w:val="single" w:sz="4" w:space="0" w:color="auto"/>
            </w:tcBorders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  <w:tr w:rsidR="009F1163" w:rsidRPr="00E24C2D" w:rsidTr="00220179">
        <w:tc>
          <w:tcPr>
            <w:tcW w:w="1179" w:type="pct"/>
          </w:tcPr>
          <w:p w:rsidR="009F1163" w:rsidRDefault="009F1163" w:rsidP="00220179">
            <w:pPr>
              <w:rPr>
                <w:sz w:val="22"/>
                <w:szCs w:val="22"/>
              </w:rPr>
            </w:pPr>
          </w:p>
          <w:p w:rsidR="009F1163" w:rsidRPr="00E24C2D" w:rsidRDefault="009F1163" w:rsidP="00220179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Bankas rekvizīti:</w:t>
            </w:r>
          </w:p>
        </w:tc>
        <w:tc>
          <w:tcPr>
            <w:tcW w:w="3821" w:type="pct"/>
            <w:tcBorders>
              <w:top w:val="single" w:sz="4" w:space="0" w:color="auto"/>
              <w:bottom w:val="single" w:sz="4" w:space="0" w:color="auto"/>
            </w:tcBorders>
          </w:tcPr>
          <w:p w:rsidR="009F1163" w:rsidRPr="00E24C2D" w:rsidRDefault="009F1163" w:rsidP="00220179">
            <w:pPr>
              <w:rPr>
                <w:sz w:val="22"/>
                <w:szCs w:val="22"/>
              </w:rPr>
            </w:pPr>
          </w:p>
        </w:tc>
      </w:tr>
    </w:tbl>
    <w:p w:rsidR="009F1163" w:rsidRDefault="009F1163" w:rsidP="009F1163">
      <w:pPr>
        <w:tabs>
          <w:tab w:val="num" w:pos="720"/>
        </w:tabs>
        <w:jc w:val="both"/>
        <w:rPr>
          <w:sz w:val="22"/>
          <w:szCs w:val="22"/>
        </w:rPr>
      </w:pPr>
    </w:p>
    <w:p w:rsidR="00CE070E" w:rsidRDefault="00CE070E" w:rsidP="009F1163">
      <w:pPr>
        <w:tabs>
          <w:tab w:val="num" w:pos="720"/>
        </w:tabs>
        <w:jc w:val="both"/>
        <w:rPr>
          <w:sz w:val="22"/>
          <w:szCs w:val="22"/>
        </w:rPr>
      </w:pPr>
    </w:p>
    <w:p w:rsidR="009F1163" w:rsidRDefault="009F1163" w:rsidP="00C93E22">
      <w:pPr>
        <w:tabs>
          <w:tab w:val="num" w:pos="720"/>
        </w:tabs>
        <w:ind w:right="-908"/>
        <w:jc w:val="both"/>
      </w:pPr>
      <w:r>
        <w:rPr>
          <w:sz w:val="22"/>
          <w:szCs w:val="22"/>
        </w:rPr>
        <w:tab/>
      </w:r>
      <w:r w:rsidR="00D544F7" w:rsidRPr="00920626">
        <w:t>Piedāvājam</w:t>
      </w:r>
      <w:r w:rsidR="00053238" w:rsidRPr="00920626">
        <w:t xml:space="preserve"> nopirkt</w:t>
      </w:r>
      <w:r w:rsidR="00053238" w:rsidRPr="00920626">
        <w:rPr>
          <w:bCs/>
        </w:rPr>
        <w:t xml:space="preserve"> zemākminētās preces</w:t>
      </w:r>
      <w:r w:rsidRPr="00920626">
        <w:rPr>
          <w:bCs/>
        </w:rPr>
        <w:t xml:space="preserve"> saskaņā ar uzaicinājuma ,,</w:t>
      </w:r>
      <w:r w:rsidR="007D6AE8" w:rsidRPr="00920626">
        <w:t>Eļļu, smērvielu un tehnisko šķidrumu iegāde</w:t>
      </w:r>
      <w:r w:rsidRPr="00920626">
        <w:rPr>
          <w:bCs/>
        </w:rPr>
        <w:t xml:space="preserve">” tehniskās specifikācijas </w:t>
      </w:r>
      <w:r w:rsidRPr="00920626">
        <w:t xml:space="preserve">nosacījumiem par piedāvājuma cenu: </w:t>
      </w:r>
    </w:p>
    <w:p w:rsidR="00535242" w:rsidRPr="00920626" w:rsidRDefault="00535242" w:rsidP="00C93E22">
      <w:pPr>
        <w:tabs>
          <w:tab w:val="num" w:pos="720"/>
        </w:tabs>
        <w:ind w:right="-908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448"/>
        <w:gridCol w:w="1843"/>
        <w:gridCol w:w="1984"/>
      </w:tblGrid>
      <w:tr w:rsidR="00180088" w:rsidRPr="00B71E6E" w:rsidTr="00AE667B">
        <w:trPr>
          <w:trHeight w:val="28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  <w:rPr>
                <w:b/>
              </w:rPr>
            </w:pPr>
            <w:r w:rsidRPr="00B71E6E">
              <w:rPr>
                <w:b/>
              </w:rPr>
              <w:t>Nr.p.k.</w:t>
            </w:r>
          </w:p>
        </w:tc>
        <w:tc>
          <w:tcPr>
            <w:tcW w:w="4448" w:type="dxa"/>
          </w:tcPr>
          <w:p w:rsidR="00180088" w:rsidRPr="00B71E6E" w:rsidRDefault="00180088" w:rsidP="00220179">
            <w:pPr>
              <w:jc w:val="center"/>
              <w:rPr>
                <w:b/>
              </w:rPr>
            </w:pPr>
            <w:r w:rsidRPr="00B71E6E">
              <w:rPr>
                <w:b/>
              </w:rPr>
              <w:t>Preces nosaukums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  <w:rPr>
                <w:b/>
              </w:rPr>
            </w:pPr>
            <w:r w:rsidRPr="00B71E6E">
              <w:rPr>
                <w:b/>
              </w:rPr>
              <w:t>Daudzums</w:t>
            </w:r>
          </w:p>
        </w:tc>
        <w:tc>
          <w:tcPr>
            <w:tcW w:w="1984" w:type="dxa"/>
          </w:tcPr>
          <w:p w:rsidR="00180088" w:rsidRPr="00B71E6E" w:rsidRDefault="00D75197" w:rsidP="00220179">
            <w:pPr>
              <w:jc w:val="center"/>
              <w:rPr>
                <w:b/>
              </w:rPr>
            </w:pPr>
            <w:r>
              <w:rPr>
                <w:b/>
              </w:rPr>
              <w:t>Cena par 1 vienību, EUR bez PVN</w:t>
            </w:r>
          </w:p>
        </w:tc>
      </w:tr>
      <w:tr w:rsidR="00180088" w:rsidRPr="00B71E6E" w:rsidTr="00AE667B">
        <w:trPr>
          <w:trHeight w:val="28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180088" w:rsidRPr="00B71E6E" w:rsidRDefault="00180088" w:rsidP="00220179">
            <w:pPr>
              <w:jc w:val="center"/>
              <w:rPr>
                <w:b/>
              </w:rPr>
            </w:pPr>
            <w:r w:rsidRPr="00B71E6E">
              <w:rPr>
                <w:b/>
              </w:rPr>
              <w:t>EĻĻAS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  <w:rPr>
                <w:b/>
              </w:rPr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1.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Eļļa M10G2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L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2.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Mauzer M10G2 </w:t>
            </w:r>
            <w:r w:rsidRPr="00B71E6E">
              <w:rPr>
                <w:b/>
              </w:rPr>
              <w:t>(5L)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3.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Mauzer M10G2 </w:t>
            </w:r>
            <w:r w:rsidRPr="00B71E6E">
              <w:rPr>
                <w:b/>
              </w:rPr>
              <w:t>(10L)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4.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Mauzer M8V 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L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5.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Mauzer M8V </w:t>
            </w:r>
            <w:r w:rsidRPr="00B71E6E">
              <w:rPr>
                <w:b/>
              </w:rPr>
              <w:t>(5L)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6.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Mauzer M8V </w:t>
            </w:r>
            <w:r w:rsidRPr="00B71E6E">
              <w:rPr>
                <w:b/>
              </w:rPr>
              <w:t>(10L)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7.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Eļļa MGE-46V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L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8.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Mauzer MGE-46V </w:t>
            </w:r>
            <w:r w:rsidRPr="00B71E6E">
              <w:rPr>
                <w:b/>
              </w:rPr>
              <w:t>(10L)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9.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Mauzer TEP-15 </w:t>
            </w:r>
            <w:r w:rsidRPr="00B71E6E">
              <w:rPr>
                <w:b/>
              </w:rPr>
              <w:t>(5L)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10.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Mauzer TEP-15 </w:t>
            </w:r>
            <w:r w:rsidRPr="00B71E6E">
              <w:rPr>
                <w:b/>
              </w:rPr>
              <w:t>(10L)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11.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Mauzer Nigrols </w:t>
            </w:r>
            <w:r w:rsidRPr="00B71E6E">
              <w:rPr>
                <w:b/>
              </w:rPr>
              <w:t>(5L)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12.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Mauzer Nigrols </w:t>
            </w:r>
            <w:r w:rsidRPr="00B71E6E">
              <w:rPr>
                <w:b/>
              </w:rPr>
              <w:t>(10L)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13.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Megol Shalol Wasserlos </w:t>
            </w:r>
            <w:r w:rsidRPr="00B71E6E">
              <w:rPr>
                <w:b/>
              </w:rPr>
              <w:t>(200L)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14.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REPSOL Elite Long Life 5w30 (507.00/504.00)  </w:t>
            </w:r>
            <w:r w:rsidRPr="00B71E6E">
              <w:rPr>
                <w:b/>
              </w:rPr>
              <w:t>(1L)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15.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REPSOL Elite Long Life 5w30 (507.00/504.00)  </w:t>
            </w:r>
            <w:r w:rsidRPr="00B71E6E">
              <w:rPr>
                <w:b/>
              </w:rPr>
              <w:t>(5L)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16.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REPSOL Elite Evolution Long Life 5w30 (505.01)  </w:t>
            </w:r>
            <w:r w:rsidRPr="00B71E6E">
              <w:rPr>
                <w:b/>
              </w:rPr>
              <w:t>(1L)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17.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REPSOL Elite Evolution Long Life 5w30 (505.01)  </w:t>
            </w:r>
            <w:r w:rsidRPr="00B71E6E">
              <w:rPr>
                <w:b/>
              </w:rPr>
              <w:t>(5L)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18.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REPSOL Elite TDI 5W40 (505.01) </w:t>
            </w:r>
            <w:r w:rsidRPr="00B71E6E">
              <w:rPr>
                <w:b/>
              </w:rPr>
              <w:t>(1L)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19.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REPSOL Elite TDI 5W40 (505.01) </w:t>
            </w:r>
            <w:r w:rsidRPr="00B71E6E">
              <w:rPr>
                <w:b/>
              </w:rPr>
              <w:t>(5L)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lastRenderedPageBreak/>
              <w:t>20.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REPSOL Elite Competicion 5W40 (505.00) </w:t>
            </w:r>
            <w:r w:rsidRPr="00B71E6E">
              <w:rPr>
                <w:b/>
              </w:rPr>
              <w:t>(1L)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21.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REPSOL Elite Competicion 5W40 (505.00) </w:t>
            </w:r>
            <w:r w:rsidRPr="00B71E6E">
              <w:rPr>
                <w:b/>
              </w:rPr>
              <w:t>(5L)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22.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Eļļa REPSOL Elite Multivalvulas 10w40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L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23.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REPSOL Elite Multivalvulas 10w40 </w:t>
            </w:r>
            <w:r w:rsidRPr="00B71E6E">
              <w:rPr>
                <w:b/>
              </w:rPr>
              <w:t>(1L)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24.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REPSOL Elite Multivalvulas 10w40 </w:t>
            </w:r>
            <w:r w:rsidRPr="00B71E6E">
              <w:rPr>
                <w:b/>
              </w:rPr>
              <w:t>(5L)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25.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Eļļa REPSOL SHPD 15w40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L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26.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REPSOL UHPD 10w40 </w:t>
            </w:r>
            <w:r w:rsidRPr="00B71E6E">
              <w:rPr>
                <w:b/>
              </w:rPr>
              <w:t>(20L)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27.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REPSOL Cartago Traccion Integral 75w90 </w:t>
            </w:r>
            <w:r w:rsidRPr="00B71E6E">
              <w:rPr>
                <w:b/>
              </w:rPr>
              <w:t>(1L)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28.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Eļļa Magna Gold 10w40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L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29.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Eļļa Magna Synth – Truck 10w40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L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30.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Magna MID SAPS Truck 10w40 </w:t>
            </w:r>
            <w:r w:rsidRPr="00B71E6E">
              <w:rPr>
                <w:b/>
              </w:rPr>
              <w:t>(20L)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31.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Magna First 15w40 </w:t>
            </w:r>
            <w:r w:rsidRPr="00B71E6E">
              <w:rPr>
                <w:b/>
              </w:rPr>
              <w:t>(1L)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32.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Magna First 15w40 </w:t>
            </w:r>
            <w:r w:rsidRPr="00B71E6E">
              <w:rPr>
                <w:b/>
              </w:rPr>
              <w:t>(5L)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33.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Eļļa Magna Truck 15w40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L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34.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Magna Hydro HVLP-46 </w:t>
            </w:r>
            <w:r w:rsidRPr="00B71E6E">
              <w:rPr>
                <w:b/>
              </w:rPr>
              <w:t>(20L)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35.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Magna Hydraulic HLP-46 </w:t>
            </w:r>
            <w:r w:rsidRPr="00B71E6E">
              <w:rPr>
                <w:b/>
              </w:rPr>
              <w:t>(20L)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36.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ZF Ecogluid M 75W80 </w:t>
            </w:r>
            <w:r w:rsidRPr="00B71E6E">
              <w:rPr>
                <w:b/>
              </w:rPr>
              <w:t>(20L)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37.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Magna Automatic ATF </w:t>
            </w:r>
            <w:r w:rsidRPr="00B71E6E">
              <w:rPr>
                <w:b/>
              </w:rPr>
              <w:t>(1L)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38.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Magna Automatic ATF </w:t>
            </w:r>
            <w:r w:rsidRPr="00B71E6E">
              <w:rPr>
                <w:b/>
              </w:rPr>
              <w:t>(5L)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39.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REPSOL Cartago Autoblocante 80W90 </w:t>
            </w:r>
            <w:r w:rsidRPr="00B71E6E">
              <w:rPr>
                <w:b/>
              </w:rPr>
              <w:t>(5L)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40.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SCT EXTRA 75W90 </w:t>
            </w:r>
            <w:r w:rsidRPr="00B71E6E">
              <w:rPr>
                <w:b/>
              </w:rPr>
              <w:t>(1L)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41.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Magna Transmission 80W90 </w:t>
            </w:r>
            <w:r w:rsidRPr="00B71E6E">
              <w:rPr>
                <w:b/>
              </w:rPr>
              <w:t>(5L)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42.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REPSOL Matic III ATF </w:t>
            </w:r>
            <w:r w:rsidRPr="00B71E6E">
              <w:rPr>
                <w:b/>
              </w:rPr>
              <w:t>(1L)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43.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Magna Automatic III </w:t>
            </w:r>
            <w:r w:rsidRPr="00B71E6E">
              <w:rPr>
                <w:b/>
              </w:rPr>
              <w:t>(1L)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44.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REPSOL Matic ATF </w:t>
            </w:r>
            <w:r w:rsidRPr="00B71E6E">
              <w:rPr>
                <w:b/>
              </w:rPr>
              <w:t>(1L)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45.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Eļļa Mauzer I-20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L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46.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Eļļa Mauzer I-20A </w:t>
            </w:r>
            <w:r w:rsidRPr="00B71E6E">
              <w:rPr>
                <w:b/>
              </w:rPr>
              <w:t>(10L)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  <w:vAlign w:val="center"/>
          </w:tcPr>
          <w:p w:rsidR="00180088" w:rsidRPr="00B71E6E" w:rsidRDefault="00180088" w:rsidP="00220179">
            <w:pPr>
              <w:jc w:val="center"/>
            </w:pPr>
          </w:p>
        </w:tc>
        <w:tc>
          <w:tcPr>
            <w:tcW w:w="4448" w:type="dxa"/>
            <w:vAlign w:val="center"/>
          </w:tcPr>
          <w:p w:rsidR="00180088" w:rsidRPr="00B71E6E" w:rsidRDefault="00180088" w:rsidP="00220179">
            <w:pPr>
              <w:jc w:val="center"/>
            </w:pPr>
            <w:r w:rsidRPr="00B71E6E">
              <w:rPr>
                <w:b/>
              </w:rPr>
              <w:t>TEHNISKIE ŠĶIDRUMI</w:t>
            </w:r>
          </w:p>
        </w:tc>
        <w:tc>
          <w:tcPr>
            <w:tcW w:w="1843" w:type="dxa"/>
            <w:vAlign w:val="center"/>
          </w:tcPr>
          <w:p w:rsidR="00180088" w:rsidRPr="00B71E6E" w:rsidRDefault="00180088" w:rsidP="00220179">
            <w:pPr>
              <w:jc w:val="center"/>
            </w:pPr>
          </w:p>
        </w:tc>
        <w:tc>
          <w:tcPr>
            <w:tcW w:w="1984" w:type="dxa"/>
            <w:vAlign w:val="center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47.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Antifrīzs -36 sarkans OK </w:t>
            </w:r>
            <w:r w:rsidRPr="00B71E6E">
              <w:rPr>
                <w:b/>
              </w:rPr>
              <w:t>(4L)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48.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Antifrīzs -36 sarkans 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L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49.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Antifreeze Arctic -36 zaļš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L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50.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Antifrīzs -36 zaļš OK </w:t>
            </w:r>
            <w:r w:rsidRPr="00B71E6E">
              <w:rPr>
                <w:b/>
              </w:rPr>
              <w:t>(4L)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51.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Tosols 40 M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L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52.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Tosols -40 OK </w:t>
            </w:r>
            <w:r w:rsidRPr="00B71E6E">
              <w:rPr>
                <w:b/>
              </w:rPr>
              <w:t>(4L)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53.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Destilēts ūdens </w:t>
            </w:r>
            <w:r w:rsidRPr="00B71E6E">
              <w:rPr>
                <w:b/>
              </w:rPr>
              <w:t>(1L)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54.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Destilēts ūdens </w:t>
            </w:r>
            <w:r w:rsidRPr="00B71E6E">
              <w:rPr>
                <w:b/>
              </w:rPr>
              <w:t>(5L)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55.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Vējstiklu škidrums vas.OK </w:t>
            </w:r>
            <w:r w:rsidRPr="00B71E6E">
              <w:rPr>
                <w:b/>
              </w:rPr>
              <w:t>(4L)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56.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Vējstiklu škidrums -12 OK </w:t>
            </w:r>
            <w:r w:rsidRPr="00B71E6E">
              <w:rPr>
                <w:b/>
              </w:rPr>
              <w:t>(4L)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57.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Vējstiklu škidrums -20 OK </w:t>
            </w:r>
            <w:r w:rsidRPr="00B71E6E">
              <w:rPr>
                <w:b/>
              </w:rPr>
              <w:t>(4L)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58.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Mazgāšanas šķidrums UNIOLS-konc. -75 Mauzer </w:t>
            </w:r>
            <w:r w:rsidRPr="00B71E6E">
              <w:rPr>
                <w:b/>
              </w:rPr>
              <w:t>(1.5L)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59.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Bremžu šķidrums DOT-4 Mauzer </w:t>
            </w:r>
            <w:r w:rsidRPr="00B71E6E">
              <w:rPr>
                <w:b/>
              </w:rPr>
              <w:t>(0.5L)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60.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Bremžu šķidrums DOT-4 Mauzer </w:t>
            </w:r>
            <w:r w:rsidRPr="00B71E6E">
              <w:rPr>
                <w:b/>
              </w:rPr>
              <w:t>(1L)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61.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ARS motora mazgatājs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L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62.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Hi-GEAR automaš. salona sausā ķimiskā tīrīš. 510g.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63.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Hi-Gear Dzesēš. sist. skalošana 7 min. laikā 325ml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lastRenderedPageBreak/>
              <w:t>64.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Hi-Gear Dīzeļdegvielas atsaldētājs 444ml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65.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Hi-Gear antikor. pārkl. ar gum. pildvielu 480g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66.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Hi- Gear hermētiks stūres hidr. past. 295ml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67.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Hi-Gear Rūsas pārveidotājs 255 gr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68.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Hi-Gear Maigs dzinēja attīrītājs 946ml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69.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Done Deal silikona hermētiķis 85gr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70.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Done Deal anaerobs izjaucamo vitņu fiksators 3ml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71.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Done Deal Izputēju hermetiķis 170g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72.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HAKERS – līdz. Ierūsējušām skrūvēm 400 ml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  <w:vAlign w:val="center"/>
          </w:tcPr>
          <w:p w:rsidR="00180088" w:rsidRPr="00B71E6E" w:rsidRDefault="00180088" w:rsidP="00220179">
            <w:pPr>
              <w:jc w:val="center"/>
            </w:pPr>
          </w:p>
        </w:tc>
        <w:tc>
          <w:tcPr>
            <w:tcW w:w="4448" w:type="dxa"/>
            <w:vAlign w:val="center"/>
          </w:tcPr>
          <w:p w:rsidR="00180088" w:rsidRPr="00B71E6E" w:rsidRDefault="00180088" w:rsidP="00220179">
            <w:pPr>
              <w:jc w:val="center"/>
            </w:pPr>
            <w:r w:rsidRPr="00B71E6E">
              <w:rPr>
                <w:b/>
              </w:rPr>
              <w:t>SMĒRVIELAS</w:t>
            </w:r>
          </w:p>
        </w:tc>
        <w:tc>
          <w:tcPr>
            <w:tcW w:w="1843" w:type="dxa"/>
            <w:vAlign w:val="center"/>
          </w:tcPr>
          <w:p w:rsidR="00180088" w:rsidRPr="00B71E6E" w:rsidRDefault="00180088" w:rsidP="00220179">
            <w:pPr>
              <w:jc w:val="center"/>
            </w:pPr>
          </w:p>
        </w:tc>
        <w:tc>
          <w:tcPr>
            <w:tcW w:w="1984" w:type="dxa"/>
            <w:vAlign w:val="center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73.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Smērviela Litols – 24 Mauzer </w:t>
            </w:r>
            <w:r w:rsidRPr="00B71E6E">
              <w:rPr>
                <w:b/>
              </w:rPr>
              <w:t>(1KG)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 xml:space="preserve">gab 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74.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Smērviela Litols – 24 Mauzer </w:t>
            </w:r>
            <w:r w:rsidRPr="00B71E6E">
              <w:rPr>
                <w:b/>
              </w:rPr>
              <w:t>(2.5KG)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75.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Smērviela Litols – 24 Mauzer </w:t>
            </w:r>
            <w:r w:rsidRPr="00B71E6E">
              <w:rPr>
                <w:b/>
              </w:rPr>
              <w:t>(5KG)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76.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 xml:space="preserve">Smērviela Litols – 24 Mauzer </w:t>
            </w:r>
            <w:r w:rsidRPr="00B71E6E">
              <w:rPr>
                <w:b/>
              </w:rPr>
              <w:t>(18KG)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77.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Smērviela Fett TOP 2003 0.4 kg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78.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Smērviela litija ABRO (super red) 0.4 kg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180088" w:rsidRPr="00B71E6E" w:rsidTr="00AE667B">
        <w:trPr>
          <w:trHeight w:val="279"/>
        </w:trPr>
        <w:tc>
          <w:tcPr>
            <w:tcW w:w="1047" w:type="dxa"/>
          </w:tcPr>
          <w:p w:rsidR="00180088" w:rsidRPr="00B71E6E" w:rsidRDefault="00180088" w:rsidP="00220179">
            <w:pPr>
              <w:jc w:val="center"/>
            </w:pPr>
            <w:r w:rsidRPr="00B71E6E">
              <w:t>79.</w:t>
            </w:r>
          </w:p>
        </w:tc>
        <w:tc>
          <w:tcPr>
            <w:tcW w:w="4448" w:type="dxa"/>
          </w:tcPr>
          <w:p w:rsidR="00180088" w:rsidRPr="00B71E6E" w:rsidRDefault="00180088" w:rsidP="00220179">
            <w:r w:rsidRPr="00B71E6E">
              <w:t>Smērviela REPSOL Molibgras EP2 0.4kg</w:t>
            </w:r>
          </w:p>
        </w:tc>
        <w:tc>
          <w:tcPr>
            <w:tcW w:w="1843" w:type="dxa"/>
          </w:tcPr>
          <w:p w:rsidR="00180088" w:rsidRPr="00B71E6E" w:rsidRDefault="00180088" w:rsidP="00220179">
            <w:pPr>
              <w:jc w:val="center"/>
            </w:pPr>
            <w:r w:rsidRPr="00B71E6E">
              <w:t>gab</w:t>
            </w:r>
          </w:p>
        </w:tc>
        <w:tc>
          <w:tcPr>
            <w:tcW w:w="1984" w:type="dxa"/>
          </w:tcPr>
          <w:p w:rsidR="00180088" w:rsidRPr="00B71E6E" w:rsidRDefault="00180088" w:rsidP="00220179">
            <w:pPr>
              <w:jc w:val="center"/>
            </w:pPr>
          </w:p>
        </w:tc>
      </w:tr>
      <w:tr w:rsidR="00ED1981" w:rsidRPr="00A94DB4" w:rsidTr="00AE667B">
        <w:trPr>
          <w:trHeight w:val="279"/>
        </w:trPr>
        <w:tc>
          <w:tcPr>
            <w:tcW w:w="7338" w:type="dxa"/>
            <w:gridSpan w:val="3"/>
            <w:vAlign w:val="center"/>
          </w:tcPr>
          <w:p w:rsidR="00ED1981" w:rsidRPr="00A94DB4" w:rsidRDefault="00ED1981" w:rsidP="00ED1981">
            <w:pPr>
              <w:jc w:val="right"/>
              <w:rPr>
                <w:highlight w:val="yellow"/>
              </w:rPr>
            </w:pPr>
            <w:r w:rsidRPr="00ED1981">
              <w:rPr>
                <w:b/>
              </w:rPr>
              <w:t>PIEDĀVĀJUMA CENA, EUR BEZ PVN</w:t>
            </w:r>
          </w:p>
        </w:tc>
        <w:tc>
          <w:tcPr>
            <w:tcW w:w="1984" w:type="dxa"/>
            <w:vAlign w:val="center"/>
          </w:tcPr>
          <w:p w:rsidR="00ED1981" w:rsidRPr="00A94DB4" w:rsidRDefault="00ED1981" w:rsidP="00220179">
            <w:pPr>
              <w:jc w:val="center"/>
              <w:rPr>
                <w:highlight w:val="yellow"/>
              </w:rPr>
            </w:pPr>
          </w:p>
        </w:tc>
      </w:tr>
      <w:tr w:rsidR="00D47BA1" w:rsidRPr="00A94DB4" w:rsidTr="00AE667B">
        <w:trPr>
          <w:trHeight w:val="279"/>
        </w:trPr>
        <w:tc>
          <w:tcPr>
            <w:tcW w:w="7338" w:type="dxa"/>
            <w:gridSpan w:val="3"/>
            <w:vAlign w:val="center"/>
          </w:tcPr>
          <w:p w:rsidR="00D47BA1" w:rsidRPr="00D47BA1" w:rsidRDefault="00D47BA1" w:rsidP="00ED1981">
            <w:pPr>
              <w:jc w:val="right"/>
            </w:pPr>
            <w:r w:rsidRPr="00D47BA1">
              <w:t>PVN 21%, EUR</w:t>
            </w:r>
          </w:p>
        </w:tc>
        <w:tc>
          <w:tcPr>
            <w:tcW w:w="1984" w:type="dxa"/>
            <w:vAlign w:val="center"/>
          </w:tcPr>
          <w:p w:rsidR="00D47BA1" w:rsidRPr="00D47BA1" w:rsidRDefault="00D47BA1" w:rsidP="00220179">
            <w:pPr>
              <w:jc w:val="center"/>
              <w:rPr>
                <w:highlight w:val="yellow"/>
              </w:rPr>
            </w:pPr>
          </w:p>
        </w:tc>
      </w:tr>
      <w:tr w:rsidR="00D47BA1" w:rsidRPr="00A94DB4" w:rsidTr="00AE667B">
        <w:trPr>
          <w:trHeight w:val="279"/>
        </w:trPr>
        <w:tc>
          <w:tcPr>
            <w:tcW w:w="7338" w:type="dxa"/>
            <w:gridSpan w:val="3"/>
            <w:vAlign w:val="center"/>
          </w:tcPr>
          <w:p w:rsidR="00D47BA1" w:rsidRPr="00D47BA1" w:rsidRDefault="00D47BA1" w:rsidP="00ED1981">
            <w:pPr>
              <w:jc w:val="right"/>
            </w:pPr>
            <w:r w:rsidRPr="00D47BA1">
              <w:t>KOPĀ AR PVN</w:t>
            </w:r>
          </w:p>
        </w:tc>
        <w:tc>
          <w:tcPr>
            <w:tcW w:w="1984" w:type="dxa"/>
            <w:vAlign w:val="center"/>
          </w:tcPr>
          <w:p w:rsidR="00D47BA1" w:rsidRPr="00D47BA1" w:rsidRDefault="00D47BA1" w:rsidP="00220179">
            <w:pPr>
              <w:jc w:val="center"/>
              <w:rPr>
                <w:highlight w:val="yellow"/>
              </w:rPr>
            </w:pPr>
          </w:p>
        </w:tc>
      </w:tr>
    </w:tbl>
    <w:p w:rsidR="00180088" w:rsidRDefault="00180088" w:rsidP="00180088">
      <w:pPr>
        <w:tabs>
          <w:tab w:val="left" w:pos="-142"/>
        </w:tabs>
        <w:ind w:right="-1050"/>
        <w:jc w:val="both"/>
        <w:rPr>
          <w:bCs/>
          <w:sz w:val="18"/>
          <w:szCs w:val="18"/>
        </w:rPr>
      </w:pPr>
    </w:p>
    <w:p w:rsidR="00180088" w:rsidRDefault="00180088" w:rsidP="00295026">
      <w:pPr>
        <w:tabs>
          <w:tab w:val="left" w:pos="-142"/>
        </w:tabs>
        <w:ind w:right="-1050"/>
        <w:jc w:val="both"/>
        <w:rPr>
          <w:bCs/>
          <w:sz w:val="22"/>
          <w:szCs w:val="22"/>
        </w:rPr>
      </w:pPr>
    </w:p>
    <w:p w:rsidR="00295026" w:rsidRPr="00697D82" w:rsidRDefault="009F1163" w:rsidP="00D74E66">
      <w:pPr>
        <w:tabs>
          <w:tab w:val="left" w:pos="-142"/>
        </w:tabs>
        <w:ind w:left="-142" w:right="-908"/>
        <w:jc w:val="both"/>
      </w:pPr>
      <w:r w:rsidRPr="00697D82">
        <w:rPr>
          <w:bCs/>
        </w:rPr>
        <w:t>P</w:t>
      </w:r>
      <w:r w:rsidRPr="00697D82">
        <w:t>iedāvājuma cenā (EUR) ir iekļauti visas pakalpojuma izmaksas (tajā skaitā, bet ne tikai – darba samaksa,</w:t>
      </w:r>
      <w:r w:rsidR="00D74E66">
        <w:t xml:space="preserve"> </w:t>
      </w:r>
      <w:r w:rsidRPr="00697D82">
        <w:t>peļņa, u.c.), nodokļi un nodevas, k</w:t>
      </w:r>
      <w:r w:rsidR="00295026" w:rsidRPr="00697D82">
        <w:t>as saistītas ar līguma izpildi.</w:t>
      </w:r>
    </w:p>
    <w:p w:rsidR="00295026" w:rsidRPr="00697D82" w:rsidRDefault="00295026" w:rsidP="00295026">
      <w:pPr>
        <w:tabs>
          <w:tab w:val="left" w:pos="-142"/>
        </w:tabs>
        <w:ind w:left="-142" w:right="-1050"/>
        <w:jc w:val="both"/>
      </w:pPr>
    </w:p>
    <w:p w:rsidR="009F1163" w:rsidRPr="00697D82" w:rsidRDefault="009F1163" w:rsidP="00033E8E">
      <w:pPr>
        <w:tabs>
          <w:tab w:val="left" w:pos="-142"/>
        </w:tabs>
        <w:ind w:left="-142" w:right="-908"/>
        <w:jc w:val="both"/>
      </w:pPr>
      <w:r w:rsidRPr="00697D82">
        <w:rPr>
          <w:bCs/>
        </w:rPr>
        <w:t xml:space="preserve">Preču piegādes vieta atrodas pēc adreses: _________________ </w:t>
      </w:r>
      <w:r w:rsidR="00295026" w:rsidRPr="00697D82">
        <w:rPr>
          <w:b/>
          <w:bCs/>
        </w:rPr>
        <w:t xml:space="preserve">(norādīt pretendenta </w:t>
      </w:r>
      <w:r w:rsidRPr="00697D82">
        <w:rPr>
          <w:b/>
          <w:bCs/>
        </w:rPr>
        <w:t>tirdzniecības vietas adresi Daugavpils pilsētas pašvaldības administratīvajā teritorijā).</w:t>
      </w:r>
    </w:p>
    <w:p w:rsidR="009F1163" w:rsidRPr="00697D82" w:rsidRDefault="009F1163" w:rsidP="009F1163">
      <w:pPr>
        <w:tabs>
          <w:tab w:val="left" w:pos="-142"/>
        </w:tabs>
        <w:ind w:right="-1050"/>
        <w:jc w:val="both"/>
        <w:rPr>
          <w:b/>
          <w:bCs/>
        </w:rPr>
      </w:pPr>
    </w:p>
    <w:p w:rsidR="009F1163" w:rsidRPr="00697D82" w:rsidRDefault="009F1163" w:rsidP="002F42A9">
      <w:pPr>
        <w:tabs>
          <w:tab w:val="left" w:pos="-142"/>
        </w:tabs>
        <w:ind w:left="-142" w:right="-908"/>
        <w:jc w:val="both"/>
      </w:pPr>
      <w:r w:rsidRPr="00697D82">
        <w:t>Ar šo mēs apstiprinām, ka mūsu piedāvājums atbilst tehniskajā spe</w:t>
      </w:r>
      <w:r w:rsidR="00D74E66">
        <w:t>cifikācijā norādītajām prasībām un, ka p</w:t>
      </w:r>
      <w:r w:rsidRPr="00697D82">
        <w:t>iedāvājums ir galīgs un netiks mainīts.</w:t>
      </w:r>
    </w:p>
    <w:p w:rsidR="009F1163" w:rsidRPr="00E24C2D" w:rsidRDefault="009F1163" w:rsidP="009F1163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5271"/>
      </w:tblGrid>
      <w:tr w:rsidR="009F1163" w:rsidRPr="00E24C2D" w:rsidTr="00220179">
        <w:trPr>
          <w:trHeight w:val="536"/>
        </w:trPr>
        <w:tc>
          <w:tcPr>
            <w:tcW w:w="3261" w:type="dxa"/>
            <w:shd w:val="clear" w:color="auto" w:fill="auto"/>
            <w:vAlign w:val="center"/>
          </w:tcPr>
          <w:p w:rsidR="009F1163" w:rsidRPr="00E24C2D" w:rsidRDefault="009F1163" w:rsidP="00220179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Vārds,uzvārds, (amats)</w:t>
            </w:r>
          </w:p>
        </w:tc>
        <w:tc>
          <w:tcPr>
            <w:tcW w:w="5670" w:type="dxa"/>
            <w:shd w:val="clear" w:color="auto" w:fill="auto"/>
          </w:tcPr>
          <w:p w:rsidR="009F1163" w:rsidRPr="00E24C2D" w:rsidRDefault="009F1163" w:rsidP="00220179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9F1163" w:rsidRPr="00E24C2D" w:rsidTr="00220179">
        <w:trPr>
          <w:trHeight w:val="372"/>
        </w:trPr>
        <w:tc>
          <w:tcPr>
            <w:tcW w:w="3261" w:type="dxa"/>
            <w:shd w:val="clear" w:color="auto" w:fill="auto"/>
            <w:vAlign w:val="center"/>
          </w:tcPr>
          <w:p w:rsidR="009F1163" w:rsidRPr="00E24C2D" w:rsidRDefault="009F1163" w:rsidP="00220179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5670" w:type="dxa"/>
            <w:shd w:val="clear" w:color="auto" w:fill="auto"/>
          </w:tcPr>
          <w:p w:rsidR="009F1163" w:rsidRPr="00E24C2D" w:rsidRDefault="009F1163" w:rsidP="00220179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9F1163" w:rsidRPr="00E24C2D" w:rsidTr="00220179">
        <w:trPr>
          <w:trHeight w:val="419"/>
        </w:trPr>
        <w:tc>
          <w:tcPr>
            <w:tcW w:w="3261" w:type="dxa"/>
            <w:shd w:val="clear" w:color="auto" w:fill="auto"/>
            <w:vAlign w:val="center"/>
          </w:tcPr>
          <w:p w:rsidR="009F1163" w:rsidRPr="00E24C2D" w:rsidRDefault="009F1163" w:rsidP="002201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Datums </w:t>
            </w:r>
          </w:p>
        </w:tc>
        <w:tc>
          <w:tcPr>
            <w:tcW w:w="5670" w:type="dxa"/>
            <w:shd w:val="clear" w:color="auto" w:fill="auto"/>
          </w:tcPr>
          <w:p w:rsidR="009F1163" w:rsidRPr="00E24C2D" w:rsidRDefault="009F1163" w:rsidP="00220179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</w:tbl>
    <w:p w:rsidR="009F1163" w:rsidRPr="00E24C2D" w:rsidRDefault="009F1163" w:rsidP="009F1163">
      <w:pPr>
        <w:jc w:val="both"/>
        <w:rPr>
          <w:rStyle w:val="apple-style-span"/>
          <w:color w:val="000000"/>
          <w:sz w:val="22"/>
          <w:szCs w:val="22"/>
        </w:rPr>
      </w:pPr>
    </w:p>
    <w:p w:rsidR="009F1163" w:rsidRPr="00E24C2D" w:rsidRDefault="009F1163" w:rsidP="009F1163">
      <w:pPr>
        <w:jc w:val="both"/>
        <w:rPr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9F1163" w:rsidRPr="001650E6" w:rsidTr="00220179">
        <w:trPr>
          <w:trHeight w:val="653"/>
        </w:trPr>
        <w:tc>
          <w:tcPr>
            <w:tcW w:w="2093" w:type="dxa"/>
          </w:tcPr>
          <w:p w:rsidR="009F1163" w:rsidRPr="001650E6" w:rsidRDefault="009F1163" w:rsidP="00220179">
            <w:r w:rsidRPr="001650E6">
              <w:t>Pretendenta pārstāvis:</w:t>
            </w:r>
          </w:p>
        </w:tc>
        <w:tc>
          <w:tcPr>
            <w:tcW w:w="7195" w:type="dxa"/>
          </w:tcPr>
          <w:p w:rsidR="009F1163" w:rsidRPr="001650E6" w:rsidRDefault="009F1163" w:rsidP="00220179"/>
          <w:p w:rsidR="009F1163" w:rsidRPr="001650E6" w:rsidRDefault="009F1163" w:rsidP="00220179">
            <w:pPr>
              <w:tabs>
                <w:tab w:val="left" w:pos="945"/>
              </w:tabs>
            </w:pPr>
            <w:r w:rsidRPr="001650E6">
              <w:tab/>
              <w:t>________________________________</w:t>
            </w:r>
          </w:p>
        </w:tc>
      </w:tr>
      <w:tr w:rsidR="009F1163" w:rsidRPr="001650E6" w:rsidTr="00220179">
        <w:trPr>
          <w:cantSplit/>
        </w:trPr>
        <w:tc>
          <w:tcPr>
            <w:tcW w:w="2093" w:type="dxa"/>
          </w:tcPr>
          <w:p w:rsidR="009F1163" w:rsidRPr="001650E6" w:rsidRDefault="009F1163" w:rsidP="00220179"/>
        </w:tc>
        <w:tc>
          <w:tcPr>
            <w:tcW w:w="7195" w:type="dxa"/>
          </w:tcPr>
          <w:p w:rsidR="009F1163" w:rsidRPr="001650E6" w:rsidRDefault="009F1163" w:rsidP="00220179">
            <w:r w:rsidRPr="001650E6">
              <w:t xml:space="preserve">               (amats, paraksts, vārds, uzvārds, zīmogs)</w:t>
            </w:r>
          </w:p>
        </w:tc>
      </w:tr>
    </w:tbl>
    <w:p w:rsidR="009F1163" w:rsidRPr="001650E6" w:rsidRDefault="009F1163" w:rsidP="009F1163">
      <w:pPr>
        <w:tabs>
          <w:tab w:val="left" w:pos="5400"/>
        </w:tabs>
      </w:pPr>
    </w:p>
    <w:p w:rsidR="0092079E" w:rsidRPr="009F1163" w:rsidRDefault="0092079E" w:rsidP="00CC29C5">
      <w:pPr>
        <w:tabs>
          <w:tab w:val="left" w:pos="6946"/>
        </w:tabs>
        <w:jc w:val="both"/>
        <w:rPr>
          <w:rFonts w:eastAsia="Times New Roman"/>
          <w:sz w:val="16"/>
          <w:szCs w:val="16"/>
          <w:lang w:eastAsia="en-GB"/>
        </w:rPr>
      </w:pPr>
    </w:p>
    <w:p w:rsidR="0092079E" w:rsidRDefault="0092079E" w:rsidP="00CC29C5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</w:p>
    <w:p w:rsidR="0092079E" w:rsidRDefault="0092079E" w:rsidP="00CC29C5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</w:p>
    <w:p w:rsidR="0092079E" w:rsidRPr="00CC29C5" w:rsidRDefault="0092079E" w:rsidP="00CC29C5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</w:p>
    <w:p w:rsidR="00444036" w:rsidRPr="00E34EA0" w:rsidRDefault="00444036" w:rsidP="00444036">
      <w:pPr>
        <w:ind w:right="-908"/>
        <w:jc w:val="both"/>
      </w:pPr>
    </w:p>
    <w:p w:rsidR="00444036" w:rsidRPr="00E34EA0" w:rsidRDefault="00444036" w:rsidP="00444036">
      <w:pPr>
        <w:ind w:right="-908"/>
        <w:jc w:val="both"/>
      </w:pPr>
    </w:p>
    <w:p w:rsidR="000A47E8" w:rsidRDefault="000A47E8" w:rsidP="000A47E8">
      <w:pPr>
        <w:ind w:left="-284" w:right="-908"/>
        <w:jc w:val="right"/>
      </w:pPr>
    </w:p>
    <w:p w:rsidR="002159B7" w:rsidRDefault="002159B7" w:rsidP="00415378">
      <w:pPr>
        <w:ind w:right="-908"/>
        <w:jc w:val="both"/>
      </w:pPr>
    </w:p>
    <w:sectPr w:rsidR="002159B7" w:rsidSect="00E37F1A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DC" w:rsidRDefault="002735DC" w:rsidP="00E37F1A">
      <w:r>
        <w:separator/>
      </w:r>
    </w:p>
  </w:endnote>
  <w:endnote w:type="continuationSeparator" w:id="0">
    <w:p w:rsidR="002735DC" w:rsidRDefault="002735DC" w:rsidP="00E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IIOD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5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F1A" w:rsidRDefault="00E3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6B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37F1A" w:rsidRDefault="00E37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DC" w:rsidRDefault="002735DC" w:rsidP="00E37F1A">
      <w:r>
        <w:separator/>
      </w:r>
    </w:p>
  </w:footnote>
  <w:footnote w:type="continuationSeparator" w:id="0">
    <w:p w:rsidR="002735DC" w:rsidRDefault="002735DC" w:rsidP="00E3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F2A4D"/>
    <w:multiLevelType w:val="multilevel"/>
    <w:tmpl w:val="8CAE7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3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C57335F"/>
    <w:multiLevelType w:val="multilevel"/>
    <w:tmpl w:val="DC4CC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5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93"/>
    <w:rsid w:val="00011ED9"/>
    <w:rsid w:val="00031903"/>
    <w:rsid w:val="00033E8E"/>
    <w:rsid w:val="00053238"/>
    <w:rsid w:val="000877FE"/>
    <w:rsid w:val="000A47E8"/>
    <w:rsid w:val="000A697C"/>
    <w:rsid w:val="000E244C"/>
    <w:rsid w:val="00132095"/>
    <w:rsid w:val="0013292A"/>
    <w:rsid w:val="0013595F"/>
    <w:rsid w:val="00145463"/>
    <w:rsid w:val="001650A9"/>
    <w:rsid w:val="001650E6"/>
    <w:rsid w:val="00173804"/>
    <w:rsid w:val="00180088"/>
    <w:rsid w:val="001A0A78"/>
    <w:rsid w:val="001C2D72"/>
    <w:rsid w:val="0020080E"/>
    <w:rsid w:val="002159B7"/>
    <w:rsid w:val="00225501"/>
    <w:rsid w:val="0024566E"/>
    <w:rsid w:val="00251080"/>
    <w:rsid w:val="00271696"/>
    <w:rsid w:val="002735DC"/>
    <w:rsid w:val="00283A8C"/>
    <w:rsid w:val="00285A8D"/>
    <w:rsid w:val="0029267B"/>
    <w:rsid w:val="00295026"/>
    <w:rsid w:val="002B0543"/>
    <w:rsid w:val="002B4567"/>
    <w:rsid w:val="002C0FC3"/>
    <w:rsid w:val="002C7708"/>
    <w:rsid w:val="002E1BA4"/>
    <w:rsid w:val="002F42A9"/>
    <w:rsid w:val="0030225D"/>
    <w:rsid w:val="00307696"/>
    <w:rsid w:val="003101C6"/>
    <w:rsid w:val="003441C1"/>
    <w:rsid w:val="00361F5F"/>
    <w:rsid w:val="00373CE2"/>
    <w:rsid w:val="00390BF4"/>
    <w:rsid w:val="003D7026"/>
    <w:rsid w:val="003F463D"/>
    <w:rsid w:val="00415378"/>
    <w:rsid w:val="00417B08"/>
    <w:rsid w:val="00444036"/>
    <w:rsid w:val="004576B5"/>
    <w:rsid w:val="00474E1C"/>
    <w:rsid w:val="004A1A37"/>
    <w:rsid w:val="004A25D7"/>
    <w:rsid w:val="004D64C5"/>
    <w:rsid w:val="004F7AF1"/>
    <w:rsid w:val="00501914"/>
    <w:rsid w:val="00507A37"/>
    <w:rsid w:val="00522A6D"/>
    <w:rsid w:val="00535242"/>
    <w:rsid w:val="00554593"/>
    <w:rsid w:val="00590F56"/>
    <w:rsid w:val="005A4DDA"/>
    <w:rsid w:val="005A5359"/>
    <w:rsid w:val="005A7CCD"/>
    <w:rsid w:val="005C5084"/>
    <w:rsid w:val="005D4B22"/>
    <w:rsid w:val="005F51AC"/>
    <w:rsid w:val="00622A46"/>
    <w:rsid w:val="00697D82"/>
    <w:rsid w:val="006B3112"/>
    <w:rsid w:val="006B66D5"/>
    <w:rsid w:val="006D487B"/>
    <w:rsid w:val="006E0D75"/>
    <w:rsid w:val="006F51E1"/>
    <w:rsid w:val="0074003A"/>
    <w:rsid w:val="00743082"/>
    <w:rsid w:val="007600E6"/>
    <w:rsid w:val="00762ADA"/>
    <w:rsid w:val="00772794"/>
    <w:rsid w:val="00782504"/>
    <w:rsid w:val="007A092A"/>
    <w:rsid w:val="007A3086"/>
    <w:rsid w:val="007C1A3B"/>
    <w:rsid w:val="007D6AE8"/>
    <w:rsid w:val="008E6080"/>
    <w:rsid w:val="00916340"/>
    <w:rsid w:val="00920626"/>
    <w:rsid w:val="0092079E"/>
    <w:rsid w:val="00924827"/>
    <w:rsid w:val="00941364"/>
    <w:rsid w:val="009547B1"/>
    <w:rsid w:val="00986C3F"/>
    <w:rsid w:val="009C30DA"/>
    <w:rsid w:val="009F1163"/>
    <w:rsid w:val="00A012DD"/>
    <w:rsid w:val="00A114AF"/>
    <w:rsid w:val="00A11532"/>
    <w:rsid w:val="00A23048"/>
    <w:rsid w:val="00A27DA5"/>
    <w:rsid w:val="00A27DFC"/>
    <w:rsid w:val="00A36101"/>
    <w:rsid w:val="00A4715E"/>
    <w:rsid w:val="00A94DB4"/>
    <w:rsid w:val="00AB3D17"/>
    <w:rsid w:val="00AB6144"/>
    <w:rsid w:val="00AD5820"/>
    <w:rsid w:val="00AE667B"/>
    <w:rsid w:val="00AF2C00"/>
    <w:rsid w:val="00B04FEF"/>
    <w:rsid w:val="00B21B24"/>
    <w:rsid w:val="00B5304B"/>
    <w:rsid w:val="00B71E6E"/>
    <w:rsid w:val="00BA647E"/>
    <w:rsid w:val="00BB7708"/>
    <w:rsid w:val="00BD31EE"/>
    <w:rsid w:val="00BF2658"/>
    <w:rsid w:val="00C217A2"/>
    <w:rsid w:val="00C24862"/>
    <w:rsid w:val="00C41673"/>
    <w:rsid w:val="00C47F95"/>
    <w:rsid w:val="00C51562"/>
    <w:rsid w:val="00C84D03"/>
    <w:rsid w:val="00C93E22"/>
    <w:rsid w:val="00CA328F"/>
    <w:rsid w:val="00CA641B"/>
    <w:rsid w:val="00CB5A62"/>
    <w:rsid w:val="00CC29C5"/>
    <w:rsid w:val="00CD7993"/>
    <w:rsid w:val="00CD7BF9"/>
    <w:rsid w:val="00CE070E"/>
    <w:rsid w:val="00CF41C5"/>
    <w:rsid w:val="00D056CD"/>
    <w:rsid w:val="00D05F57"/>
    <w:rsid w:val="00D14A8D"/>
    <w:rsid w:val="00D162CA"/>
    <w:rsid w:val="00D27313"/>
    <w:rsid w:val="00D30B4C"/>
    <w:rsid w:val="00D317C8"/>
    <w:rsid w:val="00D42045"/>
    <w:rsid w:val="00D47BA1"/>
    <w:rsid w:val="00D544F7"/>
    <w:rsid w:val="00D74E66"/>
    <w:rsid w:val="00D75197"/>
    <w:rsid w:val="00D9774F"/>
    <w:rsid w:val="00DB3C3C"/>
    <w:rsid w:val="00DC3CFF"/>
    <w:rsid w:val="00DE39B5"/>
    <w:rsid w:val="00DE7F37"/>
    <w:rsid w:val="00E32B66"/>
    <w:rsid w:val="00E34EA0"/>
    <w:rsid w:val="00E37F1A"/>
    <w:rsid w:val="00E607CE"/>
    <w:rsid w:val="00E62137"/>
    <w:rsid w:val="00E90834"/>
    <w:rsid w:val="00ED1981"/>
    <w:rsid w:val="00EF0F27"/>
    <w:rsid w:val="00EF37B2"/>
    <w:rsid w:val="00F70C28"/>
    <w:rsid w:val="00FA3D8B"/>
    <w:rsid w:val="00FC781C"/>
    <w:rsid w:val="00FD7656"/>
    <w:rsid w:val="00FD7D2A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1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07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F1A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1A"/>
    <w:rPr>
      <w:rFonts w:ascii="Times New Roman" w:hAnsi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A1A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1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163"/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character" w:customStyle="1" w:styleId="apple-style-span">
    <w:name w:val="apple-style-span"/>
    <w:basedOn w:val="DefaultParagraphFont"/>
    <w:rsid w:val="009F1163"/>
  </w:style>
  <w:style w:type="paragraph" w:customStyle="1" w:styleId="Default">
    <w:name w:val="Default"/>
    <w:rsid w:val="009F1163"/>
    <w:pPr>
      <w:autoSpaceDE w:val="0"/>
      <w:autoSpaceDN w:val="0"/>
      <w:adjustRightInd w:val="0"/>
    </w:pPr>
    <w:rPr>
      <w:rFonts w:ascii="BIIODD+TimesNewRoman" w:hAnsi="BIIODD+TimesNewRoman" w:cs="BIIODD+TimesNew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0E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1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07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F1A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1A"/>
    <w:rPr>
      <w:rFonts w:ascii="Times New Roman" w:hAnsi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A1A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1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163"/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character" w:customStyle="1" w:styleId="apple-style-span">
    <w:name w:val="apple-style-span"/>
    <w:basedOn w:val="DefaultParagraphFont"/>
    <w:rsid w:val="009F1163"/>
  </w:style>
  <w:style w:type="paragraph" w:customStyle="1" w:styleId="Default">
    <w:name w:val="Default"/>
    <w:rsid w:val="009F1163"/>
    <w:pPr>
      <w:autoSpaceDE w:val="0"/>
      <w:autoSpaceDN w:val="0"/>
      <w:adjustRightInd w:val="0"/>
    </w:pPr>
    <w:rPr>
      <w:rFonts w:ascii="BIIODD+TimesNewRoman" w:hAnsi="BIIODD+TimesNewRoman" w:cs="BIIODD+TimesNew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0E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2832-0CF1-46FC-81CF-78E92D10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8305</Words>
  <Characters>4735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222</cp:revision>
  <cp:lastPrinted>2016-12-30T07:44:00Z</cp:lastPrinted>
  <dcterms:created xsi:type="dcterms:W3CDTF">2016-12-23T08:05:00Z</dcterms:created>
  <dcterms:modified xsi:type="dcterms:W3CDTF">2016-12-30T07:54:00Z</dcterms:modified>
</cp:coreProperties>
</file>