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63" w:rsidRPr="000803CC" w:rsidRDefault="00516D63" w:rsidP="00516D63">
      <w:pPr>
        <w:jc w:val="right"/>
        <w:rPr>
          <w:rFonts w:eastAsia="Times New Roman"/>
          <w:bCs/>
        </w:rPr>
      </w:pPr>
      <w:r w:rsidRPr="000803CC">
        <w:rPr>
          <w:rFonts w:eastAsia="Times New Roman"/>
          <w:bCs/>
          <w:caps/>
        </w:rPr>
        <w:t>ApstiprinātS</w:t>
      </w:r>
      <w:r w:rsidRPr="000803CC">
        <w:rPr>
          <w:rFonts w:eastAsia="Times New Roman"/>
          <w:bCs/>
          <w:caps/>
        </w:rPr>
        <w:br/>
      </w:r>
      <w:r w:rsidRPr="000803CC">
        <w:rPr>
          <w:rFonts w:eastAsia="Times New Roman"/>
          <w:bCs/>
        </w:rPr>
        <w:t>Daugavpils pilsētas domes iepirkuma komisijas</w:t>
      </w:r>
      <w:r w:rsidRPr="000803CC">
        <w:rPr>
          <w:rFonts w:eastAsia="Times New Roman"/>
          <w:bCs/>
        </w:rPr>
        <w:br/>
        <w:t xml:space="preserve">2018.gada </w:t>
      </w:r>
      <w:r w:rsidR="00D6482B">
        <w:rPr>
          <w:rFonts w:eastAsia="Times New Roman"/>
          <w:bCs/>
        </w:rPr>
        <w:t>21</w:t>
      </w:r>
      <w:r w:rsidRPr="000803CC">
        <w:rPr>
          <w:rFonts w:eastAsia="Times New Roman"/>
          <w:bCs/>
        </w:rPr>
        <w:t>.maija sēdē, prot.Nr.2</w:t>
      </w:r>
    </w:p>
    <w:p w:rsidR="00DD7FA3" w:rsidRPr="000803CC" w:rsidRDefault="00DD7FA3" w:rsidP="00DD7FA3">
      <w:pPr>
        <w:rPr>
          <w:rFonts w:eastAsia="Times New Roman"/>
          <w:b/>
          <w:bCs/>
          <w:caps/>
        </w:rPr>
      </w:pPr>
    </w:p>
    <w:p w:rsidR="00516D63" w:rsidRPr="00500261" w:rsidRDefault="00516D63" w:rsidP="00516D63">
      <w:pPr>
        <w:jc w:val="center"/>
        <w:rPr>
          <w:rFonts w:eastAsia="Times New Roman"/>
          <w:bCs/>
        </w:rPr>
      </w:pPr>
      <w:r w:rsidRPr="00500261">
        <w:rPr>
          <w:rFonts w:eastAsia="Times New Roman"/>
          <w:bCs/>
        </w:rPr>
        <w:t>Atklāts konkurss</w:t>
      </w:r>
    </w:p>
    <w:p w:rsidR="00516D63" w:rsidRPr="00500261" w:rsidRDefault="00516D63" w:rsidP="00516D63">
      <w:pPr>
        <w:jc w:val="center"/>
        <w:rPr>
          <w:rFonts w:eastAsia="Times New Roman"/>
          <w:b/>
          <w:bCs/>
        </w:rPr>
      </w:pPr>
      <w:r w:rsidRPr="00500261">
        <w:rPr>
          <w:rFonts w:eastAsia="Times New Roman"/>
          <w:b/>
          <w:bCs/>
        </w:rPr>
        <w:t>„</w:t>
      </w:r>
      <w:r w:rsidR="00500261" w:rsidRPr="00500261">
        <w:rPr>
          <w:rFonts w:eastAsia="Times New Roman"/>
          <w:b/>
          <w:bCs/>
        </w:rPr>
        <w:t xml:space="preserve">DAUGAVPILS PILSĒTAS PAŠVALDĪBAS BIBLIOTĒKU TELPU VIENKĀRŠOTĀ ATJAUNOŠANA” </w:t>
      </w:r>
    </w:p>
    <w:p w:rsidR="00DD7FA3" w:rsidRDefault="00DD7FA3" w:rsidP="00DD7FA3">
      <w:pPr>
        <w:rPr>
          <w:rFonts w:eastAsia="Times New Roman"/>
          <w:b/>
        </w:rPr>
      </w:pPr>
    </w:p>
    <w:p w:rsidR="00516D63" w:rsidRDefault="00516D63" w:rsidP="00516D63">
      <w:pPr>
        <w:jc w:val="center"/>
        <w:rPr>
          <w:rFonts w:eastAsia="Times New Roman"/>
          <w:b/>
        </w:rPr>
      </w:pPr>
      <w:r w:rsidRPr="000803CC">
        <w:rPr>
          <w:rFonts w:eastAsia="Times New Roman"/>
          <w:b/>
        </w:rPr>
        <w:t xml:space="preserve">Atbilde uz </w:t>
      </w:r>
      <w:r w:rsidRPr="00063C1E">
        <w:rPr>
          <w:rFonts w:eastAsia="Times New Roman"/>
          <w:b/>
        </w:rPr>
        <w:t xml:space="preserve">pretendenta </w:t>
      </w:r>
      <w:r w:rsidR="00085139" w:rsidRPr="00063C1E">
        <w:rPr>
          <w:rFonts w:eastAsia="Times New Roman"/>
          <w:b/>
        </w:rPr>
        <w:t>jautājumiem</w:t>
      </w:r>
      <w:r w:rsidRPr="00063C1E">
        <w:rPr>
          <w:rFonts w:eastAsia="Times New Roman"/>
          <w:b/>
        </w:rPr>
        <w:t xml:space="preserve"> Nr.1</w:t>
      </w:r>
    </w:p>
    <w:p w:rsidR="00516D63" w:rsidRPr="00500261" w:rsidRDefault="00516D63" w:rsidP="00DD7FA3"/>
    <w:p w:rsidR="00063C1E" w:rsidRPr="00FF5AED" w:rsidRDefault="00516D63" w:rsidP="002E2D81">
      <w:pPr>
        <w:ind w:right="-472"/>
        <w:jc w:val="both"/>
        <w:rPr>
          <w:rFonts w:eastAsia="Times New Roman"/>
          <w:color w:val="FF0000"/>
        </w:rPr>
      </w:pPr>
      <w:r w:rsidRPr="00500261">
        <w:tab/>
      </w:r>
      <w:r w:rsidRPr="00500261">
        <w:rPr>
          <w:rFonts w:eastAsia="Times New Roman"/>
        </w:rPr>
        <w:t xml:space="preserve">Daugavpils pilsētas domes iepirkuma komisija 2018.gada </w:t>
      </w:r>
      <w:r w:rsidR="00B84F1D">
        <w:rPr>
          <w:rFonts w:eastAsia="Times New Roman"/>
        </w:rPr>
        <w:t>21</w:t>
      </w:r>
      <w:r w:rsidRPr="00500261">
        <w:rPr>
          <w:rFonts w:eastAsia="Times New Roman"/>
        </w:rPr>
        <w:t xml:space="preserve">.maija sēdē (prot.Nr.2) ir izskatījusi </w:t>
      </w:r>
      <w:r w:rsidRPr="00563DE5">
        <w:rPr>
          <w:rFonts w:eastAsia="Times New Roman"/>
        </w:rPr>
        <w:t>pretendenta</w:t>
      </w:r>
      <w:r w:rsidR="00D6482B" w:rsidRPr="00563DE5">
        <w:rPr>
          <w:rFonts w:eastAsia="Times New Roman"/>
        </w:rPr>
        <w:t xml:space="preserve"> 16.05.2018.</w:t>
      </w:r>
      <w:r w:rsidR="00456736">
        <w:rPr>
          <w:rFonts w:eastAsia="Times New Roman"/>
        </w:rPr>
        <w:t xml:space="preserve"> un 17.05.2018.</w:t>
      </w:r>
      <w:r w:rsidRPr="00563DE5">
        <w:rPr>
          <w:rFonts w:eastAsia="Times New Roman"/>
        </w:rPr>
        <w:t xml:space="preserve"> </w:t>
      </w:r>
      <w:r w:rsidR="00F00934">
        <w:rPr>
          <w:rFonts w:eastAsia="Times New Roman"/>
        </w:rPr>
        <w:t xml:space="preserve">pa e-pastu </w:t>
      </w:r>
      <w:r w:rsidRPr="00563DE5">
        <w:rPr>
          <w:rFonts w:eastAsia="Times New Roman"/>
        </w:rPr>
        <w:t>uzdoto</w:t>
      </w:r>
      <w:r w:rsidR="00063C1E" w:rsidRPr="00563DE5">
        <w:rPr>
          <w:rFonts w:eastAsia="Times New Roman"/>
        </w:rPr>
        <w:t>s</w:t>
      </w:r>
      <w:r w:rsidRPr="00563DE5">
        <w:rPr>
          <w:rFonts w:eastAsia="Times New Roman"/>
        </w:rPr>
        <w:t xml:space="preserve"> jautājumu</w:t>
      </w:r>
      <w:r w:rsidR="00063C1E" w:rsidRPr="00563DE5">
        <w:rPr>
          <w:rFonts w:eastAsia="Times New Roman"/>
        </w:rPr>
        <w:t>s</w:t>
      </w:r>
      <w:r w:rsidR="004976E9">
        <w:rPr>
          <w:rFonts w:eastAsia="Times New Roman"/>
        </w:rPr>
        <w:t xml:space="preserve"> saistībā ar atklātā</w:t>
      </w:r>
      <w:bookmarkStart w:id="0" w:name="_GoBack"/>
      <w:bookmarkEnd w:id="0"/>
      <w:r w:rsidR="004976E9">
        <w:rPr>
          <w:rFonts w:eastAsia="Times New Roman"/>
        </w:rPr>
        <w:t xml:space="preserve"> </w:t>
      </w:r>
      <w:r w:rsidRPr="00500261">
        <w:rPr>
          <w:rFonts w:eastAsia="Times New Roman"/>
        </w:rPr>
        <w:t xml:space="preserve">konkursa </w:t>
      </w:r>
      <w:r w:rsidRPr="000803CC">
        <w:rPr>
          <w:rFonts w:eastAsia="Times New Roman"/>
        </w:rPr>
        <w:t>„</w:t>
      </w:r>
      <w:r w:rsidR="00500261">
        <w:rPr>
          <w:rFonts w:eastAsia="Times New Roman"/>
        </w:rPr>
        <w:t>Daugavpils pilsētas pašvaldības bibliotēku telpu vienkāršotā atjaunošana</w:t>
      </w:r>
      <w:r w:rsidRPr="000803CC">
        <w:rPr>
          <w:rFonts w:eastAsia="Times New Roman"/>
        </w:rPr>
        <w:t>”</w:t>
      </w:r>
      <w:r w:rsidR="00500261">
        <w:rPr>
          <w:rFonts w:eastAsia="Times New Roman"/>
        </w:rPr>
        <w:t xml:space="preserve">, </w:t>
      </w:r>
      <w:r w:rsidR="00F00934">
        <w:rPr>
          <w:rFonts w:eastAsia="Times New Roman"/>
        </w:rPr>
        <w:t xml:space="preserve">identifikācijas Nr.DPD 2018/57, </w:t>
      </w:r>
      <w:r w:rsidR="00085139">
        <w:rPr>
          <w:rFonts w:eastAsia="Times New Roman"/>
        </w:rPr>
        <w:t xml:space="preserve">1.daļas “Jaunbūves bibliotēkas telpu  18.Novembra  ielā  </w:t>
      </w:r>
      <w:r w:rsidR="00085139" w:rsidRPr="00956269">
        <w:rPr>
          <w:rFonts w:eastAsia="Times New Roman"/>
        </w:rPr>
        <w:t xml:space="preserve">161, Daugavpilī vienkāršotā atjaunošana” nolikuma </w:t>
      </w:r>
      <w:r w:rsidRPr="00956269">
        <w:rPr>
          <w:rFonts w:eastAsia="Times New Roman"/>
        </w:rPr>
        <w:t>tehniskās specifikācijas/</w:t>
      </w:r>
      <w:r w:rsidR="00063C1E" w:rsidRPr="00956269">
        <w:rPr>
          <w:rFonts w:eastAsia="Times New Roman"/>
        </w:rPr>
        <w:t>darbu apjoma saraksta pozīcijām</w:t>
      </w:r>
      <w:r w:rsidR="00FF5AED">
        <w:rPr>
          <w:rFonts w:eastAsia="Times New Roman"/>
        </w:rPr>
        <w:t>: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520"/>
        <w:gridCol w:w="800"/>
        <w:gridCol w:w="6220"/>
        <w:gridCol w:w="860"/>
        <w:gridCol w:w="1160"/>
      </w:tblGrid>
      <w:tr w:rsidR="00063C1E" w:rsidTr="00E00255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1E" w:rsidRDefault="00063C1E" w:rsidP="00E00255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1E" w:rsidRDefault="00063C1E" w:rsidP="00E00255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1E" w:rsidRDefault="00063C1E" w:rsidP="00E00255">
            <w:pPr>
              <w:jc w:val="center"/>
              <w:rPr>
                <w:lang w:eastAsia="en-US"/>
              </w:rPr>
            </w:pPr>
            <w:r w:rsidRPr="0048439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Santehniskie darbi 2. stāvs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1E" w:rsidRDefault="00063C1E" w:rsidP="00E00255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1E" w:rsidRDefault="00063C1E" w:rsidP="00E00255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063C1E" w:rsidTr="00E0025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1E" w:rsidRDefault="00063C1E" w:rsidP="00E00255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1E" w:rsidRDefault="00063C1E" w:rsidP="00E00255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1E" w:rsidRDefault="00063C1E" w:rsidP="00E00255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Esošie konvektori (gb.), un apkures caurules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1E" w:rsidRDefault="00063C1E" w:rsidP="00E00255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1E" w:rsidRDefault="00063C1E" w:rsidP="00E00255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063C1E" w:rsidTr="00E00255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1E" w:rsidRDefault="00063C1E" w:rsidP="00E00255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1E" w:rsidRDefault="00063C1E" w:rsidP="00E00255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1E" w:rsidRDefault="00063C1E" w:rsidP="00E00255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Esošu konvektoru un cauruļu mehāniska attīrīšana no atlupušā krāsojuma.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1E" w:rsidRDefault="00063C1E" w:rsidP="00E00255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1E" w:rsidRDefault="00063C1E" w:rsidP="00E00255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        30.60</w:t>
            </w:r>
          </w:p>
        </w:tc>
      </w:tr>
      <w:tr w:rsidR="00063C1E" w:rsidTr="00E0025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1E" w:rsidRDefault="00063C1E" w:rsidP="00E00255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1E" w:rsidRDefault="00063C1E" w:rsidP="00E00255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1E" w:rsidRDefault="00063C1E" w:rsidP="00E00255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Konvektoru un cauruļu mazgāšana ar Vivacolor VivaClean.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1E" w:rsidRDefault="00063C1E" w:rsidP="00E00255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1E" w:rsidRDefault="00063C1E" w:rsidP="00E00255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        30.60</w:t>
            </w:r>
          </w:p>
        </w:tc>
      </w:tr>
      <w:tr w:rsidR="00063C1E" w:rsidTr="00E00255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1E" w:rsidRDefault="00063C1E" w:rsidP="00E00255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1E" w:rsidRDefault="00063C1E" w:rsidP="00E00255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1E" w:rsidRDefault="00063C1E" w:rsidP="00E00255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Konvektoru un cauruļu krāsošana 2 kārtās ar karstumizturīgu radiatoru krāsu, tonis - balts. Krāsa izturīga pret mazgāšanu, karstumizturīga -120°, viegli tīrāma, pusmatēta, piemēram Vivacolor Special Radiator.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1E" w:rsidRDefault="00063C1E" w:rsidP="00E00255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1E" w:rsidRDefault="00063C1E" w:rsidP="00E00255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        30.60</w:t>
            </w:r>
          </w:p>
        </w:tc>
      </w:tr>
      <w:tr w:rsidR="00063C1E" w:rsidTr="00E00255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1E" w:rsidRDefault="00063C1E" w:rsidP="00E00255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1E" w:rsidRDefault="00063C1E" w:rsidP="00E00255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1E" w:rsidRDefault="00063C1E" w:rsidP="00E00255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Konvektoru aizsargpanelis (LKSP) (~ 700 x 400h ) uz 4 tērauda stiprinājumiem. Katra paneļa lielumu noteikt pēc esošā konvektoru apšuvuma demontāžas.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1E" w:rsidRDefault="00063C1E" w:rsidP="00E00255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C1E" w:rsidRDefault="00063C1E" w:rsidP="00E00255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        24.00</w:t>
            </w:r>
          </w:p>
        </w:tc>
      </w:tr>
    </w:tbl>
    <w:p w:rsidR="00A41316" w:rsidRDefault="00A41316" w:rsidP="00063C1E">
      <w:pPr>
        <w:jc w:val="both"/>
        <w:rPr>
          <w:rFonts w:eastAsia="Times New Roman"/>
          <w:color w:val="C00000"/>
        </w:rPr>
      </w:pPr>
    </w:p>
    <w:tbl>
      <w:tblPr>
        <w:tblW w:w="9560" w:type="dxa"/>
        <w:tblLook w:val="04A0" w:firstRow="1" w:lastRow="0" w:firstColumn="1" w:lastColumn="0" w:noHBand="0" w:noVBand="1"/>
      </w:tblPr>
      <w:tblGrid>
        <w:gridCol w:w="520"/>
        <w:gridCol w:w="800"/>
        <w:gridCol w:w="6220"/>
        <w:gridCol w:w="860"/>
        <w:gridCol w:w="1160"/>
      </w:tblGrid>
      <w:tr w:rsidR="00A41316" w:rsidRPr="0048439E" w:rsidTr="00DF5DD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316" w:rsidRPr="0048439E" w:rsidRDefault="00A41316" w:rsidP="00DF5DD1">
            <w:pPr>
              <w:jc w:val="center"/>
              <w:rPr>
                <w:lang w:eastAsia="en-US"/>
              </w:rPr>
            </w:pPr>
            <w:r w:rsidRPr="0048439E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316" w:rsidRPr="0048439E" w:rsidRDefault="00A41316" w:rsidP="00DF5DD1">
            <w:pPr>
              <w:rPr>
                <w:lang w:eastAsia="en-US"/>
              </w:rPr>
            </w:pPr>
            <w:r w:rsidRPr="0048439E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316" w:rsidRPr="0048439E" w:rsidRDefault="00A41316" w:rsidP="00DF5DD1">
            <w:pPr>
              <w:jc w:val="center"/>
              <w:rPr>
                <w:lang w:eastAsia="en-US"/>
              </w:rPr>
            </w:pPr>
            <w:r w:rsidRPr="0048439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Ventilācijas sistēmas montāžas darbi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316" w:rsidRPr="0048439E" w:rsidRDefault="00A41316" w:rsidP="00DF5DD1">
            <w:pPr>
              <w:jc w:val="center"/>
              <w:rPr>
                <w:lang w:eastAsia="en-US"/>
              </w:rPr>
            </w:pPr>
            <w:r w:rsidRPr="0048439E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316" w:rsidRPr="0048439E" w:rsidRDefault="00A41316" w:rsidP="00DF5DD1">
            <w:pPr>
              <w:jc w:val="center"/>
              <w:rPr>
                <w:lang w:eastAsia="en-US"/>
              </w:rPr>
            </w:pPr>
            <w:r w:rsidRPr="0048439E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A41316" w:rsidRPr="0048439E" w:rsidTr="00DF5DD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316" w:rsidRPr="0048439E" w:rsidRDefault="00A41316" w:rsidP="00DF5DD1">
            <w:pPr>
              <w:jc w:val="center"/>
              <w:rPr>
                <w:lang w:eastAsia="en-US"/>
              </w:rPr>
            </w:pPr>
            <w:r w:rsidRPr="0048439E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316" w:rsidRPr="0048439E" w:rsidRDefault="00A41316" w:rsidP="00DF5DD1">
            <w:pPr>
              <w:rPr>
                <w:lang w:eastAsia="en-US"/>
              </w:rPr>
            </w:pPr>
            <w:r w:rsidRPr="0048439E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316" w:rsidRPr="0048439E" w:rsidRDefault="00A41316" w:rsidP="00DF5DD1">
            <w:pPr>
              <w:jc w:val="center"/>
              <w:rPr>
                <w:lang w:eastAsia="en-US"/>
              </w:rPr>
            </w:pPr>
            <w:r w:rsidRPr="0048439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PN2 (2.stāva lasītavas)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316" w:rsidRPr="0048439E" w:rsidRDefault="00A41316" w:rsidP="00DF5DD1">
            <w:pPr>
              <w:jc w:val="center"/>
              <w:rPr>
                <w:lang w:eastAsia="en-US"/>
              </w:rPr>
            </w:pPr>
            <w:r w:rsidRPr="0048439E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316" w:rsidRPr="0048439E" w:rsidRDefault="00A41316" w:rsidP="00DF5DD1">
            <w:pPr>
              <w:jc w:val="center"/>
              <w:rPr>
                <w:lang w:eastAsia="en-US"/>
              </w:rPr>
            </w:pPr>
            <w:r w:rsidRPr="0048439E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A41316" w:rsidRPr="0048439E" w:rsidTr="00DF5DD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316" w:rsidRPr="0048439E" w:rsidRDefault="00A41316" w:rsidP="00DF5DD1">
            <w:pPr>
              <w:jc w:val="center"/>
              <w:rPr>
                <w:lang w:eastAsia="en-US"/>
              </w:rPr>
            </w:pPr>
            <w:r w:rsidRPr="0048439E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316" w:rsidRPr="0048439E" w:rsidRDefault="00A41316" w:rsidP="00DF5DD1">
            <w:pPr>
              <w:rPr>
                <w:lang w:eastAsia="en-US"/>
              </w:rPr>
            </w:pPr>
            <w:r w:rsidRPr="0048439E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316" w:rsidRPr="0048439E" w:rsidRDefault="00A41316" w:rsidP="00DF5DD1">
            <w:pPr>
              <w:rPr>
                <w:lang w:eastAsia="en-US"/>
              </w:rPr>
            </w:pPr>
            <w:r w:rsidRPr="0048439E">
              <w:rPr>
                <w:rFonts w:ascii="Arial" w:hAnsi="Arial" w:cs="Arial"/>
                <w:sz w:val="20"/>
                <w:szCs w:val="20"/>
                <w:lang w:eastAsia="en-US"/>
              </w:rPr>
              <w:t>Ventilācijas agregāts, labā apk. puse P=620m³/h; N=550m³/h;150Pa; 230/50/1F; 1330W ar automātiku RECU500-PECF-EC-C4plus Komfovent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316" w:rsidRPr="0048439E" w:rsidRDefault="00A41316" w:rsidP="00DF5DD1">
            <w:pPr>
              <w:jc w:val="center"/>
              <w:rPr>
                <w:lang w:eastAsia="en-US"/>
              </w:rPr>
            </w:pPr>
            <w:r w:rsidRPr="0048439E">
              <w:rPr>
                <w:rFonts w:ascii="Arial" w:hAnsi="Arial" w:cs="Arial"/>
                <w:sz w:val="20"/>
                <w:szCs w:val="20"/>
                <w:lang w:eastAsia="en-US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316" w:rsidRPr="0048439E" w:rsidRDefault="00A41316" w:rsidP="00DF5DD1">
            <w:pPr>
              <w:jc w:val="center"/>
              <w:rPr>
                <w:lang w:eastAsia="en-US"/>
              </w:rPr>
            </w:pPr>
            <w:r w:rsidRPr="0048439E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:rsidR="00085139" w:rsidRDefault="00516D63" w:rsidP="00063C1E">
      <w:pPr>
        <w:jc w:val="both"/>
        <w:rPr>
          <w:rFonts w:eastAsia="Times New Roman"/>
        </w:rPr>
      </w:pPr>
      <w:r w:rsidRPr="00085139">
        <w:rPr>
          <w:rFonts w:eastAsia="Times New Roman"/>
        </w:rPr>
        <w:t>un sniedz šād</w:t>
      </w:r>
      <w:r w:rsidR="00063C1E">
        <w:rPr>
          <w:rFonts w:eastAsia="Times New Roman"/>
        </w:rPr>
        <w:t>as</w:t>
      </w:r>
      <w:r w:rsidRPr="00085139">
        <w:rPr>
          <w:rFonts w:eastAsia="Times New Roman"/>
        </w:rPr>
        <w:t xml:space="preserve"> atbild</w:t>
      </w:r>
      <w:r w:rsidR="00063C1E">
        <w:rPr>
          <w:rFonts w:eastAsia="Times New Roman"/>
        </w:rPr>
        <w:t>es</w:t>
      </w:r>
      <w:r w:rsidRPr="00085139">
        <w:rPr>
          <w:rFonts w:eastAsia="Times New Roman"/>
        </w:rPr>
        <w:t>:</w:t>
      </w:r>
    </w:p>
    <w:p w:rsidR="00063C1E" w:rsidRPr="00063C1E" w:rsidRDefault="00063C1E" w:rsidP="00063C1E">
      <w:pPr>
        <w:jc w:val="both"/>
        <w:rPr>
          <w:rFonts w:eastAsia="Times New Roman"/>
          <w:color w:val="C00000"/>
        </w:rPr>
      </w:pPr>
    </w:p>
    <w:p w:rsidR="00085139" w:rsidRPr="007E49B2" w:rsidRDefault="00085139" w:rsidP="00063C1E">
      <w:pPr>
        <w:jc w:val="both"/>
      </w:pPr>
      <w:r w:rsidRPr="007E49B2">
        <w:rPr>
          <w:rFonts w:eastAsia="Times New Roman"/>
          <w:b/>
          <w:iCs/>
        </w:rPr>
        <w:t>1.</w:t>
      </w:r>
      <w:r w:rsidRPr="00A41316">
        <w:rPr>
          <w:rFonts w:eastAsia="Times New Roman"/>
          <w:b/>
          <w:iCs/>
        </w:rPr>
        <w:t xml:space="preserve">jautājums: </w:t>
      </w:r>
      <w:r w:rsidR="00A41316" w:rsidRPr="00A41316">
        <w:t>Kāds ir konvektoru modelis</w:t>
      </w:r>
      <w:r w:rsidRPr="00A41316">
        <w:t>?</w:t>
      </w:r>
    </w:p>
    <w:p w:rsidR="00516D63" w:rsidRDefault="00516D63" w:rsidP="00063C1E">
      <w:pPr>
        <w:spacing w:after="120"/>
        <w:jc w:val="both"/>
      </w:pPr>
      <w:r w:rsidRPr="007E49B2">
        <w:rPr>
          <w:rFonts w:eastAsia="Times New Roman"/>
          <w:b/>
          <w:i/>
          <w:iCs/>
        </w:rPr>
        <w:t xml:space="preserve">Atbilde uz </w:t>
      </w:r>
      <w:r w:rsidR="00085139" w:rsidRPr="007E49B2">
        <w:rPr>
          <w:rFonts w:eastAsia="Times New Roman"/>
          <w:b/>
          <w:i/>
          <w:iCs/>
        </w:rPr>
        <w:t>1.</w:t>
      </w:r>
      <w:r w:rsidRPr="007E49B2">
        <w:rPr>
          <w:rFonts w:eastAsia="Times New Roman"/>
          <w:b/>
          <w:i/>
          <w:iCs/>
        </w:rPr>
        <w:t xml:space="preserve">jautājumu: </w:t>
      </w:r>
      <w:r w:rsidR="00085139" w:rsidRPr="007E49B2">
        <w:t>Konvektori ir esošie (konvektoru modeli nav iespējams noskaidrot), tos var apskatīties objektā. Pielikumā pievienojam bildi.</w:t>
      </w:r>
    </w:p>
    <w:p w:rsidR="00063C1E" w:rsidRPr="007E49B2" w:rsidRDefault="00063C1E" w:rsidP="00063C1E">
      <w:pPr>
        <w:spacing w:after="120"/>
        <w:jc w:val="both"/>
        <w:rPr>
          <w:rFonts w:eastAsia="Times New Roman"/>
          <w:b/>
          <w:i/>
          <w:iCs/>
        </w:rPr>
      </w:pPr>
      <w:r w:rsidRPr="00063C1E">
        <w:rPr>
          <w:rFonts w:eastAsia="Times New Roman"/>
          <w:b/>
          <w:i/>
          <w:iCs/>
          <w:noProof/>
        </w:rPr>
        <w:drawing>
          <wp:inline distT="0" distB="0" distL="0" distR="0">
            <wp:extent cx="2397418" cy="1798429"/>
            <wp:effectExtent l="0" t="0" r="1270" b="0"/>
            <wp:docPr id="1" name="Picture 1" descr="\\FS-Primary\User Folders\VLasija\Desktop\radia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-Primary\User Folders\VLasija\Desktop\radiato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418" cy="179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10A" w:rsidRDefault="0018710A" w:rsidP="00063C1E">
      <w:pPr>
        <w:jc w:val="both"/>
        <w:rPr>
          <w:rFonts w:eastAsia="Times New Roman"/>
          <w:b/>
          <w:iCs/>
        </w:rPr>
      </w:pPr>
    </w:p>
    <w:p w:rsidR="00085139" w:rsidRPr="007E49B2" w:rsidRDefault="00085139" w:rsidP="00063C1E">
      <w:pPr>
        <w:jc w:val="both"/>
      </w:pPr>
      <w:r w:rsidRPr="007E49B2">
        <w:rPr>
          <w:rFonts w:eastAsia="Times New Roman"/>
          <w:b/>
          <w:iCs/>
        </w:rPr>
        <w:lastRenderedPageBreak/>
        <w:t xml:space="preserve">2.jautājums: </w:t>
      </w:r>
      <w:r w:rsidRPr="007E49B2">
        <w:t xml:space="preserve">Konvektorus plānots demontēt, vai visus darbus jāveic uz vietas? </w:t>
      </w:r>
    </w:p>
    <w:p w:rsidR="007E49B2" w:rsidRPr="007E49B2" w:rsidRDefault="00085139" w:rsidP="00063C1E">
      <w:pPr>
        <w:spacing w:after="120"/>
        <w:jc w:val="both"/>
      </w:pPr>
      <w:r w:rsidRPr="007E49B2">
        <w:rPr>
          <w:rFonts w:eastAsia="Times New Roman"/>
          <w:b/>
          <w:i/>
          <w:iCs/>
        </w:rPr>
        <w:t xml:space="preserve">Atbilde uz 2.jautājumu: </w:t>
      </w:r>
      <w:r w:rsidRPr="007E49B2">
        <w:t>Visus darbus jāveic uz vietas.</w:t>
      </w:r>
    </w:p>
    <w:p w:rsidR="00085139" w:rsidRPr="007E49B2" w:rsidRDefault="00085139" w:rsidP="00063C1E">
      <w:pPr>
        <w:jc w:val="both"/>
      </w:pPr>
      <w:r w:rsidRPr="007E49B2">
        <w:rPr>
          <w:rFonts w:eastAsia="Times New Roman"/>
          <w:b/>
          <w:iCs/>
        </w:rPr>
        <w:t xml:space="preserve">3.jautājums: </w:t>
      </w:r>
      <w:r w:rsidR="007E49B2" w:rsidRPr="007E49B2">
        <w:t xml:space="preserve">Konvektoru aizsargpanelis </w:t>
      </w:r>
      <w:r w:rsidR="00FF5AED">
        <w:t>(LKSP) (4.</w:t>
      </w:r>
      <w:r w:rsidR="007E49B2" w:rsidRPr="007E49B2">
        <w:t>pozicijā), šajā pozīcijā plānota veco paneļu demontāža un jauno uzstādīšana?</w:t>
      </w:r>
    </w:p>
    <w:p w:rsidR="007E49B2" w:rsidRPr="0048439E" w:rsidRDefault="00085139" w:rsidP="00063C1E">
      <w:pPr>
        <w:jc w:val="both"/>
      </w:pPr>
      <w:r w:rsidRPr="007E49B2">
        <w:rPr>
          <w:rFonts w:eastAsia="Times New Roman"/>
          <w:b/>
          <w:i/>
          <w:iCs/>
        </w:rPr>
        <w:t xml:space="preserve">Atbilde uz 3.jautājumu: </w:t>
      </w:r>
      <w:r w:rsidR="007E49B2" w:rsidRPr="007E49B2">
        <w:t>Pozīcijā “</w:t>
      </w:r>
      <w:r w:rsidR="007E49B2" w:rsidRPr="007E49B2">
        <w:rPr>
          <w:lang w:eastAsia="en-US"/>
        </w:rPr>
        <w:t xml:space="preserve">Konvektoru aizsargpanelis (LKSP) (~ 700 x 400h ) uz 4 </w:t>
      </w:r>
      <w:r w:rsidR="007E49B2" w:rsidRPr="0048439E">
        <w:rPr>
          <w:lang w:eastAsia="en-US"/>
        </w:rPr>
        <w:t>tērauda stiprinājumiem. Katra paneļa lielumu noteikt pēc esošā konvektoru apšuvuma demontāžas”</w:t>
      </w:r>
      <w:r w:rsidR="007E49B2" w:rsidRPr="0048439E">
        <w:t xml:space="preserve"> plānota veco paneļu demontāža un jauno uzstādīšana.</w:t>
      </w:r>
    </w:p>
    <w:p w:rsidR="0048439E" w:rsidRPr="00FF5AED" w:rsidRDefault="0048439E" w:rsidP="0048439E">
      <w:pPr>
        <w:jc w:val="both"/>
        <w:rPr>
          <w:b/>
        </w:rPr>
      </w:pPr>
    </w:p>
    <w:p w:rsidR="0048439E" w:rsidRPr="00BC3F45" w:rsidRDefault="00A41316" w:rsidP="0048439E">
      <w:pPr>
        <w:jc w:val="both"/>
      </w:pPr>
      <w:r>
        <w:rPr>
          <w:b/>
        </w:rPr>
        <w:t>4</w:t>
      </w:r>
      <w:r w:rsidR="0048439E" w:rsidRPr="00FF5AED">
        <w:rPr>
          <w:b/>
        </w:rPr>
        <w:t>.jautājums</w:t>
      </w:r>
      <w:r>
        <w:t>: RECU500 model</w:t>
      </w:r>
      <w:r w:rsidR="0048439E" w:rsidRPr="0048439E">
        <w:t>i</w:t>
      </w:r>
      <w:r>
        <w:t>m</w:t>
      </w:r>
      <w:r w:rsidR="0048439E" w:rsidRPr="0048439E">
        <w:t> nav iespējams P=620</w:t>
      </w:r>
      <w:r w:rsidR="0048439E" w:rsidRPr="0048439E">
        <w:rPr>
          <w:rFonts w:ascii="Arial" w:hAnsi="Arial" w:cs="Arial"/>
          <w:sz w:val="20"/>
          <w:szCs w:val="20"/>
        </w:rPr>
        <w:t>m³/h, </w:t>
      </w:r>
      <w:r>
        <w:t>kāda ir pareiza agregāta modelis</w:t>
      </w:r>
      <w:r w:rsidR="0048439E" w:rsidRPr="0048439E">
        <w:t xml:space="preserve"> un m3/h? Nosūtiet lūdzu datu lapas projektu agregātiem ar proje</w:t>
      </w:r>
      <w:r w:rsidR="00886D47">
        <w:t>kta nepieciešamiem parametriem.</w:t>
      </w:r>
      <w:r w:rsidR="0048439E" w:rsidRPr="0048439E">
        <w:br/>
      </w:r>
      <w:r w:rsidRPr="00BC3F45">
        <w:rPr>
          <w:b/>
          <w:i/>
        </w:rPr>
        <w:t>Atbilde uz 4</w:t>
      </w:r>
      <w:r w:rsidR="0048439E" w:rsidRPr="00BC3F45">
        <w:rPr>
          <w:b/>
          <w:i/>
        </w:rPr>
        <w:t>.jautājumu:</w:t>
      </w:r>
      <w:r w:rsidR="0048439E" w:rsidRPr="00BC3F45">
        <w:t xml:space="preserve"> </w:t>
      </w:r>
    </w:p>
    <w:p w:rsidR="0048439E" w:rsidRPr="00BC3F45" w:rsidRDefault="0048439E" w:rsidP="0048439E">
      <w:pPr>
        <w:pStyle w:val="NormalWeb"/>
        <w:spacing w:before="0" w:beforeAutospacing="0" w:after="0" w:afterAutospacing="0"/>
        <w:rPr>
          <w:lang w:val="lv-LV"/>
        </w:rPr>
      </w:pPr>
      <w:r w:rsidRPr="00BC3F45">
        <w:rPr>
          <w:lang w:val="lv-LV"/>
        </w:rPr>
        <w:t>Nepieciešams uzstādīt ventilācijas agregātu ar tehniskajiem parametriem, kuri norād</w:t>
      </w:r>
      <w:r w:rsidR="00384495" w:rsidRPr="00BC3F45">
        <w:rPr>
          <w:lang w:val="lv-LV"/>
        </w:rPr>
        <w:t>īti  tehniskās specifikācijas  1</w:t>
      </w:r>
      <w:r w:rsidRPr="00BC3F45">
        <w:rPr>
          <w:lang w:val="lv-LV"/>
        </w:rPr>
        <w:t>.daļas  “Jaunbūves bibliotēkas telpu  18.Novembra  ielā  161, Daugavpilī vienkāršotā atjaunošana” AVK sadaļas lapā AVK-1 vai ekvivalentu. (</w:t>
      </w:r>
      <w:r w:rsidR="00922278" w:rsidRPr="00BC3F45">
        <w:rPr>
          <w:rStyle w:val="c4"/>
          <w:bCs/>
          <w:color w:val="auto"/>
          <w:lang w:val="lv-LV"/>
        </w:rPr>
        <w:t xml:space="preserve">Darba veida nosaukumā </w:t>
      </w:r>
      <w:r w:rsidRPr="00BC3F45">
        <w:rPr>
          <w:rStyle w:val="c4"/>
          <w:bCs/>
          <w:color w:val="auto"/>
          <w:lang w:val="lv-LV"/>
        </w:rPr>
        <w:t xml:space="preserve">ir drukas kļūda, </w:t>
      </w:r>
      <w:r w:rsidRPr="00BC3F45">
        <w:rPr>
          <w:lang w:val="lv-LV"/>
        </w:rPr>
        <w:t xml:space="preserve">P=620m³/h vietā jābūt P=420m³/h). </w:t>
      </w:r>
    </w:p>
    <w:p w:rsidR="0048439E" w:rsidRPr="00FA54F0" w:rsidRDefault="0048439E" w:rsidP="0048439E">
      <w:pPr>
        <w:jc w:val="both"/>
        <w:rPr>
          <w:color w:val="FF0000"/>
        </w:rPr>
      </w:pPr>
    </w:p>
    <w:p w:rsidR="00085139" w:rsidRDefault="00085139" w:rsidP="00085139">
      <w:pPr>
        <w:spacing w:after="120"/>
        <w:jc w:val="both"/>
        <w:rPr>
          <w:rFonts w:eastAsia="Times New Roman"/>
          <w:b/>
          <w:i/>
          <w:iCs/>
          <w:color w:val="C00000"/>
        </w:rPr>
      </w:pPr>
    </w:p>
    <w:p w:rsidR="00516D63" w:rsidRPr="00500261" w:rsidRDefault="00516D63" w:rsidP="00516D63">
      <w:pPr>
        <w:spacing w:before="360"/>
        <w:jc w:val="both"/>
      </w:pPr>
      <w:r w:rsidRPr="00500261">
        <w:t>Iepirkuma komisijas priekšsēdētājs</w:t>
      </w:r>
      <w:r w:rsidRPr="00500261">
        <w:tab/>
      </w:r>
      <w:r w:rsidRPr="00500261">
        <w:tab/>
      </w:r>
      <w:r w:rsidRPr="00500261">
        <w:tab/>
      </w:r>
      <w:r w:rsidRPr="00500261">
        <w:tab/>
      </w:r>
      <w:r w:rsidRPr="00500261">
        <w:tab/>
      </w:r>
      <w:r w:rsidRPr="00500261">
        <w:tab/>
      </w:r>
      <w:r w:rsidRPr="00500261">
        <w:tab/>
        <w:t>A.Streiķis</w:t>
      </w:r>
    </w:p>
    <w:p w:rsidR="00516D63" w:rsidRPr="00500261" w:rsidRDefault="00516D63" w:rsidP="00094A01">
      <w:pPr>
        <w:rPr>
          <w:color w:val="C00000"/>
        </w:rPr>
      </w:pPr>
    </w:p>
    <w:p w:rsidR="00B84F1D" w:rsidRDefault="00B84F1D" w:rsidP="00D6482B"/>
    <w:p w:rsidR="00D6482B" w:rsidRDefault="00D6482B" w:rsidP="00FA54F0">
      <w:pPr>
        <w:jc w:val="both"/>
        <w:rPr>
          <w:color w:val="FF0000"/>
        </w:rPr>
      </w:pPr>
    </w:p>
    <w:sectPr w:rsidR="00D64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4F0" w:rsidRDefault="00FA54F0" w:rsidP="00FA54F0">
      <w:r>
        <w:separator/>
      </w:r>
    </w:p>
  </w:endnote>
  <w:endnote w:type="continuationSeparator" w:id="0">
    <w:p w:rsidR="00FA54F0" w:rsidRDefault="00FA54F0" w:rsidP="00FA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4F0" w:rsidRDefault="00FA54F0" w:rsidP="00FA54F0">
      <w:r>
        <w:separator/>
      </w:r>
    </w:p>
  </w:footnote>
  <w:footnote w:type="continuationSeparator" w:id="0">
    <w:p w:rsidR="00FA54F0" w:rsidRDefault="00FA54F0" w:rsidP="00FA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87"/>
    <w:rsid w:val="00053E9A"/>
    <w:rsid w:val="00063C1E"/>
    <w:rsid w:val="00075797"/>
    <w:rsid w:val="00085139"/>
    <w:rsid w:val="00094A01"/>
    <w:rsid w:val="00186F50"/>
    <w:rsid w:val="0018710A"/>
    <w:rsid w:val="001D4A29"/>
    <w:rsid w:val="00233051"/>
    <w:rsid w:val="00240AF0"/>
    <w:rsid w:val="002523C5"/>
    <w:rsid w:val="002B3B67"/>
    <w:rsid w:val="002B6B0F"/>
    <w:rsid w:val="002E2D81"/>
    <w:rsid w:val="003667FF"/>
    <w:rsid w:val="00384495"/>
    <w:rsid w:val="003E4A63"/>
    <w:rsid w:val="00444169"/>
    <w:rsid w:val="00456736"/>
    <w:rsid w:val="00465AC6"/>
    <w:rsid w:val="0048439E"/>
    <w:rsid w:val="004976E9"/>
    <w:rsid w:val="004C792C"/>
    <w:rsid w:val="00500261"/>
    <w:rsid w:val="00516D63"/>
    <w:rsid w:val="00563DE5"/>
    <w:rsid w:val="005C68A5"/>
    <w:rsid w:val="005F323D"/>
    <w:rsid w:val="00610171"/>
    <w:rsid w:val="00651BE4"/>
    <w:rsid w:val="00691033"/>
    <w:rsid w:val="006F4089"/>
    <w:rsid w:val="007E49B2"/>
    <w:rsid w:val="00810489"/>
    <w:rsid w:val="00844B2C"/>
    <w:rsid w:val="00856890"/>
    <w:rsid w:val="00886D47"/>
    <w:rsid w:val="008D2D09"/>
    <w:rsid w:val="0091301D"/>
    <w:rsid w:val="00922278"/>
    <w:rsid w:val="00956269"/>
    <w:rsid w:val="00993BEE"/>
    <w:rsid w:val="00A01AE2"/>
    <w:rsid w:val="00A11BB6"/>
    <w:rsid w:val="00A41316"/>
    <w:rsid w:val="00B84F1D"/>
    <w:rsid w:val="00BC3F45"/>
    <w:rsid w:val="00BE1922"/>
    <w:rsid w:val="00BE37D4"/>
    <w:rsid w:val="00C338AC"/>
    <w:rsid w:val="00C52D1A"/>
    <w:rsid w:val="00CE3EFE"/>
    <w:rsid w:val="00D42491"/>
    <w:rsid w:val="00D6482B"/>
    <w:rsid w:val="00D7121E"/>
    <w:rsid w:val="00D93D62"/>
    <w:rsid w:val="00DD7FA3"/>
    <w:rsid w:val="00EA22F5"/>
    <w:rsid w:val="00EB1A06"/>
    <w:rsid w:val="00F00934"/>
    <w:rsid w:val="00F16444"/>
    <w:rsid w:val="00F81D7D"/>
    <w:rsid w:val="00F82C87"/>
    <w:rsid w:val="00FA3786"/>
    <w:rsid w:val="00FA54F0"/>
    <w:rsid w:val="00FC375E"/>
    <w:rsid w:val="00FD63B3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BB5FE9"/>
  <w15:chartTrackingRefBased/>
  <w15:docId w15:val="{A7FC6F5E-EF6E-4751-B686-4786A1E5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A01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4A0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94A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A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01"/>
    <w:rPr>
      <w:rFonts w:ascii="Segoe UI" w:hAnsi="Segoe UI" w:cs="Segoe UI"/>
      <w:sz w:val="18"/>
      <w:szCs w:val="18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54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4F0"/>
    <w:rPr>
      <w:rFonts w:ascii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FA54F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44B2C"/>
    <w:pPr>
      <w:spacing w:before="100" w:beforeAutospacing="1" w:after="100" w:afterAutospacing="1"/>
      <w:jc w:val="both"/>
    </w:pPr>
    <w:rPr>
      <w:rFonts w:eastAsia="Times New Roman"/>
      <w:lang w:val="en-US" w:eastAsia="en-US"/>
    </w:rPr>
  </w:style>
  <w:style w:type="character" w:customStyle="1" w:styleId="c4">
    <w:name w:val="c4"/>
    <w:rsid w:val="00844B2C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1848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Lasija</dc:creator>
  <cp:keywords/>
  <dc:description/>
  <cp:lastModifiedBy>Viktorija Lasija</cp:lastModifiedBy>
  <cp:revision>70</cp:revision>
  <cp:lastPrinted>2018-05-21T11:49:00Z</cp:lastPrinted>
  <dcterms:created xsi:type="dcterms:W3CDTF">2018-05-16T05:05:00Z</dcterms:created>
  <dcterms:modified xsi:type="dcterms:W3CDTF">2018-05-21T11:51:00Z</dcterms:modified>
</cp:coreProperties>
</file>