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DC" w:rsidRPr="0082689F" w:rsidRDefault="00116FDC"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61442153" r:id="rId8"/>
        </w:object>
      </w:r>
    </w:p>
    <w:p w:rsidR="00116FDC" w:rsidRPr="006E378D" w:rsidRDefault="00116FDC" w:rsidP="0082689F">
      <w:pPr>
        <w:pStyle w:val="Title"/>
        <w:tabs>
          <w:tab w:val="left" w:pos="3969"/>
          <w:tab w:val="left" w:pos="4395"/>
        </w:tabs>
        <w:rPr>
          <w:rFonts w:ascii="Times New Roman" w:hAnsi="Times New Roman"/>
          <w:b w:val="0"/>
          <w:bCs w:val="0"/>
          <w:sz w:val="28"/>
          <w:szCs w:val="28"/>
        </w:rPr>
      </w:pPr>
    </w:p>
    <w:p w:rsidR="00116FDC" w:rsidRPr="006E378D" w:rsidRDefault="00116FDC"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116FDC" w:rsidRPr="006E378D" w:rsidRDefault="00116FDC"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116FDC" w:rsidRPr="0082689F" w:rsidRDefault="00116FDC"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6073A8" w:rsidRDefault="006073A8" w:rsidP="00102C16">
      <w:pPr>
        <w:pStyle w:val="Web"/>
        <w:spacing w:before="0" w:after="0"/>
        <w:jc w:val="center"/>
        <w:rPr>
          <w:b/>
          <w:szCs w:val="24"/>
          <w:lang w:val="lv-LV"/>
        </w:rPr>
      </w:pPr>
    </w:p>
    <w:p w:rsidR="006073A8" w:rsidRDefault="006073A8" w:rsidP="00102C16">
      <w:pPr>
        <w:pStyle w:val="Web"/>
        <w:spacing w:before="0" w:after="0"/>
        <w:jc w:val="center"/>
        <w:rPr>
          <w:b/>
          <w:szCs w:val="24"/>
          <w:lang w:val="lv-LV"/>
        </w:rPr>
      </w:pPr>
    </w:p>
    <w:p w:rsidR="006073A8" w:rsidRDefault="006073A8" w:rsidP="00102C16">
      <w:pPr>
        <w:pStyle w:val="Web"/>
        <w:spacing w:before="0" w:after="0"/>
        <w:jc w:val="center"/>
        <w:rPr>
          <w:b/>
          <w:szCs w:val="24"/>
          <w:lang w:val="lv-LV"/>
        </w:rPr>
      </w:pPr>
    </w:p>
    <w:p w:rsidR="00102C16" w:rsidRPr="00E7232E" w:rsidRDefault="00102C16" w:rsidP="00102C16">
      <w:pPr>
        <w:pStyle w:val="Web"/>
        <w:spacing w:before="0" w:after="0"/>
        <w:jc w:val="center"/>
        <w:rPr>
          <w:b/>
          <w:szCs w:val="24"/>
          <w:lang w:val="lv-LV"/>
        </w:rPr>
      </w:pPr>
      <w:r>
        <w:rPr>
          <w:b/>
          <w:szCs w:val="24"/>
          <w:lang w:val="lv-LV"/>
        </w:rPr>
        <w:t>ĀRKĀRTAS</w:t>
      </w:r>
      <w:r w:rsidR="00456DC7">
        <w:rPr>
          <w:b/>
          <w:szCs w:val="24"/>
          <w:lang w:val="lv-LV"/>
        </w:rPr>
        <w:t xml:space="preserve">  </w:t>
      </w:r>
      <w:r>
        <w:rPr>
          <w:b/>
          <w:szCs w:val="24"/>
          <w:lang w:val="lv-LV"/>
        </w:rPr>
        <w:t xml:space="preserve"> </w:t>
      </w:r>
      <w:r w:rsidRPr="00E7232E">
        <w:rPr>
          <w:b/>
          <w:szCs w:val="24"/>
          <w:lang w:val="lv-LV"/>
        </w:rPr>
        <w:t>SĒDES  PROTOKOLS</w:t>
      </w:r>
    </w:p>
    <w:p w:rsidR="00102C16" w:rsidRPr="00E7232E" w:rsidRDefault="00102C16" w:rsidP="00102C16">
      <w:pPr>
        <w:pStyle w:val="Web"/>
        <w:spacing w:before="0" w:after="0"/>
        <w:jc w:val="center"/>
        <w:rPr>
          <w:bCs/>
          <w:szCs w:val="24"/>
          <w:lang w:val="lv-LV"/>
        </w:rPr>
      </w:pPr>
      <w:r w:rsidRPr="00E7232E">
        <w:rPr>
          <w:bCs/>
          <w:szCs w:val="24"/>
          <w:lang w:val="lv-LV"/>
        </w:rPr>
        <w:t>Daugavpilī</w:t>
      </w:r>
    </w:p>
    <w:p w:rsidR="00102C16" w:rsidRPr="00E7232E" w:rsidRDefault="00102C16" w:rsidP="00102C16">
      <w:pPr>
        <w:pStyle w:val="Web"/>
        <w:spacing w:before="0" w:after="0"/>
        <w:rPr>
          <w:szCs w:val="24"/>
          <w:lang w:val="lv-LV"/>
        </w:rPr>
      </w:pPr>
    </w:p>
    <w:p w:rsidR="00102C16" w:rsidRPr="00E7232E" w:rsidRDefault="00102C16" w:rsidP="00102C16">
      <w:pPr>
        <w:pStyle w:val="Web"/>
        <w:spacing w:before="0" w:after="0"/>
        <w:rPr>
          <w:szCs w:val="24"/>
          <w:lang w:val="lv-LV"/>
        </w:rPr>
      </w:pPr>
    </w:p>
    <w:p w:rsidR="00102C16" w:rsidRPr="00E7232E" w:rsidRDefault="00102C16" w:rsidP="00102C16">
      <w:pPr>
        <w:pStyle w:val="Web"/>
        <w:spacing w:before="0" w:after="0"/>
        <w:rPr>
          <w:b/>
          <w:bCs/>
          <w:szCs w:val="24"/>
          <w:lang w:val="lv-LV"/>
        </w:rPr>
      </w:pPr>
      <w:r w:rsidRPr="00E7232E">
        <w:rPr>
          <w:szCs w:val="24"/>
          <w:lang w:val="lv-LV"/>
        </w:rPr>
        <w:t>201</w:t>
      </w:r>
      <w:r>
        <w:rPr>
          <w:szCs w:val="24"/>
          <w:lang w:val="lv-LV"/>
        </w:rPr>
        <w:t>7</w:t>
      </w:r>
      <w:r w:rsidRPr="00E7232E">
        <w:rPr>
          <w:szCs w:val="24"/>
          <w:lang w:val="lv-LV"/>
        </w:rPr>
        <w:t>.gada</w:t>
      </w:r>
      <w:r>
        <w:rPr>
          <w:szCs w:val="24"/>
          <w:lang w:val="lv-LV"/>
        </w:rPr>
        <w:t xml:space="preserve"> 6.jūl</w:t>
      </w:r>
      <w:r w:rsidRPr="00E7232E">
        <w:rPr>
          <w:szCs w:val="24"/>
          <w:lang w:val="lv-LV"/>
        </w:rPr>
        <w:t>ijā</w:t>
      </w:r>
      <w:r w:rsidRPr="00E7232E">
        <w:rPr>
          <w:szCs w:val="24"/>
          <w:lang w:val="lv-LV"/>
        </w:rPr>
        <w:tab/>
      </w:r>
      <w:r w:rsidRPr="00E7232E">
        <w:rPr>
          <w:szCs w:val="24"/>
          <w:lang w:val="lv-LV"/>
        </w:rPr>
        <w:tab/>
      </w:r>
      <w:r w:rsidRPr="00E7232E">
        <w:rPr>
          <w:szCs w:val="24"/>
          <w:lang w:val="lv-LV"/>
        </w:rPr>
        <w:tab/>
        <w:t xml:space="preserve">                    </w:t>
      </w:r>
      <w:r w:rsidRPr="00E7232E">
        <w:rPr>
          <w:szCs w:val="24"/>
          <w:lang w:val="lv-LV"/>
        </w:rPr>
        <w:tab/>
      </w:r>
      <w:r w:rsidRPr="00E7232E">
        <w:rPr>
          <w:szCs w:val="24"/>
          <w:lang w:val="lv-LV"/>
        </w:rPr>
        <w:tab/>
      </w:r>
      <w:r w:rsidRPr="00E7232E">
        <w:rPr>
          <w:szCs w:val="24"/>
          <w:lang w:val="lv-LV"/>
        </w:rPr>
        <w:tab/>
      </w:r>
      <w:r w:rsidRPr="00E7232E">
        <w:rPr>
          <w:szCs w:val="24"/>
          <w:lang w:val="lv-LV"/>
        </w:rPr>
        <w:tab/>
        <w:t>Nr.</w:t>
      </w:r>
      <w:r>
        <w:rPr>
          <w:szCs w:val="24"/>
          <w:lang w:val="lv-LV"/>
        </w:rPr>
        <w:t>17</w:t>
      </w:r>
    </w:p>
    <w:p w:rsidR="00102C16" w:rsidRPr="00E7232E" w:rsidRDefault="00102C16" w:rsidP="00102C16">
      <w:pPr>
        <w:pStyle w:val="Web"/>
        <w:spacing w:before="0" w:after="0"/>
        <w:rPr>
          <w:szCs w:val="24"/>
          <w:lang w:val="lv-LV"/>
        </w:rPr>
      </w:pPr>
    </w:p>
    <w:p w:rsidR="00102C16" w:rsidRPr="00E7232E" w:rsidRDefault="00456DC7" w:rsidP="00102C16">
      <w:pPr>
        <w:pStyle w:val="Web"/>
        <w:spacing w:before="0" w:after="0"/>
        <w:rPr>
          <w:szCs w:val="24"/>
          <w:lang w:val="lv-LV"/>
        </w:rPr>
      </w:pPr>
      <w:r>
        <w:rPr>
          <w:szCs w:val="24"/>
          <w:lang w:val="lv-LV"/>
        </w:rPr>
        <w:t>SĒDE NOTIEK DOMES SĒŽU</w:t>
      </w:r>
      <w:r w:rsidR="00102C16" w:rsidRPr="00E7232E">
        <w:rPr>
          <w:szCs w:val="24"/>
          <w:lang w:val="lv-LV"/>
        </w:rPr>
        <w:t xml:space="preserve"> ZĀLĒ</w:t>
      </w:r>
    </w:p>
    <w:p w:rsidR="00102C16" w:rsidRPr="00E7232E" w:rsidRDefault="00102C16" w:rsidP="00102C16">
      <w:pPr>
        <w:pStyle w:val="Web"/>
        <w:spacing w:before="0" w:after="0"/>
        <w:rPr>
          <w:szCs w:val="24"/>
          <w:lang w:val="lv-LV"/>
        </w:rPr>
      </w:pPr>
    </w:p>
    <w:p w:rsidR="00102C16" w:rsidRPr="00E7232E" w:rsidRDefault="00102C16" w:rsidP="00102C16">
      <w:pPr>
        <w:pStyle w:val="Web"/>
        <w:spacing w:before="0" w:after="0"/>
        <w:rPr>
          <w:szCs w:val="24"/>
          <w:lang w:val="lv-LV"/>
        </w:rPr>
      </w:pPr>
      <w:r>
        <w:rPr>
          <w:szCs w:val="24"/>
          <w:lang w:val="lv-LV"/>
        </w:rPr>
        <w:t xml:space="preserve">SĒDE SASAUKTA </w:t>
      </w:r>
      <w:r>
        <w:rPr>
          <w:szCs w:val="24"/>
          <w:lang w:val="lv-LV"/>
        </w:rPr>
        <w:tab/>
        <w:t>plkst. 15</w:t>
      </w:r>
      <w:r w:rsidRPr="00E7232E">
        <w:rPr>
          <w:szCs w:val="24"/>
          <w:lang w:val="lv-LV"/>
        </w:rPr>
        <w:t>.00</w:t>
      </w:r>
    </w:p>
    <w:p w:rsidR="00102C16" w:rsidRPr="00E7232E" w:rsidRDefault="00102C16" w:rsidP="00102C16">
      <w:pPr>
        <w:pStyle w:val="Web"/>
        <w:spacing w:before="0" w:after="0"/>
        <w:rPr>
          <w:szCs w:val="24"/>
          <w:lang w:val="lv-LV"/>
        </w:rPr>
      </w:pPr>
      <w:r>
        <w:rPr>
          <w:szCs w:val="24"/>
          <w:lang w:val="lv-LV"/>
        </w:rPr>
        <w:t xml:space="preserve">SĒDI ATKLĀJ </w:t>
      </w:r>
      <w:r>
        <w:rPr>
          <w:szCs w:val="24"/>
          <w:lang w:val="lv-LV"/>
        </w:rPr>
        <w:tab/>
        <w:t>plkst. 15</w:t>
      </w:r>
      <w:r w:rsidRPr="00E7232E">
        <w:rPr>
          <w:szCs w:val="24"/>
          <w:lang w:val="lv-LV"/>
        </w:rPr>
        <w:t>.00</w:t>
      </w:r>
    </w:p>
    <w:p w:rsidR="00102C16" w:rsidRPr="00E7232E" w:rsidRDefault="00102C16" w:rsidP="00102C16">
      <w:pPr>
        <w:ind w:firstLine="561"/>
      </w:pPr>
    </w:p>
    <w:p w:rsidR="00102C16" w:rsidRPr="00E7232E" w:rsidRDefault="00102C16" w:rsidP="00102C16">
      <w:r w:rsidRPr="00E7232E">
        <w:t>SĒDES DARBA KĀRTĪBA:</w:t>
      </w:r>
    </w:p>
    <w:p w:rsidR="00102C16" w:rsidRPr="00E7232E" w:rsidRDefault="00102C16" w:rsidP="00102C16"/>
    <w:p w:rsidR="0080738B" w:rsidRPr="00102C16" w:rsidRDefault="00102C16" w:rsidP="00102C16">
      <w:pPr>
        <w:pStyle w:val="ListParagraph"/>
        <w:numPr>
          <w:ilvl w:val="0"/>
          <w:numId w:val="1"/>
        </w:numPr>
        <w:rPr>
          <w:iCs/>
        </w:rPr>
      </w:pPr>
      <w:r w:rsidRPr="00102C16">
        <w:rPr>
          <w:iCs/>
        </w:rPr>
        <w:t>Par Daugavpils pilsētas domes priekšsēdētāja biroja izveidošanu.</w:t>
      </w:r>
    </w:p>
    <w:p w:rsidR="00102C16" w:rsidRPr="0027355C" w:rsidRDefault="00102C16" w:rsidP="00102C16">
      <w:pPr>
        <w:pStyle w:val="ListParagraph"/>
        <w:numPr>
          <w:ilvl w:val="0"/>
          <w:numId w:val="1"/>
        </w:numPr>
        <w:ind w:left="0" w:firstLine="360"/>
        <w:jc w:val="both"/>
      </w:pPr>
      <w:r w:rsidRPr="00C90EBF">
        <w:rPr>
          <w:iCs/>
        </w:rPr>
        <w:t>Par atkritumu apsaimniekošanas pakalpojuma nodrošināšanu Daugavpils pilsētas pašvaldībā</w:t>
      </w:r>
      <w:r>
        <w:rPr>
          <w:iCs/>
        </w:rPr>
        <w:t>.</w:t>
      </w:r>
    </w:p>
    <w:p w:rsidR="0027355C" w:rsidRPr="0027355C" w:rsidRDefault="0027355C" w:rsidP="0027355C">
      <w:pPr>
        <w:pStyle w:val="ListParagraph"/>
        <w:numPr>
          <w:ilvl w:val="0"/>
          <w:numId w:val="1"/>
        </w:numPr>
        <w:ind w:left="0" w:firstLine="349"/>
        <w:jc w:val="both"/>
        <w:rPr>
          <w:iCs/>
        </w:rPr>
      </w:pPr>
      <w:r w:rsidRPr="0027355C">
        <w:rPr>
          <w:iCs/>
        </w:rPr>
        <w:t>Par Daugavpils pilsētas domes 2013.gada 3.decembra lēmuma Nr.587 atzīšanu par spēkā zaudējušu</w:t>
      </w:r>
      <w:r w:rsidR="00C96936">
        <w:rPr>
          <w:iCs/>
        </w:rPr>
        <w:t>.</w:t>
      </w:r>
    </w:p>
    <w:p w:rsidR="0027355C" w:rsidRPr="00C96936" w:rsidRDefault="00C96936" w:rsidP="00102C16">
      <w:pPr>
        <w:pStyle w:val="ListParagraph"/>
        <w:numPr>
          <w:ilvl w:val="0"/>
          <w:numId w:val="1"/>
        </w:numPr>
        <w:ind w:left="0" w:firstLine="360"/>
        <w:jc w:val="both"/>
      </w:pPr>
      <w:r w:rsidRPr="00761776">
        <w:rPr>
          <w:iCs/>
        </w:rPr>
        <w:t>Par grozījumiem Daugavpils pilsētas domes 2005.gada 11.augusta saistošajos noteikumos Nr.5 „Daugavpils pilsētas pašvaldības nolikums”</w:t>
      </w:r>
      <w:r>
        <w:rPr>
          <w:iCs/>
        </w:rPr>
        <w:t>.</w:t>
      </w:r>
    </w:p>
    <w:p w:rsidR="00C96936" w:rsidRPr="00C96936" w:rsidRDefault="00C96936" w:rsidP="00102C16">
      <w:pPr>
        <w:pStyle w:val="ListParagraph"/>
        <w:numPr>
          <w:ilvl w:val="0"/>
          <w:numId w:val="1"/>
        </w:numPr>
        <w:ind w:left="0" w:firstLine="360"/>
        <w:jc w:val="both"/>
      </w:pPr>
      <w:r w:rsidRPr="001B3D9F">
        <w:rPr>
          <w:iCs/>
        </w:rPr>
        <w:t>Par līdzekļu piešķiršanu no pamatbudžeta programmas „Izdevumi neparedzētiem gadījumiem”</w:t>
      </w:r>
      <w:r>
        <w:rPr>
          <w:iCs/>
        </w:rPr>
        <w:t>.</w:t>
      </w:r>
    </w:p>
    <w:p w:rsidR="00C96936" w:rsidRPr="00C96936" w:rsidRDefault="00C96936" w:rsidP="00102C16">
      <w:pPr>
        <w:pStyle w:val="ListParagraph"/>
        <w:numPr>
          <w:ilvl w:val="0"/>
          <w:numId w:val="1"/>
        </w:numPr>
        <w:ind w:left="0" w:firstLine="360"/>
        <w:jc w:val="both"/>
      </w:pPr>
      <w:r>
        <w:rPr>
          <w:iCs/>
        </w:rPr>
        <w:t>Par apropriācijas pārdali.</w:t>
      </w:r>
    </w:p>
    <w:p w:rsidR="00C96936" w:rsidRDefault="00C96936" w:rsidP="00C96936">
      <w:pPr>
        <w:jc w:val="both"/>
      </w:pPr>
    </w:p>
    <w:p w:rsidR="00C96936" w:rsidRPr="00E7232E" w:rsidRDefault="00FD6457" w:rsidP="00C96936">
      <w:r>
        <w:t>S</w:t>
      </w:r>
      <w:r w:rsidR="00C96936" w:rsidRPr="00E7232E">
        <w:t xml:space="preserve">ĒDI VADA – Daugavpils pilsētas </w:t>
      </w:r>
      <w:r w:rsidR="00C96936">
        <w:t>domes priekšsēdētājs Andrejs Elksniņš.</w:t>
      </w:r>
    </w:p>
    <w:p w:rsidR="00C96936" w:rsidRPr="00E7232E" w:rsidRDefault="00C96936" w:rsidP="00C96936"/>
    <w:p w:rsidR="00C96936" w:rsidRDefault="00C96936" w:rsidP="00C96936">
      <w:pPr>
        <w:jc w:val="both"/>
      </w:pPr>
      <w:r w:rsidRPr="00E7232E">
        <w:rPr>
          <w:bCs/>
        </w:rPr>
        <w:t xml:space="preserve">SĒDĒ </w:t>
      </w:r>
      <w:r w:rsidRPr="00E7232E">
        <w:t>PIEDALĀS -</w:t>
      </w:r>
      <w:r w:rsidR="0050548B">
        <w:t xml:space="preserve"> 14</w:t>
      </w:r>
      <w:r>
        <w:t xml:space="preserve">  Domes deputāti – </w:t>
      </w:r>
      <w:proofErr w:type="spellStart"/>
      <w:r w:rsidRPr="00E7232E">
        <w:t>A.Broks</w:t>
      </w:r>
      <w:proofErr w:type="spellEnd"/>
      <w:r w:rsidRPr="00E7232E">
        <w:t>,</w:t>
      </w:r>
      <w:r>
        <w:t xml:space="preserve"> </w:t>
      </w:r>
      <w:proofErr w:type="spellStart"/>
      <w:r>
        <w:t>R.Eigims</w:t>
      </w:r>
      <w:proofErr w:type="spellEnd"/>
      <w:r>
        <w:t xml:space="preserve">, </w:t>
      </w:r>
      <w:proofErr w:type="spellStart"/>
      <w:r w:rsidR="0050548B">
        <w:t>A.Elksniņš</w:t>
      </w:r>
      <w:proofErr w:type="spellEnd"/>
      <w:r w:rsidR="0050548B">
        <w:t>,</w:t>
      </w:r>
    </w:p>
    <w:p w:rsidR="00C96936" w:rsidRDefault="00C96936" w:rsidP="00C96936">
      <w:pPr>
        <w:jc w:val="both"/>
      </w:pPr>
      <w:r>
        <w:t xml:space="preserve">                                                 </w:t>
      </w:r>
      <w:r w:rsidR="0050548B">
        <w:t xml:space="preserve">                    </w:t>
      </w:r>
      <w:proofErr w:type="spellStart"/>
      <w:r>
        <w:t>A.Gržibovskis</w:t>
      </w:r>
      <w:proofErr w:type="spellEnd"/>
      <w:r>
        <w:t xml:space="preserve">, </w:t>
      </w:r>
      <w:proofErr w:type="spellStart"/>
      <w:r>
        <w:t>M.Ivanova</w:t>
      </w:r>
      <w:proofErr w:type="spellEnd"/>
      <w:r>
        <w:t>-</w:t>
      </w:r>
      <w:r w:rsidR="0050548B" w:rsidRPr="0050548B">
        <w:t xml:space="preserve"> </w:t>
      </w:r>
      <w:r w:rsidR="0050548B">
        <w:t>Jevsejeva,</w:t>
      </w:r>
    </w:p>
    <w:p w:rsidR="00C96936" w:rsidRDefault="00C96936" w:rsidP="00C96936">
      <w:pPr>
        <w:jc w:val="both"/>
      </w:pPr>
      <w:r>
        <w:t xml:space="preserve">                                                </w:t>
      </w:r>
      <w:r w:rsidR="0050548B">
        <w:t xml:space="preserve">                     </w:t>
      </w:r>
      <w:proofErr w:type="spellStart"/>
      <w:r>
        <w:t>L.Jankovska</w:t>
      </w:r>
      <w:proofErr w:type="spellEnd"/>
      <w:r>
        <w:t xml:space="preserve">, </w:t>
      </w:r>
      <w:proofErr w:type="spellStart"/>
      <w:r>
        <w:t>R.Joksts</w:t>
      </w:r>
      <w:proofErr w:type="spellEnd"/>
      <w:r>
        <w:t xml:space="preserve">, </w:t>
      </w:r>
      <w:proofErr w:type="spellStart"/>
      <w:r>
        <w:t>I.Kokina</w:t>
      </w:r>
      <w:proofErr w:type="spellEnd"/>
      <w:r>
        <w:t>,</w:t>
      </w:r>
    </w:p>
    <w:p w:rsidR="00C96936" w:rsidRDefault="00C96936" w:rsidP="00C96936">
      <w:pPr>
        <w:jc w:val="both"/>
      </w:pPr>
      <w:r>
        <w:t xml:space="preserve">                                                                     </w:t>
      </w:r>
      <w:proofErr w:type="spellStart"/>
      <w:r>
        <w:t>V.Kononovs</w:t>
      </w:r>
      <w:proofErr w:type="spellEnd"/>
      <w:r>
        <w:t xml:space="preserve">, </w:t>
      </w:r>
      <w:proofErr w:type="spellStart"/>
      <w:r>
        <w:t>J.Lāčplēsis</w:t>
      </w:r>
      <w:proofErr w:type="spellEnd"/>
      <w:r>
        <w:t xml:space="preserve">, </w:t>
      </w:r>
      <w:proofErr w:type="spellStart"/>
      <w:r>
        <w:t>M.Lavrenovs</w:t>
      </w:r>
      <w:proofErr w:type="spellEnd"/>
      <w:r>
        <w:t xml:space="preserve">, </w:t>
      </w:r>
    </w:p>
    <w:p w:rsidR="00B35F03" w:rsidRDefault="00C96936" w:rsidP="00B35F03">
      <w:pPr>
        <w:jc w:val="both"/>
      </w:pPr>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rsidR="00B35F03">
        <w:t>.</w:t>
      </w:r>
      <w:r>
        <w:t xml:space="preserve">  </w:t>
      </w:r>
    </w:p>
    <w:p w:rsidR="00B35F03" w:rsidRDefault="00B35F03" w:rsidP="00B35F03">
      <w:pPr>
        <w:jc w:val="both"/>
      </w:pPr>
    </w:p>
    <w:p w:rsidR="00B35F03" w:rsidRPr="00B82545" w:rsidRDefault="00B35F03" w:rsidP="00B35F03">
      <w:pPr>
        <w:jc w:val="both"/>
      </w:pPr>
      <w:r w:rsidRPr="00B82545">
        <w:t>SĒDĒ NEPIEDALĀS  -</w:t>
      </w:r>
      <w:r w:rsidRPr="00B82545">
        <w:rPr>
          <w:bCs/>
        </w:rPr>
        <w:t xml:space="preserve"> 1 Domes deputāts –</w:t>
      </w:r>
      <w:r w:rsidRPr="00B82545">
        <w:t xml:space="preserve">  </w:t>
      </w:r>
      <w:proofErr w:type="spellStart"/>
      <w:r>
        <w:t>J.Dukšinskis</w:t>
      </w:r>
      <w:proofErr w:type="spellEnd"/>
      <w:r>
        <w:t xml:space="preserve"> – iemesls nav zināms</w:t>
      </w:r>
    </w:p>
    <w:p w:rsidR="00C96936" w:rsidRDefault="00C96936" w:rsidP="00C96936">
      <w:pPr>
        <w:tabs>
          <w:tab w:val="left" w:pos="2268"/>
        </w:tabs>
        <w:rPr>
          <w:lang w:eastAsia="lv-LV"/>
        </w:rPr>
      </w:pPr>
    </w:p>
    <w:p w:rsidR="00C96936" w:rsidRPr="00C56503" w:rsidRDefault="00C96936" w:rsidP="00C96936">
      <w:pPr>
        <w:tabs>
          <w:tab w:val="left" w:pos="2268"/>
        </w:tabs>
        <w:rPr>
          <w:lang w:eastAsia="lv-LV"/>
        </w:rPr>
      </w:pPr>
      <w:r w:rsidRPr="00C56503">
        <w:rPr>
          <w:lang w:eastAsia="lv-LV"/>
        </w:rPr>
        <w:t xml:space="preserve">SĒDĒ PIEDALĀS       - pašvaldības administrācijas darbinieki: </w:t>
      </w:r>
    </w:p>
    <w:p w:rsidR="0050548B" w:rsidRDefault="00C96936" w:rsidP="00C96936">
      <w:pPr>
        <w:jc w:val="both"/>
        <w:rPr>
          <w:lang w:eastAsia="lv-LV"/>
        </w:rPr>
      </w:pPr>
      <w:r w:rsidRPr="00C56503">
        <w:rPr>
          <w:lang w:eastAsia="lv-LV"/>
        </w:rPr>
        <w:t xml:space="preserve">               </w:t>
      </w:r>
      <w:r>
        <w:rPr>
          <w:lang w:eastAsia="lv-LV"/>
        </w:rPr>
        <w:t xml:space="preserve">                         </w:t>
      </w:r>
      <w:proofErr w:type="spellStart"/>
      <w:r>
        <w:rPr>
          <w:lang w:eastAsia="lv-LV"/>
        </w:rPr>
        <w:t>I.Goldberga</w:t>
      </w:r>
      <w:proofErr w:type="spellEnd"/>
      <w:r>
        <w:rPr>
          <w:lang w:eastAsia="lv-LV"/>
        </w:rPr>
        <w:t xml:space="preserve">, </w:t>
      </w:r>
      <w:proofErr w:type="spellStart"/>
      <w:r>
        <w:rPr>
          <w:lang w:eastAsia="lv-LV"/>
        </w:rPr>
        <w:t>E.Ugarinko</w:t>
      </w:r>
      <w:proofErr w:type="spellEnd"/>
      <w:r>
        <w:rPr>
          <w:lang w:eastAsia="lv-LV"/>
        </w:rPr>
        <w:t>,</w:t>
      </w:r>
      <w:r w:rsidRPr="00C56503">
        <w:rPr>
          <w:lang w:eastAsia="lv-LV"/>
        </w:rPr>
        <w:t xml:space="preserve"> </w:t>
      </w:r>
      <w:proofErr w:type="spellStart"/>
      <w:r w:rsidRPr="00C56503">
        <w:rPr>
          <w:lang w:eastAsia="lv-LV"/>
        </w:rPr>
        <w:t>L.Žuromska</w:t>
      </w:r>
      <w:proofErr w:type="spellEnd"/>
      <w:r w:rsidRPr="00C56503">
        <w:rPr>
          <w:lang w:eastAsia="lv-LV"/>
        </w:rPr>
        <w:t xml:space="preserve">, </w:t>
      </w:r>
      <w:proofErr w:type="spellStart"/>
      <w:r w:rsidRPr="00C56503">
        <w:rPr>
          <w:lang w:eastAsia="lv-LV"/>
        </w:rPr>
        <w:t>E.Upeniece</w:t>
      </w:r>
      <w:proofErr w:type="spellEnd"/>
      <w:r w:rsidRPr="00C56503">
        <w:rPr>
          <w:lang w:eastAsia="lv-LV"/>
        </w:rPr>
        <w:t>,</w:t>
      </w:r>
      <w:r w:rsidR="0050548B">
        <w:rPr>
          <w:lang w:eastAsia="lv-LV"/>
        </w:rPr>
        <w:t xml:space="preserve"> </w:t>
      </w:r>
    </w:p>
    <w:p w:rsidR="0050548B" w:rsidRDefault="0050548B" w:rsidP="00C96936">
      <w:pPr>
        <w:jc w:val="both"/>
        <w:rPr>
          <w:lang w:eastAsia="lv-LV"/>
        </w:rPr>
      </w:pPr>
      <w:r>
        <w:rPr>
          <w:lang w:eastAsia="lv-LV"/>
        </w:rPr>
        <w:t xml:space="preserve">                                        </w:t>
      </w:r>
      <w:proofErr w:type="spellStart"/>
      <w:r>
        <w:rPr>
          <w:lang w:eastAsia="lv-LV"/>
        </w:rPr>
        <w:t>I.Novicka</w:t>
      </w:r>
      <w:proofErr w:type="spellEnd"/>
      <w:r>
        <w:rPr>
          <w:lang w:eastAsia="lv-LV"/>
        </w:rPr>
        <w:t xml:space="preserve">, </w:t>
      </w:r>
      <w:proofErr w:type="spellStart"/>
      <w:r>
        <w:rPr>
          <w:lang w:eastAsia="lv-LV"/>
        </w:rPr>
        <w:t>D.Krīviņa</w:t>
      </w:r>
      <w:proofErr w:type="spellEnd"/>
      <w:r>
        <w:rPr>
          <w:lang w:eastAsia="lv-LV"/>
        </w:rPr>
        <w:t xml:space="preserve">, </w:t>
      </w:r>
      <w:proofErr w:type="spellStart"/>
      <w:r>
        <w:rPr>
          <w:lang w:eastAsia="lv-LV"/>
        </w:rPr>
        <w:t>N.Pavlova</w:t>
      </w:r>
      <w:proofErr w:type="spellEnd"/>
      <w:r>
        <w:rPr>
          <w:lang w:eastAsia="lv-LV"/>
        </w:rPr>
        <w:t xml:space="preserve">, </w:t>
      </w:r>
      <w:proofErr w:type="spellStart"/>
      <w:r>
        <w:rPr>
          <w:lang w:eastAsia="lv-LV"/>
        </w:rPr>
        <w:t>R.Livčāne</w:t>
      </w:r>
      <w:proofErr w:type="spellEnd"/>
      <w:r>
        <w:rPr>
          <w:lang w:eastAsia="lv-LV"/>
        </w:rPr>
        <w:t xml:space="preserve">, </w:t>
      </w:r>
      <w:proofErr w:type="spellStart"/>
      <w:r>
        <w:rPr>
          <w:lang w:eastAsia="lv-LV"/>
        </w:rPr>
        <w:t>I.Funte</w:t>
      </w:r>
      <w:proofErr w:type="spellEnd"/>
      <w:r>
        <w:rPr>
          <w:lang w:eastAsia="lv-LV"/>
        </w:rPr>
        <w:t>,</w:t>
      </w:r>
    </w:p>
    <w:p w:rsidR="00D77161" w:rsidRDefault="0050548B" w:rsidP="00C96936">
      <w:pPr>
        <w:jc w:val="both"/>
        <w:rPr>
          <w:lang w:eastAsia="lv-LV"/>
        </w:rPr>
      </w:pPr>
      <w:r>
        <w:rPr>
          <w:lang w:eastAsia="lv-LV"/>
        </w:rPr>
        <w:t xml:space="preserve">                            </w:t>
      </w:r>
      <w:r w:rsidR="00B35F03">
        <w:rPr>
          <w:lang w:eastAsia="lv-LV"/>
        </w:rPr>
        <w:t xml:space="preserve">            </w:t>
      </w:r>
      <w:proofErr w:type="spellStart"/>
      <w:r w:rsidR="00B35F03">
        <w:rPr>
          <w:lang w:eastAsia="lv-LV"/>
        </w:rPr>
        <w:t>I.Lauska</w:t>
      </w:r>
      <w:proofErr w:type="spellEnd"/>
      <w:r w:rsidR="00B35F03">
        <w:rPr>
          <w:lang w:eastAsia="lv-LV"/>
        </w:rPr>
        <w:t>,</w:t>
      </w:r>
      <w:r>
        <w:rPr>
          <w:lang w:eastAsia="lv-LV"/>
        </w:rPr>
        <w:t xml:space="preserve"> </w:t>
      </w:r>
      <w:proofErr w:type="spellStart"/>
      <w:r w:rsidR="000F72A8">
        <w:rPr>
          <w:lang w:eastAsia="lv-LV"/>
        </w:rPr>
        <w:t>J.Smirnova</w:t>
      </w:r>
      <w:proofErr w:type="spellEnd"/>
      <w:r w:rsidR="000F72A8">
        <w:rPr>
          <w:lang w:eastAsia="lv-LV"/>
        </w:rPr>
        <w:t xml:space="preserve">, </w:t>
      </w:r>
      <w:proofErr w:type="spellStart"/>
      <w:r>
        <w:rPr>
          <w:lang w:eastAsia="lv-LV"/>
        </w:rPr>
        <w:t>I.Šalkovskis</w:t>
      </w:r>
      <w:proofErr w:type="spellEnd"/>
      <w:r>
        <w:rPr>
          <w:lang w:eastAsia="lv-LV"/>
        </w:rPr>
        <w:t xml:space="preserve">, </w:t>
      </w:r>
      <w:proofErr w:type="spellStart"/>
      <w:r>
        <w:rPr>
          <w:lang w:eastAsia="lv-LV"/>
        </w:rPr>
        <w:t>D.Burunovs</w:t>
      </w:r>
      <w:proofErr w:type="spellEnd"/>
      <w:r>
        <w:rPr>
          <w:lang w:eastAsia="lv-LV"/>
        </w:rPr>
        <w:t>,</w:t>
      </w:r>
    </w:p>
    <w:p w:rsidR="00C96936" w:rsidRDefault="00D77161" w:rsidP="00C96936">
      <w:pPr>
        <w:jc w:val="both"/>
        <w:rPr>
          <w:lang w:eastAsia="lv-LV"/>
        </w:rPr>
      </w:pPr>
      <w:r>
        <w:rPr>
          <w:lang w:eastAsia="lv-LV"/>
        </w:rPr>
        <w:t xml:space="preserve">                                        </w:t>
      </w:r>
      <w:proofErr w:type="spellStart"/>
      <w:r w:rsidR="00310DB0">
        <w:rPr>
          <w:lang w:eastAsia="lv-LV"/>
        </w:rPr>
        <w:t>O.Škuts</w:t>
      </w:r>
      <w:proofErr w:type="spellEnd"/>
      <w:r w:rsidR="00310DB0">
        <w:rPr>
          <w:lang w:eastAsia="lv-LV"/>
        </w:rPr>
        <w:t xml:space="preserve">, </w:t>
      </w:r>
      <w:proofErr w:type="spellStart"/>
      <w:r>
        <w:rPr>
          <w:lang w:eastAsia="lv-LV"/>
        </w:rPr>
        <w:t>M.Gizatullins</w:t>
      </w:r>
      <w:proofErr w:type="spellEnd"/>
      <w:r>
        <w:rPr>
          <w:lang w:eastAsia="lv-LV"/>
        </w:rPr>
        <w:t xml:space="preserve">, </w:t>
      </w:r>
      <w:proofErr w:type="spellStart"/>
      <w:r>
        <w:rPr>
          <w:lang w:eastAsia="lv-LV"/>
        </w:rPr>
        <w:t>A.Smirnovs</w:t>
      </w:r>
      <w:proofErr w:type="spellEnd"/>
    </w:p>
    <w:p w:rsidR="00C96936" w:rsidRDefault="00C96936" w:rsidP="00C96936">
      <w:pPr>
        <w:jc w:val="both"/>
        <w:rPr>
          <w:lang w:eastAsia="lv-LV"/>
        </w:rPr>
      </w:pPr>
    </w:p>
    <w:p w:rsidR="00C96936" w:rsidRDefault="00B35F03" w:rsidP="00C96936">
      <w:pPr>
        <w:jc w:val="both"/>
        <w:rPr>
          <w:lang w:eastAsia="lv-LV"/>
        </w:rPr>
      </w:pPr>
      <w:r>
        <w:t xml:space="preserve"> </w:t>
      </w:r>
      <w:r w:rsidR="00202BB0">
        <w:t xml:space="preserve">                                     </w:t>
      </w:r>
      <w:r w:rsidR="00202BB0" w:rsidRPr="00D02C09">
        <w:t>- pašval</w:t>
      </w:r>
      <w:r w:rsidR="00202BB0">
        <w:t>dības budžeta iestādes darbiniece</w:t>
      </w:r>
      <w:r w:rsidR="00202BB0" w:rsidRPr="00D02C09">
        <w:t>:</w:t>
      </w:r>
      <w:r w:rsidR="00202BB0">
        <w:t xml:space="preserve"> </w:t>
      </w:r>
      <w:proofErr w:type="spellStart"/>
      <w:r w:rsidR="00202BB0">
        <w:t>M.Isupova</w:t>
      </w:r>
      <w:proofErr w:type="spellEnd"/>
    </w:p>
    <w:p w:rsidR="0083419F" w:rsidRDefault="00C96936" w:rsidP="00C96936">
      <w:pPr>
        <w:pStyle w:val="Web"/>
        <w:tabs>
          <w:tab w:val="left" w:pos="2268"/>
        </w:tabs>
        <w:spacing w:before="0" w:after="0"/>
        <w:rPr>
          <w:szCs w:val="24"/>
          <w:lang w:val="lv-LV"/>
        </w:rPr>
      </w:pPr>
      <w:r>
        <w:rPr>
          <w:szCs w:val="24"/>
          <w:lang w:val="lv-LV"/>
        </w:rPr>
        <w:t xml:space="preserve">                                    </w:t>
      </w:r>
    </w:p>
    <w:p w:rsidR="00C96936" w:rsidRDefault="0083419F" w:rsidP="00C96936">
      <w:pPr>
        <w:pStyle w:val="Web"/>
        <w:tabs>
          <w:tab w:val="left" w:pos="2268"/>
        </w:tabs>
        <w:spacing w:before="0" w:after="0"/>
        <w:rPr>
          <w:szCs w:val="24"/>
          <w:lang w:val="lv-LV"/>
        </w:rPr>
      </w:pPr>
      <w:r>
        <w:rPr>
          <w:szCs w:val="24"/>
          <w:lang w:val="lv-LV"/>
        </w:rPr>
        <w:lastRenderedPageBreak/>
        <w:t xml:space="preserve">                                     </w:t>
      </w:r>
      <w:r w:rsidR="00C96936">
        <w:rPr>
          <w:szCs w:val="24"/>
          <w:lang w:val="lv-LV"/>
        </w:rPr>
        <w:t xml:space="preserve">  </w:t>
      </w:r>
      <w:r w:rsidR="00C96936" w:rsidRPr="006A611A">
        <w:rPr>
          <w:szCs w:val="24"/>
          <w:lang w:val="lv-LV"/>
        </w:rPr>
        <w:t>- plašsaziņas līdzekļu pārstāvji:</w:t>
      </w:r>
    </w:p>
    <w:p w:rsidR="00E2076F" w:rsidRDefault="00202BB0" w:rsidP="00C96936">
      <w:pPr>
        <w:pStyle w:val="Web"/>
        <w:tabs>
          <w:tab w:val="left" w:pos="2268"/>
        </w:tabs>
        <w:spacing w:before="0" w:after="0"/>
        <w:rPr>
          <w:szCs w:val="24"/>
          <w:lang w:val="lv-LV"/>
        </w:rPr>
      </w:pPr>
      <w:r>
        <w:rPr>
          <w:szCs w:val="24"/>
          <w:lang w:val="lv-LV"/>
        </w:rPr>
        <w:t xml:space="preserve">                                        </w:t>
      </w:r>
      <w:proofErr w:type="spellStart"/>
      <w:r w:rsidR="00E2076F">
        <w:rPr>
          <w:szCs w:val="24"/>
          <w:lang w:val="lv-LV"/>
        </w:rPr>
        <w:t>I.Fedotova</w:t>
      </w:r>
      <w:proofErr w:type="spellEnd"/>
      <w:r w:rsidR="00E2076F">
        <w:rPr>
          <w:szCs w:val="24"/>
          <w:lang w:val="lv-LV"/>
        </w:rPr>
        <w:t xml:space="preserve">, </w:t>
      </w:r>
      <w:proofErr w:type="spellStart"/>
      <w:r w:rsidR="00E2076F">
        <w:rPr>
          <w:szCs w:val="24"/>
          <w:lang w:val="lv-LV"/>
        </w:rPr>
        <w:t>I.Soikāns</w:t>
      </w:r>
      <w:proofErr w:type="spellEnd"/>
      <w:r w:rsidR="00E2076F">
        <w:rPr>
          <w:szCs w:val="24"/>
          <w:lang w:val="lv-LV"/>
        </w:rPr>
        <w:t xml:space="preserve">, </w:t>
      </w:r>
      <w:proofErr w:type="spellStart"/>
      <w:r w:rsidR="00E2076F">
        <w:rPr>
          <w:szCs w:val="24"/>
          <w:lang w:val="lv-LV"/>
        </w:rPr>
        <w:t>Z.Pettere</w:t>
      </w:r>
      <w:proofErr w:type="spellEnd"/>
      <w:r w:rsidR="00E2076F">
        <w:rPr>
          <w:szCs w:val="24"/>
          <w:lang w:val="lv-LV"/>
        </w:rPr>
        <w:t xml:space="preserve">, </w:t>
      </w:r>
      <w:proofErr w:type="spellStart"/>
      <w:r w:rsidR="00E2076F">
        <w:rPr>
          <w:szCs w:val="24"/>
          <w:lang w:val="lv-LV"/>
        </w:rPr>
        <w:t>O.Petkeviča</w:t>
      </w:r>
      <w:proofErr w:type="spellEnd"/>
      <w:r w:rsidR="00E2076F">
        <w:rPr>
          <w:szCs w:val="24"/>
          <w:lang w:val="lv-LV"/>
        </w:rPr>
        <w:t xml:space="preserve">, </w:t>
      </w:r>
      <w:proofErr w:type="spellStart"/>
      <w:r w:rsidR="00E2076F">
        <w:rPr>
          <w:szCs w:val="24"/>
          <w:lang w:val="lv-LV"/>
        </w:rPr>
        <w:t>I.Dunaiskis</w:t>
      </w:r>
      <w:proofErr w:type="spellEnd"/>
      <w:r w:rsidR="00E2076F">
        <w:rPr>
          <w:szCs w:val="24"/>
          <w:lang w:val="lv-LV"/>
        </w:rPr>
        <w:t xml:space="preserve">, </w:t>
      </w:r>
    </w:p>
    <w:p w:rsidR="00202BB0" w:rsidRDefault="00E2076F" w:rsidP="00C96936">
      <w:pPr>
        <w:pStyle w:val="Web"/>
        <w:tabs>
          <w:tab w:val="left" w:pos="2268"/>
        </w:tabs>
        <w:spacing w:before="0" w:after="0"/>
        <w:rPr>
          <w:szCs w:val="24"/>
          <w:lang w:val="lv-LV"/>
        </w:rPr>
      </w:pPr>
      <w:r>
        <w:rPr>
          <w:szCs w:val="24"/>
          <w:lang w:val="lv-LV"/>
        </w:rPr>
        <w:t xml:space="preserve">                                        </w:t>
      </w:r>
      <w:proofErr w:type="spellStart"/>
      <w:r>
        <w:rPr>
          <w:szCs w:val="24"/>
          <w:lang w:val="lv-LV"/>
        </w:rPr>
        <w:t>J.Lukoškova</w:t>
      </w:r>
      <w:proofErr w:type="spellEnd"/>
      <w:r>
        <w:rPr>
          <w:szCs w:val="24"/>
          <w:lang w:val="lv-LV"/>
        </w:rPr>
        <w:t xml:space="preserve">, </w:t>
      </w:r>
      <w:proofErr w:type="spellStart"/>
      <w:r>
        <w:rPr>
          <w:szCs w:val="24"/>
          <w:lang w:val="lv-LV"/>
        </w:rPr>
        <w:t>M.Jermolajevs</w:t>
      </w:r>
      <w:proofErr w:type="spellEnd"/>
      <w:r>
        <w:rPr>
          <w:szCs w:val="24"/>
          <w:lang w:val="lv-LV"/>
        </w:rPr>
        <w:t xml:space="preserve">, </w:t>
      </w:r>
      <w:proofErr w:type="spellStart"/>
      <w:r>
        <w:rPr>
          <w:szCs w:val="24"/>
          <w:lang w:val="lv-LV"/>
        </w:rPr>
        <w:t>A.Kaznačejeva</w:t>
      </w:r>
      <w:proofErr w:type="spellEnd"/>
      <w:r>
        <w:rPr>
          <w:szCs w:val="24"/>
          <w:lang w:val="lv-LV"/>
        </w:rPr>
        <w:t xml:space="preserve">, </w:t>
      </w:r>
      <w:proofErr w:type="spellStart"/>
      <w:r>
        <w:rPr>
          <w:szCs w:val="24"/>
          <w:lang w:val="lv-LV"/>
        </w:rPr>
        <w:t>A.Cvetkovs</w:t>
      </w:r>
      <w:proofErr w:type="spellEnd"/>
      <w:r>
        <w:rPr>
          <w:szCs w:val="24"/>
          <w:lang w:val="lv-LV"/>
        </w:rPr>
        <w:t>,</w:t>
      </w:r>
    </w:p>
    <w:p w:rsidR="00E2076F" w:rsidRDefault="00E2076F" w:rsidP="00C96936">
      <w:pPr>
        <w:pStyle w:val="Web"/>
        <w:tabs>
          <w:tab w:val="left" w:pos="2268"/>
        </w:tabs>
        <w:spacing w:before="0" w:after="0"/>
        <w:rPr>
          <w:szCs w:val="24"/>
          <w:lang w:val="lv-LV"/>
        </w:rPr>
      </w:pPr>
      <w:r>
        <w:rPr>
          <w:szCs w:val="24"/>
          <w:lang w:val="lv-LV"/>
        </w:rPr>
        <w:t xml:space="preserve">                                        </w:t>
      </w:r>
      <w:proofErr w:type="spellStart"/>
      <w:r>
        <w:rPr>
          <w:szCs w:val="24"/>
          <w:lang w:val="lv-LV"/>
        </w:rPr>
        <w:t>P.Gallers</w:t>
      </w:r>
      <w:proofErr w:type="spellEnd"/>
    </w:p>
    <w:p w:rsidR="00F7691F" w:rsidRDefault="00F7691F" w:rsidP="00C96936">
      <w:pPr>
        <w:pStyle w:val="Web"/>
        <w:tabs>
          <w:tab w:val="left" w:pos="2268"/>
        </w:tabs>
        <w:spacing w:before="0" w:after="0"/>
        <w:rPr>
          <w:szCs w:val="24"/>
          <w:lang w:val="lv-LV"/>
        </w:rPr>
      </w:pPr>
    </w:p>
    <w:p w:rsidR="00F7691F" w:rsidRDefault="00F7691F" w:rsidP="00F7691F">
      <w:pPr>
        <w:pStyle w:val="Web"/>
        <w:tabs>
          <w:tab w:val="left" w:pos="2127"/>
        </w:tabs>
        <w:spacing w:before="0" w:after="0"/>
        <w:jc w:val="both"/>
        <w:rPr>
          <w:szCs w:val="24"/>
          <w:lang w:val="lv-LV"/>
        </w:rPr>
      </w:pPr>
      <w:r w:rsidRPr="00EE705C">
        <w:rPr>
          <w:szCs w:val="24"/>
          <w:lang w:val="lv-LV"/>
        </w:rPr>
        <w:t xml:space="preserve">SĒDI PROTOKOLĒ  - Domes protokolu lietvedības un arhīva pārzine </w:t>
      </w:r>
      <w:proofErr w:type="spellStart"/>
      <w:r w:rsidRPr="00EE705C">
        <w:rPr>
          <w:szCs w:val="24"/>
          <w:lang w:val="lv-LV"/>
        </w:rPr>
        <w:t>S.Rimicāne</w:t>
      </w:r>
      <w:proofErr w:type="spellEnd"/>
      <w:r w:rsidRPr="00EE705C">
        <w:rPr>
          <w:szCs w:val="24"/>
          <w:lang w:val="lv-LV"/>
        </w:rPr>
        <w:t xml:space="preserve"> </w:t>
      </w:r>
    </w:p>
    <w:p w:rsidR="00F7691F" w:rsidRDefault="00F7691F" w:rsidP="00F7691F">
      <w:pPr>
        <w:jc w:val="both"/>
      </w:pPr>
    </w:p>
    <w:p w:rsidR="00F7691F" w:rsidRPr="00FD6457" w:rsidRDefault="00F7691F" w:rsidP="00F7691F">
      <w:pPr>
        <w:suppressAutoHyphens/>
        <w:autoSpaceDN w:val="0"/>
        <w:ind w:firstLine="567"/>
        <w:jc w:val="both"/>
        <w:textAlignment w:val="baseline"/>
        <w:rPr>
          <w:lang w:eastAsia="ru-RU"/>
        </w:rPr>
      </w:pPr>
      <w:r w:rsidRPr="00FD6457">
        <w:rPr>
          <w:lang w:eastAsia="ru-RU"/>
        </w:rPr>
        <w:t xml:space="preserve">Sēdes vadītājs </w:t>
      </w:r>
      <w:proofErr w:type="spellStart"/>
      <w:r w:rsidRPr="00FD6457">
        <w:rPr>
          <w:lang w:eastAsia="ru-RU"/>
        </w:rPr>
        <w:t>A.Elksniņš</w:t>
      </w:r>
      <w:proofErr w:type="spellEnd"/>
      <w:r w:rsidRPr="00FD6457">
        <w:rPr>
          <w:lang w:eastAsia="ru-RU"/>
        </w:rPr>
        <w:t xml:space="preserve"> lūdz deputātus apstiprināt izsludināto Domes  sēdes darba kārtību. </w:t>
      </w:r>
    </w:p>
    <w:p w:rsidR="00F7691F" w:rsidRPr="00FD6457" w:rsidRDefault="00F7691F" w:rsidP="00F7691F">
      <w:pPr>
        <w:suppressAutoHyphens/>
        <w:autoSpaceDN w:val="0"/>
        <w:ind w:firstLine="567"/>
        <w:jc w:val="both"/>
        <w:textAlignment w:val="baseline"/>
        <w:rPr>
          <w:lang w:eastAsia="ru-RU"/>
        </w:rPr>
      </w:pPr>
    </w:p>
    <w:p w:rsidR="00F7691F" w:rsidRPr="00FD6457" w:rsidRDefault="00E2076F" w:rsidP="00F7691F">
      <w:pPr>
        <w:ind w:firstLine="567"/>
        <w:jc w:val="both"/>
      </w:pPr>
      <w:r w:rsidRPr="00FD6457">
        <w:rPr>
          <w:spacing w:val="-8"/>
        </w:rPr>
        <w:t>Atklāti balsojot: PAR – 13</w:t>
      </w:r>
      <w:r w:rsidR="00F7691F" w:rsidRPr="00FD6457">
        <w:rPr>
          <w:spacing w:val="-8"/>
        </w:rPr>
        <w:t xml:space="preserve"> (</w:t>
      </w:r>
      <w:proofErr w:type="spellStart"/>
      <w:r w:rsidRPr="00FD6457">
        <w:t>A.Broks</w:t>
      </w:r>
      <w:proofErr w:type="spellEnd"/>
      <w:r w:rsidRPr="00FD6457">
        <w:t xml:space="preserve">, </w:t>
      </w:r>
      <w:proofErr w:type="spellStart"/>
      <w:r w:rsidR="00F7691F" w:rsidRPr="00FD6457">
        <w:t>R.Eigims</w:t>
      </w:r>
      <w:proofErr w:type="spellEnd"/>
      <w:r w:rsidR="00F7691F" w:rsidRPr="00FD6457">
        <w:t xml:space="preserve">, </w:t>
      </w:r>
      <w:proofErr w:type="spellStart"/>
      <w:r w:rsidR="00F7691F" w:rsidRPr="00FD6457">
        <w:t>A.Elksniņš</w:t>
      </w:r>
      <w:proofErr w:type="spellEnd"/>
      <w:r w:rsidR="00F7691F" w:rsidRPr="00FD6457">
        <w:t xml:space="preserve">, </w:t>
      </w:r>
      <w:proofErr w:type="spellStart"/>
      <w:r w:rsidR="00F7691F" w:rsidRPr="00FD6457">
        <w:t>A.Gržibovskis</w:t>
      </w:r>
      <w:proofErr w:type="spellEnd"/>
      <w:r w:rsidR="00F7691F" w:rsidRPr="00FD6457">
        <w:t xml:space="preserve">, </w:t>
      </w:r>
      <w:proofErr w:type="spellStart"/>
      <w:r w:rsidR="00F7691F" w:rsidRPr="00FD6457">
        <w:t>M.Ivanova</w:t>
      </w:r>
      <w:proofErr w:type="spellEnd"/>
      <w:r w:rsidR="00F7691F" w:rsidRPr="00FD6457">
        <w:t xml:space="preserve">-Jevsejeva, </w:t>
      </w:r>
      <w:proofErr w:type="spellStart"/>
      <w:r w:rsidR="00F7691F" w:rsidRPr="00FD6457">
        <w:t>L.Jankovska</w:t>
      </w:r>
      <w:proofErr w:type="spellEnd"/>
      <w:r w:rsidR="00F7691F" w:rsidRPr="00FD6457">
        <w:t xml:space="preserve">, </w:t>
      </w:r>
      <w:proofErr w:type="spellStart"/>
      <w:r w:rsidR="00F7691F" w:rsidRPr="00FD6457">
        <w:t>R.Joksts</w:t>
      </w:r>
      <w:proofErr w:type="spellEnd"/>
      <w:r w:rsidR="00F7691F" w:rsidRPr="00FD6457">
        <w:t xml:space="preserve">, </w:t>
      </w:r>
      <w:proofErr w:type="spellStart"/>
      <w:r w:rsidR="00F7691F" w:rsidRPr="00FD6457">
        <w:t>I.</w:t>
      </w:r>
      <w:r w:rsidRPr="00FD6457">
        <w:t>Kokina</w:t>
      </w:r>
      <w:proofErr w:type="spellEnd"/>
      <w:r w:rsidRPr="00FD6457">
        <w:t xml:space="preserve">, </w:t>
      </w:r>
      <w:proofErr w:type="spellStart"/>
      <w:r w:rsidRPr="00FD6457">
        <w:t>V.Kononovs</w:t>
      </w:r>
      <w:proofErr w:type="spellEnd"/>
      <w:r w:rsidRPr="00FD6457">
        <w:t xml:space="preserve">, </w:t>
      </w:r>
      <w:r w:rsidR="00F7691F" w:rsidRPr="00FD6457">
        <w:t xml:space="preserve"> </w:t>
      </w:r>
      <w:proofErr w:type="spellStart"/>
      <w:r w:rsidR="00F7691F" w:rsidRPr="00FD6457">
        <w:t>M.Lavrenovs</w:t>
      </w:r>
      <w:proofErr w:type="spellEnd"/>
      <w:r w:rsidR="00F7691F" w:rsidRPr="00FD6457">
        <w:t xml:space="preserve">, </w:t>
      </w:r>
      <w:proofErr w:type="spellStart"/>
      <w:r w:rsidR="00F7691F" w:rsidRPr="00FD6457">
        <w:t>I.Prelatovs</w:t>
      </w:r>
      <w:proofErr w:type="spellEnd"/>
      <w:r w:rsidR="00F7691F" w:rsidRPr="00FD6457">
        <w:t xml:space="preserve">, </w:t>
      </w:r>
      <w:proofErr w:type="spellStart"/>
      <w:r w:rsidR="00F7691F" w:rsidRPr="00FD6457">
        <w:t>H.Soldatjonoka</w:t>
      </w:r>
      <w:proofErr w:type="spellEnd"/>
      <w:r w:rsidR="00F7691F" w:rsidRPr="00FD6457">
        <w:t xml:space="preserve">, </w:t>
      </w:r>
      <w:proofErr w:type="spellStart"/>
      <w:r w:rsidR="00F7691F" w:rsidRPr="00FD6457">
        <w:t>A.Zdanovskis</w:t>
      </w:r>
      <w:proofErr w:type="spellEnd"/>
      <w:r w:rsidR="00F7691F" w:rsidRPr="00FD6457">
        <w:t>)</w:t>
      </w:r>
      <w:r w:rsidR="00F7691F" w:rsidRPr="00FD6457">
        <w:rPr>
          <w:spacing w:val="-8"/>
        </w:rPr>
        <w:t xml:space="preserve"> PRET – nav, </w:t>
      </w:r>
      <w:r w:rsidR="00F7691F" w:rsidRPr="00FD6457">
        <w:rPr>
          <w:bCs/>
          <w:spacing w:val="-8"/>
        </w:rPr>
        <w:t>ATTURAS – nav,</w:t>
      </w:r>
      <w:r w:rsidR="00F7691F" w:rsidRPr="00FD6457">
        <w:rPr>
          <w:spacing w:val="-8"/>
        </w:rPr>
        <w:t xml:space="preserve"> </w:t>
      </w:r>
      <w:r w:rsidR="00F7691F" w:rsidRPr="00FD6457">
        <w:rPr>
          <w:b/>
          <w:spacing w:val="-8"/>
        </w:rPr>
        <w:t>Daugavpils pilsētas dome nolemj:</w:t>
      </w:r>
    </w:p>
    <w:p w:rsidR="00F7691F" w:rsidRPr="00FD6457" w:rsidRDefault="00F7691F" w:rsidP="00F7691F">
      <w:pPr>
        <w:ind w:firstLine="567"/>
        <w:jc w:val="both"/>
        <w:rPr>
          <w:b/>
          <w:spacing w:val="-8"/>
        </w:rPr>
      </w:pPr>
    </w:p>
    <w:p w:rsidR="00F7691F" w:rsidRPr="00FD6457" w:rsidRDefault="00F7691F" w:rsidP="00F7691F">
      <w:pPr>
        <w:ind w:firstLine="567"/>
        <w:jc w:val="both"/>
      </w:pPr>
      <w:r w:rsidRPr="00FD6457">
        <w:t>Apstiprināt Domes sēdes darba kārtību.</w:t>
      </w:r>
    </w:p>
    <w:p w:rsidR="00F7691F" w:rsidRPr="00FD6457" w:rsidRDefault="00F7691F" w:rsidP="00F7691F">
      <w:pPr>
        <w:pStyle w:val="ListParagraph"/>
        <w:ind w:left="349"/>
      </w:pPr>
    </w:p>
    <w:p w:rsidR="00F7691F" w:rsidRDefault="00F7691F" w:rsidP="00F7691F">
      <w:pPr>
        <w:tabs>
          <w:tab w:val="left" w:pos="6300"/>
        </w:tabs>
        <w:jc w:val="center"/>
        <w:rPr>
          <w:b/>
        </w:rPr>
      </w:pPr>
    </w:p>
    <w:p w:rsidR="00F7691F" w:rsidRPr="0092501C" w:rsidRDefault="00F7691F" w:rsidP="00F7691F">
      <w:pPr>
        <w:tabs>
          <w:tab w:val="left" w:pos="6300"/>
        </w:tabs>
        <w:jc w:val="center"/>
        <w:rPr>
          <w:b/>
        </w:rPr>
      </w:pPr>
      <w:r w:rsidRPr="0092501C">
        <w:rPr>
          <w:b/>
        </w:rPr>
        <w:t xml:space="preserve">  </w:t>
      </w:r>
      <w:r>
        <w:rPr>
          <w:b/>
        </w:rPr>
        <w:t>1.§      (3</w:t>
      </w:r>
      <w:r w:rsidRPr="0092501C">
        <w:rPr>
          <w:b/>
        </w:rPr>
        <w:t>5</w:t>
      </w:r>
      <w:r>
        <w:rPr>
          <w:b/>
        </w:rPr>
        <w:t>6</w:t>
      </w:r>
      <w:r w:rsidRPr="0092501C">
        <w:rPr>
          <w:b/>
        </w:rPr>
        <w:t>.)</w:t>
      </w:r>
    </w:p>
    <w:p w:rsidR="00F7691F" w:rsidRPr="00E7232E" w:rsidRDefault="00F7691F" w:rsidP="00F7691F">
      <w:pPr>
        <w:tabs>
          <w:tab w:val="left" w:pos="6300"/>
        </w:tabs>
        <w:jc w:val="center"/>
        <w:rPr>
          <w:b/>
        </w:rPr>
      </w:pPr>
    </w:p>
    <w:p w:rsidR="00F7691F" w:rsidRPr="00B36E3C" w:rsidRDefault="00F7691F" w:rsidP="00F7691F">
      <w:pPr>
        <w:pStyle w:val="Heading1"/>
        <w:pBdr>
          <w:bottom w:val="single" w:sz="12" w:space="1" w:color="auto"/>
        </w:pBdr>
        <w:jc w:val="center"/>
      </w:pPr>
      <w:r w:rsidRPr="00B36E3C">
        <w:t xml:space="preserve"> </w:t>
      </w:r>
      <w:r w:rsidRPr="00102C16">
        <w:rPr>
          <w:iCs/>
        </w:rPr>
        <w:t>Par Daugavpils pilsētas domes priekšsēdētāja biroja izveidošanu</w:t>
      </w:r>
    </w:p>
    <w:p w:rsidR="00F7691F" w:rsidRPr="00B36E3C" w:rsidRDefault="00F7691F" w:rsidP="00F7691F">
      <w:pPr>
        <w:pStyle w:val="Heading1"/>
        <w:jc w:val="center"/>
        <w:rPr>
          <w:bCs w:val="0"/>
        </w:rPr>
      </w:pPr>
      <w:r>
        <w:rPr>
          <w:bCs w:val="0"/>
        </w:rPr>
        <w:t xml:space="preserve"> </w:t>
      </w:r>
      <w:proofErr w:type="spellStart"/>
      <w:r w:rsidR="007C0F7A">
        <w:rPr>
          <w:bCs w:val="0"/>
        </w:rPr>
        <w:t>A.Broks</w:t>
      </w:r>
      <w:proofErr w:type="spellEnd"/>
      <w:r w:rsidR="007C0F7A">
        <w:rPr>
          <w:bCs w:val="0"/>
        </w:rPr>
        <w:t xml:space="preserve">, </w:t>
      </w:r>
      <w:proofErr w:type="spellStart"/>
      <w:r w:rsidR="007C0F7A">
        <w:rPr>
          <w:bCs w:val="0"/>
        </w:rPr>
        <w:t>J.Lāčplēsis</w:t>
      </w:r>
      <w:proofErr w:type="spellEnd"/>
      <w:r w:rsidR="007C0F7A">
        <w:rPr>
          <w:bCs w:val="0"/>
        </w:rPr>
        <w:t xml:space="preserve">, </w:t>
      </w:r>
      <w:proofErr w:type="spellStart"/>
      <w:r>
        <w:rPr>
          <w:bCs w:val="0"/>
        </w:rPr>
        <w:t>A.Elksniņš</w:t>
      </w:r>
      <w:proofErr w:type="spellEnd"/>
    </w:p>
    <w:p w:rsidR="00F7691F" w:rsidRDefault="00F7691F" w:rsidP="00C96936">
      <w:pPr>
        <w:pStyle w:val="Web"/>
        <w:tabs>
          <w:tab w:val="left" w:pos="2268"/>
        </w:tabs>
        <w:spacing w:before="0" w:after="0"/>
        <w:rPr>
          <w:szCs w:val="24"/>
          <w:lang w:val="lv-LV"/>
        </w:rPr>
      </w:pPr>
    </w:p>
    <w:p w:rsidR="00FD6457" w:rsidRDefault="00FD6457" w:rsidP="00FD6457">
      <w:pPr>
        <w:pStyle w:val="Web"/>
        <w:tabs>
          <w:tab w:val="left" w:pos="2268"/>
        </w:tabs>
        <w:spacing w:before="0" w:after="0"/>
        <w:ind w:firstLine="426"/>
        <w:rPr>
          <w:szCs w:val="24"/>
          <w:lang w:val="lv-LV"/>
        </w:rPr>
      </w:pPr>
      <w:proofErr w:type="spellStart"/>
      <w:r>
        <w:rPr>
          <w:szCs w:val="24"/>
          <w:lang w:val="lv-LV"/>
        </w:rPr>
        <w:t>J.Lāčplēsis</w:t>
      </w:r>
      <w:proofErr w:type="spellEnd"/>
      <w:r>
        <w:rPr>
          <w:szCs w:val="24"/>
          <w:lang w:val="lv-LV"/>
        </w:rPr>
        <w:t xml:space="preserve"> jautā, kurā tieši lēmuma projekta punktā ir minēts, ka netiks ieviestas jaunas štata vienības un nebūs nepieciešams papildus finansējums?</w:t>
      </w:r>
    </w:p>
    <w:p w:rsidR="00FD6457" w:rsidRDefault="00FD6457" w:rsidP="00FD6457">
      <w:pPr>
        <w:pStyle w:val="Web"/>
        <w:tabs>
          <w:tab w:val="left" w:pos="2268"/>
        </w:tabs>
        <w:spacing w:before="0" w:after="0"/>
        <w:ind w:firstLine="426"/>
        <w:rPr>
          <w:szCs w:val="24"/>
          <w:lang w:val="lv-LV"/>
        </w:rPr>
      </w:pPr>
    </w:p>
    <w:p w:rsidR="00FD6457" w:rsidRDefault="00FD6457" w:rsidP="00FD6457">
      <w:pPr>
        <w:pStyle w:val="Web"/>
        <w:tabs>
          <w:tab w:val="left" w:pos="2268"/>
        </w:tabs>
        <w:spacing w:before="0" w:after="0"/>
        <w:ind w:firstLine="426"/>
        <w:rPr>
          <w:szCs w:val="24"/>
          <w:lang w:val="lv-LV"/>
        </w:rPr>
      </w:pPr>
      <w:proofErr w:type="spellStart"/>
      <w:r>
        <w:rPr>
          <w:szCs w:val="24"/>
          <w:lang w:val="lv-LV"/>
        </w:rPr>
        <w:t>L.Žuromska</w:t>
      </w:r>
      <w:proofErr w:type="spellEnd"/>
      <w:r>
        <w:rPr>
          <w:szCs w:val="24"/>
          <w:lang w:val="lv-LV"/>
        </w:rPr>
        <w:t xml:space="preserve"> skaidro, ja būtu nepieciešami papildus finanšu līdzekļi, tad tas būtu iekļauts lēmuma projekta lemjošās daļas 3.punktā un </w:t>
      </w:r>
      <w:r w:rsidR="0087009C">
        <w:rPr>
          <w:szCs w:val="24"/>
          <w:lang w:val="lv-LV"/>
        </w:rPr>
        <w:t xml:space="preserve">Finanšu komitejā tiktu izvērtēts </w:t>
      </w:r>
      <w:r>
        <w:rPr>
          <w:szCs w:val="24"/>
          <w:lang w:val="lv-LV"/>
        </w:rPr>
        <w:t>nepiecieša</w:t>
      </w:r>
      <w:r w:rsidR="0087009C">
        <w:rPr>
          <w:szCs w:val="24"/>
          <w:lang w:val="lv-LV"/>
        </w:rPr>
        <w:t>mais finansējums.</w:t>
      </w:r>
    </w:p>
    <w:p w:rsidR="0087009C" w:rsidRDefault="0087009C" w:rsidP="00FD6457">
      <w:pPr>
        <w:pStyle w:val="Web"/>
        <w:tabs>
          <w:tab w:val="left" w:pos="2268"/>
        </w:tabs>
        <w:spacing w:before="0" w:after="0"/>
        <w:ind w:firstLine="426"/>
        <w:rPr>
          <w:szCs w:val="24"/>
          <w:lang w:val="lv-LV"/>
        </w:rPr>
      </w:pPr>
    </w:p>
    <w:p w:rsidR="0087009C" w:rsidRDefault="00300704" w:rsidP="0087009C">
      <w:pPr>
        <w:pStyle w:val="Web"/>
        <w:tabs>
          <w:tab w:val="left" w:pos="2268"/>
        </w:tabs>
        <w:spacing w:before="0" w:after="0"/>
        <w:ind w:firstLine="426"/>
        <w:jc w:val="both"/>
        <w:rPr>
          <w:szCs w:val="24"/>
          <w:lang w:val="lv-LV"/>
        </w:rPr>
      </w:pPr>
      <w:proofErr w:type="spellStart"/>
      <w:r>
        <w:rPr>
          <w:szCs w:val="24"/>
          <w:lang w:val="lv-LV"/>
        </w:rPr>
        <w:t>A.Broks</w:t>
      </w:r>
      <w:proofErr w:type="spellEnd"/>
      <w:r>
        <w:rPr>
          <w:szCs w:val="24"/>
          <w:lang w:val="lv-LV"/>
        </w:rPr>
        <w:t xml:space="preserve"> lūdz, </w:t>
      </w:r>
      <w:r w:rsidR="0087009C">
        <w:rPr>
          <w:szCs w:val="24"/>
          <w:lang w:val="lv-LV"/>
        </w:rPr>
        <w:t>pirmkārt</w:t>
      </w:r>
      <w:r>
        <w:rPr>
          <w:szCs w:val="24"/>
          <w:lang w:val="lv-LV"/>
        </w:rPr>
        <w:t xml:space="preserve">, </w:t>
      </w:r>
      <w:r w:rsidR="0087009C">
        <w:rPr>
          <w:szCs w:val="24"/>
          <w:lang w:val="lv-LV"/>
        </w:rPr>
        <w:t>lēmuma projektā iekļaut precīzu biroja darbinieku skaitu.</w:t>
      </w:r>
    </w:p>
    <w:p w:rsidR="0087009C" w:rsidRDefault="004627A7" w:rsidP="0087009C">
      <w:pPr>
        <w:pStyle w:val="Web"/>
        <w:tabs>
          <w:tab w:val="left" w:pos="2268"/>
        </w:tabs>
        <w:spacing w:before="0" w:after="0"/>
        <w:ind w:firstLine="426"/>
        <w:jc w:val="both"/>
        <w:rPr>
          <w:szCs w:val="24"/>
          <w:lang w:val="lv-LV"/>
        </w:rPr>
      </w:pPr>
      <w:r>
        <w:rPr>
          <w:szCs w:val="24"/>
          <w:lang w:val="lv-LV"/>
        </w:rPr>
        <w:t>Otrkārt, l</w:t>
      </w:r>
      <w:r w:rsidR="0087009C">
        <w:rPr>
          <w:szCs w:val="24"/>
          <w:lang w:val="lv-LV"/>
        </w:rPr>
        <w:t xml:space="preserve">ēmuma projekta lemjošās daļas 3.punktā ierakstīt: “Biroja darbs tiek nodrošināts esošā finansējuma </w:t>
      </w:r>
      <w:r w:rsidR="00920995">
        <w:rPr>
          <w:szCs w:val="24"/>
          <w:lang w:val="lv-LV"/>
        </w:rPr>
        <w:t>2017</w:t>
      </w:r>
      <w:r>
        <w:rPr>
          <w:szCs w:val="24"/>
          <w:lang w:val="lv-LV"/>
        </w:rPr>
        <w:t>.</w:t>
      </w:r>
      <w:r w:rsidR="00300704">
        <w:rPr>
          <w:szCs w:val="24"/>
          <w:lang w:val="lv-LV"/>
        </w:rPr>
        <w:t xml:space="preserve">gada </w:t>
      </w:r>
      <w:r w:rsidR="0087009C">
        <w:rPr>
          <w:szCs w:val="24"/>
          <w:lang w:val="lv-LV"/>
        </w:rPr>
        <w:t>budžeta ietvaros.”</w:t>
      </w:r>
    </w:p>
    <w:p w:rsidR="0087009C" w:rsidRDefault="0087009C" w:rsidP="0087009C">
      <w:pPr>
        <w:pStyle w:val="Web"/>
        <w:tabs>
          <w:tab w:val="left" w:pos="2268"/>
        </w:tabs>
        <w:spacing w:before="0" w:after="0"/>
        <w:ind w:firstLine="426"/>
        <w:jc w:val="both"/>
        <w:rPr>
          <w:szCs w:val="24"/>
          <w:lang w:val="lv-LV"/>
        </w:rPr>
      </w:pPr>
    </w:p>
    <w:p w:rsidR="0087009C" w:rsidRDefault="0087009C" w:rsidP="0087009C">
      <w:pPr>
        <w:pStyle w:val="Web"/>
        <w:tabs>
          <w:tab w:val="left" w:pos="2268"/>
        </w:tabs>
        <w:spacing w:before="0" w:after="0"/>
        <w:ind w:firstLine="426"/>
        <w:jc w:val="both"/>
        <w:rPr>
          <w:szCs w:val="24"/>
          <w:lang w:val="lv-LV"/>
        </w:rPr>
      </w:pPr>
      <w:proofErr w:type="spellStart"/>
      <w:r>
        <w:rPr>
          <w:szCs w:val="24"/>
          <w:lang w:val="lv-LV"/>
        </w:rPr>
        <w:t>A.Elksniņš</w:t>
      </w:r>
      <w:proofErr w:type="spellEnd"/>
      <w:r>
        <w:rPr>
          <w:szCs w:val="24"/>
          <w:lang w:val="lv-LV"/>
        </w:rPr>
        <w:t xml:space="preserve"> atbild, Biro</w:t>
      </w:r>
      <w:r w:rsidR="00300704">
        <w:rPr>
          <w:szCs w:val="24"/>
          <w:lang w:val="lv-LV"/>
        </w:rPr>
        <w:t>ja nolikumā ir ietverts,</w:t>
      </w:r>
      <w:r>
        <w:rPr>
          <w:szCs w:val="24"/>
          <w:lang w:val="lv-LV"/>
        </w:rPr>
        <w:t xml:space="preserve"> ka šie jautājumi tiks atrisināti ar priekšsēdētāja rīkojumu</w:t>
      </w:r>
      <w:r w:rsidR="004627A7">
        <w:rPr>
          <w:szCs w:val="24"/>
          <w:lang w:val="lv-LV"/>
        </w:rPr>
        <w:t>, ja būtu nepieciešami papildus līdzekļi</w:t>
      </w:r>
      <w:r w:rsidR="004164E1">
        <w:rPr>
          <w:szCs w:val="24"/>
          <w:lang w:val="lv-LV"/>
        </w:rPr>
        <w:t>,</w:t>
      </w:r>
      <w:r w:rsidR="00E24799">
        <w:rPr>
          <w:szCs w:val="24"/>
          <w:lang w:val="lv-LV"/>
        </w:rPr>
        <w:t xml:space="preserve"> tad būtu </w:t>
      </w:r>
      <w:r w:rsidR="004627A7">
        <w:rPr>
          <w:szCs w:val="24"/>
          <w:lang w:val="lv-LV"/>
        </w:rPr>
        <w:t>pievienoti nepieciešamie aprēķini un veikti grozījumi Domes budžetā.</w:t>
      </w:r>
    </w:p>
    <w:p w:rsidR="004627A7" w:rsidRDefault="004627A7" w:rsidP="0087009C">
      <w:pPr>
        <w:pStyle w:val="Web"/>
        <w:tabs>
          <w:tab w:val="left" w:pos="2268"/>
        </w:tabs>
        <w:spacing w:before="0" w:after="0"/>
        <w:ind w:firstLine="426"/>
        <w:jc w:val="both"/>
        <w:rPr>
          <w:szCs w:val="24"/>
          <w:lang w:val="lv-LV"/>
        </w:rPr>
      </w:pPr>
    </w:p>
    <w:p w:rsidR="004627A7" w:rsidRDefault="004627A7" w:rsidP="0087009C">
      <w:pPr>
        <w:pStyle w:val="Web"/>
        <w:tabs>
          <w:tab w:val="left" w:pos="2268"/>
        </w:tabs>
        <w:spacing w:before="0" w:after="0"/>
        <w:ind w:firstLine="426"/>
        <w:jc w:val="both"/>
        <w:rPr>
          <w:szCs w:val="24"/>
          <w:lang w:val="lv-LV"/>
        </w:rPr>
      </w:pPr>
      <w:proofErr w:type="spellStart"/>
      <w:r>
        <w:rPr>
          <w:szCs w:val="24"/>
          <w:lang w:val="lv-LV"/>
        </w:rPr>
        <w:t>J.Lāčplēsis</w:t>
      </w:r>
      <w:proofErr w:type="spellEnd"/>
      <w:r>
        <w:rPr>
          <w:szCs w:val="24"/>
          <w:lang w:val="lv-LV"/>
        </w:rPr>
        <w:t xml:space="preserve"> jautā, vai B</w:t>
      </w:r>
      <w:r w:rsidR="00C61631">
        <w:rPr>
          <w:szCs w:val="24"/>
          <w:lang w:val="lv-LV"/>
        </w:rPr>
        <w:t>iroja izveidošana atbilst šo</w:t>
      </w:r>
      <w:r w:rsidR="004164E1">
        <w:rPr>
          <w:szCs w:val="24"/>
          <w:lang w:val="lv-LV"/>
        </w:rPr>
        <w:t>brīd</w:t>
      </w:r>
      <w:r>
        <w:rPr>
          <w:szCs w:val="24"/>
          <w:lang w:val="lv-LV"/>
        </w:rPr>
        <w:t xml:space="preserve"> spēkā esošajam Domes nolikumam?</w:t>
      </w:r>
    </w:p>
    <w:p w:rsidR="004627A7" w:rsidRDefault="004627A7" w:rsidP="0087009C">
      <w:pPr>
        <w:pStyle w:val="Web"/>
        <w:tabs>
          <w:tab w:val="left" w:pos="2268"/>
        </w:tabs>
        <w:spacing w:before="0" w:after="0"/>
        <w:ind w:firstLine="426"/>
        <w:jc w:val="both"/>
        <w:rPr>
          <w:szCs w:val="24"/>
          <w:lang w:val="lv-LV"/>
        </w:rPr>
      </w:pPr>
    </w:p>
    <w:p w:rsidR="004627A7" w:rsidRDefault="00E24799" w:rsidP="0087009C">
      <w:pPr>
        <w:pStyle w:val="Web"/>
        <w:tabs>
          <w:tab w:val="left" w:pos="2268"/>
        </w:tabs>
        <w:spacing w:before="0" w:after="0"/>
        <w:ind w:firstLine="426"/>
        <w:jc w:val="both"/>
        <w:rPr>
          <w:szCs w:val="24"/>
          <w:lang w:val="lv-LV"/>
        </w:rPr>
      </w:pPr>
      <w:proofErr w:type="spellStart"/>
      <w:r>
        <w:rPr>
          <w:szCs w:val="24"/>
          <w:lang w:val="lv-LV"/>
        </w:rPr>
        <w:t>A.Elksniņš</w:t>
      </w:r>
      <w:proofErr w:type="spellEnd"/>
      <w:r>
        <w:rPr>
          <w:szCs w:val="24"/>
          <w:lang w:val="lv-LV"/>
        </w:rPr>
        <w:t xml:space="preserve"> atbild</w:t>
      </w:r>
      <w:r w:rsidR="002D4958">
        <w:rPr>
          <w:szCs w:val="24"/>
          <w:lang w:val="lv-LV"/>
        </w:rPr>
        <w:t xml:space="preserve">  </w:t>
      </w:r>
      <w:r w:rsidR="004164E1">
        <w:rPr>
          <w:szCs w:val="24"/>
          <w:lang w:val="lv-LV"/>
        </w:rPr>
        <w:t>-</w:t>
      </w:r>
      <w:r w:rsidR="004627A7">
        <w:rPr>
          <w:szCs w:val="24"/>
          <w:lang w:val="lv-LV"/>
        </w:rPr>
        <w:t xml:space="preserve"> jā, atbilst.</w:t>
      </w:r>
    </w:p>
    <w:p w:rsidR="00300704" w:rsidRDefault="00300704" w:rsidP="0087009C">
      <w:pPr>
        <w:pStyle w:val="Web"/>
        <w:tabs>
          <w:tab w:val="left" w:pos="2268"/>
        </w:tabs>
        <w:spacing w:before="0" w:after="0"/>
        <w:ind w:firstLine="426"/>
        <w:jc w:val="both"/>
        <w:rPr>
          <w:szCs w:val="24"/>
          <w:lang w:val="lv-LV"/>
        </w:rPr>
      </w:pPr>
    </w:p>
    <w:p w:rsidR="004164E1" w:rsidRDefault="00300704" w:rsidP="004164E1">
      <w:pPr>
        <w:ind w:firstLine="567"/>
        <w:jc w:val="both"/>
      </w:pPr>
      <w:proofErr w:type="spellStart"/>
      <w:r>
        <w:t>A.Elksniņš</w:t>
      </w:r>
      <w:proofErr w:type="spellEnd"/>
      <w:r>
        <w:t xml:space="preserve"> lūdz deputātus balsot par </w:t>
      </w:r>
      <w:proofErr w:type="spellStart"/>
      <w:r>
        <w:t>A.Broka</w:t>
      </w:r>
      <w:proofErr w:type="spellEnd"/>
      <w:r>
        <w:t xml:space="preserve"> pirmo priekšlikumu, </w:t>
      </w:r>
      <w:r w:rsidRPr="003356FE">
        <w:t>atklāti balsojot:</w:t>
      </w:r>
      <w:r w:rsidR="004164E1">
        <w:t xml:space="preserve"> </w:t>
      </w:r>
      <w:r>
        <w:t xml:space="preserve"> </w:t>
      </w:r>
      <w:r w:rsidRPr="003356FE">
        <w:t>PAR</w:t>
      </w:r>
      <w:r w:rsidR="004164E1">
        <w:t xml:space="preserve"> </w:t>
      </w:r>
      <w:r w:rsidRPr="003356FE">
        <w:t xml:space="preserve"> –</w:t>
      </w:r>
      <w:r w:rsidR="004164E1">
        <w:t xml:space="preserve">  5</w:t>
      </w:r>
      <w:r w:rsidR="004164E1" w:rsidRPr="003356FE">
        <w:t xml:space="preserve"> </w:t>
      </w:r>
      <w:r w:rsidR="004164E1">
        <w:t xml:space="preserve"> </w:t>
      </w:r>
      <w:r w:rsidR="004164E1" w:rsidRPr="003356FE">
        <w:t>(</w:t>
      </w:r>
      <w:proofErr w:type="spellStart"/>
      <w:r w:rsidR="004164E1" w:rsidRPr="003356FE">
        <w:t>A.Broks</w:t>
      </w:r>
      <w:proofErr w:type="spellEnd"/>
      <w:r w:rsidR="004164E1">
        <w:t>,</w:t>
      </w:r>
      <w:r w:rsidR="004164E1" w:rsidRPr="003356FE">
        <w:t xml:space="preserve"> </w:t>
      </w:r>
      <w:r w:rsidR="004164E1">
        <w:t xml:space="preserve"> </w:t>
      </w:r>
      <w:proofErr w:type="spellStart"/>
      <w:r w:rsidR="004164E1" w:rsidRPr="003356FE">
        <w:t>R.Joksts</w:t>
      </w:r>
      <w:proofErr w:type="spellEnd"/>
      <w:r w:rsidR="004164E1" w:rsidRPr="003356FE">
        <w:t>,</w:t>
      </w:r>
      <w:r w:rsidR="004164E1">
        <w:t xml:space="preserve"> </w:t>
      </w:r>
      <w:r w:rsidR="004164E1" w:rsidRPr="003356FE">
        <w:t xml:space="preserve"> </w:t>
      </w:r>
      <w:proofErr w:type="spellStart"/>
      <w:r w:rsidR="004164E1" w:rsidRPr="003356FE">
        <w:t>I.Kokina</w:t>
      </w:r>
      <w:proofErr w:type="spellEnd"/>
      <w:r w:rsidR="004164E1" w:rsidRPr="003356FE">
        <w:t>,</w:t>
      </w:r>
      <w:r w:rsidR="004164E1">
        <w:t xml:space="preserve"> </w:t>
      </w:r>
      <w:r w:rsidR="004164E1" w:rsidRPr="003356FE">
        <w:t xml:space="preserve"> </w:t>
      </w:r>
      <w:proofErr w:type="spellStart"/>
      <w:r w:rsidR="004164E1" w:rsidRPr="003356FE">
        <w:t>J.Lāčplēsis</w:t>
      </w:r>
      <w:proofErr w:type="spellEnd"/>
      <w:r w:rsidR="004164E1" w:rsidRPr="003356FE">
        <w:t xml:space="preserve">, </w:t>
      </w:r>
      <w:r w:rsidR="004164E1">
        <w:t xml:space="preserve"> </w:t>
      </w:r>
      <w:proofErr w:type="spellStart"/>
      <w:r w:rsidR="004164E1" w:rsidRPr="003356FE">
        <w:t>H.Soldatjonoka</w:t>
      </w:r>
      <w:proofErr w:type="spellEnd"/>
      <w:r w:rsidR="004164E1" w:rsidRPr="003356FE">
        <w:t>)</w:t>
      </w:r>
      <w:r w:rsidR="004164E1">
        <w:t xml:space="preserve"> </w:t>
      </w:r>
    </w:p>
    <w:p w:rsidR="00300704" w:rsidRPr="003356FE" w:rsidRDefault="00300704" w:rsidP="004164E1">
      <w:pPr>
        <w:jc w:val="both"/>
        <w:rPr>
          <w:b/>
          <w:bCs/>
        </w:rPr>
      </w:pPr>
      <w:r w:rsidRPr="003356FE">
        <w:t xml:space="preserve">PRET </w:t>
      </w:r>
      <w:r w:rsidR="004164E1">
        <w:t xml:space="preserve">– 9 </w:t>
      </w:r>
      <w:r w:rsidR="004164E1" w:rsidRPr="003356FE">
        <w:t>(</w:t>
      </w:r>
      <w:proofErr w:type="spellStart"/>
      <w:r w:rsidR="004164E1" w:rsidRPr="003356FE">
        <w:t>R.Eigims</w:t>
      </w:r>
      <w:proofErr w:type="spellEnd"/>
      <w:r w:rsidR="004164E1" w:rsidRPr="003356FE">
        <w:t xml:space="preserve">, </w:t>
      </w:r>
      <w:proofErr w:type="spellStart"/>
      <w:r w:rsidR="004164E1" w:rsidRPr="003356FE">
        <w:t>A.Elksniņš</w:t>
      </w:r>
      <w:proofErr w:type="spellEnd"/>
      <w:r w:rsidR="004164E1" w:rsidRPr="003356FE">
        <w:t xml:space="preserve">, </w:t>
      </w:r>
      <w:proofErr w:type="spellStart"/>
      <w:r w:rsidR="004164E1" w:rsidRPr="003356FE">
        <w:t>A.Gržibovskis</w:t>
      </w:r>
      <w:proofErr w:type="spellEnd"/>
      <w:r w:rsidR="004164E1" w:rsidRPr="003356FE">
        <w:t xml:space="preserve">, </w:t>
      </w:r>
      <w:proofErr w:type="spellStart"/>
      <w:r w:rsidR="004164E1" w:rsidRPr="003356FE">
        <w:t>M.Ivanova</w:t>
      </w:r>
      <w:proofErr w:type="spellEnd"/>
      <w:r w:rsidR="004164E1" w:rsidRPr="003356FE">
        <w:t xml:space="preserve">-Jevsejeva, </w:t>
      </w:r>
      <w:proofErr w:type="spellStart"/>
      <w:r w:rsidR="004164E1" w:rsidRPr="003356FE">
        <w:t>L.Jankovska</w:t>
      </w:r>
      <w:proofErr w:type="spellEnd"/>
      <w:r w:rsidR="004164E1" w:rsidRPr="003356FE">
        <w:t xml:space="preserve">, </w:t>
      </w:r>
      <w:proofErr w:type="spellStart"/>
      <w:r w:rsidR="004164E1" w:rsidRPr="003356FE">
        <w:t>V.Kononovs</w:t>
      </w:r>
      <w:proofErr w:type="spellEnd"/>
      <w:r w:rsidR="004164E1" w:rsidRPr="003356FE">
        <w:t xml:space="preserve">, </w:t>
      </w:r>
      <w:proofErr w:type="spellStart"/>
      <w:r w:rsidR="004164E1" w:rsidRPr="003356FE">
        <w:t>M.Lavrenovs</w:t>
      </w:r>
      <w:proofErr w:type="spellEnd"/>
      <w:r w:rsidR="004164E1" w:rsidRPr="003356FE">
        <w:t xml:space="preserve">, </w:t>
      </w:r>
      <w:proofErr w:type="spellStart"/>
      <w:r w:rsidR="004164E1" w:rsidRPr="003356FE">
        <w:t>I.Prelatovs</w:t>
      </w:r>
      <w:proofErr w:type="spellEnd"/>
      <w:r w:rsidR="004164E1" w:rsidRPr="003356FE">
        <w:t xml:space="preserve">, </w:t>
      </w:r>
      <w:proofErr w:type="spellStart"/>
      <w:r w:rsidR="004164E1" w:rsidRPr="003356FE">
        <w:t>A.Zdanovskis</w:t>
      </w:r>
      <w:proofErr w:type="spellEnd"/>
      <w:r w:rsidR="004164E1" w:rsidRPr="003356FE">
        <w:t xml:space="preserve">), </w:t>
      </w:r>
      <w:r w:rsidRPr="003356FE">
        <w:t xml:space="preserve"> ATTURAS – </w:t>
      </w:r>
      <w:r w:rsidR="004164E1">
        <w:t>nav,</w:t>
      </w:r>
      <w:r w:rsidRPr="003356FE">
        <w:t xml:space="preserve"> </w:t>
      </w:r>
      <w:r w:rsidRPr="00300704">
        <w:rPr>
          <w:bCs/>
        </w:rPr>
        <w:t>Daugavpils pilsētas dome nolemj:</w:t>
      </w:r>
      <w:r>
        <w:rPr>
          <w:bCs/>
        </w:rPr>
        <w:t xml:space="preserve"> priekšlikumu noraidīt.</w:t>
      </w:r>
    </w:p>
    <w:p w:rsidR="00300704" w:rsidRDefault="00300704" w:rsidP="004164E1">
      <w:pPr>
        <w:pStyle w:val="Web"/>
        <w:tabs>
          <w:tab w:val="left" w:pos="2268"/>
        </w:tabs>
        <w:spacing w:before="0" w:after="0"/>
        <w:ind w:firstLine="426"/>
        <w:jc w:val="both"/>
        <w:rPr>
          <w:szCs w:val="24"/>
          <w:lang w:val="lv-LV"/>
        </w:rPr>
      </w:pPr>
    </w:p>
    <w:p w:rsidR="004164E1" w:rsidRDefault="00300704" w:rsidP="004164E1">
      <w:pPr>
        <w:ind w:firstLine="567"/>
        <w:jc w:val="both"/>
      </w:pPr>
      <w:proofErr w:type="spellStart"/>
      <w:r>
        <w:t>A.Elksniņš</w:t>
      </w:r>
      <w:proofErr w:type="spellEnd"/>
      <w:r>
        <w:t xml:space="preserve"> lūdz deputātus balsot par </w:t>
      </w:r>
      <w:proofErr w:type="spellStart"/>
      <w:r>
        <w:t>A.Broka</w:t>
      </w:r>
      <w:proofErr w:type="spellEnd"/>
      <w:r>
        <w:t xml:space="preserve"> otro priekšlikumu, </w:t>
      </w:r>
      <w:r w:rsidRPr="003356FE">
        <w:t>atklāti balsojot:</w:t>
      </w:r>
      <w:r>
        <w:t xml:space="preserve"> </w:t>
      </w:r>
      <w:r w:rsidR="004164E1" w:rsidRPr="003356FE">
        <w:t>PAR</w:t>
      </w:r>
      <w:r w:rsidR="004164E1">
        <w:t xml:space="preserve"> </w:t>
      </w:r>
      <w:r w:rsidR="004164E1" w:rsidRPr="003356FE">
        <w:t xml:space="preserve"> –</w:t>
      </w:r>
      <w:r w:rsidR="004164E1">
        <w:t xml:space="preserve">  5</w:t>
      </w:r>
      <w:r w:rsidR="004164E1" w:rsidRPr="003356FE">
        <w:t xml:space="preserve"> </w:t>
      </w:r>
      <w:r w:rsidR="004164E1">
        <w:t xml:space="preserve"> </w:t>
      </w:r>
      <w:r w:rsidR="004164E1" w:rsidRPr="003356FE">
        <w:t>(</w:t>
      </w:r>
      <w:proofErr w:type="spellStart"/>
      <w:r w:rsidR="004164E1" w:rsidRPr="003356FE">
        <w:t>A.Broks</w:t>
      </w:r>
      <w:proofErr w:type="spellEnd"/>
      <w:r w:rsidR="004164E1">
        <w:t>,</w:t>
      </w:r>
      <w:r w:rsidR="004164E1" w:rsidRPr="003356FE">
        <w:t xml:space="preserve"> </w:t>
      </w:r>
      <w:r w:rsidR="004164E1">
        <w:t xml:space="preserve"> </w:t>
      </w:r>
      <w:proofErr w:type="spellStart"/>
      <w:r w:rsidR="004164E1" w:rsidRPr="003356FE">
        <w:t>R.Joksts</w:t>
      </w:r>
      <w:proofErr w:type="spellEnd"/>
      <w:r w:rsidR="004164E1" w:rsidRPr="003356FE">
        <w:t>,</w:t>
      </w:r>
      <w:r w:rsidR="004164E1">
        <w:t xml:space="preserve"> </w:t>
      </w:r>
      <w:r w:rsidR="004164E1" w:rsidRPr="003356FE">
        <w:t xml:space="preserve"> </w:t>
      </w:r>
      <w:proofErr w:type="spellStart"/>
      <w:r w:rsidR="004164E1" w:rsidRPr="003356FE">
        <w:t>I.Kokina</w:t>
      </w:r>
      <w:proofErr w:type="spellEnd"/>
      <w:r w:rsidR="004164E1" w:rsidRPr="003356FE">
        <w:t>,</w:t>
      </w:r>
      <w:r w:rsidR="004164E1">
        <w:t xml:space="preserve"> </w:t>
      </w:r>
      <w:r w:rsidR="004164E1" w:rsidRPr="003356FE">
        <w:t xml:space="preserve"> </w:t>
      </w:r>
      <w:proofErr w:type="spellStart"/>
      <w:r w:rsidR="004164E1" w:rsidRPr="003356FE">
        <w:t>J.Lāčplēsis</w:t>
      </w:r>
      <w:proofErr w:type="spellEnd"/>
      <w:r w:rsidR="004164E1" w:rsidRPr="003356FE">
        <w:t xml:space="preserve">, </w:t>
      </w:r>
      <w:r w:rsidR="004164E1">
        <w:t xml:space="preserve"> </w:t>
      </w:r>
      <w:proofErr w:type="spellStart"/>
      <w:r w:rsidR="004164E1" w:rsidRPr="003356FE">
        <w:t>H.Soldatjonoka</w:t>
      </w:r>
      <w:proofErr w:type="spellEnd"/>
      <w:r w:rsidR="004164E1" w:rsidRPr="003356FE">
        <w:t>)</w:t>
      </w:r>
      <w:r w:rsidR="004164E1">
        <w:t xml:space="preserve"> </w:t>
      </w:r>
    </w:p>
    <w:p w:rsidR="004164E1" w:rsidRPr="003356FE" w:rsidRDefault="004164E1" w:rsidP="004164E1">
      <w:pPr>
        <w:jc w:val="both"/>
        <w:rPr>
          <w:b/>
          <w:bCs/>
        </w:rPr>
      </w:pPr>
      <w:r w:rsidRPr="003356FE">
        <w:lastRenderedPageBreak/>
        <w:t xml:space="preserve">PRET </w:t>
      </w:r>
      <w:r>
        <w:t xml:space="preserve">– 9 </w:t>
      </w:r>
      <w:r w:rsidRPr="003356FE">
        <w:t>(</w:t>
      </w:r>
      <w:proofErr w:type="spellStart"/>
      <w:r w:rsidRPr="003356FE">
        <w:t>R.Eigims</w:t>
      </w:r>
      <w:proofErr w:type="spellEnd"/>
      <w:r w:rsidRPr="003356FE">
        <w:t xml:space="preserve">, </w:t>
      </w:r>
      <w:proofErr w:type="spellStart"/>
      <w:r w:rsidRPr="003356FE">
        <w:t>A.Elksniņš</w:t>
      </w:r>
      <w:proofErr w:type="spellEnd"/>
      <w:r w:rsidRPr="003356FE">
        <w:t xml:space="preserve">, </w:t>
      </w:r>
      <w:proofErr w:type="spellStart"/>
      <w:r w:rsidRPr="003356FE">
        <w:t>A.Gržibovskis</w:t>
      </w:r>
      <w:proofErr w:type="spellEnd"/>
      <w:r w:rsidRPr="003356FE">
        <w:t xml:space="preserve">, </w:t>
      </w:r>
      <w:proofErr w:type="spellStart"/>
      <w:r w:rsidRPr="003356FE">
        <w:t>M.Ivanova</w:t>
      </w:r>
      <w:proofErr w:type="spellEnd"/>
      <w:r w:rsidRPr="003356FE">
        <w:t xml:space="preserve">-Jevsejeva, </w:t>
      </w:r>
      <w:proofErr w:type="spellStart"/>
      <w:r w:rsidRPr="003356FE">
        <w:t>L.Jankovska</w:t>
      </w:r>
      <w:proofErr w:type="spellEnd"/>
      <w:r w:rsidRPr="003356FE">
        <w:t xml:space="preserve">, </w:t>
      </w:r>
      <w:proofErr w:type="spellStart"/>
      <w:r w:rsidRPr="003356FE">
        <w:t>V.Kononovs</w:t>
      </w:r>
      <w:proofErr w:type="spellEnd"/>
      <w:r w:rsidRPr="003356FE">
        <w:t xml:space="preserve">, </w:t>
      </w:r>
      <w:proofErr w:type="spellStart"/>
      <w:r w:rsidRPr="003356FE">
        <w:t>M.Lavrenovs</w:t>
      </w:r>
      <w:proofErr w:type="spellEnd"/>
      <w:r w:rsidRPr="003356FE">
        <w:t xml:space="preserve">, </w:t>
      </w:r>
      <w:proofErr w:type="spellStart"/>
      <w:r w:rsidRPr="003356FE">
        <w:t>I.Prelatovs</w:t>
      </w:r>
      <w:proofErr w:type="spellEnd"/>
      <w:r w:rsidRPr="003356FE">
        <w:t xml:space="preserve">, </w:t>
      </w:r>
      <w:proofErr w:type="spellStart"/>
      <w:r w:rsidRPr="003356FE">
        <w:t>A.Zdanovskis</w:t>
      </w:r>
      <w:proofErr w:type="spellEnd"/>
      <w:r w:rsidRPr="003356FE">
        <w:t xml:space="preserve">),  ATTURAS – </w:t>
      </w:r>
      <w:r>
        <w:t>nav,</w:t>
      </w:r>
      <w:r w:rsidRPr="003356FE">
        <w:t xml:space="preserve"> </w:t>
      </w:r>
      <w:r w:rsidRPr="00300704">
        <w:rPr>
          <w:bCs/>
        </w:rPr>
        <w:t>Daugavpils pilsētas dome nolemj:</w:t>
      </w:r>
      <w:r>
        <w:rPr>
          <w:bCs/>
        </w:rPr>
        <w:t xml:space="preserve"> priekšlikumu noraidīt.</w:t>
      </w:r>
    </w:p>
    <w:p w:rsidR="00FD6457" w:rsidRDefault="00FD6457" w:rsidP="004164E1">
      <w:pPr>
        <w:ind w:firstLine="567"/>
        <w:jc w:val="both"/>
        <w:rPr>
          <w:bCs/>
        </w:rPr>
      </w:pPr>
    </w:p>
    <w:p w:rsidR="00B35F03" w:rsidRDefault="00B35F03" w:rsidP="00B35F03">
      <w:pPr>
        <w:pStyle w:val="tv2132"/>
        <w:spacing w:line="240" w:lineRule="auto"/>
        <w:ind w:firstLine="567"/>
        <w:jc w:val="both"/>
        <w:rPr>
          <w:bCs/>
          <w:color w:val="auto"/>
          <w:sz w:val="24"/>
          <w:szCs w:val="24"/>
        </w:rPr>
      </w:pPr>
      <w:r w:rsidRPr="00E87D37">
        <w:rPr>
          <w:bCs/>
          <w:color w:val="auto"/>
          <w:sz w:val="24"/>
          <w:szCs w:val="24"/>
        </w:rPr>
        <w:t xml:space="preserve">Pamatojoties uz likuma “Par pašvaldībām” </w:t>
      </w:r>
      <w:r>
        <w:rPr>
          <w:bCs/>
          <w:color w:val="auto"/>
          <w:sz w:val="24"/>
          <w:szCs w:val="24"/>
        </w:rPr>
        <w:t xml:space="preserve">3.panta pirmo daļu, </w:t>
      </w:r>
      <w:r w:rsidRPr="00E87D37">
        <w:rPr>
          <w:bCs/>
          <w:color w:val="auto"/>
          <w:sz w:val="24"/>
          <w:szCs w:val="24"/>
        </w:rPr>
        <w:t xml:space="preserve">21.panta pirmās daļas 27.punktu, Daugavpils pilsētas domes 2005.gada 11.augusta saistošo noteikumu Nr.5 “Daugavpils pilsētas pašvaldības nolikums” 21.punktu, </w:t>
      </w:r>
    </w:p>
    <w:p w:rsidR="00B35F03" w:rsidRDefault="00B35F03" w:rsidP="00B35F03">
      <w:pPr>
        <w:ind w:firstLine="567"/>
        <w:jc w:val="both"/>
        <w:rPr>
          <w:b/>
          <w:bCs/>
        </w:rPr>
      </w:pPr>
      <w:r w:rsidRPr="00E87D37">
        <w:t xml:space="preserve">ievērojot Valsts pārvaldes iekārtas likuma 10.panta desmitajā daļā noteikto principu, ka valsts pārvaldi organizē pēc iespējas efektīvi, valsts pārvaldes institucionālo sistēmu pastāvīgi pārbauda un, ja nepieciešams, pilnveido, izvērtējot arī funkciju apjomu, nepieciešamību un koncentrācijas pakāpi, optimizējot pašvaldības administratīvo struktūru, nodrošinot efektīvu pašvaldības pastāvīgo funkciju izpildi un resursu efektīvu izmantošanu, </w:t>
      </w:r>
      <w:r w:rsidR="00300704">
        <w:t xml:space="preserve">atklāti balsojot: </w:t>
      </w:r>
      <w:r>
        <w:t>PAR – 9</w:t>
      </w:r>
      <w:r w:rsidRPr="0037345E">
        <w:t xml:space="preserve"> (</w:t>
      </w:r>
      <w:proofErr w:type="spellStart"/>
      <w:r w:rsidRPr="0037345E">
        <w:t>R.Eigims</w:t>
      </w:r>
      <w:proofErr w:type="spellEnd"/>
      <w:r w:rsidRPr="0037345E">
        <w:t xml:space="preserve">, </w:t>
      </w:r>
      <w:proofErr w:type="spellStart"/>
      <w:r w:rsidRPr="0037345E">
        <w:t>A.Elksniņš</w:t>
      </w:r>
      <w:proofErr w:type="spellEnd"/>
      <w:r w:rsidRPr="0037345E">
        <w:t xml:space="preserve">, </w:t>
      </w:r>
      <w:proofErr w:type="spellStart"/>
      <w:r w:rsidRPr="0037345E">
        <w:t>A.Gržibovskis</w:t>
      </w:r>
      <w:proofErr w:type="spellEnd"/>
      <w:r w:rsidRPr="0037345E">
        <w:t xml:space="preserve">, </w:t>
      </w:r>
      <w:proofErr w:type="spellStart"/>
      <w:r w:rsidRPr="0037345E">
        <w:t>M.Ivanova</w:t>
      </w:r>
      <w:proofErr w:type="spellEnd"/>
      <w:r w:rsidRPr="0037345E">
        <w:t xml:space="preserve">-Jevsejeva, </w:t>
      </w:r>
      <w:proofErr w:type="spellStart"/>
      <w:r w:rsidRPr="0037345E">
        <w:t>L.Jankovska</w:t>
      </w:r>
      <w:proofErr w:type="spellEnd"/>
      <w:r w:rsidRPr="0037345E">
        <w:t>,</w:t>
      </w:r>
      <w:r w:rsidRPr="00712C9C">
        <w:t xml:space="preserve"> </w:t>
      </w:r>
      <w:proofErr w:type="spellStart"/>
      <w:r>
        <w:t>V.Kononovs</w:t>
      </w:r>
      <w:proofErr w:type="spellEnd"/>
      <w:r>
        <w:t xml:space="preserve">, </w:t>
      </w:r>
      <w:proofErr w:type="spellStart"/>
      <w:r w:rsidRPr="0037345E">
        <w:t>M.Lavrenovs</w:t>
      </w:r>
      <w:proofErr w:type="spellEnd"/>
      <w:r w:rsidRPr="0037345E">
        <w:t xml:space="preserve">, </w:t>
      </w:r>
      <w:proofErr w:type="spellStart"/>
      <w:r w:rsidRPr="0037345E">
        <w:t>I.Prelatovs</w:t>
      </w:r>
      <w:proofErr w:type="spellEnd"/>
      <w:r w:rsidRPr="0037345E">
        <w:t>,</w:t>
      </w:r>
      <w:r w:rsidRPr="00712C9C">
        <w:t xml:space="preserve"> </w:t>
      </w:r>
      <w:proofErr w:type="spellStart"/>
      <w:r w:rsidRPr="0037345E">
        <w:t>A.Zdanovskis</w:t>
      </w:r>
      <w:proofErr w:type="spellEnd"/>
      <w:r>
        <w:t>), PRET – 1 (</w:t>
      </w:r>
      <w:proofErr w:type="spellStart"/>
      <w:r w:rsidRPr="0037345E">
        <w:t>A.Broks</w:t>
      </w:r>
      <w:proofErr w:type="spellEnd"/>
      <w:r>
        <w:t>)</w:t>
      </w:r>
      <w:r w:rsidRPr="0037345E">
        <w:t xml:space="preserve">, ATTURAS – </w:t>
      </w:r>
      <w:r>
        <w:t>4 (</w:t>
      </w:r>
      <w:proofErr w:type="spellStart"/>
      <w:r w:rsidRPr="0037345E">
        <w:t>R.Joksts</w:t>
      </w:r>
      <w:proofErr w:type="spellEnd"/>
      <w:r>
        <w:t xml:space="preserve">, </w:t>
      </w:r>
      <w:proofErr w:type="spellStart"/>
      <w:r>
        <w:t>I.Kokina</w:t>
      </w:r>
      <w:proofErr w:type="spellEnd"/>
      <w:r>
        <w:t xml:space="preserve">, </w:t>
      </w:r>
      <w:proofErr w:type="spellStart"/>
      <w:r>
        <w:t>J.Lāčplēsis</w:t>
      </w:r>
      <w:proofErr w:type="spellEnd"/>
      <w:r>
        <w:t>,</w:t>
      </w:r>
      <w:r w:rsidRPr="0037345E">
        <w:t xml:space="preserve"> </w:t>
      </w:r>
      <w:proofErr w:type="spellStart"/>
      <w:r w:rsidRPr="0037345E">
        <w:t>H.Soldatjonoka</w:t>
      </w:r>
      <w:proofErr w:type="spellEnd"/>
      <w:r>
        <w:t>),</w:t>
      </w:r>
      <w:r w:rsidRPr="0037345E">
        <w:t xml:space="preserve"> </w:t>
      </w:r>
      <w:r w:rsidRPr="0037345E">
        <w:rPr>
          <w:b/>
          <w:bCs/>
        </w:rPr>
        <w:t>Daugavpils pilsētas dome nolemj:</w:t>
      </w:r>
    </w:p>
    <w:p w:rsidR="00B35F03" w:rsidRPr="004D02CF" w:rsidRDefault="00B35F03" w:rsidP="00B35F03">
      <w:pPr>
        <w:ind w:firstLine="567"/>
        <w:jc w:val="both"/>
        <w:rPr>
          <w:b/>
          <w:bCs/>
        </w:rPr>
      </w:pPr>
    </w:p>
    <w:p w:rsidR="00B35F03" w:rsidRDefault="00B35F03" w:rsidP="00B35F03">
      <w:pPr>
        <w:pStyle w:val="tv2132"/>
        <w:spacing w:line="240" w:lineRule="auto"/>
        <w:ind w:firstLine="567"/>
        <w:jc w:val="both"/>
        <w:rPr>
          <w:color w:val="auto"/>
          <w:sz w:val="24"/>
          <w:szCs w:val="24"/>
        </w:rPr>
      </w:pPr>
      <w:r>
        <w:rPr>
          <w:color w:val="auto"/>
          <w:sz w:val="24"/>
          <w:szCs w:val="24"/>
        </w:rPr>
        <w:t xml:space="preserve">1. </w:t>
      </w:r>
      <w:r w:rsidRPr="00FC355D">
        <w:rPr>
          <w:color w:val="auto"/>
          <w:sz w:val="24"/>
          <w:szCs w:val="24"/>
        </w:rPr>
        <w:t xml:space="preserve">Izveidot Daugavpils pilsētas domes (turpmāk - Dome) administrācijas struktūrvienību -  </w:t>
      </w:r>
      <w:r>
        <w:rPr>
          <w:color w:val="auto"/>
          <w:sz w:val="24"/>
          <w:szCs w:val="24"/>
        </w:rPr>
        <w:t>Domes priekšsēdētāja birojs (turpmāk - Birojs).</w:t>
      </w:r>
    </w:p>
    <w:p w:rsidR="00B35F03" w:rsidRDefault="00B35F03" w:rsidP="00B35F03">
      <w:pPr>
        <w:pStyle w:val="tv2132"/>
        <w:spacing w:line="240" w:lineRule="auto"/>
        <w:ind w:firstLine="567"/>
        <w:jc w:val="both"/>
        <w:rPr>
          <w:color w:val="auto"/>
          <w:sz w:val="24"/>
          <w:szCs w:val="24"/>
        </w:rPr>
      </w:pPr>
      <w:r>
        <w:rPr>
          <w:color w:val="auto"/>
          <w:sz w:val="24"/>
          <w:szCs w:val="24"/>
        </w:rPr>
        <w:t>2. Apstiprināt Biroja nolikumu (pielikumā).</w:t>
      </w:r>
    </w:p>
    <w:p w:rsidR="00B35F03" w:rsidRDefault="00B35F03" w:rsidP="00B35F03">
      <w:pPr>
        <w:pStyle w:val="tv2132"/>
        <w:spacing w:line="240" w:lineRule="auto"/>
        <w:ind w:firstLine="0"/>
        <w:jc w:val="both"/>
        <w:rPr>
          <w:color w:val="auto"/>
          <w:sz w:val="24"/>
          <w:szCs w:val="24"/>
        </w:rPr>
      </w:pPr>
    </w:p>
    <w:p w:rsidR="00B35F03" w:rsidRDefault="00B35F03" w:rsidP="00B35F03">
      <w:pPr>
        <w:pStyle w:val="tv2132"/>
        <w:spacing w:line="240" w:lineRule="auto"/>
        <w:ind w:firstLine="0"/>
        <w:jc w:val="both"/>
        <w:rPr>
          <w:color w:val="auto"/>
          <w:sz w:val="24"/>
          <w:szCs w:val="24"/>
        </w:rPr>
      </w:pPr>
      <w:r>
        <w:rPr>
          <w:color w:val="auto"/>
          <w:sz w:val="24"/>
          <w:szCs w:val="24"/>
        </w:rPr>
        <w:t>Pielikumā: Biroja nolikums.</w:t>
      </w:r>
    </w:p>
    <w:p w:rsidR="00C96936" w:rsidRDefault="00C96936" w:rsidP="00C96936">
      <w:pPr>
        <w:jc w:val="both"/>
      </w:pPr>
    </w:p>
    <w:p w:rsidR="00B35F03" w:rsidRDefault="00B35F03" w:rsidP="00F7691F">
      <w:pPr>
        <w:tabs>
          <w:tab w:val="left" w:pos="6300"/>
        </w:tabs>
        <w:jc w:val="center"/>
        <w:rPr>
          <w:b/>
        </w:rPr>
      </w:pPr>
    </w:p>
    <w:p w:rsidR="00F7691F" w:rsidRPr="0092501C" w:rsidRDefault="00F7691F" w:rsidP="00F7691F">
      <w:pPr>
        <w:tabs>
          <w:tab w:val="left" w:pos="6300"/>
        </w:tabs>
        <w:jc w:val="center"/>
        <w:rPr>
          <w:b/>
        </w:rPr>
      </w:pPr>
      <w:r w:rsidRPr="0092501C">
        <w:rPr>
          <w:b/>
        </w:rPr>
        <w:t xml:space="preserve"> </w:t>
      </w:r>
      <w:r>
        <w:rPr>
          <w:b/>
        </w:rPr>
        <w:t>2.§      (3</w:t>
      </w:r>
      <w:r w:rsidRPr="0092501C">
        <w:rPr>
          <w:b/>
        </w:rPr>
        <w:t>5</w:t>
      </w:r>
      <w:r>
        <w:rPr>
          <w:b/>
        </w:rPr>
        <w:t>7</w:t>
      </w:r>
      <w:r w:rsidRPr="0092501C">
        <w:rPr>
          <w:b/>
        </w:rPr>
        <w:t>.)</w:t>
      </w:r>
    </w:p>
    <w:p w:rsidR="00F7691F" w:rsidRPr="00E7232E" w:rsidRDefault="00F7691F" w:rsidP="00F7691F">
      <w:pPr>
        <w:tabs>
          <w:tab w:val="left" w:pos="6300"/>
        </w:tabs>
        <w:jc w:val="center"/>
        <w:rPr>
          <w:b/>
        </w:rPr>
      </w:pPr>
    </w:p>
    <w:p w:rsidR="00F7691F" w:rsidRDefault="00F7691F" w:rsidP="00F7691F">
      <w:pPr>
        <w:pStyle w:val="Heading1"/>
        <w:pBdr>
          <w:bottom w:val="single" w:sz="12" w:space="1" w:color="auto"/>
        </w:pBdr>
        <w:jc w:val="center"/>
        <w:rPr>
          <w:iCs/>
        </w:rPr>
      </w:pPr>
      <w:r w:rsidRPr="00B36E3C">
        <w:t xml:space="preserve"> </w:t>
      </w:r>
      <w:r w:rsidRPr="00102C16">
        <w:rPr>
          <w:iCs/>
        </w:rPr>
        <w:t xml:space="preserve">Par </w:t>
      </w:r>
      <w:r w:rsidRPr="00C90EBF">
        <w:rPr>
          <w:iCs/>
        </w:rPr>
        <w:t>atkritumu apsaimniekošanas pakalpojuma nodrošināšanu</w:t>
      </w:r>
    </w:p>
    <w:p w:rsidR="00F7691F" w:rsidRPr="00B36E3C" w:rsidRDefault="00F7691F" w:rsidP="00F7691F">
      <w:pPr>
        <w:pStyle w:val="Heading1"/>
        <w:pBdr>
          <w:bottom w:val="single" w:sz="12" w:space="1" w:color="auto"/>
        </w:pBdr>
        <w:jc w:val="center"/>
      </w:pPr>
      <w:r w:rsidRPr="00C90EBF">
        <w:rPr>
          <w:iCs/>
        </w:rPr>
        <w:t xml:space="preserve"> Daugavpils pilsētas pašvaldībā</w:t>
      </w:r>
    </w:p>
    <w:p w:rsidR="00F7691F" w:rsidRPr="00B36E3C" w:rsidRDefault="00F7691F" w:rsidP="00F7691F">
      <w:pPr>
        <w:pStyle w:val="Heading1"/>
        <w:jc w:val="center"/>
        <w:rPr>
          <w:bCs w:val="0"/>
        </w:rPr>
      </w:pPr>
      <w:r>
        <w:rPr>
          <w:bCs w:val="0"/>
        </w:rPr>
        <w:t xml:space="preserve"> </w:t>
      </w:r>
      <w:proofErr w:type="spellStart"/>
      <w:r>
        <w:rPr>
          <w:bCs w:val="0"/>
        </w:rPr>
        <w:t>V.Kononovs</w:t>
      </w:r>
      <w:proofErr w:type="spellEnd"/>
      <w:r>
        <w:rPr>
          <w:bCs w:val="0"/>
        </w:rPr>
        <w:t>,</w:t>
      </w:r>
      <w:r w:rsidR="007217E7">
        <w:rPr>
          <w:bCs w:val="0"/>
        </w:rPr>
        <w:t xml:space="preserve"> </w:t>
      </w:r>
      <w:proofErr w:type="spellStart"/>
      <w:r w:rsidR="007C0F7A">
        <w:rPr>
          <w:bCs w:val="0"/>
        </w:rPr>
        <w:t>J.Lāčplēsis</w:t>
      </w:r>
      <w:proofErr w:type="spellEnd"/>
      <w:r w:rsidR="007C0F7A">
        <w:rPr>
          <w:bCs w:val="0"/>
        </w:rPr>
        <w:t xml:space="preserve">, </w:t>
      </w:r>
      <w:proofErr w:type="spellStart"/>
      <w:r>
        <w:rPr>
          <w:bCs w:val="0"/>
        </w:rPr>
        <w:t>A.Elksniņš</w:t>
      </w:r>
      <w:proofErr w:type="spellEnd"/>
    </w:p>
    <w:p w:rsidR="000F72A8" w:rsidRDefault="000F72A8" w:rsidP="000F72A8">
      <w:pPr>
        <w:pStyle w:val="Web"/>
        <w:tabs>
          <w:tab w:val="left" w:pos="2268"/>
        </w:tabs>
        <w:spacing w:before="0" w:after="0"/>
        <w:ind w:firstLine="426"/>
        <w:rPr>
          <w:szCs w:val="24"/>
          <w:lang w:val="lv-LV"/>
        </w:rPr>
      </w:pPr>
    </w:p>
    <w:p w:rsidR="00F7691F" w:rsidRDefault="006D4D0C" w:rsidP="00116FDC">
      <w:pPr>
        <w:pStyle w:val="Web"/>
        <w:tabs>
          <w:tab w:val="left" w:pos="2268"/>
        </w:tabs>
        <w:spacing w:before="0" w:after="0"/>
        <w:ind w:firstLine="426"/>
        <w:jc w:val="both"/>
        <w:rPr>
          <w:szCs w:val="24"/>
          <w:lang w:val="lv-LV"/>
        </w:rPr>
      </w:pPr>
      <w:r>
        <w:rPr>
          <w:szCs w:val="24"/>
          <w:lang w:val="lv-LV"/>
        </w:rPr>
        <w:t>No sēžu zāles plkst.15.10 iziet</w:t>
      </w:r>
      <w:r w:rsidR="000F72A8">
        <w:rPr>
          <w:szCs w:val="24"/>
          <w:lang w:val="lv-LV"/>
        </w:rPr>
        <w:t xml:space="preserve"> deputāte </w:t>
      </w:r>
      <w:proofErr w:type="spellStart"/>
      <w:r w:rsidR="000F72A8">
        <w:rPr>
          <w:szCs w:val="24"/>
          <w:lang w:val="lv-LV"/>
        </w:rPr>
        <w:t>M.Ivanova</w:t>
      </w:r>
      <w:proofErr w:type="spellEnd"/>
      <w:r w:rsidR="000F72A8">
        <w:rPr>
          <w:szCs w:val="24"/>
          <w:lang w:val="lv-LV"/>
        </w:rPr>
        <w:t>- Jevsejeva, atgriežas plkst.15.15.</w:t>
      </w:r>
    </w:p>
    <w:p w:rsidR="000F72A8" w:rsidRDefault="00656D46" w:rsidP="00F7691F">
      <w:pPr>
        <w:pStyle w:val="Web"/>
        <w:tabs>
          <w:tab w:val="left" w:pos="2268"/>
        </w:tabs>
        <w:spacing w:before="0" w:after="0"/>
        <w:rPr>
          <w:szCs w:val="24"/>
          <w:lang w:val="lv-LV"/>
        </w:rPr>
      </w:pPr>
      <w:r>
        <w:rPr>
          <w:szCs w:val="24"/>
          <w:lang w:val="lv-LV"/>
        </w:rPr>
        <w:t xml:space="preserve">       </w:t>
      </w:r>
    </w:p>
    <w:p w:rsidR="00656D46" w:rsidRPr="003325F4" w:rsidRDefault="00656D46" w:rsidP="00656D46">
      <w:pPr>
        <w:pStyle w:val="Web"/>
        <w:tabs>
          <w:tab w:val="left" w:pos="2268"/>
        </w:tabs>
        <w:spacing w:before="0" w:after="0"/>
        <w:jc w:val="both"/>
        <w:rPr>
          <w:szCs w:val="24"/>
          <w:lang w:val="lv-LV"/>
        </w:rPr>
      </w:pPr>
      <w:r w:rsidRPr="003325F4">
        <w:rPr>
          <w:szCs w:val="24"/>
          <w:lang w:val="lv-LV"/>
        </w:rPr>
        <w:t xml:space="preserve">       </w:t>
      </w:r>
      <w:proofErr w:type="spellStart"/>
      <w:r w:rsidRPr="003325F4">
        <w:rPr>
          <w:szCs w:val="24"/>
          <w:lang w:val="lv-LV"/>
        </w:rPr>
        <w:t>J.Lāčplēsis</w:t>
      </w:r>
      <w:proofErr w:type="spellEnd"/>
      <w:r w:rsidRPr="003325F4">
        <w:rPr>
          <w:szCs w:val="24"/>
          <w:lang w:val="lv-LV"/>
        </w:rPr>
        <w:t xml:space="preserve"> uzskata, ka priekšlikums ir pareizs no procedūras viedokļa, ka apsaimniekot vajag pašvaldības uzņēmumam</w:t>
      </w:r>
      <w:r w:rsidR="00A878A9" w:rsidRPr="003325F4">
        <w:rPr>
          <w:szCs w:val="24"/>
          <w:lang w:val="lv-LV"/>
        </w:rPr>
        <w:t>, bet lēmuma projekts ir</w:t>
      </w:r>
      <w:r w:rsidRPr="003325F4">
        <w:rPr>
          <w:szCs w:val="24"/>
          <w:lang w:val="lv-LV"/>
        </w:rPr>
        <w:t xml:space="preserve"> pēc Publisko iepirkumu likuma 4.panta “</w:t>
      </w:r>
      <w:proofErr w:type="spellStart"/>
      <w:r w:rsidRPr="003325F4">
        <w:rPr>
          <w:szCs w:val="24"/>
          <w:lang w:val="lv-LV"/>
        </w:rPr>
        <w:t>in</w:t>
      </w:r>
      <w:proofErr w:type="spellEnd"/>
      <w:r w:rsidRPr="003325F4">
        <w:rPr>
          <w:szCs w:val="24"/>
          <w:lang w:val="lv-LV"/>
        </w:rPr>
        <w:t xml:space="preserve"> </w:t>
      </w:r>
      <w:proofErr w:type="spellStart"/>
      <w:r w:rsidRPr="003325F4">
        <w:rPr>
          <w:szCs w:val="24"/>
          <w:lang w:val="lv-LV"/>
        </w:rPr>
        <w:t>house</w:t>
      </w:r>
      <w:proofErr w:type="spellEnd"/>
      <w:r w:rsidRPr="003325F4">
        <w:rPr>
          <w:szCs w:val="24"/>
          <w:lang w:val="lv-LV"/>
        </w:rPr>
        <w:t>”</w:t>
      </w:r>
      <w:r w:rsidR="00A878A9" w:rsidRPr="003325F4">
        <w:rPr>
          <w:szCs w:val="24"/>
          <w:lang w:val="lv-LV"/>
        </w:rPr>
        <w:t xml:space="preserve"> principa</w:t>
      </w:r>
      <w:r w:rsidRPr="003325F4">
        <w:rPr>
          <w:szCs w:val="24"/>
          <w:lang w:val="lv-LV"/>
        </w:rPr>
        <w:t xml:space="preserve">. Likums ir piemērojams tiem iepirkumiem, kurš viņu finansē, šajā gadījumā pasūtītājs nebūs pašvaldība. Likums nosaka pašvaldībai izvēlēties </w:t>
      </w:r>
      <w:proofErr w:type="spellStart"/>
      <w:r w:rsidRPr="003325F4">
        <w:rPr>
          <w:szCs w:val="24"/>
          <w:lang w:val="lv-LV"/>
        </w:rPr>
        <w:t>apsaimniekotāju</w:t>
      </w:r>
      <w:proofErr w:type="spellEnd"/>
      <w:r w:rsidRPr="003325F4">
        <w:rPr>
          <w:szCs w:val="24"/>
          <w:lang w:val="lv-LV"/>
        </w:rPr>
        <w:t xml:space="preserve"> un izvēlēties cenas.</w:t>
      </w:r>
    </w:p>
    <w:p w:rsidR="00656D46" w:rsidRPr="003325F4" w:rsidRDefault="00656D46" w:rsidP="00656D46">
      <w:pPr>
        <w:pStyle w:val="Web"/>
        <w:tabs>
          <w:tab w:val="left" w:pos="2268"/>
        </w:tabs>
        <w:spacing w:before="0" w:after="0"/>
        <w:jc w:val="both"/>
        <w:rPr>
          <w:szCs w:val="24"/>
          <w:lang w:val="lv-LV"/>
        </w:rPr>
      </w:pPr>
    </w:p>
    <w:p w:rsidR="00656D46" w:rsidRPr="003325F4" w:rsidRDefault="00656D46" w:rsidP="00656D46">
      <w:pPr>
        <w:pStyle w:val="Web"/>
        <w:tabs>
          <w:tab w:val="left" w:pos="2268"/>
        </w:tabs>
        <w:spacing w:before="0" w:after="0"/>
        <w:jc w:val="both"/>
        <w:rPr>
          <w:szCs w:val="24"/>
          <w:lang w:val="lv-LV"/>
        </w:rPr>
      </w:pPr>
      <w:r w:rsidRPr="003325F4">
        <w:rPr>
          <w:szCs w:val="24"/>
          <w:lang w:val="lv-LV"/>
        </w:rPr>
        <w:t xml:space="preserve">      </w:t>
      </w:r>
      <w:proofErr w:type="spellStart"/>
      <w:r w:rsidR="007C6D5D" w:rsidRPr="003325F4">
        <w:rPr>
          <w:szCs w:val="24"/>
          <w:lang w:val="lv-LV"/>
        </w:rPr>
        <w:t>L.Žuromska</w:t>
      </w:r>
      <w:proofErr w:type="spellEnd"/>
      <w:r w:rsidR="007C6D5D" w:rsidRPr="003325F4">
        <w:rPr>
          <w:szCs w:val="24"/>
          <w:lang w:val="lv-LV"/>
        </w:rPr>
        <w:t xml:space="preserve"> skaidro, ka Daugavpils pilsētas domes Juridiskais departaments ir izvērtējis tiesiskumu un norādītais Atkritumu apsaimniekošanas likuma 18.pants paredz, ka pašvaldība izvēlas slēgt līgumu ar </w:t>
      </w:r>
      <w:proofErr w:type="spellStart"/>
      <w:r w:rsidR="007C6D5D" w:rsidRPr="003325F4">
        <w:rPr>
          <w:szCs w:val="24"/>
          <w:lang w:val="lv-LV"/>
        </w:rPr>
        <w:t>apsaimniekotāju</w:t>
      </w:r>
      <w:proofErr w:type="spellEnd"/>
      <w:r w:rsidR="007C6D5D" w:rsidRPr="003325F4">
        <w:rPr>
          <w:szCs w:val="24"/>
          <w:lang w:val="lv-LV"/>
        </w:rPr>
        <w:t>, kurš ir izvēlēts publiskā iepirkumā. Publisko iepirkuma likuma 4.panta pirmā un trešā daļa paredz šā likuma izņēmumus.</w:t>
      </w:r>
    </w:p>
    <w:p w:rsidR="00C0289F" w:rsidRPr="003325F4" w:rsidRDefault="00C0289F" w:rsidP="00656D46">
      <w:pPr>
        <w:pStyle w:val="Web"/>
        <w:tabs>
          <w:tab w:val="left" w:pos="2268"/>
        </w:tabs>
        <w:spacing w:before="0" w:after="0"/>
        <w:jc w:val="both"/>
        <w:rPr>
          <w:szCs w:val="24"/>
          <w:lang w:val="lv-LV"/>
        </w:rPr>
      </w:pPr>
    </w:p>
    <w:p w:rsidR="00C0289F" w:rsidRPr="003325F4" w:rsidRDefault="00C0289F" w:rsidP="006D338C">
      <w:pPr>
        <w:pStyle w:val="Web"/>
        <w:tabs>
          <w:tab w:val="left" w:pos="2268"/>
        </w:tabs>
        <w:spacing w:before="0" w:after="0"/>
        <w:ind w:firstLine="426"/>
        <w:jc w:val="both"/>
        <w:rPr>
          <w:szCs w:val="24"/>
          <w:lang w:val="lv-LV"/>
        </w:rPr>
      </w:pPr>
      <w:proofErr w:type="spellStart"/>
      <w:r w:rsidRPr="003325F4">
        <w:rPr>
          <w:szCs w:val="24"/>
          <w:lang w:val="lv-LV"/>
        </w:rPr>
        <w:t>A.Elksniņš</w:t>
      </w:r>
      <w:proofErr w:type="spellEnd"/>
      <w:r w:rsidRPr="003325F4">
        <w:rPr>
          <w:szCs w:val="24"/>
          <w:lang w:val="lv-LV"/>
        </w:rPr>
        <w:t xml:space="preserve"> lūdz pieņemt lēmumu, ieviest </w:t>
      </w:r>
      <w:r w:rsidR="006D338C" w:rsidRPr="003325F4">
        <w:rPr>
          <w:szCs w:val="24"/>
          <w:lang w:val="lv-LV"/>
        </w:rPr>
        <w:t>skaidru juridisku mehānismu, kā nodrošināt šāda veida pakalpojumu sniegšanu Daugavpils pilsētas iedzīvotājiem ar zemāku tarifu.</w:t>
      </w:r>
    </w:p>
    <w:p w:rsidR="00656D46" w:rsidRPr="00F7691F" w:rsidRDefault="00656D46" w:rsidP="00F7691F">
      <w:pPr>
        <w:pStyle w:val="Web"/>
        <w:tabs>
          <w:tab w:val="left" w:pos="2268"/>
        </w:tabs>
        <w:spacing w:before="0" w:after="0"/>
        <w:rPr>
          <w:szCs w:val="24"/>
          <w:lang w:val="lv-LV"/>
        </w:rPr>
      </w:pPr>
    </w:p>
    <w:p w:rsidR="00B35F03" w:rsidRPr="00185937" w:rsidRDefault="00B35F03" w:rsidP="000F72A8">
      <w:pPr>
        <w:ind w:firstLine="426"/>
        <w:jc w:val="both"/>
        <w:rPr>
          <w:rFonts w:ascii="Arial" w:hAnsi="Arial" w:cs="Arial"/>
        </w:rPr>
      </w:pPr>
      <w:r w:rsidRPr="00185937">
        <w:t xml:space="preserve">Saskaņā ar likuma „Par pašvaldībām” 15.panta pirmās daļas 1.punktu pašvaldības autonomā funkcija ir organizēt sadzīves atkritumu apsaimniekošanu. Šā panta ceturtā </w:t>
      </w:r>
      <w:r w:rsidRPr="00185937">
        <w:lastRenderedPageBreak/>
        <w:t>daļa noteic, ka no katras autonomās funkcijas izrietošu pārvaldes uzdevumu pašvaldība var deleģēt privātpersonai vai citai publiskai personai.</w:t>
      </w:r>
      <w:r w:rsidRPr="00185937">
        <w:rPr>
          <w:rFonts w:ascii="Arial" w:hAnsi="Arial" w:cs="Arial"/>
        </w:rPr>
        <w:t xml:space="preserve"> </w:t>
      </w:r>
    </w:p>
    <w:p w:rsidR="00B35F03" w:rsidRPr="00185937" w:rsidRDefault="00B35F03" w:rsidP="00B35F03">
      <w:pPr>
        <w:ind w:firstLine="567"/>
        <w:jc w:val="both"/>
      </w:pPr>
      <w:r w:rsidRPr="00185937">
        <w:rPr>
          <w:bCs/>
        </w:rPr>
        <w:t>Atkritumu apsaimniekošanas likuma 18.panta</w:t>
      </w:r>
      <w:r w:rsidRPr="00185937">
        <w:rPr>
          <w:b/>
          <w:bCs/>
        </w:rPr>
        <w:t xml:space="preserve"> </w:t>
      </w:r>
      <w:r w:rsidRPr="00185937">
        <w:t xml:space="preserve">pirmā daļa noteic, ka pašvaldība publisko iepirkumu vai publisko un privāto partnerību regulējošos normatīvajos aktos noteiktajā kārtībā izvēlas atkritumu </w:t>
      </w:r>
      <w:proofErr w:type="spellStart"/>
      <w:r w:rsidRPr="00185937">
        <w:t>apsaimniekotāju</w:t>
      </w:r>
      <w:proofErr w:type="spellEnd"/>
      <w:r w:rsidRPr="00185937">
        <w:t>.</w:t>
      </w:r>
    </w:p>
    <w:p w:rsidR="00B35F03" w:rsidRPr="00185937" w:rsidRDefault="00B35F03" w:rsidP="00B35F03">
      <w:pPr>
        <w:pStyle w:val="tv2132"/>
        <w:spacing w:line="240" w:lineRule="auto"/>
        <w:ind w:firstLine="567"/>
        <w:jc w:val="both"/>
        <w:rPr>
          <w:color w:val="auto"/>
          <w:sz w:val="24"/>
          <w:szCs w:val="24"/>
        </w:rPr>
      </w:pPr>
      <w:bookmarkStart w:id="0" w:name="n0"/>
      <w:bookmarkEnd w:id="0"/>
      <w:r w:rsidRPr="00185937">
        <w:rPr>
          <w:color w:val="auto"/>
          <w:sz w:val="24"/>
          <w:szCs w:val="24"/>
        </w:rPr>
        <w:t>Publisko iepirkuma likuma 4.panta pirmā un trešā daļa nosaka šā likuma piemērošanas izņēmumus tādas personas sniegtajiem pakalpojumiem, kura atbilst visām šādām pazīmēm:</w:t>
      </w:r>
    </w:p>
    <w:p w:rsidR="00B35F03" w:rsidRPr="00185937" w:rsidRDefault="00B35F03" w:rsidP="00B35F03">
      <w:pPr>
        <w:pStyle w:val="tv2132"/>
        <w:spacing w:line="240" w:lineRule="auto"/>
        <w:ind w:firstLine="567"/>
        <w:jc w:val="both"/>
        <w:rPr>
          <w:color w:val="auto"/>
          <w:sz w:val="24"/>
          <w:szCs w:val="24"/>
        </w:rPr>
      </w:pPr>
      <w:r w:rsidRPr="00185937">
        <w:rPr>
          <w:color w:val="auto"/>
          <w:sz w:val="24"/>
          <w:szCs w:val="24"/>
        </w:rPr>
        <w:t>- tā atrodas tādā pasūtītāja vai vairāku pasūtītāju kontrolē, kas izpaužas kā tiesības ietekmēt kontrolētās personas darbības stratēģiskos mērķus un lēmumus, vai tādas personas kontrolē, kuru minētajā veidā kontrolē pasūtītājs;</w:t>
      </w:r>
    </w:p>
    <w:p w:rsidR="00B35F03" w:rsidRPr="00185937" w:rsidRDefault="00B35F03" w:rsidP="00B35F03">
      <w:pPr>
        <w:pStyle w:val="tv2132"/>
        <w:spacing w:line="240" w:lineRule="auto"/>
        <w:ind w:firstLine="567"/>
        <w:jc w:val="both"/>
        <w:rPr>
          <w:color w:val="auto"/>
          <w:sz w:val="24"/>
          <w:szCs w:val="24"/>
        </w:rPr>
      </w:pPr>
      <w:r w:rsidRPr="00185937">
        <w:rPr>
          <w:color w:val="auto"/>
          <w:sz w:val="24"/>
          <w:szCs w:val="24"/>
        </w:rPr>
        <w:t>- vairāk nekā 80 procentus no tās darbībām veido konkrētu uzdevumu izpilde kontrolējošā pasūtītāja vai citu minētā pasūtītāja kontrolēto personu interesēs;</w:t>
      </w:r>
    </w:p>
    <w:p w:rsidR="00B35F03" w:rsidRPr="00185937" w:rsidRDefault="00B35F03" w:rsidP="00B35F03">
      <w:pPr>
        <w:pStyle w:val="tv2132"/>
        <w:spacing w:line="240" w:lineRule="auto"/>
        <w:ind w:firstLine="567"/>
        <w:jc w:val="both"/>
        <w:rPr>
          <w:color w:val="auto"/>
          <w:sz w:val="24"/>
          <w:szCs w:val="24"/>
        </w:rPr>
      </w:pPr>
      <w:r w:rsidRPr="00185937">
        <w:rPr>
          <w:color w:val="auto"/>
          <w:sz w:val="24"/>
          <w:szCs w:val="24"/>
        </w:rPr>
        <w:t>- tajā nav tiešas privātā kapitāla līdzdalības, izņemot tādu privātā kapitāla līdzdalības veidu, kas atbilstoši komerctiesības regulējošiem normatīvajiem aktiem un Līgumam par Eiropas Savienības darbību neietver tiesības ietekmēt un kontrolēt tās lēmumus un kam nav izšķirošas ietekmes uz to.</w:t>
      </w:r>
    </w:p>
    <w:p w:rsidR="00B35F03" w:rsidRPr="00185937" w:rsidRDefault="00B35F03" w:rsidP="00B35F03">
      <w:pPr>
        <w:ind w:firstLine="567"/>
        <w:jc w:val="both"/>
      </w:pPr>
      <w:r w:rsidRPr="00185937">
        <w:t>Iepirkumu uzraudzības birojs kā valsts pārvaldes funkciju īstenotājs iepirkuma procedūru uzraudzībā norāda, ka Publisko iepirkumu likuma piemērošanas izņēmums ir interpretējams, ņemot vērā Eiropas Savienības tiesas judikatūru.</w:t>
      </w:r>
    </w:p>
    <w:p w:rsidR="00B35F03" w:rsidRPr="00185937" w:rsidRDefault="00B35F03" w:rsidP="00B35F03">
      <w:pPr>
        <w:shd w:val="clear" w:color="auto" w:fill="FFFFFF"/>
        <w:ind w:firstLine="567"/>
        <w:jc w:val="both"/>
      </w:pPr>
      <w:r w:rsidRPr="00185937">
        <w:t xml:space="preserve">Eiropas Savienības tiesa lietā C-107/981 ir norādījusi, ka publisko iepirkumu regulējošie normatīvie akti varētu netikt piemēroti, ja līgums tiktu slēgts starp līgumslēdzēju iestādi (pasūtītāju) un juridisko personu, pār kuru šī līgumslēdzēja iestāde īsteno līdzīgu kontroli kā pār savām struktūrvienībām un kura izpilda būtiskāko daļu no savām darbībām kopā ar kontrolējošo iestādi vai iestādēm (t.s. iekšējo darījumu jeb </w:t>
      </w:r>
      <w:proofErr w:type="spellStart"/>
      <w:r w:rsidRPr="00185937">
        <w:rPr>
          <w:i/>
          <w:iCs/>
        </w:rPr>
        <w:t>in</w:t>
      </w:r>
      <w:proofErr w:type="spellEnd"/>
      <w:r w:rsidRPr="00185937">
        <w:rPr>
          <w:i/>
          <w:iCs/>
        </w:rPr>
        <w:t xml:space="preserve"> </w:t>
      </w:r>
      <w:proofErr w:type="spellStart"/>
      <w:r w:rsidRPr="00185937">
        <w:rPr>
          <w:i/>
          <w:iCs/>
        </w:rPr>
        <w:t>house</w:t>
      </w:r>
      <w:proofErr w:type="spellEnd"/>
      <w:r w:rsidRPr="00185937">
        <w:rPr>
          <w:i/>
          <w:iCs/>
        </w:rPr>
        <w:t xml:space="preserve"> </w:t>
      </w:r>
      <w:r w:rsidRPr="00185937">
        <w:t>attiecības).</w:t>
      </w:r>
    </w:p>
    <w:p w:rsidR="00B35F03" w:rsidRDefault="00B35F03" w:rsidP="00B35F03">
      <w:pPr>
        <w:shd w:val="clear" w:color="auto" w:fill="FFFFFF"/>
        <w:ind w:firstLine="567"/>
        <w:jc w:val="both"/>
      </w:pPr>
      <w:r w:rsidRPr="00185937">
        <w:t>Attiecībā uz nosacījumu par personas, ar kuru tiek slēgts līgums, atrašanos viena vai</w:t>
      </w:r>
      <w:r>
        <w:t xml:space="preserve"> </w:t>
      </w:r>
      <w:r w:rsidRPr="00185937">
        <w:t xml:space="preserve"> vairāku</w:t>
      </w:r>
      <w:r>
        <w:t xml:space="preserve"> </w:t>
      </w:r>
      <w:r w:rsidRPr="00185937">
        <w:t xml:space="preserve"> pasūtītāju</w:t>
      </w:r>
      <w:r>
        <w:t xml:space="preserve"> </w:t>
      </w:r>
      <w:r w:rsidRPr="00185937">
        <w:t xml:space="preserve"> pilnīgā</w:t>
      </w:r>
      <w:r>
        <w:t xml:space="preserve"> </w:t>
      </w:r>
      <w:r w:rsidRPr="00185937">
        <w:t xml:space="preserve"> kontrolē</w:t>
      </w:r>
      <w:r>
        <w:t xml:space="preserve"> </w:t>
      </w:r>
      <w:r w:rsidRPr="00185937">
        <w:t xml:space="preserve"> Eiropas </w:t>
      </w:r>
      <w:r>
        <w:t xml:space="preserve"> </w:t>
      </w:r>
      <w:r w:rsidRPr="00185937">
        <w:t>Savienības</w:t>
      </w:r>
      <w:r>
        <w:t xml:space="preserve"> </w:t>
      </w:r>
      <w:r w:rsidRPr="00185937">
        <w:t xml:space="preserve"> tiesa </w:t>
      </w:r>
      <w:r>
        <w:t xml:space="preserve"> </w:t>
      </w:r>
      <w:r w:rsidRPr="00185937">
        <w:t xml:space="preserve">spriedumā </w:t>
      </w:r>
      <w:r>
        <w:t xml:space="preserve"> </w:t>
      </w:r>
      <w:r w:rsidRPr="00185937">
        <w:t xml:space="preserve">lietā </w:t>
      </w:r>
    </w:p>
    <w:p w:rsidR="00B35F03" w:rsidRPr="00185937" w:rsidRDefault="00B35F03" w:rsidP="00B35F03">
      <w:pPr>
        <w:shd w:val="clear" w:color="auto" w:fill="FFFFFF"/>
        <w:jc w:val="both"/>
      </w:pPr>
      <w:r w:rsidRPr="00185937">
        <w:t xml:space="preserve">C-458/032 ir devusi plašāku skaidrojumu. Minētā sprieduma 65.punktā ir norādīts, ka šāda kontrole ir tad, ja līgumslēdzēja iestāde var ietekmēt kontrolētā subjekta lēmumus, un ir jāpastāv </w:t>
      </w:r>
      <w:r w:rsidRPr="00185937">
        <w:rPr>
          <w:bCs/>
        </w:rPr>
        <w:t xml:space="preserve">noteicošai ietekmei gan attiecībā uz tā stratēģiskajiem mērķiem, gan svarīgiem lēmumiem. </w:t>
      </w:r>
      <w:r w:rsidRPr="00185937">
        <w:t>Citiem ārdiem sakot, līgumslēdzējai iestādei ir jābūt iespējai veikt pār subjektu strukturālu un funkcionālu kontroli (sprieduma lietās C -182/11 un C-183/113 27.punkts).</w:t>
      </w:r>
    </w:p>
    <w:p w:rsidR="00B35F03" w:rsidRPr="00185937" w:rsidRDefault="00B35F03" w:rsidP="00B35F03">
      <w:pPr>
        <w:ind w:firstLine="567"/>
        <w:jc w:val="both"/>
      </w:pPr>
      <w:r w:rsidRPr="00185937">
        <w:rPr>
          <w:color w:val="000000"/>
        </w:rPr>
        <w:t>Augstākās tiesas</w:t>
      </w:r>
      <w:r w:rsidRPr="00185937">
        <w:t xml:space="preserve"> </w:t>
      </w:r>
      <w:r w:rsidRPr="00185937">
        <w:rPr>
          <w:color w:val="000000"/>
          <w:spacing w:val="-1"/>
        </w:rPr>
        <w:t>Senāts Administratīvo lietu departaments</w:t>
      </w:r>
      <w:r w:rsidRPr="00185937">
        <w:t xml:space="preserve"> 2010.gada 29.marta lēmumā lietā Nr.A42958509, SKA– 340/2010, atsaucoties uz Eiropas Savienības tiesas atziņām (piemēram, </w:t>
      </w:r>
      <w:smartTag w:uri="schemas-tilde-lv/tildestengine" w:element="date">
        <w:smartTagPr>
          <w:attr w:name="Year" w:val="2008"/>
          <w:attr w:name="Month" w:val="11"/>
          <w:attr w:name="Day" w:val="13"/>
        </w:smartTagPr>
        <w:r w:rsidRPr="00185937">
          <w:rPr>
            <w:i/>
          </w:rPr>
          <w:t>2008.gada 13.novembra</w:t>
        </w:r>
      </w:smartTag>
      <w:r w:rsidRPr="00185937">
        <w:rPr>
          <w:i/>
        </w:rPr>
        <w:t xml:space="preserve"> spriedums lietā C-324/07 „</w:t>
      </w:r>
      <w:proofErr w:type="spellStart"/>
      <w:r w:rsidRPr="00185937">
        <w:rPr>
          <w:bCs/>
          <w:i/>
          <w:iCs/>
        </w:rPr>
        <w:t>Coditel</w:t>
      </w:r>
      <w:proofErr w:type="spellEnd"/>
      <w:r w:rsidRPr="00185937">
        <w:rPr>
          <w:bCs/>
          <w:i/>
          <w:iCs/>
        </w:rPr>
        <w:t xml:space="preserve"> </w:t>
      </w:r>
      <w:proofErr w:type="spellStart"/>
      <w:r w:rsidRPr="00185937">
        <w:rPr>
          <w:bCs/>
          <w:i/>
          <w:iCs/>
        </w:rPr>
        <w:t>Brabant</w:t>
      </w:r>
      <w:proofErr w:type="spellEnd"/>
      <w:r w:rsidRPr="00185937">
        <w:rPr>
          <w:bCs/>
          <w:i/>
          <w:iCs/>
        </w:rPr>
        <w:t xml:space="preserve"> SA pret </w:t>
      </w:r>
      <w:proofErr w:type="spellStart"/>
      <w:r w:rsidRPr="00185937">
        <w:rPr>
          <w:bCs/>
          <w:i/>
          <w:iCs/>
        </w:rPr>
        <w:t>Commune</w:t>
      </w:r>
      <w:proofErr w:type="spellEnd"/>
      <w:r w:rsidRPr="00185937">
        <w:rPr>
          <w:bCs/>
          <w:i/>
          <w:iCs/>
        </w:rPr>
        <w:t xml:space="preserve"> </w:t>
      </w:r>
      <w:proofErr w:type="spellStart"/>
      <w:r w:rsidRPr="00185937">
        <w:rPr>
          <w:bCs/>
          <w:i/>
          <w:iCs/>
        </w:rPr>
        <w:t>d’Uccle</w:t>
      </w:r>
      <w:proofErr w:type="spellEnd"/>
      <w:r w:rsidRPr="00185937">
        <w:rPr>
          <w:bCs/>
          <w:i/>
          <w:iCs/>
        </w:rPr>
        <w:t xml:space="preserve"> </w:t>
      </w:r>
      <w:r w:rsidRPr="00185937">
        <w:rPr>
          <w:bCs/>
          <w:i/>
        </w:rPr>
        <w:t>un</w:t>
      </w:r>
      <w:r w:rsidRPr="00185937">
        <w:rPr>
          <w:bCs/>
          <w:i/>
          <w:iCs/>
        </w:rPr>
        <w:t xml:space="preserve"> </w:t>
      </w:r>
      <w:proofErr w:type="spellStart"/>
      <w:r w:rsidRPr="00185937">
        <w:rPr>
          <w:bCs/>
          <w:i/>
          <w:iCs/>
        </w:rPr>
        <w:t>Région</w:t>
      </w:r>
      <w:proofErr w:type="spellEnd"/>
      <w:r w:rsidRPr="00185937">
        <w:rPr>
          <w:bCs/>
          <w:i/>
          <w:iCs/>
        </w:rPr>
        <w:t xml:space="preserve"> </w:t>
      </w:r>
      <w:proofErr w:type="spellStart"/>
      <w:r w:rsidRPr="00185937">
        <w:rPr>
          <w:bCs/>
          <w:i/>
          <w:iCs/>
        </w:rPr>
        <w:t>de</w:t>
      </w:r>
      <w:proofErr w:type="spellEnd"/>
      <w:r w:rsidRPr="00185937">
        <w:rPr>
          <w:bCs/>
          <w:i/>
          <w:iCs/>
        </w:rPr>
        <w:t xml:space="preserve"> </w:t>
      </w:r>
      <w:proofErr w:type="spellStart"/>
      <w:r w:rsidRPr="00185937">
        <w:rPr>
          <w:bCs/>
          <w:i/>
          <w:iCs/>
        </w:rPr>
        <w:t>Bruxelles</w:t>
      </w:r>
      <w:r w:rsidRPr="00185937">
        <w:rPr>
          <w:bCs/>
          <w:i/>
          <w:iCs/>
        </w:rPr>
        <w:noBreakHyphen/>
        <w:t>Capitale</w:t>
      </w:r>
      <w:proofErr w:type="spellEnd"/>
      <w:r w:rsidRPr="00185937">
        <w:rPr>
          <w:bCs/>
          <w:i/>
          <w:iCs/>
        </w:rPr>
        <w:t>”)</w:t>
      </w:r>
      <w:r w:rsidRPr="00185937">
        <w:rPr>
          <w:i/>
        </w:rPr>
        <w:t>,</w:t>
      </w:r>
      <w:r w:rsidRPr="00185937">
        <w:t xml:space="preserve"> norāda, ka valsts iestāde var veikt vispārējas nozīmes uzdevumus, liekot lietā arī pati savus administratīvos, tehniskos un citus līdzekļus, un ka tai nav pienākuma pieaicināt struktūras, kas darbojas ārpus tās dienestiem. Eiropas Savienības tiesa lietā vērtēja, kādos gadījumos pasūtītājs kontrolē pakalpojumu sniedzēju tāpat kā savus dienestus jeb, citiem vārdiem sakot, kādos gadījumos pakalpojumu sniedzējs atrodas pilnīgā pasūtītāja kontrolē. Tiesa atzina, ka kontrolei ir jābūt tādai, ar kuras palīdzību pasūtītājs var ietekmēt pakalpojumu sniedzēja lēmumus. Proti, ir jābūt noteicošas ietekmes iespējai gan attiecībā uz pakalpojumu sniedzēja stratēģiskajiem mērķiem, gan uz svarīgiem lēmumiem. Tiesas ieskatā apstāklis, ka pasūtītājam kopā ar citiem publisko tiesību subjektiem pieder visas pakalpojumu sniedzēja kapitāla daļas, liecina, ka pasūtītājs kontrolē pakalpojumu sniedzēju gluži tāpat kā savus dienestus.</w:t>
      </w:r>
    </w:p>
    <w:p w:rsidR="00B35F03" w:rsidRPr="00185937" w:rsidRDefault="00B35F03" w:rsidP="00B35F03">
      <w:pPr>
        <w:shd w:val="clear" w:color="auto" w:fill="FFFFFF"/>
        <w:ind w:firstLine="567"/>
        <w:jc w:val="both"/>
      </w:pPr>
      <w:r w:rsidRPr="00185937">
        <w:rPr>
          <w:color w:val="000000"/>
        </w:rPr>
        <w:t>Augstākās tiesas</w:t>
      </w:r>
      <w:r w:rsidRPr="00185937">
        <w:t xml:space="preserve"> </w:t>
      </w:r>
      <w:r w:rsidRPr="00185937">
        <w:rPr>
          <w:color w:val="000000"/>
        </w:rPr>
        <w:t>Administratīvo lietu departaments</w:t>
      </w:r>
      <w:r w:rsidRPr="00185937">
        <w:t xml:space="preserve"> 2015.gada 23.janvāra spriedumā </w:t>
      </w:r>
      <w:r w:rsidRPr="00185937">
        <w:rPr>
          <w:spacing w:val="-2"/>
        </w:rPr>
        <w:t>lietā Nr.A42513407</w:t>
      </w:r>
      <w:r w:rsidRPr="00185937">
        <w:t xml:space="preserve"> </w:t>
      </w:r>
      <w:r w:rsidRPr="00185937">
        <w:rPr>
          <w:spacing w:val="-3"/>
        </w:rPr>
        <w:t xml:space="preserve">SKA-17/2015 atzinis, ka </w:t>
      </w:r>
      <w:r w:rsidRPr="00185937">
        <w:t xml:space="preserve">Atkritumu apsaimniekošanas likuma un Publisko iepirkumu likuma normas </w:t>
      </w:r>
      <w:proofErr w:type="spellStart"/>
      <w:r w:rsidRPr="00185937">
        <w:t>pared</w:t>
      </w:r>
      <w:r w:rsidR="003325F4">
        <w:t>p</w:t>
      </w:r>
      <w:r w:rsidRPr="00185937">
        <w:t>z</w:t>
      </w:r>
      <w:proofErr w:type="spellEnd"/>
      <w:r w:rsidRPr="00185937">
        <w:t xml:space="preserve"> pašvaldībai tiesības </w:t>
      </w:r>
      <w:r w:rsidRPr="00185937">
        <w:rPr>
          <w:spacing w:val="-1"/>
        </w:rPr>
        <w:t xml:space="preserve">izvēlēties atkritumu apsaimniekošanas pakalpojuma sniedzēju kādā no trim veidiem: </w:t>
      </w:r>
      <w:r w:rsidRPr="00185937">
        <w:t>iepirkuma procedūrā; publiskās un privātās partnerības procedūrā; nodrošināt pakalpojuma sniegšanu pašai ar saviem resursiem. Tādējādi nav tiesiska pamata ierobežot pašvaldības rīcības brīvību un likt tai obligāti izvēlēties pakalpojuma sniedzēju vienā no šiem veidiem.</w:t>
      </w:r>
    </w:p>
    <w:p w:rsidR="00B35F03" w:rsidRPr="00185937" w:rsidRDefault="00B35F03" w:rsidP="00B35F03">
      <w:pPr>
        <w:ind w:firstLine="567"/>
        <w:jc w:val="both"/>
      </w:pPr>
      <w:r w:rsidRPr="00185937">
        <w:t>Konstatējot visus Publisko iepirkumu likuma 4.panta pirmajā vai trešajā daļā noteiktos priekšnoteikumus, ir pamats noslēgt līgumu par atkritumu apsaimniekošanu, nepiemērojot publiskā iepirkuma procedūru.</w:t>
      </w:r>
    </w:p>
    <w:p w:rsidR="00B35F03" w:rsidRPr="007F75FE" w:rsidRDefault="00B35F03" w:rsidP="00B35F03">
      <w:pPr>
        <w:ind w:firstLine="567"/>
        <w:jc w:val="both"/>
      </w:pPr>
      <w:r w:rsidRPr="007F75FE">
        <w:t>Saskaņā ar likuma „Par pašvaldībām” 3.pantu pašvaldība darbojas iedzīvotāju interesēs.</w:t>
      </w:r>
    </w:p>
    <w:p w:rsidR="00B35F03" w:rsidRPr="007F75FE" w:rsidRDefault="00B35F03" w:rsidP="00B35F03">
      <w:pPr>
        <w:ind w:firstLine="567"/>
        <w:jc w:val="both"/>
        <w:rPr>
          <w:b/>
          <w:bCs/>
        </w:rPr>
      </w:pPr>
      <w:r w:rsidRPr="007F75FE">
        <w:t>Pamatojoties uz Atkritumu apsaimniekošanas likuma 18.panta pirmo daļu, Publisko iepirkumu likuma 4.panta pirmo un trešo daļu, likuma „Par pašvaldībām” 3.pantu, ņemot vērā Daugavpils pilsētas domes Finanšu komitejas 2017.gada 6.jūlija sēdes protokolu  Nr.</w:t>
      </w:r>
      <w:r>
        <w:t>2</w:t>
      </w:r>
      <w:r w:rsidRPr="007F75FE">
        <w:t xml:space="preserve"> </w:t>
      </w:r>
      <w:r>
        <w:t xml:space="preserve">sēdes </w:t>
      </w:r>
      <w:r w:rsidRPr="007F75FE">
        <w:t>protokolu, atklāti balsojot: PAR – 14 (</w:t>
      </w:r>
      <w:proofErr w:type="spellStart"/>
      <w:r w:rsidRPr="007F75FE">
        <w:t>A.Broks</w:t>
      </w:r>
      <w:proofErr w:type="spellEnd"/>
      <w:r w:rsidRPr="007F75FE">
        <w:t xml:space="preserve">, </w:t>
      </w:r>
      <w:proofErr w:type="spellStart"/>
      <w:r w:rsidRPr="007F75FE">
        <w:t>R.Eigims</w:t>
      </w:r>
      <w:proofErr w:type="spellEnd"/>
      <w:r w:rsidRPr="007F75FE">
        <w:t xml:space="preserve">, </w:t>
      </w:r>
      <w:proofErr w:type="spellStart"/>
      <w:r w:rsidRPr="007F75FE">
        <w:t>A.Elksniņš</w:t>
      </w:r>
      <w:proofErr w:type="spellEnd"/>
      <w:r w:rsidRPr="007F75FE">
        <w:t xml:space="preserve">, </w:t>
      </w:r>
      <w:proofErr w:type="spellStart"/>
      <w:r w:rsidRPr="007F75FE">
        <w:t>A.Gržibovskis</w:t>
      </w:r>
      <w:proofErr w:type="spellEnd"/>
      <w:r w:rsidRPr="007F75FE">
        <w:t xml:space="preserve">, </w:t>
      </w:r>
      <w:proofErr w:type="spellStart"/>
      <w:r w:rsidRPr="007F75FE">
        <w:t>M.Ivanova</w:t>
      </w:r>
      <w:proofErr w:type="spellEnd"/>
      <w:r w:rsidRPr="007F75FE">
        <w:t xml:space="preserve">-Jevsejeva, </w:t>
      </w:r>
      <w:proofErr w:type="spellStart"/>
      <w:r w:rsidRPr="007F75FE">
        <w:t>L.Jankovska</w:t>
      </w:r>
      <w:proofErr w:type="spellEnd"/>
      <w:r w:rsidRPr="007F75FE">
        <w:t xml:space="preserve">, </w:t>
      </w:r>
      <w:proofErr w:type="spellStart"/>
      <w:r w:rsidRPr="007F75FE">
        <w:t>R.Joksts</w:t>
      </w:r>
      <w:proofErr w:type="spellEnd"/>
      <w:r w:rsidRPr="007F75FE">
        <w:t xml:space="preserve">, </w:t>
      </w:r>
      <w:proofErr w:type="spellStart"/>
      <w:r w:rsidRPr="007F75FE">
        <w:t>I.Kokina</w:t>
      </w:r>
      <w:proofErr w:type="spellEnd"/>
      <w:r w:rsidRPr="007F75FE">
        <w:t xml:space="preserve">, </w:t>
      </w:r>
      <w:proofErr w:type="spellStart"/>
      <w:r w:rsidRPr="007F75FE">
        <w:t>V.Kononovs</w:t>
      </w:r>
      <w:proofErr w:type="spellEnd"/>
      <w:r w:rsidRPr="007F75FE">
        <w:t xml:space="preserve">, </w:t>
      </w:r>
      <w:proofErr w:type="spellStart"/>
      <w:r w:rsidRPr="007F75FE">
        <w:t>J.Lāčplēsis</w:t>
      </w:r>
      <w:proofErr w:type="spellEnd"/>
      <w:r w:rsidRPr="007F75FE">
        <w:t xml:space="preserve">, </w:t>
      </w:r>
      <w:proofErr w:type="spellStart"/>
      <w:r w:rsidRPr="007F75FE">
        <w:t>M.Lavrenovs</w:t>
      </w:r>
      <w:proofErr w:type="spellEnd"/>
      <w:r w:rsidRPr="007F75FE">
        <w:t xml:space="preserve">, </w:t>
      </w:r>
      <w:proofErr w:type="spellStart"/>
      <w:r w:rsidRPr="007F75FE">
        <w:t>I.Prelatovs</w:t>
      </w:r>
      <w:proofErr w:type="spellEnd"/>
      <w:r w:rsidRPr="007F75FE">
        <w:t xml:space="preserve">, </w:t>
      </w:r>
      <w:proofErr w:type="spellStart"/>
      <w:r w:rsidRPr="007F75FE">
        <w:t>H.Soldatjonoka</w:t>
      </w:r>
      <w:proofErr w:type="spellEnd"/>
      <w:r w:rsidRPr="007F75FE">
        <w:t xml:space="preserve">, </w:t>
      </w:r>
      <w:proofErr w:type="spellStart"/>
      <w:r w:rsidRPr="007F75FE">
        <w:t>A.Zdanovskis</w:t>
      </w:r>
      <w:proofErr w:type="spellEnd"/>
      <w:r w:rsidRPr="007F75FE">
        <w:t xml:space="preserve">), PRET – nav, ATTURAS – nav, </w:t>
      </w:r>
      <w:r w:rsidRPr="007F75FE">
        <w:rPr>
          <w:b/>
          <w:bCs/>
        </w:rPr>
        <w:t>Daugavpils pilsētas dome nolemj:</w:t>
      </w:r>
    </w:p>
    <w:p w:rsidR="00B35F03" w:rsidRDefault="00B35F03" w:rsidP="00B35F03">
      <w:pPr>
        <w:tabs>
          <w:tab w:val="left" w:pos="709"/>
          <w:tab w:val="left" w:pos="993"/>
        </w:tabs>
        <w:ind w:firstLine="567"/>
        <w:jc w:val="both"/>
        <w:rPr>
          <w:bCs/>
        </w:rPr>
      </w:pPr>
    </w:p>
    <w:p w:rsidR="00B35F03" w:rsidRPr="00185937" w:rsidRDefault="00B35F03" w:rsidP="00B35F03">
      <w:pPr>
        <w:tabs>
          <w:tab w:val="left" w:pos="709"/>
          <w:tab w:val="left" w:pos="993"/>
        </w:tabs>
        <w:ind w:firstLine="567"/>
        <w:jc w:val="both"/>
      </w:pPr>
      <w:r w:rsidRPr="00185937">
        <w:rPr>
          <w:bCs/>
        </w:rPr>
        <w:t>1.</w:t>
      </w:r>
      <w:r w:rsidRPr="00185937">
        <w:tab/>
        <w:t>Nodrošināt atkritumu apsaimniekošanas pakalpojuma sniegšanu Daugavpils pilsētas pašvaldības teritorijā, neveicot publiskā iepirkuma procedūru, atbilstoši Publisko iepirkumu likuma 4.panta regulējumam (“</w:t>
      </w:r>
      <w:proofErr w:type="spellStart"/>
      <w:r w:rsidRPr="00185937">
        <w:t>in</w:t>
      </w:r>
      <w:proofErr w:type="spellEnd"/>
      <w:r w:rsidRPr="00185937">
        <w:t xml:space="preserve"> </w:t>
      </w:r>
      <w:proofErr w:type="spellStart"/>
      <w:r w:rsidRPr="00185937">
        <w:t>house</w:t>
      </w:r>
      <w:proofErr w:type="spellEnd"/>
      <w:r w:rsidRPr="00185937">
        <w:t>” principa ietvaros).</w:t>
      </w:r>
    </w:p>
    <w:p w:rsidR="00B35F03" w:rsidRPr="00185937" w:rsidRDefault="00B35F03" w:rsidP="00B35F03">
      <w:pPr>
        <w:tabs>
          <w:tab w:val="left" w:pos="709"/>
          <w:tab w:val="left" w:pos="993"/>
        </w:tabs>
        <w:ind w:firstLine="567"/>
        <w:jc w:val="both"/>
      </w:pPr>
      <w:r w:rsidRPr="00185937">
        <w:t xml:space="preserve">2. Uzdot Daugavpils pilsētas domes izpilddirektorei Ingai </w:t>
      </w:r>
      <w:proofErr w:type="spellStart"/>
      <w:r w:rsidRPr="00185937">
        <w:t>Goldbergai</w:t>
      </w:r>
      <w:proofErr w:type="spellEnd"/>
      <w:r w:rsidRPr="00185937">
        <w:t xml:space="preserve"> nodrošināt lēmuma projektu sagatavošanu par līguma noslēgšanu atkritumu apsaimniekošanas pakalpojuma sniegšanai, izvērtējot tā ekonomisko lietderīgumu.</w:t>
      </w:r>
    </w:p>
    <w:p w:rsidR="00F7691F" w:rsidRDefault="00F7691F" w:rsidP="00C96936">
      <w:pPr>
        <w:jc w:val="both"/>
      </w:pPr>
    </w:p>
    <w:p w:rsidR="00F7691F" w:rsidRDefault="00F7691F" w:rsidP="00C96936">
      <w:pPr>
        <w:jc w:val="both"/>
      </w:pPr>
    </w:p>
    <w:p w:rsidR="00F7691F" w:rsidRPr="0092501C" w:rsidRDefault="00F7691F" w:rsidP="00F7691F">
      <w:pPr>
        <w:tabs>
          <w:tab w:val="left" w:pos="6300"/>
        </w:tabs>
        <w:jc w:val="center"/>
        <w:rPr>
          <w:b/>
        </w:rPr>
      </w:pPr>
      <w:r w:rsidRPr="0092501C">
        <w:rPr>
          <w:b/>
        </w:rPr>
        <w:t xml:space="preserve">  </w:t>
      </w:r>
      <w:r>
        <w:rPr>
          <w:b/>
        </w:rPr>
        <w:t>3.§      (3</w:t>
      </w:r>
      <w:r w:rsidRPr="0092501C">
        <w:rPr>
          <w:b/>
        </w:rPr>
        <w:t>5</w:t>
      </w:r>
      <w:r>
        <w:rPr>
          <w:b/>
        </w:rPr>
        <w:t>8</w:t>
      </w:r>
      <w:r w:rsidRPr="0092501C">
        <w:rPr>
          <w:b/>
        </w:rPr>
        <w:t>.)</w:t>
      </w:r>
    </w:p>
    <w:p w:rsidR="00F7691F" w:rsidRPr="00E7232E" w:rsidRDefault="00F7691F" w:rsidP="00F7691F">
      <w:pPr>
        <w:tabs>
          <w:tab w:val="left" w:pos="6300"/>
        </w:tabs>
        <w:jc w:val="center"/>
        <w:rPr>
          <w:b/>
        </w:rPr>
      </w:pPr>
    </w:p>
    <w:p w:rsidR="00F7691F" w:rsidRDefault="00F7691F" w:rsidP="00F7691F">
      <w:pPr>
        <w:pStyle w:val="Heading1"/>
        <w:pBdr>
          <w:bottom w:val="single" w:sz="12" w:space="1" w:color="auto"/>
        </w:pBdr>
        <w:jc w:val="center"/>
        <w:rPr>
          <w:iCs/>
        </w:rPr>
      </w:pPr>
      <w:r w:rsidRPr="00B36E3C">
        <w:t xml:space="preserve"> </w:t>
      </w:r>
      <w:r w:rsidRPr="00102C16">
        <w:rPr>
          <w:iCs/>
        </w:rPr>
        <w:t xml:space="preserve">Par </w:t>
      </w:r>
      <w:r w:rsidRPr="0027355C">
        <w:rPr>
          <w:iCs/>
        </w:rPr>
        <w:t xml:space="preserve">Daugavpils pilsētas domes 2013.gada 3.decembra </w:t>
      </w:r>
    </w:p>
    <w:p w:rsidR="00F7691F" w:rsidRPr="00B36E3C" w:rsidRDefault="00F7691F" w:rsidP="00F7691F">
      <w:pPr>
        <w:pStyle w:val="Heading1"/>
        <w:pBdr>
          <w:bottom w:val="single" w:sz="12" w:space="1" w:color="auto"/>
        </w:pBdr>
        <w:jc w:val="center"/>
      </w:pPr>
      <w:r w:rsidRPr="0027355C">
        <w:rPr>
          <w:iCs/>
        </w:rPr>
        <w:t>lēmuma Nr.587 atzīšanu par spēkā zaudējušu</w:t>
      </w:r>
    </w:p>
    <w:p w:rsidR="00F7691F" w:rsidRPr="00B36E3C" w:rsidRDefault="00F7691F" w:rsidP="00F7691F">
      <w:pPr>
        <w:pStyle w:val="Heading1"/>
        <w:jc w:val="center"/>
        <w:rPr>
          <w:bCs w:val="0"/>
        </w:rPr>
      </w:pPr>
      <w:r>
        <w:rPr>
          <w:bCs w:val="0"/>
        </w:rPr>
        <w:t xml:space="preserve"> </w:t>
      </w:r>
      <w:proofErr w:type="spellStart"/>
      <w:r>
        <w:rPr>
          <w:bCs w:val="0"/>
        </w:rPr>
        <w:t>V.Kononovs</w:t>
      </w:r>
      <w:proofErr w:type="spellEnd"/>
      <w:r>
        <w:rPr>
          <w:bCs w:val="0"/>
        </w:rPr>
        <w:t>,</w:t>
      </w:r>
      <w:r w:rsidR="007C0F7A">
        <w:rPr>
          <w:bCs w:val="0"/>
        </w:rPr>
        <w:t xml:space="preserve"> </w:t>
      </w:r>
      <w:proofErr w:type="spellStart"/>
      <w:r w:rsidR="007C0F7A">
        <w:rPr>
          <w:bCs w:val="0"/>
        </w:rPr>
        <w:t>A.Broks</w:t>
      </w:r>
      <w:proofErr w:type="spellEnd"/>
      <w:r w:rsidR="007C0F7A">
        <w:rPr>
          <w:bCs w:val="0"/>
        </w:rPr>
        <w:t xml:space="preserve">, </w:t>
      </w:r>
      <w:proofErr w:type="spellStart"/>
      <w:r w:rsidR="007C0F7A">
        <w:rPr>
          <w:bCs w:val="0"/>
        </w:rPr>
        <w:t>J.Lāčplēsis</w:t>
      </w:r>
      <w:proofErr w:type="spellEnd"/>
      <w:r w:rsidR="007C0F7A">
        <w:rPr>
          <w:bCs w:val="0"/>
        </w:rPr>
        <w:t>,</w:t>
      </w:r>
      <w:r w:rsidR="007217E7">
        <w:rPr>
          <w:bCs w:val="0"/>
        </w:rPr>
        <w:t xml:space="preserve"> </w:t>
      </w:r>
      <w:proofErr w:type="spellStart"/>
      <w:r>
        <w:rPr>
          <w:bCs w:val="0"/>
        </w:rPr>
        <w:t>A.Elksniņš</w:t>
      </w:r>
      <w:proofErr w:type="spellEnd"/>
    </w:p>
    <w:p w:rsidR="00F7691F" w:rsidRPr="003325F4" w:rsidRDefault="00F7691F" w:rsidP="00C96936">
      <w:pPr>
        <w:jc w:val="both"/>
      </w:pPr>
    </w:p>
    <w:p w:rsidR="00C436A2" w:rsidRPr="003325F4" w:rsidRDefault="00C436A2" w:rsidP="00C436A2">
      <w:pPr>
        <w:ind w:firstLine="426"/>
        <w:jc w:val="both"/>
      </w:pPr>
      <w:proofErr w:type="spellStart"/>
      <w:r w:rsidRPr="003325F4">
        <w:t>A.Broks</w:t>
      </w:r>
      <w:proofErr w:type="spellEnd"/>
      <w:r w:rsidRPr="003325F4">
        <w:t xml:space="preserve"> uzskata, ka atceļot 2013.gada 3.decembra lēmumu nav nākotnes redzējuma, jo darba grupai nebija dots uzdevums, ka vajag kaut ko ieviest, veikt vai darīt.</w:t>
      </w:r>
    </w:p>
    <w:p w:rsidR="00C436A2" w:rsidRPr="003325F4" w:rsidRDefault="00C436A2" w:rsidP="009D4167">
      <w:pPr>
        <w:ind w:firstLine="567"/>
        <w:jc w:val="both"/>
      </w:pPr>
    </w:p>
    <w:p w:rsidR="00C436A2" w:rsidRPr="003325F4" w:rsidRDefault="00C436A2" w:rsidP="000674EF">
      <w:pPr>
        <w:ind w:firstLine="426"/>
        <w:jc w:val="both"/>
      </w:pPr>
      <w:proofErr w:type="spellStart"/>
      <w:r w:rsidRPr="003325F4">
        <w:t>V.Kononovs</w:t>
      </w:r>
      <w:proofErr w:type="spellEnd"/>
      <w:r w:rsidRPr="003325F4">
        <w:t xml:space="preserve"> atbild, </w:t>
      </w:r>
      <w:r w:rsidR="003325F4" w:rsidRPr="003325F4">
        <w:t>ka izskatot Valsts kontroles un</w:t>
      </w:r>
      <w:r w:rsidRPr="003325F4">
        <w:t xml:space="preserve"> </w:t>
      </w:r>
      <w:proofErr w:type="spellStart"/>
      <w:r w:rsidRPr="003325F4">
        <w:t>tiesībsargājošo</w:t>
      </w:r>
      <w:proofErr w:type="spellEnd"/>
      <w:r w:rsidRPr="003325F4">
        <w:t xml:space="preserve"> institūciju</w:t>
      </w:r>
      <w:r w:rsidR="000674EF" w:rsidRPr="003325F4">
        <w:t xml:space="preserve"> viedokli nekāda konkrēta daba grupas rīcība pārkāpumu novēršanā </w:t>
      </w:r>
      <w:r w:rsidRPr="003325F4">
        <w:t>netika veikta.</w:t>
      </w:r>
    </w:p>
    <w:p w:rsidR="000674EF" w:rsidRPr="003325F4" w:rsidRDefault="000674EF" w:rsidP="009D4167">
      <w:pPr>
        <w:ind w:firstLine="567"/>
        <w:jc w:val="both"/>
      </w:pPr>
    </w:p>
    <w:p w:rsidR="000674EF" w:rsidRPr="003325F4" w:rsidRDefault="00A57832" w:rsidP="00A57832">
      <w:pPr>
        <w:ind w:firstLine="426"/>
        <w:jc w:val="both"/>
      </w:pPr>
      <w:proofErr w:type="spellStart"/>
      <w:r w:rsidRPr="003325F4">
        <w:t>J.Lāčplēsis</w:t>
      </w:r>
      <w:proofErr w:type="spellEnd"/>
      <w:r w:rsidRPr="003325F4">
        <w:t xml:space="preserve"> uzskata, ka šī lēmuma atcelšana ir nelietderīga, jo tiek pavērts ceļš līguma noslēgšanai ar </w:t>
      </w:r>
      <w:proofErr w:type="spellStart"/>
      <w:r w:rsidR="00787857" w:rsidRPr="003325F4">
        <w:t>SIA</w:t>
      </w:r>
      <w:r w:rsidRPr="003325F4">
        <w:t>“Batergo</w:t>
      </w:r>
      <w:proofErr w:type="spellEnd"/>
      <w:r w:rsidRPr="003325F4">
        <w:t>”.</w:t>
      </w:r>
    </w:p>
    <w:p w:rsidR="00A57832" w:rsidRPr="003325F4" w:rsidRDefault="00A57832" w:rsidP="009D4167">
      <w:pPr>
        <w:ind w:firstLine="567"/>
        <w:jc w:val="both"/>
      </w:pPr>
    </w:p>
    <w:p w:rsidR="00C436A2" w:rsidRPr="003325F4" w:rsidRDefault="003325F4" w:rsidP="00A57832">
      <w:pPr>
        <w:ind w:firstLine="426"/>
        <w:jc w:val="both"/>
      </w:pPr>
      <w:proofErr w:type="spellStart"/>
      <w:r w:rsidRPr="003325F4">
        <w:t>A.Elksniņš</w:t>
      </w:r>
      <w:proofErr w:type="spellEnd"/>
      <w:r w:rsidRPr="003325F4">
        <w:t xml:space="preserve"> s</w:t>
      </w:r>
      <w:r w:rsidR="000674EF" w:rsidRPr="003325F4">
        <w:t>kaidro, ka mērķis</w:t>
      </w:r>
      <w:r w:rsidRPr="003325F4">
        <w:t>,</w:t>
      </w:r>
      <w:r w:rsidR="000674EF" w:rsidRPr="003325F4">
        <w:t xml:space="preserve"> atceļot šo politisko lēmumu</w:t>
      </w:r>
      <w:r w:rsidRPr="003325F4">
        <w:t>,</w:t>
      </w:r>
      <w:r w:rsidR="000674EF" w:rsidRPr="003325F4">
        <w:t xml:space="preserve"> ir noskaidrot, ka tas, kas noticis ar AS “Daugavpils siltumtīkli” ir bijis likumīgs, jo </w:t>
      </w:r>
      <w:r w:rsidR="009A1406" w:rsidRPr="003325F4">
        <w:t>ņemot vērā</w:t>
      </w:r>
      <w:r w:rsidR="000674EF" w:rsidRPr="003325F4">
        <w:t xml:space="preserve"> atzinumu, ko 2016.gada decembrī ir sniegusi Valsts kontrole</w:t>
      </w:r>
      <w:r w:rsidRPr="003325F4">
        <w:t>,</w:t>
      </w:r>
      <w:r w:rsidR="009A1406" w:rsidRPr="003325F4">
        <w:t xml:space="preserve"> tas nav bijis likumīgs</w:t>
      </w:r>
      <w:r w:rsidR="000674EF" w:rsidRPr="003325F4">
        <w:t>. Par to, kas būs ar AS “Daugavpils siltumtīkli”, kādā veidā tas attīstīsies nākoš</w:t>
      </w:r>
      <w:r w:rsidRPr="003325F4">
        <w:t>ajā</w:t>
      </w:r>
      <w:r>
        <w:t xml:space="preserve"> domes sēdē</w:t>
      </w:r>
      <w:r w:rsidR="000674EF" w:rsidRPr="003325F4">
        <w:t xml:space="preserve"> ziņos </w:t>
      </w:r>
      <w:proofErr w:type="spellStart"/>
      <w:r w:rsidR="000674EF" w:rsidRPr="003325F4">
        <w:t>A.Kuzņecova</w:t>
      </w:r>
      <w:proofErr w:type="spellEnd"/>
      <w:r w:rsidR="000674EF" w:rsidRPr="003325F4">
        <w:t xml:space="preserve"> kungs.</w:t>
      </w:r>
    </w:p>
    <w:p w:rsidR="003325F4" w:rsidRPr="009A1406" w:rsidRDefault="003325F4" w:rsidP="00A57832">
      <w:pPr>
        <w:ind w:firstLine="426"/>
        <w:jc w:val="both"/>
        <w:rPr>
          <w:color w:val="FF0000"/>
        </w:rPr>
      </w:pPr>
    </w:p>
    <w:p w:rsidR="009D4167" w:rsidRPr="003356FE" w:rsidRDefault="009D4167" w:rsidP="00C436A2">
      <w:pPr>
        <w:ind w:firstLine="426"/>
        <w:jc w:val="both"/>
        <w:rPr>
          <w:b/>
          <w:bCs/>
        </w:rPr>
      </w:pPr>
      <w:r w:rsidRPr="003356FE">
        <w:t>Pamatojoties uz likuma „Par pašvaldībām” 21.panta pirmās daļas 27.punktu, atklāti balsojot:</w:t>
      </w:r>
      <w:r>
        <w:t xml:space="preserve"> </w:t>
      </w:r>
      <w:r w:rsidRPr="003356FE">
        <w:t>PAR – 9 (</w:t>
      </w:r>
      <w:proofErr w:type="spellStart"/>
      <w:r w:rsidRPr="003356FE">
        <w:t>R.Eigims</w:t>
      </w:r>
      <w:proofErr w:type="spellEnd"/>
      <w:r w:rsidRPr="003356FE">
        <w:t xml:space="preserve">, </w:t>
      </w:r>
      <w:proofErr w:type="spellStart"/>
      <w:r w:rsidRPr="003356FE">
        <w:t>A.Elksniņš</w:t>
      </w:r>
      <w:proofErr w:type="spellEnd"/>
      <w:r w:rsidRPr="003356FE">
        <w:t xml:space="preserve">, </w:t>
      </w:r>
      <w:proofErr w:type="spellStart"/>
      <w:r w:rsidRPr="003356FE">
        <w:t>A.Gržibovskis</w:t>
      </w:r>
      <w:proofErr w:type="spellEnd"/>
      <w:r w:rsidRPr="003356FE">
        <w:t xml:space="preserve">, </w:t>
      </w:r>
      <w:proofErr w:type="spellStart"/>
      <w:r w:rsidRPr="003356FE">
        <w:t>M.Ivanova</w:t>
      </w:r>
      <w:proofErr w:type="spellEnd"/>
      <w:r w:rsidRPr="003356FE">
        <w:t xml:space="preserve">-Jevsejeva, </w:t>
      </w:r>
      <w:proofErr w:type="spellStart"/>
      <w:r w:rsidRPr="003356FE">
        <w:t>L.Jankovska</w:t>
      </w:r>
      <w:proofErr w:type="spellEnd"/>
      <w:r w:rsidRPr="003356FE">
        <w:t xml:space="preserve">, </w:t>
      </w:r>
      <w:proofErr w:type="spellStart"/>
      <w:r w:rsidRPr="003356FE">
        <w:t>V.Kononovs</w:t>
      </w:r>
      <w:proofErr w:type="spellEnd"/>
      <w:r w:rsidRPr="003356FE">
        <w:t xml:space="preserve">, </w:t>
      </w:r>
      <w:proofErr w:type="spellStart"/>
      <w:r w:rsidRPr="003356FE">
        <w:t>M.Lavrenovs</w:t>
      </w:r>
      <w:proofErr w:type="spellEnd"/>
      <w:r w:rsidRPr="003356FE">
        <w:t xml:space="preserve">, </w:t>
      </w:r>
      <w:proofErr w:type="spellStart"/>
      <w:r w:rsidRPr="003356FE">
        <w:t>I.Prelatovs</w:t>
      </w:r>
      <w:proofErr w:type="spellEnd"/>
      <w:r w:rsidRPr="003356FE">
        <w:t xml:space="preserve">, </w:t>
      </w:r>
      <w:proofErr w:type="spellStart"/>
      <w:r w:rsidRPr="003356FE">
        <w:t>A.Zdanovskis</w:t>
      </w:r>
      <w:proofErr w:type="spellEnd"/>
      <w:r w:rsidRPr="003356FE">
        <w:t xml:space="preserve">), PRET </w:t>
      </w:r>
      <w:r>
        <w:t>- nav</w:t>
      </w:r>
      <w:r w:rsidRPr="003356FE">
        <w:t xml:space="preserve">, ATTURAS – </w:t>
      </w:r>
      <w:r>
        <w:t>5</w:t>
      </w:r>
      <w:r w:rsidRPr="003356FE">
        <w:t xml:space="preserve"> (</w:t>
      </w:r>
      <w:proofErr w:type="spellStart"/>
      <w:r w:rsidRPr="003356FE">
        <w:t>A.Broks</w:t>
      </w:r>
      <w:proofErr w:type="spellEnd"/>
      <w:r>
        <w:t>,</w:t>
      </w:r>
      <w:r w:rsidRPr="003356FE">
        <w:t xml:space="preserve"> </w:t>
      </w:r>
      <w:proofErr w:type="spellStart"/>
      <w:r w:rsidRPr="003356FE">
        <w:t>R.Joksts</w:t>
      </w:r>
      <w:proofErr w:type="spellEnd"/>
      <w:r w:rsidRPr="003356FE">
        <w:t xml:space="preserve">, </w:t>
      </w:r>
      <w:proofErr w:type="spellStart"/>
      <w:r w:rsidRPr="003356FE">
        <w:t>I.Kokina</w:t>
      </w:r>
      <w:proofErr w:type="spellEnd"/>
      <w:r w:rsidRPr="003356FE">
        <w:t xml:space="preserve">, </w:t>
      </w:r>
      <w:proofErr w:type="spellStart"/>
      <w:r w:rsidRPr="003356FE">
        <w:t>J.Lāčplēsis</w:t>
      </w:r>
      <w:proofErr w:type="spellEnd"/>
      <w:r w:rsidRPr="003356FE">
        <w:t xml:space="preserve">, </w:t>
      </w:r>
      <w:proofErr w:type="spellStart"/>
      <w:r w:rsidRPr="003356FE">
        <w:t>H.Soldatjonoka</w:t>
      </w:r>
      <w:proofErr w:type="spellEnd"/>
      <w:r w:rsidRPr="003356FE">
        <w:t xml:space="preserve">), </w:t>
      </w:r>
      <w:r w:rsidRPr="003356FE">
        <w:rPr>
          <w:b/>
          <w:bCs/>
        </w:rPr>
        <w:t>Daugavpils pilsētas dome nolemj:</w:t>
      </w:r>
    </w:p>
    <w:p w:rsidR="009D4167" w:rsidRPr="003356FE" w:rsidRDefault="009D4167" w:rsidP="009D4167">
      <w:pPr>
        <w:ind w:firstLine="567"/>
        <w:jc w:val="both"/>
      </w:pPr>
    </w:p>
    <w:p w:rsidR="009D4167" w:rsidRPr="00F566E1" w:rsidRDefault="009D4167" w:rsidP="009D4167">
      <w:pPr>
        <w:ind w:firstLine="567"/>
        <w:jc w:val="both"/>
      </w:pPr>
      <w:r>
        <w:t>Atzīt par spēku zaudējušu Daugavpils pilsētas domes 2013.gada 3.decembra lēmumu Nr.587 „Par Darba grupas rekomendāciju apstiprināšanu”.</w:t>
      </w:r>
    </w:p>
    <w:p w:rsidR="00A878A9" w:rsidRDefault="00A878A9" w:rsidP="00F7691F">
      <w:pPr>
        <w:tabs>
          <w:tab w:val="left" w:pos="6300"/>
        </w:tabs>
        <w:jc w:val="center"/>
        <w:rPr>
          <w:b/>
        </w:rPr>
      </w:pPr>
    </w:p>
    <w:p w:rsidR="0065024E" w:rsidRDefault="0065024E" w:rsidP="00F7691F">
      <w:pPr>
        <w:tabs>
          <w:tab w:val="left" w:pos="6300"/>
        </w:tabs>
        <w:jc w:val="center"/>
        <w:rPr>
          <w:b/>
        </w:rPr>
      </w:pPr>
    </w:p>
    <w:p w:rsidR="00F7691F" w:rsidRPr="0092501C" w:rsidRDefault="00F7691F" w:rsidP="00F7691F">
      <w:pPr>
        <w:tabs>
          <w:tab w:val="left" w:pos="6300"/>
        </w:tabs>
        <w:jc w:val="center"/>
        <w:rPr>
          <w:b/>
        </w:rPr>
      </w:pPr>
      <w:r w:rsidRPr="0092501C">
        <w:rPr>
          <w:b/>
        </w:rPr>
        <w:t xml:space="preserve">  </w:t>
      </w:r>
      <w:r>
        <w:rPr>
          <w:b/>
        </w:rPr>
        <w:t>4.§      (3</w:t>
      </w:r>
      <w:r w:rsidRPr="0092501C">
        <w:rPr>
          <w:b/>
        </w:rPr>
        <w:t>5</w:t>
      </w:r>
      <w:r>
        <w:rPr>
          <w:b/>
        </w:rPr>
        <w:t>9</w:t>
      </w:r>
      <w:r w:rsidRPr="0092501C">
        <w:rPr>
          <w:b/>
        </w:rPr>
        <w:t>.)</w:t>
      </w:r>
    </w:p>
    <w:p w:rsidR="00F7691F" w:rsidRPr="00E7232E" w:rsidRDefault="00F7691F" w:rsidP="00F7691F">
      <w:pPr>
        <w:tabs>
          <w:tab w:val="left" w:pos="6300"/>
        </w:tabs>
        <w:jc w:val="center"/>
        <w:rPr>
          <w:b/>
        </w:rPr>
      </w:pPr>
    </w:p>
    <w:p w:rsidR="00F7691F" w:rsidRPr="00B36E3C" w:rsidRDefault="00F7691F" w:rsidP="00F7691F">
      <w:pPr>
        <w:pStyle w:val="Heading1"/>
        <w:pBdr>
          <w:bottom w:val="single" w:sz="12" w:space="1" w:color="auto"/>
        </w:pBdr>
        <w:jc w:val="center"/>
      </w:pPr>
      <w:r w:rsidRPr="00B36E3C">
        <w:t xml:space="preserve"> </w:t>
      </w:r>
      <w:r w:rsidRPr="00102C16">
        <w:rPr>
          <w:iCs/>
        </w:rPr>
        <w:t xml:space="preserve">Par </w:t>
      </w:r>
      <w:r w:rsidRPr="00761776">
        <w:rPr>
          <w:iCs/>
        </w:rPr>
        <w:t>grozījumiem Daugavpils pilsētas domes 2005.gada 11.augusta saistošajos noteikumos Nr.5 „Daugavpils pilsētas pašvaldības nolikums”</w:t>
      </w:r>
    </w:p>
    <w:p w:rsidR="00F7691F" w:rsidRPr="00B36E3C" w:rsidRDefault="00F7691F" w:rsidP="00F7691F">
      <w:pPr>
        <w:pStyle w:val="Heading1"/>
        <w:jc w:val="center"/>
        <w:rPr>
          <w:bCs w:val="0"/>
        </w:rPr>
      </w:pPr>
      <w:r>
        <w:rPr>
          <w:bCs w:val="0"/>
        </w:rPr>
        <w:t xml:space="preserve"> </w:t>
      </w:r>
      <w:proofErr w:type="spellStart"/>
      <w:r w:rsidR="007217E7">
        <w:rPr>
          <w:bCs w:val="0"/>
        </w:rPr>
        <w:t>L.Žuromska</w:t>
      </w:r>
      <w:proofErr w:type="spellEnd"/>
      <w:r>
        <w:rPr>
          <w:bCs w:val="0"/>
        </w:rPr>
        <w:t>,</w:t>
      </w:r>
      <w:r w:rsidR="007217E7">
        <w:rPr>
          <w:bCs w:val="0"/>
        </w:rPr>
        <w:t xml:space="preserve"> </w:t>
      </w:r>
      <w:proofErr w:type="spellStart"/>
      <w:r w:rsidR="007C0F7A">
        <w:rPr>
          <w:bCs w:val="0"/>
        </w:rPr>
        <w:t>A.Broks</w:t>
      </w:r>
      <w:proofErr w:type="spellEnd"/>
      <w:r w:rsidR="007C0F7A">
        <w:rPr>
          <w:bCs w:val="0"/>
        </w:rPr>
        <w:t xml:space="preserve">, </w:t>
      </w:r>
      <w:proofErr w:type="spellStart"/>
      <w:r w:rsidR="007C0F7A">
        <w:rPr>
          <w:bCs w:val="0"/>
        </w:rPr>
        <w:t>V.Kononovs</w:t>
      </w:r>
      <w:proofErr w:type="spellEnd"/>
      <w:r w:rsidR="007C0F7A">
        <w:rPr>
          <w:bCs w:val="0"/>
        </w:rPr>
        <w:t xml:space="preserve">, </w:t>
      </w:r>
      <w:proofErr w:type="spellStart"/>
      <w:r w:rsidR="007C0F7A">
        <w:rPr>
          <w:bCs w:val="0"/>
        </w:rPr>
        <w:t>J.Lāčplēsis</w:t>
      </w:r>
      <w:proofErr w:type="spellEnd"/>
      <w:r w:rsidR="007C0F7A">
        <w:rPr>
          <w:bCs w:val="0"/>
        </w:rPr>
        <w:t xml:space="preserve">, </w:t>
      </w:r>
      <w:proofErr w:type="spellStart"/>
      <w:r w:rsidR="007C0F7A">
        <w:rPr>
          <w:bCs w:val="0"/>
        </w:rPr>
        <w:t>H.Soldatjonoka</w:t>
      </w:r>
      <w:proofErr w:type="spellEnd"/>
      <w:r w:rsidR="007C0F7A">
        <w:rPr>
          <w:bCs w:val="0"/>
        </w:rPr>
        <w:t xml:space="preserve">, </w:t>
      </w:r>
      <w:proofErr w:type="spellStart"/>
      <w:r>
        <w:rPr>
          <w:bCs w:val="0"/>
        </w:rPr>
        <w:t>A.Elksniņš</w:t>
      </w:r>
      <w:proofErr w:type="spellEnd"/>
    </w:p>
    <w:p w:rsidR="00F7691F" w:rsidRDefault="00F7691F" w:rsidP="00C96936">
      <w:pPr>
        <w:jc w:val="both"/>
      </w:pPr>
    </w:p>
    <w:p w:rsidR="0065024E" w:rsidRDefault="0065024E" w:rsidP="0065024E">
      <w:pPr>
        <w:ind w:firstLine="426"/>
        <w:jc w:val="both"/>
      </w:pPr>
      <w:proofErr w:type="spellStart"/>
      <w:r>
        <w:t>A.Broks</w:t>
      </w:r>
      <w:proofErr w:type="spellEnd"/>
      <w:r>
        <w:t xml:space="preserve"> jautā, vai var iesniegt kandidatūras Attīstības</w:t>
      </w:r>
      <w:r w:rsidR="00920995">
        <w:t xml:space="preserve"> komitejai</w:t>
      </w:r>
      <w:r>
        <w:t xml:space="preserve"> un Pilsētas saimniecības komitejai?</w:t>
      </w:r>
    </w:p>
    <w:p w:rsidR="0065024E" w:rsidRDefault="0065024E" w:rsidP="0065024E">
      <w:pPr>
        <w:ind w:firstLine="426"/>
        <w:jc w:val="both"/>
      </w:pPr>
    </w:p>
    <w:p w:rsidR="0065024E" w:rsidRDefault="0065024E" w:rsidP="0065024E">
      <w:pPr>
        <w:ind w:firstLine="426"/>
        <w:jc w:val="both"/>
      </w:pPr>
      <w:proofErr w:type="spellStart"/>
      <w:r>
        <w:t>L.Žuromska</w:t>
      </w:r>
      <w:proofErr w:type="spellEnd"/>
      <w:r>
        <w:t xml:space="preserve"> skaidro, ka lēmums stāsies spēkā rīt, tad arī varēs iesniegt kandidatūras attiecīgajās komitejās. Informācija par komitejām jau ir nosūtīta.</w:t>
      </w:r>
    </w:p>
    <w:p w:rsidR="0065024E" w:rsidRDefault="0065024E" w:rsidP="0065024E">
      <w:pPr>
        <w:ind w:firstLine="426"/>
        <w:jc w:val="both"/>
      </w:pPr>
    </w:p>
    <w:p w:rsidR="0065024E" w:rsidRDefault="0065024E" w:rsidP="0065024E">
      <w:pPr>
        <w:ind w:firstLine="426"/>
        <w:jc w:val="both"/>
      </w:pPr>
      <w:proofErr w:type="spellStart"/>
      <w:r>
        <w:t>J.Lāčplēsis</w:t>
      </w:r>
      <w:proofErr w:type="spellEnd"/>
      <w:r>
        <w:t xml:space="preserve"> jautā, kādas izmaksas ir paredzētas izveidojot divas jaunas komitejas?</w:t>
      </w:r>
    </w:p>
    <w:p w:rsidR="0065024E" w:rsidRDefault="0065024E" w:rsidP="0065024E">
      <w:pPr>
        <w:ind w:firstLine="426"/>
        <w:jc w:val="both"/>
      </w:pPr>
    </w:p>
    <w:p w:rsidR="0065024E" w:rsidRDefault="0065024E" w:rsidP="0065024E">
      <w:pPr>
        <w:ind w:firstLine="426"/>
        <w:jc w:val="both"/>
      </w:pPr>
      <w:proofErr w:type="spellStart"/>
      <w:r>
        <w:t>V.Kononovs</w:t>
      </w:r>
      <w:proofErr w:type="spellEnd"/>
      <w:r>
        <w:t xml:space="preserve"> atbild, ka izdevumi ir paredzēti budžeta ietvaros.</w:t>
      </w:r>
    </w:p>
    <w:p w:rsidR="0065024E" w:rsidRDefault="0065024E" w:rsidP="009D4167">
      <w:pPr>
        <w:ind w:firstLine="567"/>
        <w:jc w:val="both"/>
      </w:pPr>
    </w:p>
    <w:p w:rsidR="009D4167" w:rsidRDefault="009D4167" w:rsidP="0065024E">
      <w:pPr>
        <w:ind w:firstLine="426"/>
        <w:jc w:val="both"/>
        <w:rPr>
          <w:b/>
          <w:bCs/>
        </w:rPr>
      </w:pPr>
      <w:r w:rsidRPr="003F6E3A">
        <w:t>Pamatojoties uz likuma „Par pašvaldībām” 21.panta pirmās daļas 1.punktu un 24.pantu,</w:t>
      </w:r>
      <w:r w:rsidRPr="009C2091">
        <w:t xml:space="preserve"> </w:t>
      </w:r>
      <w:r>
        <w:t>atklāti balsojot: PAR – 9 (</w:t>
      </w:r>
      <w:proofErr w:type="spellStart"/>
      <w:r>
        <w:t>R.Eigims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M.Ivanova</w:t>
      </w:r>
      <w:proofErr w:type="spellEnd"/>
      <w:r>
        <w:t xml:space="preserve">-Jevsejeva, </w:t>
      </w:r>
      <w:proofErr w:type="spellStart"/>
      <w:r>
        <w:t>L.Jankovska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I.Prelatovs</w:t>
      </w:r>
      <w:proofErr w:type="spellEnd"/>
      <w:r>
        <w:t xml:space="preserve">, </w:t>
      </w:r>
      <w:proofErr w:type="spellStart"/>
      <w:r>
        <w:t>A.Zdanovskis</w:t>
      </w:r>
      <w:proofErr w:type="spellEnd"/>
      <w:r>
        <w:t>), PRET – nav, ATTURAS – 5 (</w:t>
      </w:r>
      <w:proofErr w:type="spellStart"/>
      <w:r>
        <w:t>A.Broks</w:t>
      </w:r>
      <w:proofErr w:type="spellEnd"/>
      <w:r>
        <w:t>,</w:t>
      </w:r>
      <w:r w:rsidRPr="009C2091">
        <w:t xml:space="preserve"> </w:t>
      </w:r>
      <w:proofErr w:type="spellStart"/>
      <w:r>
        <w:t>R.Joksts</w:t>
      </w:r>
      <w:proofErr w:type="spellEnd"/>
      <w:r>
        <w:t xml:space="preserve">, </w:t>
      </w:r>
      <w:proofErr w:type="spellStart"/>
      <w:r>
        <w:t>I.Kokina</w:t>
      </w:r>
      <w:proofErr w:type="spellEnd"/>
      <w:r>
        <w:t xml:space="preserve">, </w:t>
      </w:r>
      <w:proofErr w:type="spellStart"/>
      <w:r>
        <w:t>J.Lāčplēsis</w:t>
      </w:r>
      <w:proofErr w:type="spellEnd"/>
      <w:r>
        <w:t xml:space="preserve">, </w:t>
      </w:r>
      <w:proofErr w:type="spellStart"/>
      <w:r>
        <w:t>H.Soldatjonoka</w:t>
      </w:r>
      <w:proofErr w:type="spellEnd"/>
      <w:r>
        <w:t xml:space="preserve">), </w:t>
      </w:r>
      <w:r>
        <w:rPr>
          <w:b/>
          <w:bCs/>
        </w:rPr>
        <w:t>Daugavpils pilsētas dome nolemj:</w:t>
      </w:r>
    </w:p>
    <w:p w:rsidR="009D4167" w:rsidRPr="003F6E3A" w:rsidRDefault="009D4167" w:rsidP="009D4167">
      <w:pPr>
        <w:ind w:firstLine="546"/>
        <w:jc w:val="both"/>
        <w:rPr>
          <w:b/>
          <w:bCs/>
        </w:rPr>
      </w:pPr>
      <w:r w:rsidRPr="003F6E3A">
        <w:t xml:space="preserve"> </w:t>
      </w:r>
    </w:p>
    <w:p w:rsidR="009D4167" w:rsidRPr="003F6E3A" w:rsidRDefault="009D4167" w:rsidP="0065024E">
      <w:pPr>
        <w:ind w:firstLine="426"/>
        <w:jc w:val="both"/>
        <w:outlineLvl w:val="3"/>
      </w:pPr>
      <w:r w:rsidRPr="003F6E3A">
        <w:t xml:space="preserve">Apstiprināt Daugavpils pilsētas domes </w:t>
      </w:r>
      <w:r>
        <w:t>2017</w:t>
      </w:r>
      <w:r w:rsidRPr="003F6E3A">
        <w:t xml:space="preserve">.gada </w:t>
      </w:r>
      <w:r>
        <w:t>6</w:t>
      </w:r>
      <w:r w:rsidRPr="003F6E3A">
        <w:t>.</w:t>
      </w:r>
      <w:r>
        <w:t>jūlija</w:t>
      </w:r>
      <w:r w:rsidRPr="003F6E3A">
        <w:t xml:space="preserve"> saistošos noteikumus Nr.</w:t>
      </w:r>
      <w:r>
        <w:t>25</w:t>
      </w:r>
      <w:r w:rsidRPr="003F6E3A">
        <w:t xml:space="preserve"> „</w:t>
      </w:r>
      <w:r>
        <w:t>Grozījumi</w:t>
      </w:r>
      <w:r w:rsidRPr="003F6E3A">
        <w:t xml:space="preserve"> Daugavpils pilsētas domes 2005.gada 11.augusta saistošajos noteikumos Nr.5 “Daugavpils pilsētas pašvaldības nolikums””.</w:t>
      </w:r>
    </w:p>
    <w:p w:rsidR="009D4167" w:rsidRPr="003F6E3A" w:rsidRDefault="009D4167" w:rsidP="009D4167">
      <w:pPr>
        <w:jc w:val="both"/>
        <w:rPr>
          <w:b/>
          <w:bCs/>
        </w:rPr>
      </w:pPr>
    </w:p>
    <w:p w:rsidR="009D4167" w:rsidRPr="003F6E3A" w:rsidRDefault="009D4167" w:rsidP="009D4167">
      <w:pPr>
        <w:ind w:left="1276" w:hanging="1276"/>
        <w:jc w:val="both"/>
        <w:outlineLvl w:val="3"/>
      </w:pPr>
      <w:r w:rsidRPr="003F6E3A">
        <w:t xml:space="preserve">Pielikumā: Daugavpils pilsētas domes </w:t>
      </w:r>
      <w:r>
        <w:t>2017</w:t>
      </w:r>
      <w:r w:rsidRPr="003F6E3A">
        <w:t xml:space="preserve">.gada </w:t>
      </w:r>
      <w:r>
        <w:t>6</w:t>
      </w:r>
      <w:r w:rsidRPr="003F6E3A">
        <w:t>.</w:t>
      </w:r>
      <w:r>
        <w:t>jūlija</w:t>
      </w:r>
      <w:r w:rsidRPr="003F6E3A">
        <w:t xml:space="preserve"> saistošie noteikumi Nr.</w:t>
      </w:r>
      <w:r>
        <w:t>25</w:t>
      </w:r>
      <w:r w:rsidRPr="003F6E3A">
        <w:t xml:space="preserve"> </w:t>
      </w:r>
      <w:r>
        <w:t>„Grozījumi</w:t>
      </w:r>
      <w:r w:rsidRPr="003F6E3A">
        <w:t xml:space="preserve"> Daugavpils pilsētas domes 2005.gada 11.augusta saistošajos noteikumos Nr.5 “Daugavpils pilsētas pašvaldības nolikums”” un to paskaidrojuma raksts.</w:t>
      </w:r>
    </w:p>
    <w:p w:rsidR="009B608A" w:rsidRDefault="009B608A" w:rsidP="00C96936">
      <w:pPr>
        <w:jc w:val="both"/>
      </w:pPr>
    </w:p>
    <w:p w:rsidR="003325F4" w:rsidRDefault="003325F4" w:rsidP="007217E7">
      <w:pPr>
        <w:tabs>
          <w:tab w:val="left" w:pos="6300"/>
        </w:tabs>
        <w:jc w:val="center"/>
        <w:rPr>
          <w:b/>
        </w:rPr>
      </w:pPr>
    </w:p>
    <w:p w:rsidR="007217E7" w:rsidRPr="0092501C" w:rsidRDefault="007217E7" w:rsidP="007217E7">
      <w:pPr>
        <w:tabs>
          <w:tab w:val="left" w:pos="6300"/>
        </w:tabs>
        <w:jc w:val="center"/>
        <w:rPr>
          <w:b/>
        </w:rPr>
      </w:pPr>
      <w:r w:rsidRPr="0092501C">
        <w:rPr>
          <w:b/>
        </w:rPr>
        <w:t xml:space="preserve">  </w:t>
      </w:r>
      <w:r>
        <w:rPr>
          <w:b/>
        </w:rPr>
        <w:t>5.§      (360</w:t>
      </w:r>
      <w:r w:rsidRPr="0092501C">
        <w:rPr>
          <w:b/>
        </w:rPr>
        <w:t>.)</w:t>
      </w:r>
    </w:p>
    <w:p w:rsidR="007217E7" w:rsidRPr="00E7232E" w:rsidRDefault="007217E7" w:rsidP="007217E7">
      <w:pPr>
        <w:tabs>
          <w:tab w:val="left" w:pos="6300"/>
        </w:tabs>
        <w:jc w:val="center"/>
        <w:rPr>
          <w:b/>
        </w:rPr>
      </w:pPr>
    </w:p>
    <w:p w:rsidR="007217E7" w:rsidRDefault="007217E7" w:rsidP="007217E7">
      <w:pPr>
        <w:pStyle w:val="Heading1"/>
        <w:pBdr>
          <w:bottom w:val="single" w:sz="12" w:space="1" w:color="auto"/>
        </w:pBdr>
        <w:jc w:val="center"/>
        <w:rPr>
          <w:iCs/>
        </w:rPr>
      </w:pPr>
      <w:r w:rsidRPr="00B36E3C">
        <w:t xml:space="preserve"> </w:t>
      </w:r>
      <w:r w:rsidRPr="00102C16">
        <w:rPr>
          <w:iCs/>
        </w:rPr>
        <w:t xml:space="preserve">Par </w:t>
      </w:r>
      <w:r w:rsidRPr="001B3D9F">
        <w:rPr>
          <w:iCs/>
        </w:rPr>
        <w:t xml:space="preserve">līdzekļu piešķiršanu no pamatbudžeta programmas </w:t>
      </w:r>
    </w:p>
    <w:p w:rsidR="007217E7" w:rsidRPr="00B36E3C" w:rsidRDefault="007217E7" w:rsidP="007217E7">
      <w:pPr>
        <w:pStyle w:val="Heading1"/>
        <w:pBdr>
          <w:bottom w:val="single" w:sz="12" w:space="1" w:color="auto"/>
        </w:pBdr>
        <w:jc w:val="center"/>
      </w:pPr>
      <w:r w:rsidRPr="001B3D9F">
        <w:rPr>
          <w:iCs/>
        </w:rPr>
        <w:t>„Izdevumi neparedzētiem gadījumiem”</w:t>
      </w:r>
    </w:p>
    <w:p w:rsidR="007217E7" w:rsidRDefault="007217E7" w:rsidP="007217E7">
      <w:pPr>
        <w:jc w:val="center"/>
        <w:rPr>
          <w:b/>
        </w:rPr>
      </w:pPr>
      <w:proofErr w:type="spellStart"/>
      <w:r>
        <w:rPr>
          <w:b/>
          <w:bCs/>
        </w:rPr>
        <w:t>E.Upeniece</w:t>
      </w:r>
      <w:proofErr w:type="spellEnd"/>
      <w:r w:rsidRPr="007217E7">
        <w:rPr>
          <w:b/>
          <w:bCs/>
        </w:rPr>
        <w:t xml:space="preserve">, </w:t>
      </w:r>
      <w:proofErr w:type="spellStart"/>
      <w:r w:rsidR="007C0F7A">
        <w:rPr>
          <w:b/>
          <w:bCs/>
        </w:rPr>
        <w:t>A.Gržibovskis</w:t>
      </w:r>
      <w:proofErr w:type="spellEnd"/>
      <w:r w:rsidR="007C0F7A">
        <w:rPr>
          <w:b/>
          <w:bCs/>
        </w:rPr>
        <w:t xml:space="preserve">, </w:t>
      </w:r>
      <w:proofErr w:type="spellStart"/>
      <w:r w:rsidRPr="007217E7">
        <w:rPr>
          <w:b/>
        </w:rPr>
        <w:t>A.Elksniņš</w:t>
      </w:r>
      <w:proofErr w:type="spellEnd"/>
    </w:p>
    <w:p w:rsidR="00D9182F" w:rsidRDefault="00D9182F" w:rsidP="007217E7">
      <w:pPr>
        <w:tabs>
          <w:tab w:val="left" w:pos="6300"/>
        </w:tabs>
        <w:jc w:val="center"/>
        <w:rPr>
          <w:b/>
        </w:rPr>
      </w:pPr>
    </w:p>
    <w:p w:rsidR="00D9182F" w:rsidRPr="004D02CF" w:rsidRDefault="00D9182F" w:rsidP="00D9182F">
      <w:pPr>
        <w:ind w:firstLine="567"/>
        <w:jc w:val="both"/>
        <w:rPr>
          <w:b/>
          <w:bCs/>
        </w:rPr>
      </w:pPr>
      <w:r w:rsidRPr="00FD2770">
        <w:t>Pamatojoties uz likuma „Par pašvaldībām” 21.panta pirmās daļas 2.punktu, liku</w:t>
      </w:r>
      <w:r>
        <w:t>ma „Par pašvaldību budžetiem” 16.panta otro daļu</w:t>
      </w:r>
      <w:r w:rsidRPr="00FD2770">
        <w:t xml:space="preserve">, Daugavpils pilsētas domes </w:t>
      </w:r>
      <w:r>
        <w:t xml:space="preserve">(turpmāk – Domes) </w:t>
      </w:r>
      <w:r w:rsidRPr="00FD2770">
        <w:t>201</w:t>
      </w:r>
      <w:r>
        <w:t>7</w:t>
      </w:r>
      <w:r w:rsidRPr="00FD2770">
        <w:t xml:space="preserve">.gada </w:t>
      </w:r>
      <w:r>
        <w:t>16</w:t>
      </w:r>
      <w:r w:rsidRPr="00FD2770">
        <w:t>.janvāra saistošo noteikumu Nr.</w:t>
      </w:r>
      <w:r>
        <w:t>3</w:t>
      </w:r>
      <w:r w:rsidRPr="00FD2770">
        <w:t xml:space="preserve"> „Par Daugavpils pilsētas pašvaldības budžetu 201</w:t>
      </w:r>
      <w:r>
        <w:t>7</w:t>
      </w:r>
      <w:r w:rsidRPr="00FD2770">
        <w:t xml:space="preserve">.gadam” </w:t>
      </w:r>
      <w:r>
        <w:t>5</w:t>
      </w:r>
      <w:r w:rsidRPr="00FD2770">
        <w:t>.punktu,</w:t>
      </w:r>
      <w:r>
        <w:t xml:space="preserve"> ievērojot Domes 2006.gada 23.novembra lēmumu Nr.1093 „Par galvojuma sniegšanu”, 2006.gada 21.decembra Galvojuma līgumu Nr. PB/4.4-FA06/006932,  2017.gada 22.maija Paziņojumu par uzņemto saistību neizpildi un 2006.gada 1.novembra Studiju aizdevuma līguma Nr. PB4.4-FA06/006932 pirmstermiņa izbeigšanu un 2017.gada 29.jūnija Paziņojumu par saskaņā ar 2006.gada 21.decembra Galvojuma līguma </w:t>
      </w:r>
      <w:proofErr w:type="spellStart"/>
      <w:r>
        <w:t>Nr.PB</w:t>
      </w:r>
      <w:proofErr w:type="spellEnd"/>
      <w:r>
        <w:t xml:space="preserve">/4.4-FA06/006932 uzņemto saistību izpildi, </w:t>
      </w:r>
      <w:r>
        <w:rPr>
          <w:rStyle w:val="st"/>
        </w:rPr>
        <w:t xml:space="preserve">Daugavpils pilsētas domes </w:t>
      </w:r>
      <w:r w:rsidRPr="00FD2770">
        <w:t>Finanšu komitejas 201</w:t>
      </w:r>
      <w:r>
        <w:t>7</w:t>
      </w:r>
      <w:r w:rsidRPr="00FD2770">
        <w:t xml:space="preserve">.gada </w:t>
      </w:r>
      <w:r>
        <w:t>6</w:t>
      </w:r>
      <w:r w:rsidRPr="00FD2770">
        <w:t>.</w:t>
      </w:r>
      <w:r>
        <w:t>jūlija</w:t>
      </w:r>
      <w:r w:rsidRPr="00FD2770">
        <w:t xml:space="preserve"> sēdes protokolu Nr.</w:t>
      </w:r>
      <w:r>
        <w:t>2</w:t>
      </w:r>
      <w:r w:rsidRPr="00FD2770">
        <w:t>,</w:t>
      </w:r>
      <w:r>
        <w:rPr>
          <w:spacing w:val="-4"/>
        </w:rPr>
        <w:t xml:space="preserve"> </w:t>
      </w:r>
      <w:r>
        <w:t>atklāti balsojot: PAR – 14</w:t>
      </w:r>
      <w:r w:rsidRPr="0037345E">
        <w:t xml:space="preserve"> (</w:t>
      </w:r>
      <w:proofErr w:type="spellStart"/>
      <w:r w:rsidRPr="0037345E">
        <w:t>A.Broks</w:t>
      </w:r>
      <w:proofErr w:type="spellEnd"/>
      <w:r w:rsidRPr="0037345E">
        <w:t xml:space="preserve">, </w:t>
      </w:r>
      <w:proofErr w:type="spellStart"/>
      <w:r w:rsidRPr="0037345E">
        <w:t>R.Eigims</w:t>
      </w:r>
      <w:proofErr w:type="spellEnd"/>
      <w:r w:rsidRPr="0037345E">
        <w:t xml:space="preserve">, </w:t>
      </w:r>
      <w:proofErr w:type="spellStart"/>
      <w:r w:rsidRPr="0037345E">
        <w:t>A.Elksniņš</w:t>
      </w:r>
      <w:proofErr w:type="spellEnd"/>
      <w:r w:rsidRPr="0037345E">
        <w:t xml:space="preserve">, </w:t>
      </w:r>
      <w:proofErr w:type="spellStart"/>
      <w:r w:rsidRPr="0037345E">
        <w:t>A.Gržibovskis</w:t>
      </w:r>
      <w:proofErr w:type="spellEnd"/>
      <w:r w:rsidRPr="0037345E">
        <w:t xml:space="preserve">, </w:t>
      </w:r>
      <w:proofErr w:type="spellStart"/>
      <w:r w:rsidRPr="0037345E">
        <w:t>M.Ivanova</w:t>
      </w:r>
      <w:proofErr w:type="spellEnd"/>
      <w:r w:rsidRPr="0037345E">
        <w:t xml:space="preserve">-Jevsejeva, </w:t>
      </w:r>
      <w:proofErr w:type="spellStart"/>
      <w:r w:rsidRPr="0037345E">
        <w:t>L.Jankovska</w:t>
      </w:r>
      <w:proofErr w:type="spellEnd"/>
      <w:r w:rsidRPr="0037345E">
        <w:t>,</w:t>
      </w:r>
      <w:r w:rsidRPr="00712C9C">
        <w:t xml:space="preserve"> </w:t>
      </w:r>
      <w:proofErr w:type="spellStart"/>
      <w:r w:rsidRPr="0037345E">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J.Lāčplēsis</w:t>
      </w:r>
      <w:proofErr w:type="spellEnd"/>
      <w:r>
        <w:t xml:space="preserve">, </w:t>
      </w:r>
      <w:proofErr w:type="spellStart"/>
      <w:r w:rsidRPr="0037345E">
        <w:t>M.Lavrenovs</w:t>
      </w:r>
      <w:proofErr w:type="spellEnd"/>
      <w:r w:rsidRPr="0037345E">
        <w:t xml:space="preserve">, </w:t>
      </w:r>
      <w:proofErr w:type="spellStart"/>
      <w:r w:rsidRPr="0037345E">
        <w:t>I.Prelatovs</w:t>
      </w:r>
      <w:proofErr w:type="spellEnd"/>
      <w:r w:rsidRPr="0037345E">
        <w:t>,</w:t>
      </w:r>
      <w:r w:rsidRPr="00712C9C">
        <w:t xml:space="preserve"> </w:t>
      </w:r>
      <w:proofErr w:type="spellStart"/>
      <w:r w:rsidRPr="0037345E">
        <w:t>H.Soldatjonoka</w:t>
      </w:r>
      <w:proofErr w:type="spellEnd"/>
      <w:r>
        <w:t>,</w:t>
      </w:r>
      <w:r w:rsidRPr="0037345E">
        <w:t xml:space="preserve"> </w:t>
      </w:r>
      <w:proofErr w:type="spellStart"/>
      <w:r w:rsidRPr="0037345E">
        <w:t>A.Zdanovskis</w:t>
      </w:r>
      <w:proofErr w:type="spellEnd"/>
      <w:r>
        <w:t>), PRET – nav</w:t>
      </w:r>
      <w:r w:rsidRPr="0037345E">
        <w:t xml:space="preserve">, ATTURAS – nav, </w:t>
      </w:r>
      <w:r w:rsidRPr="0037345E">
        <w:rPr>
          <w:b/>
          <w:bCs/>
        </w:rPr>
        <w:t>Daugavpils pilsētas dome nolemj:</w:t>
      </w:r>
    </w:p>
    <w:p w:rsidR="00D9182F" w:rsidRPr="00FD2770" w:rsidRDefault="00D9182F" w:rsidP="00D9182F">
      <w:pPr>
        <w:ind w:firstLine="567"/>
        <w:jc w:val="both"/>
      </w:pPr>
      <w:r w:rsidRPr="00FD2770">
        <w:t xml:space="preserve"> </w:t>
      </w:r>
    </w:p>
    <w:p w:rsidR="00D9182F" w:rsidRDefault="00D9182F" w:rsidP="00D9182F">
      <w:pPr>
        <w:ind w:firstLine="567"/>
        <w:jc w:val="both"/>
      </w:pPr>
      <w:r>
        <w:t xml:space="preserve">1. Piešķirt līdzekļus no pašvaldības pamatbudžeta programmas „Izdevumi neparedzētiem gadījumiem” 2693 EUR (divi tūkstoši seši simti deviņdesmit trīs </w:t>
      </w:r>
      <w:r w:rsidRPr="00DC621D">
        <w:rPr>
          <w:i/>
        </w:rPr>
        <w:t>e</w:t>
      </w:r>
      <w:r>
        <w:rPr>
          <w:i/>
        </w:rPr>
        <w:t>i</w:t>
      </w:r>
      <w:r w:rsidRPr="00DC621D">
        <w:rPr>
          <w:i/>
        </w:rPr>
        <w:t>ro</w:t>
      </w:r>
      <w:r>
        <w:t>) uzņemto saistību izpildei.</w:t>
      </w:r>
    </w:p>
    <w:p w:rsidR="00D9182F" w:rsidRPr="00FD2770" w:rsidRDefault="00D9182F" w:rsidP="00D9182F">
      <w:pPr>
        <w:ind w:firstLine="567"/>
        <w:jc w:val="both"/>
      </w:pPr>
      <w:r>
        <w:t>2. Apstiprināt pamatbudžeta programmas ieņēmumu un izdevumu tāmi 2017.gadam, saskaņā ar pielikumu.</w:t>
      </w:r>
    </w:p>
    <w:p w:rsidR="00D9182F" w:rsidRDefault="00D9182F" w:rsidP="00D9182F">
      <w:pPr>
        <w:ind w:firstLine="360"/>
        <w:jc w:val="both"/>
      </w:pPr>
    </w:p>
    <w:p w:rsidR="00E31595" w:rsidRDefault="00D9182F" w:rsidP="00E31595">
      <w:pPr>
        <w:pStyle w:val="BodyTextIndent3"/>
        <w:tabs>
          <w:tab w:val="left" w:pos="9355"/>
        </w:tabs>
        <w:spacing w:after="0"/>
        <w:ind w:left="0"/>
        <w:rPr>
          <w:sz w:val="24"/>
        </w:rPr>
      </w:pPr>
      <w:r w:rsidRPr="00D9182F">
        <w:rPr>
          <w:sz w:val="24"/>
        </w:rPr>
        <w:t>Pielikumā:  Daugavpils pašvaldības pamatbudžeta programmas „Fiskālā  darbība</w:t>
      </w:r>
    </w:p>
    <w:p w:rsidR="00D9182F" w:rsidRPr="00D9182F" w:rsidRDefault="00D9182F" w:rsidP="00D9182F">
      <w:pPr>
        <w:pStyle w:val="BodyTextIndent3"/>
        <w:tabs>
          <w:tab w:val="left" w:pos="9355"/>
        </w:tabs>
        <w:spacing w:after="0"/>
        <w:rPr>
          <w:bCs/>
          <w:sz w:val="24"/>
        </w:rPr>
      </w:pPr>
      <w:r w:rsidRPr="00D9182F">
        <w:rPr>
          <w:sz w:val="24"/>
        </w:rPr>
        <w:t xml:space="preserve"> </w:t>
      </w:r>
      <w:r w:rsidR="00E31595">
        <w:rPr>
          <w:sz w:val="24"/>
        </w:rPr>
        <w:t xml:space="preserve">                   un banku</w:t>
      </w:r>
      <w:r w:rsidRPr="00D9182F">
        <w:rPr>
          <w:sz w:val="24"/>
        </w:rPr>
        <w:t xml:space="preserve"> pakalpojumi</w:t>
      </w:r>
      <w:r w:rsidRPr="00D9182F">
        <w:t>”</w:t>
      </w:r>
      <w:r w:rsidRPr="00D9182F">
        <w:rPr>
          <w:sz w:val="24"/>
        </w:rPr>
        <w:t xml:space="preserve">  ieņēmumu un izdevumu tāme 2017.gadam.</w:t>
      </w:r>
    </w:p>
    <w:p w:rsidR="00D9182F" w:rsidRPr="00D9182F" w:rsidRDefault="00D9182F" w:rsidP="00D9182F">
      <w:pPr>
        <w:tabs>
          <w:tab w:val="left" w:pos="6300"/>
        </w:tabs>
        <w:jc w:val="center"/>
      </w:pPr>
    </w:p>
    <w:p w:rsidR="00D9182F" w:rsidRDefault="00D9182F" w:rsidP="007217E7">
      <w:pPr>
        <w:tabs>
          <w:tab w:val="left" w:pos="6300"/>
        </w:tabs>
        <w:jc w:val="center"/>
        <w:rPr>
          <w:b/>
        </w:rPr>
      </w:pPr>
    </w:p>
    <w:p w:rsidR="007217E7" w:rsidRPr="0092501C" w:rsidRDefault="007217E7" w:rsidP="007217E7">
      <w:pPr>
        <w:tabs>
          <w:tab w:val="left" w:pos="6300"/>
        </w:tabs>
        <w:jc w:val="center"/>
        <w:rPr>
          <w:b/>
        </w:rPr>
      </w:pPr>
      <w:r w:rsidRPr="0092501C">
        <w:rPr>
          <w:b/>
        </w:rPr>
        <w:t xml:space="preserve">  </w:t>
      </w:r>
      <w:r>
        <w:rPr>
          <w:b/>
        </w:rPr>
        <w:t>6.§      (361</w:t>
      </w:r>
      <w:r w:rsidRPr="0092501C">
        <w:rPr>
          <w:b/>
        </w:rPr>
        <w:t>.)</w:t>
      </w:r>
    </w:p>
    <w:p w:rsidR="007217E7" w:rsidRPr="00E7232E" w:rsidRDefault="007217E7" w:rsidP="007217E7">
      <w:pPr>
        <w:tabs>
          <w:tab w:val="left" w:pos="6300"/>
        </w:tabs>
        <w:jc w:val="center"/>
        <w:rPr>
          <w:b/>
        </w:rPr>
      </w:pPr>
    </w:p>
    <w:p w:rsidR="007217E7" w:rsidRPr="00B36E3C" w:rsidRDefault="007217E7" w:rsidP="007217E7">
      <w:pPr>
        <w:pStyle w:val="Heading1"/>
        <w:pBdr>
          <w:bottom w:val="single" w:sz="12" w:space="1" w:color="auto"/>
        </w:pBdr>
        <w:jc w:val="center"/>
      </w:pPr>
      <w:r w:rsidRPr="00B36E3C">
        <w:t xml:space="preserve"> </w:t>
      </w:r>
      <w:r w:rsidRPr="00102C16">
        <w:rPr>
          <w:iCs/>
        </w:rPr>
        <w:t xml:space="preserve"> </w:t>
      </w:r>
      <w:r>
        <w:rPr>
          <w:iCs/>
        </w:rPr>
        <w:t>Par apropriācijas pārdali</w:t>
      </w:r>
    </w:p>
    <w:p w:rsidR="007217E7" w:rsidRPr="007217E7" w:rsidRDefault="007217E7" w:rsidP="007217E7">
      <w:pPr>
        <w:jc w:val="center"/>
        <w:rPr>
          <w:b/>
        </w:rPr>
      </w:pPr>
      <w:proofErr w:type="spellStart"/>
      <w:r>
        <w:rPr>
          <w:b/>
          <w:bCs/>
        </w:rPr>
        <w:t>E.Upeniece</w:t>
      </w:r>
      <w:proofErr w:type="spellEnd"/>
      <w:r w:rsidRPr="007217E7">
        <w:rPr>
          <w:b/>
          <w:bCs/>
        </w:rPr>
        <w:t>,</w:t>
      </w:r>
      <w:r w:rsidR="007C0F7A">
        <w:rPr>
          <w:b/>
          <w:bCs/>
        </w:rPr>
        <w:t xml:space="preserve"> </w:t>
      </w:r>
      <w:proofErr w:type="spellStart"/>
      <w:r w:rsidR="007C0F7A">
        <w:rPr>
          <w:b/>
          <w:bCs/>
        </w:rPr>
        <w:t>J.Lāčplēsis</w:t>
      </w:r>
      <w:proofErr w:type="spellEnd"/>
      <w:r w:rsidR="007C0F7A">
        <w:rPr>
          <w:b/>
          <w:bCs/>
        </w:rPr>
        <w:t xml:space="preserve">, </w:t>
      </w:r>
      <w:proofErr w:type="spellStart"/>
      <w:r w:rsidR="007C0F7A">
        <w:rPr>
          <w:b/>
          <w:bCs/>
        </w:rPr>
        <w:t>V.Kononovs</w:t>
      </w:r>
      <w:proofErr w:type="spellEnd"/>
      <w:r w:rsidR="007C0F7A">
        <w:rPr>
          <w:b/>
          <w:bCs/>
        </w:rPr>
        <w:t>,</w:t>
      </w:r>
      <w:r w:rsidRPr="007217E7">
        <w:rPr>
          <w:b/>
          <w:bCs/>
        </w:rPr>
        <w:t xml:space="preserve"> </w:t>
      </w:r>
      <w:proofErr w:type="spellStart"/>
      <w:r w:rsidRPr="007217E7">
        <w:rPr>
          <w:b/>
        </w:rPr>
        <w:t>A.Elksniņš</w:t>
      </w:r>
      <w:proofErr w:type="spellEnd"/>
    </w:p>
    <w:p w:rsidR="007217E7" w:rsidRDefault="007217E7" w:rsidP="007217E7">
      <w:pPr>
        <w:jc w:val="center"/>
        <w:rPr>
          <w:b/>
        </w:rPr>
      </w:pPr>
    </w:p>
    <w:p w:rsidR="004E78BB" w:rsidRDefault="004E78BB" w:rsidP="00E31595">
      <w:pPr>
        <w:ind w:firstLine="567"/>
        <w:jc w:val="both"/>
        <w:rPr>
          <w:rStyle w:val="a"/>
          <w:spacing w:val="-6"/>
        </w:rPr>
      </w:pPr>
      <w:proofErr w:type="spellStart"/>
      <w:r>
        <w:rPr>
          <w:rStyle w:val="a"/>
          <w:spacing w:val="-6"/>
        </w:rPr>
        <w:t>V.Kononovs</w:t>
      </w:r>
      <w:proofErr w:type="spellEnd"/>
      <w:r>
        <w:rPr>
          <w:rStyle w:val="a"/>
          <w:spacing w:val="-6"/>
        </w:rPr>
        <w:t xml:space="preserve"> skaidro, ka ir izvērtēts šis konkrētais gadījums,  cita risinājuma nav, tādēļ ir nepieciešami papildus līdzekļi.</w:t>
      </w:r>
    </w:p>
    <w:p w:rsidR="0092664E" w:rsidRDefault="0092664E" w:rsidP="00E31595">
      <w:pPr>
        <w:ind w:firstLine="567"/>
        <w:jc w:val="both"/>
        <w:rPr>
          <w:rStyle w:val="a"/>
          <w:spacing w:val="-6"/>
        </w:rPr>
      </w:pPr>
    </w:p>
    <w:p w:rsidR="004E78BB" w:rsidRDefault="004E78BB" w:rsidP="00E31595">
      <w:pPr>
        <w:ind w:firstLine="567"/>
        <w:jc w:val="both"/>
        <w:rPr>
          <w:rStyle w:val="a"/>
          <w:spacing w:val="-6"/>
        </w:rPr>
      </w:pPr>
      <w:proofErr w:type="spellStart"/>
      <w:r>
        <w:rPr>
          <w:rStyle w:val="a"/>
          <w:spacing w:val="-6"/>
        </w:rPr>
        <w:t>J.Lāčplēsis</w:t>
      </w:r>
      <w:proofErr w:type="spellEnd"/>
      <w:r>
        <w:rPr>
          <w:rStyle w:val="a"/>
          <w:spacing w:val="-6"/>
        </w:rPr>
        <w:t xml:space="preserve"> jautā</w:t>
      </w:r>
      <w:r w:rsidR="0092664E">
        <w:rPr>
          <w:rStyle w:val="a"/>
          <w:spacing w:val="-6"/>
        </w:rPr>
        <w:t>, vai ir noticis iepirkums attiecībā uz šo projektu?</w:t>
      </w:r>
    </w:p>
    <w:p w:rsidR="0092664E" w:rsidRDefault="0092664E" w:rsidP="00E31595">
      <w:pPr>
        <w:ind w:firstLine="567"/>
        <w:jc w:val="both"/>
        <w:rPr>
          <w:rStyle w:val="a"/>
          <w:spacing w:val="-6"/>
        </w:rPr>
      </w:pPr>
    </w:p>
    <w:p w:rsidR="0092664E" w:rsidRDefault="0092664E" w:rsidP="00E31595">
      <w:pPr>
        <w:ind w:firstLine="567"/>
        <w:jc w:val="both"/>
        <w:rPr>
          <w:rStyle w:val="a"/>
          <w:spacing w:val="-6"/>
        </w:rPr>
      </w:pPr>
      <w:proofErr w:type="spellStart"/>
      <w:r>
        <w:rPr>
          <w:rStyle w:val="a"/>
          <w:spacing w:val="-6"/>
        </w:rPr>
        <w:t>V.Kononovs</w:t>
      </w:r>
      <w:proofErr w:type="spellEnd"/>
      <w:r>
        <w:rPr>
          <w:rStyle w:val="a"/>
          <w:spacing w:val="-6"/>
        </w:rPr>
        <w:t xml:space="preserve"> atbild, ka iepirkums ir noticis.</w:t>
      </w:r>
    </w:p>
    <w:p w:rsidR="004E78BB" w:rsidRDefault="004E78BB" w:rsidP="00E31595">
      <w:pPr>
        <w:ind w:firstLine="567"/>
        <w:jc w:val="both"/>
        <w:rPr>
          <w:rStyle w:val="a"/>
          <w:spacing w:val="-6"/>
        </w:rPr>
      </w:pPr>
    </w:p>
    <w:p w:rsidR="00E31595" w:rsidRDefault="00E31595" w:rsidP="00E31595">
      <w:pPr>
        <w:ind w:firstLine="567"/>
        <w:jc w:val="both"/>
        <w:rPr>
          <w:b/>
          <w:bCs/>
        </w:rPr>
      </w:pPr>
      <w:r w:rsidRPr="008E6073">
        <w:rPr>
          <w:rStyle w:val="a"/>
          <w:spacing w:val="-6"/>
        </w:rPr>
        <w:t>Pamatojoties uz likuma “Par pašvaldībām” 21.panta pirmās daļas 2.punktu</w:t>
      </w:r>
      <w:r w:rsidRPr="008E6073">
        <w:rPr>
          <w:rStyle w:val="a"/>
        </w:rPr>
        <w:t xml:space="preserve">, </w:t>
      </w:r>
      <w:r w:rsidRPr="008E6073">
        <w:rPr>
          <w:rStyle w:val="a"/>
          <w:spacing w:val="-6"/>
        </w:rPr>
        <w:t xml:space="preserve">Daugavpils pilsētas domes 2017.gada 16.janvāra saistošo noteikumu Nr.3 „Par Daugavpils pilsētas pašvaldības budžetu 2017.gadam” 9.punktu, kurš nosaka, ka </w:t>
      </w:r>
      <w:r w:rsidRPr="008E6073">
        <w:rPr>
          <w:rStyle w:val="a"/>
        </w:rPr>
        <w:t>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w:t>
      </w:r>
      <w:r w:rsidRPr="008E6073">
        <w:rPr>
          <w:rStyle w:val="a"/>
          <w:spacing w:val="-6"/>
        </w:rPr>
        <w:t xml:space="preserve">, pamatojoties uz Daugavpils pilsētas domes Iepirkumu komisijas 2017.gada 26.jūnija Komisijas sēdes protokolu Nr.3, ņemot vērā </w:t>
      </w:r>
      <w:r w:rsidRPr="008E6073">
        <w:rPr>
          <w:rStyle w:val="a"/>
        </w:rPr>
        <w:t xml:space="preserve">Daugavpils pilsētas domes Finanšu komitejas 2017.gada 6.jūlija sēdes protokolu Nr.2, </w:t>
      </w:r>
      <w:r w:rsidRPr="008E6073">
        <w:t>atklāti balsojot: PAR – 14 (</w:t>
      </w:r>
      <w:proofErr w:type="spellStart"/>
      <w:r w:rsidRPr="008E6073">
        <w:t>A.Broks</w:t>
      </w:r>
      <w:proofErr w:type="spellEnd"/>
      <w:r w:rsidRPr="008E6073">
        <w:t xml:space="preserve">, </w:t>
      </w:r>
      <w:proofErr w:type="spellStart"/>
      <w:r w:rsidRPr="008E6073">
        <w:t>R.Eigims</w:t>
      </w:r>
      <w:proofErr w:type="spellEnd"/>
      <w:r w:rsidRPr="008E6073">
        <w:t xml:space="preserve">, </w:t>
      </w:r>
      <w:proofErr w:type="spellStart"/>
      <w:r w:rsidRPr="008E6073">
        <w:t>A.Elksniņš</w:t>
      </w:r>
      <w:proofErr w:type="spellEnd"/>
      <w:r w:rsidRPr="008E6073">
        <w:t xml:space="preserve">, </w:t>
      </w:r>
      <w:proofErr w:type="spellStart"/>
      <w:r w:rsidRPr="008E6073">
        <w:t>A.Gržibovskis</w:t>
      </w:r>
      <w:proofErr w:type="spellEnd"/>
      <w:r w:rsidRPr="008E6073">
        <w:t xml:space="preserve">, </w:t>
      </w:r>
      <w:proofErr w:type="spellStart"/>
      <w:r w:rsidRPr="008E6073">
        <w:t>M.Ivanova</w:t>
      </w:r>
      <w:proofErr w:type="spellEnd"/>
      <w:r w:rsidRPr="008E6073">
        <w:t xml:space="preserve">-Jevsejeva, </w:t>
      </w:r>
      <w:proofErr w:type="spellStart"/>
      <w:r w:rsidRPr="008E6073">
        <w:t>L.Jankovska</w:t>
      </w:r>
      <w:proofErr w:type="spellEnd"/>
      <w:r w:rsidRPr="008E6073">
        <w:t xml:space="preserve">, </w:t>
      </w:r>
      <w:proofErr w:type="spellStart"/>
      <w:r w:rsidRPr="008E6073">
        <w:t>R.Joksts</w:t>
      </w:r>
      <w:proofErr w:type="spellEnd"/>
      <w:r w:rsidRPr="008E6073">
        <w:t xml:space="preserve">, </w:t>
      </w:r>
      <w:proofErr w:type="spellStart"/>
      <w:r w:rsidRPr="008E6073">
        <w:t>I.Kokina</w:t>
      </w:r>
      <w:proofErr w:type="spellEnd"/>
      <w:r w:rsidRPr="008E6073">
        <w:t xml:space="preserve">, </w:t>
      </w:r>
      <w:proofErr w:type="spellStart"/>
      <w:r w:rsidRPr="008E6073">
        <w:t>V.Kononovs</w:t>
      </w:r>
      <w:proofErr w:type="spellEnd"/>
      <w:r w:rsidRPr="008E6073">
        <w:t xml:space="preserve">, </w:t>
      </w:r>
      <w:proofErr w:type="spellStart"/>
      <w:r w:rsidRPr="008E6073">
        <w:t>J.Lāčplēsis</w:t>
      </w:r>
      <w:proofErr w:type="spellEnd"/>
      <w:r w:rsidRPr="008E6073">
        <w:t xml:space="preserve">, </w:t>
      </w:r>
      <w:proofErr w:type="spellStart"/>
      <w:r w:rsidRPr="008E6073">
        <w:t>M.Lavrenovs</w:t>
      </w:r>
      <w:proofErr w:type="spellEnd"/>
      <w:r w:rsidRPr="008E6073">
        <w:t xml:space="preserve">, </w:t>
      </w:r>
      <w:proofErr w:type="spellStart"/>
      <w:r w:rsidRPr="008E6073">
        <w:t>I.Prelatovs</w:t>
      </w:r>
      <w:proofErr w:type="spellEnd"/>
      <w:r w:rsidRPr="008E6073">
        <w:t xml:space="preserve">, </w:t>
      </w:r>
      <w:proofErr w:type="spellStart"/>
      <w:r w:rsidRPr="008E6073">
        <w:t>H.Soldatjonoka</w:t>
      </w:r>
      <w:proofErr w:type="spellEnd"/>
      <w:r w:rsidRPr="008E6073">
        <w:t xml:space="preserve">, </w:t>
      </w:r>
      <w:proofErr w:type="spellStart"/>
      <w:r w:rsidRPr="008E6073">
        <w:t>A.Zdanovskis</w:t>
      </w:r>
      <w:proofErr w:type="spellEnd"/>
      <w:r w:rsidRPr="008E6073">
        <w:t xml:space="preserve">), PRET – nav, ATTURAS – nav, </w:t>
      </w:r>
      <w:r w:rsidRPr="008E6073">
        <w:rPr>
          <w:b/>
          <w:bCs/>
        </w:rPr>
        <w:t>Daugavpils pilsētas dome nolemj:</w:t>
      </w:r>
    </w:p>
    <w:p w:rsidR="007C0F7A" w:rsidRPr="008E6073" w:rsidRDefault="007C0F7A" w:rsidP="00E31595">
      <w:pPr>
        <w:ind w:firstLine="567"/>
        <w:jc w:val="both"/>
        <w:rPr>
          <w:b/>
          <w:bCs/>
        </w:rPr>
      </w:pPr>
    </w:p>
    <w:p w:rsidR="00E31595" w:rsidRPr="00EE1FDF" w:rsidRDefault="00E31595" w:rsidP="00E31595">
      <w:pPr>
        <w:pStyle w:val="a0"/>
        <w:spacing w:after="0"/>
        <w:ind w:left="0" w:firstLine="567"/>
        <w:jc w:val="both"/>
        <w:rPr>
          <w:lang w:val="lv-LV"/>
        </w:rPr>
      </w:pPr>
      <w:r>
        <w:rPr>
          <w:rStyle w:val="a"/>
          <w:spacing w:val="-6"/>
          <w:lang w:val="lv-LV"/>
        </w:rPr>
        <w:t xml:space="preserve">Veikt apropriācijas pārdali starp </w:t>
      </w:r>
      <w:r>
        <w:rPr>
          <w:lang w:val="lv-LV"/>
        </w:rPr>
        <w:t xml:space="preserve">Daugavpils pilsētas pašvaldības </w:t>
      </w:r>
      <w:r>
        <w:rPr>
          <w:rStyle w:val="a"/>
          <w:spacing w:val="-6"/>
          <w:lang w:val="lv-LV"/>
        </w:rPr>
        <w:t xml:space="preserve"> pamatbudžeta programmām:</w:t>
      </w:r>
    </w:p>
    <w:p w:rsidR="00E31595" w:rsidRPr="00EE1FDF" w:rsidRDefault="00E31595" w:rsidP="00E31595">
      <w:pPr>
        <w:pStyle w:val="a0"/>
        <w:spacing w:after="0"/>
        <w:ind w:left="0" w:firstLine="567"/>
        <w:jc w:val="both"/>
        <w:rPr>
          <w:lang w:val="lv-LV"/>
        </w:rPr>
      </w:pPr>
      <w:r>
        <w:rPr>
          <w:rStyle w:val="a"/>
          <w:spacing w:val="-6"/>
          <w:lang w:val="lv-LV"/>
        </w:rPr>
        <w:t xml:space="preserve">1. Samazināt apropriāciju Daugavpils pilsētas domei pamatbudžeta programmā „Pašvaldības īpašumu pārvaldība un apsaimniekošana” par 68359 EUR saskaņā ar 1.pielikumu. </w:t>
      </w:r>
    </w:p>
    <w:p w:rsidR="00E31595" w:rsidRPr="00EE1FDF" w:rsidRDefault="00E31595" w:rsidP="00E31595">
      <w:pPr>
        <w:pStyle w:val="a0"/>
        <w:spacing w:after="0"/>
        <w:ind w:left="0" w:firstLine="567"/>
        <w:jc w:val="both"/>
        <w:rPr>
          <w:lang w:val="lv-LV"/>
        </w:rPr>
      </w:pPr>
      <w:r>
        <w:rPr>
          <w:rStyle w:val="a"/>
          <w:spacing w:val="-6"/>
          <w:lang w:val="lv-LV"/>
        </w:rPr>
        <w:t>2. Palielināt apropriāciju Daugavpils pilsētas Izglītības pārvaldei pamatbudžeta programmā „</w:t>
      </w:r>
      <w:r>
        <w:rPr>
          <w:lang w:val="lv-LV"/>
        </w:rPr>
        <w:t>Pirmsskolas izglītības iestāžu darbības nodrošināšana</w:t>
      </w:r>
      <w:r>
        <w:rPr>
          <w:rStyle w:val="a"/>
          <w:spacing w:val="-6"/>
          <w:lang w:val="lv-LV"/>
        </w:rPr>
        <w:t>”  par  68359 EUR saskaņā ar 2.pielikumu.</w:t>
      </w:r>
    </w:p>
    <w:p w:rsidR="00E31595" w:rsidRDefault="00E31595" w:rsidP="00E31595">
      <w:pPr>
        <w:pStyle w:val="a0"/>
        <w:spacing w:after="0"/>
        <w:ind w:left="0"/>
        <w:jc w:val="both"/>
        <w:rPr>
          <w:rStyle w:val="a"/>
          <w:spacing w:val="-6"/>
          <w:lang w:val="lv-LV"/>
        </w:rPr>
      </w:pPr>
    </w:p>
    <w:p w:rsidR="00E31595" w:rsidRPr="00B17806" w:rsidRDefault="00E31595" w:rsidP="00E31595">
      <w:pPr>
        <w:pStyle w:val="a0"/>
        <w:spacing w:after="0"/>
        <w:ind w:left="1418" w:hanging="1418"/>
        <w:jc w:val="both"/>
        <w:rPr>
          <w:lang w:val="lv-LV"/>
        </w:rPr>
      </w:pPr>
      <w:r>
        <w:rPr>
          <w:rStyle w:val="a"/>
          <w:spacing w:val="-6"/>
          <w:lang w:val="lv-LV"/>
        </w:rPr>
        <w:t xml:space="preserve">Pielikumā: 1. </w:t>
      </w:r>
      <w:r w:rsidRPr="00B17806">
        <w:rPr>
          <w:lang w:val="lv-LV"/>
        </w:rPr>
        <w:t>Daugavpils pilsētas domes pamatbudžeta programmas „</w:t>
      </w:r>
      <w:r w:rsidRPr="00B17806">
        <w:rPr>
          <w:rStyle w:val="a"/>
          <w:spacing w:val="-6"/>
          <w:lang w:val="lv-LV"/>
        </w:rPr>
        <w:t>Pašvaldības īpašumu pārvaldība un  apsaimniekošana</w:t>
      </w:r>
      <w:r w:rsidRPr="00B17806">
        <w:rPr>
          <w:lang w:val="lv-LV"/>
        </w:rPr>
        <w:t>” ieņēmumu un izdevumu tāmes  grozījumi 2017.gadam.</w:t>
      </w:r>
    </w:p>
    <w:p w:rsidR="00E31595" w:rsidRDefault="00E31595" w:rsidP="00E31595">
      <w:pPr>
        <w:pStyle w:val="BodyText"/>
        <w:spacing w:after="0"/>
        <w:ind w:left="1418" w:hanging="284"/>
      </w:pPr>
      <w:r>
        <w:t>2. Daugavpils pilsētas Izglītības  pārvaldes pamatbudžeta programmas „Pirmsskolas izglītības iestāžu darbības nodrošināšana” ieņēmumu un izdevumu tāmes  grozījumi 2017.gadam.</w:t>
      </w:r>
    </w:p>
    <w:p w:rsidR="006073A8" w:rsidRDefault="006073A8" w:rsidP="007217E7">
      <w:pPr>
        <w:jc w:val="center"/>
        <w:rPr>
          <w:b/>
        </w:rPr>
      </w:pPr>
    </w:p>
    <w:p w:rsidR="006073A8" w:rsidRDefault="006073A8" w:rsidP="007217E7">
      <w:pPr>
        <w:jc w:val="center"/>
        <w:rPr>
          <w:b/>
        </w:rPr>
      </w:pPr>
    </w:p>
    <w:p w:rsidR="006073A8" w:rsidRPr="00920995" w:rsidRDefault="006073A8" w:rsidP="006073A8">
      <w:pPr>
        <w:pStyle w:val="BodyTextIndent"/>
        <w:tabs>
          <w:tab w:val="left" w:pos="4536"/>
        </w:tabs>
        <w:spacing w:after="0"/>
        <w:ind w:left="0"/>
        <w:rPr>
          <w:rFonts w:ascii="Times New Roman" w:hAnsi="Times New Roman"/>
          <w:sz w:val="24"/>
        </w:rPr>
      </w:pPr>
      <w:r w:rsidRPr="00920995">
        <w:rPr>
          <w:rFonts w:ascii="Times New Roman" w:hAnsi="Times New Roman"/>
          <w:sz w:val="24"/>
        </w:rPr>
        <w:t>Sēdi slēdz plkst.15.</w:t>
      </w:r>
      <w:r w:rsidR="00E31595" w:rsidRPr="00920995">
        <w:rPr>
          <w:rFonts w:ascii="Times New Roman" w:hAnsi="Times New Roman"/>
          <w:sz w:val="24"/>
        </w:rPr>
        <w:t>42</w:t>
      </w:r>
    </w:p>
    <w:p w:rsidR="006073A8" w:rsidRPr="004020B5" w:rsidRDefault="006073A8" w:rsidP="006073A8">
      <w:pPr>
        <w:pStyle w:val="BodyTextIndent"/>
        <w:tabs>
          <w:tab w:val="left" w:pos="4536"/>
        </w:tabs>
        <w:spacing w:after="0"/>
        <w:ind w:left="0"/>
        <w:rPr>
          <w:rFonts w:ascii="Times New Roman" w:hAnsi="Times New Roman"/>
          <w:sz w:val="24"/>
        </w:rPr>
      </w:pPr>
    </w:p>
    <w:p w:rsidR="006073A8" w:rsidRDefault="006073A8" w:rsidP="006073A8">
      <w:pPr>
        <w:pStyle w:val="BodyTextIndent"/>
        <w:spacing w:after="0"/>
        <w:ind w:left="0"/>
        <w:rPr>
          <w:rFonts w:ascii="Times New Roman" w:hAnsi="Times New Roman"/>
          <w:sz w:val="24"/>
        </w:rPr>
      </w:pPr>
    </w:p>
    <w:p w:rsidR="006073A8" w:rsidRPr="004020B5" w:rsidRDefault="006073A8" w:rsidP="006073A8">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6073A8" w:rsidRDefault="006073A8" w:rsidP="006073A8">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Domes priekšsēdētājs           </w:t>
      </w:r>
      <w:r w:rsidR="00116FDC" w:rsidRPr="00116FDC">
        <w:rPr>
          <w:rFonts w:ascii="Times New Roman" w:hAnsi="Times New Roman"/>
          <w:i/>
          <w:sz w:val="24"/>
        </w:rPr>
        <w:t>(personiskais paraksts)</w:t>
      </w:r>
      <w:r w:rsidR="00116FDC" w:rsidRPr="00116FDC">
        <w:rPr>
          <w:rFonts w:ascii="Times New Roman" w:hAnsi="Times New Roman"/>
          <w:sz w:val="24"/>
        </w:rPr>
        <w:t xml:space="preserve"> </w:t>
      </w:r>
      <w:r w:rsidR="00116FDC">
        <w:rPr>
          <w:rFonts w:ascii="Times New Roman" w:hAnsi="Times New Roman"/>
          <w:sz w:val="24"/>
        </w:rPr>
        <w:tab/>
      </w:r>
      <w:proofErr w:type="spellStart"/>
      <w:r w:rsidR="00116FDC">
        <w:rPr>
          <w:rFonts w:ascii="Times New Roman" w:hAnsi="Times New Roman"/>
          <w:sz w:val="24"/>
        </w:rPr>
        <w:t>A.Elksniņš</w:t>
      </w:r>
      <w:proofErr w:type="spellEnd"/>
      <w:r w:rsidRPr="004020B5">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6073A8" w:rsidRDefault="006073A8" w:rsidP="006073A8">
      <w:pPr>
        <w:pStyle w:val="BodyTextIndent"/>
        <w:tabs>
          <w:tab w:val="left" w:pos="7106"/>
        </w:tabs>
        <w:spacing w:after="0"/>
        <w:ind w:left="0"/>
        <w:rPr>
          <w:rFonts w:ascii="Times New Roman" w:hAnsi="Times New Roman"/>
          <w:sz w:val="24"/>
        </w:rPr>
      </w:pPr>
    </w:p>
    <w:p w:rsidR="006073A8" w:rsidRPr="00AC76CE" w:rsidRDefault="006073A8" w:rsidP="006073A8">
      <w:pPr>
        <w:pStyle w:val="Web"/>
        <w:tabs>
          <w:tab w:val="left" w:pos="7230"/>
          <w:tab w:val="left" w:pos="7797"/>
          <w:tab w:val="left" w:pos="8505"/>
        </w:tabs>
        <w:spacing w:before="0" w:after="0"/>
        <w:rPr>
          <w:szCs w:val="24"/>
          <w:lang w:val="en-US"/>
        </w:rPr>
      </w:pPr>
      <w:proofErr w:type="spellStart"/>
      <w:r w:rsidRPr="00AC76CE">
        <w:rPr>
          <w:szCs w:val="24"/>
          <w:lang w:val="en-US"/>
        </w:rPr>
        <w:t>Protokoliste</w:t>
      </w:r>
      <w:proofErr w:type="spellEnd"/>
      <w:r w:rsidRPr="00AC76CE">
        <w:rPr>
          <w:szCs w:val="24"/>
          <w:lang w:val="en-US"/>
        </w:rPr>
        <w:t xml:space="preserve">                           </w:t>
      </w:r>
      <w:bookmarkStart w:id="1" w:name="_GoBack"/>
      <w:bookmarkEnd w:id="1"/>
      <w:r w:rsidR="00116FDC" w:rsidRPr="00116FDC">
        <w:rPr>
          <w:i/>
          <w:szCs w:val="24"/>
          <w:lang w:val="en-US"/>
        </w:rPr>
        <w:t>(</w:t>
      </w:r>
      <w:proofErr w:type="spellStart"/>
      <w:r w:rsidR="00116FDC" w:rsidRPr="00116FDC">
        <w:rPr>
          <w:i/>
          <w:szCs w:val="24"/>
          <w:lang w:val="en-US"/>
        </w:rPr>
        <w:t>personiskais</w:t>
      </w:r>
      <w:proofErr w:type="spellEnd"/>
      <w:r w:rsidR="00116FDC" w:rsidRPr="00116FDC">
        <w:rPr>
          <w:i/>
          <w:szCs w:val="24"/>
          <w:lang w:val="en-US"/>
        </w:rPr>
        <w:t xml:space="preserve"> </w:t>
      </w:r>
      <w:proofErr w:type="spellStart"/>
      <w:r w:rsidR="00116FDC" w:rsidRPr="00116FDC">
        <w:rPr>
          <w:i/>
          <w:szCs w:val="24"/>
          <w:lang w:val="en-US"/>
        </w:rPr>
        <w:t>paraksts</w:t>
      </w:r>
      <w:proofErr w:type="spellEnd"/>
      <w:r w:rsidR="00116FDC" w:rsidRPr="00116FDC">
        <w:rPr>
          <w:i/>
          <w:szCs w:val="24"/>
          <w:lang w:val="en-US"/>
        </w:rPr>
        <w:t xml:space="preserve">)   </w:t>
      </w:r>
      <w:r w:rsidR="00116FDC">
        <w:rPr>
          <w:szCs w:val="24"/>
          <w:lang w:val="en-US"/>
        </w:rPr>
        <w:t xml:space="preserve">       </w:t>
      </w:r>
      <w:r w:rsidRPr="00AC76CE">
        <w:rPr>
          <w:szCs w:val="24"/>
          <w:lang w:val="en-US"/>
        </w:rPr>
        <w:t xml:space="preserve">    </w:t>
      </w:r>
      <w:r>
        <w:rPr>
          <w:szCs w:val="24"/>
          <w:lang w:val="en-US"/>
        </w:rPr>
        <w:t xml:space="preserve">                    </w:t>
      </w:r>
      <w:r w:rsidRPr="00AC76CE">
        <w:rPr>
          <w:szCs w:val="24"/>
          <w:lang w:val="en-US"/>
        </w:rPr>
        <w:t xml:space="preserve"> </w:t>
      </w:r>
      <w:proofErr w:type="spellStart"/>
      <w:r w:rsidRPr="00AC76CE">
        <w:rPr>
          <w:szCs w:val="24"/>
          <w:lang w:val="en-US"/>
        </w:rPr>
        <w:t>S.Rimicāne</w:t>
      </w:r>
      <w:proofErr w:type="spellEnd"/>
    </w:p>
    <w:p w:rsidR="006073A8" w:rsidRPr="00DC26E2" w:rsidRDefault="006073A8" w:rsidP="006073A8">
      <w:pPr>
        <w:jc w:val="both"/>
        <w:rPr>
          <w:b/>
          <w:lang w:val="en-US"/>
        </w:rPr>
      </w:pPr>
    </w:p>
    <w:p w:rsidR="006073A8" w:rsidRPr="006073A8" w:rsidRDefault="006073A8" w:rsidP="007217E7">
      <w:pPr>
        <w:jc w:val="center"/>
        <w:rPr>
          <w:b/>
          <w:lang w:val="en-US"/>
        </w:rPr>
      </w:pPr>
    </w:p>
    <w:sectPr w:rsidR="006073A8" w:rsidRPr="006073A8" w:rsidSect="003325F4">
      <w:headerReference w:type="default" r:id="rId9"/>
      <w:pgSz w:w="11906" w:h="16838"/>
      <w:pgMar w:top="1440" w:right="1800"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16" w:rsidRDefault="00102C16" w:rsidP="00102C16">
      <w:r>
        <w:separator/>
      </w:r>
    </w:p>
  </w:endnote>
  <w:endnote w:type="continuationSeparator" w:id="0">
    <w:p w:rsidR="00102C16" w:rsidRDefault="00102C16" w:rsidP="0010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16" w:rsidRDefault="00102C16" w:rsidP="00102C16">
      <w:r>
        <w:separator/>
      </w:r>
    </w:p>
  </w:footnote>
  <w:footnote w:type="continuationSeparator" w:id="0">
    <w:p w:rsidR="00102C16" w:rsidRDefault="00102C16" w:rsidP="00102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776931"/>
      <w:docPartObj>
        <w:docPartGallery w:val="Page Numbers (Top of Page)"/>
        <w:docPartUnique/>
      </w:docPartObj>
    </w:sdtPr>
    <w:sdtEndPr>
      <w:rPr>
        <w:noProof/>
      </w:rPr>
    </w:sdtEndPr>
    <w:sdtContent>
      <w:p w:rsidR="00102C16" w:rsidRDefault="00102C16">
        <w:pPr>
          <w:pStyle w:val="Header"/>
          <w:jc w:val="center"/>
        </w:pPr>
        <w:r>
          <w:fldChar w:fldCharType="begin"/>
        </w:r>
        <w:r>
          <w:instrText xml:space="preserve"> PAGE   \* MERGEFORMAT </w:instrText>
        </w:r>
        <w:r>
          <w:fldChar w:fldCharType="separate"/>
        </w:r>
        <w:r w:rsidR="00116FDC">
          <w:rPr>
            <w:noProof/>
          </w:rPr>
          <w:t>8</w:t>
        </w:r>
        <w:r>
          <w:rPr>
            <w:noProof/>
          </w:rPr>
          <w:fldChar w:fldCharType="end"/>
        </w:r>
      </w:p>
    </w:sdtContent>
  </w:sdt>
  <w:p w:rsidR="00102C16" w:rsidRDefault="00102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4038F"/>
    <w:multiLevelType w:val="hybridMultilevel"/>
    <w:tmpl w:val="E7B0D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16"/>
    <w:rsid w:val="000674EF"/>
    <w:rsid w:val="000F72A8"/>
    <w:rsid w:val="00102C16"/>
    <w:rsid w:val="00116FDC"/>
    <w:rsid w:val="00153418"/>
    <w:rsid w:val="001D092F"/>
    <w:rsid w:val="00202BB0"/>
    <w:rsid w:val="0027355C"/>
    <w:rsid w:val="002B3784"/>
    <w:rsid w:val="002D4958"/>
    <w:rsid w:val="00300704"/>
    <w:rsid w:val="00310DB0"/>
    <w:rsid w:val="003325F4"/>
    <w:rsid w:val="004164E1"/>
    <w:rsid w:val="00456DC7"/>
    <w:rsid w:val="004627A7"/>
    <w:rsid w:val="004719E6"/>
    <w:rsid w:val="004E78BB"/>
    <w:rsid w:val="0050548B"/>
    <w:rsid w:val="00525C5C"/>
    <w:rsid w:val="006073A8"/>
    <w:rsid w:val="0065024E"/>
    <w:rsid w:val="00656D46"/>
    <w:rsid w:val="006D338C"/>
    <w:rsid w:val="006D4D0C"/>
    <w:rsid w:val="007217E7"/>
    <w:rsid w:val="00787857"/>
    <w:rsid w:val="007C0F7A"/>
    <w:rsid w:val="007C6D5D"/>
    <w:rsid w:val="0083419F"/>
    <w:rsid w:val="0087009C"/>
    <w:rsid w:val="00920995"/>
    <w:rsid w:val="0092664E"/>
    <w:rsid w:val="009A1406"/>
    <w:rsid w:val="009B608A"/>
    <w:rsid w:val="009D4167"/>
    <w:rsid w:val="00A57832"/>
    <w:rsid w:val="00A878A9"/>
    <w:rsid w:val="00B35F03"/>
    <w:rsid w:val="00C0289F"/>
    <w:rsid w:val="00C436A2"/>
    <w:rsid w:val="00C61631"/>
    <w:rsid w:val="00C96936"/>
    <w:rsid w:val="00D77161"/>
    <w:rsid w:val="00D84FB8"/>
    <w:rsid w:val="00D9182F"/>
    <w:rsid w:val="00E2076F"/>
    <w:rsid w:val="00E24799"/>
    <w:rsid w:val="00E31595"/>
    <w:rsid w:val="00F7691F"/>
    <w:rsid w:val="00FD64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7"/>
    <o:shapelayout v:ext="edit">
      <o:idmap v:ext="edit" data="1"/>
    </o:shapelayout>
  </w:shapeDefaults>
  <w:decimalSymbol w:val="."/>
  <w:listSeparator w:val=";"/>
  <w15:chartTrackingRefBased/>
  <w15:docId w15:val="{ADB182BE-616A-4C24-900E-A396ECA3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691F"/>
    <w:pPr>
      <w:keepNext/>
      <w:suppressAutoHyphens/>
      <w:autoSpaceDN w:val="0"/>
      <w:textAlignment w:val="baseline"/>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C16"/>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2C16"/>
  </w:style>
  <w:style w:type="paragraph" w:styleId="Footer">
    <w:name w:val="footer"/>
    <w:basedOn w:val="Normal"/>
    <w:link w:val="FooterChar"/>
    <w:uiPriority w:val="99"/>
    <w:unhideWhenUsed/>
    <w:rsid w:val="00102C16"/>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02C16"/>
  </w:style>
  <w:style w:type="paragraph" w:customStyle="1" w:styleId="Web">
    <w:name w:val="Обычный (Web)"/>
    <w:basedOn w:val="Normal"/>
    <w:rsid w:val="00102C16"/>
    <w:pPr>
      <w:spacing w:before="100" w:after="100"/>
    </w:pPr>
    <w:rPr>
      <w:szCs w:val="20"/>
      <w:lang w:val="ru-RU" w:eastAsia="ru-RU"/>
    </w:rPr>
  </w:style>
  <w:style w:type="paragraph" w:styleId="ListParagraph">
    <w:name w:val="List Paragraph"/>
    <w:basedOn w:val="Normal"/>
    <w:uiPriority w:val="34"/>
    <w:qFormat/>
    <w:rsid w:val="00102C16"/>
    <w:pPr>
      <w:ind w:left="720"/>
      <w:contextualSpacing/>
    </w:pPr>
  </w:style>
  <w:style w:type="character" w:customStyle="1" w:styleId="Heading1Char">
    <w:name w:val="Heading 1 Char"/>
    <w:basedOn w:val="DefaultParagraphFont"/>
    <w:link w:val="Heading1"/>
    <w:rsid w:val="00F7691F"/>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6073A8"/>
    <w:pPr>
      <w:spacing w:after="120" w:line="259" w:lineRule="auto"/>
      <w:ind w:left="283"/>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6073A8"/>
    <w:rPr>
      <w:rFonts w:ascii="Calibri" w:eastAsia="Calibri" w:hAnsi="Calibri" w:cs="Times New Roman"/>
    </w:rPr>
  </w:style>
  <w:style w:type="paragraph" w:customStyle="1" w:styleId="tv2132">
    <w:name w:val="tv2132"/>
    <w:basedOn w:val="Normal"/>
    <w:rsid w:val="00B35F03"/>
    <w:pPr>
      <w:spacing w:line="360" w:lineRule="auto"/>
      <w:ind w:firstLine="300"/>
    </w:pPr>
    <w:rPr>
      <w:color w:val="414142"/>
      <w:sz w:val="20"/>
      <w:szCs w:val="20"/>
      <w:lang w:eastAsia="lv-LV"/>
    </w:rPr>
  </w:style>
  <w:style w:type="paragraph" w:styleId="BodyTextIndent3">
    <w:name w:val="Body Text Indent 3"/>
    <w:basedOn w:val="Normal"/>
    <w:link w:val="BodyTextIndent3Char"/>
    <w:uiPriority w:val="99"/>
    <w:semiHidden/>
    <w:unhideWhenUsed/>
    <w:rsid w:val="00D918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182F"/>
    <w:rPr>
      <w:rFonts w:ascii="Times New Roman" w:eastAsia="Times New Roman" w:hAnsi="Times New Roman" w:cs="Times New Roman"/>
      <w:sz w:val="16"/>
      <w:szCs w:val="16"/>
    </w:rPr>
  </w:style>
  <w:style w:type="character" w:customStyle="1" w:styleId="st">
    <w:name w:val="st"/>
    <w:basedOn w:val="DefaultParagraphFont"/>
    <w:rsid w:val="00D9182F"/>
  </w:style>
  <w:style w:type="paragraph" w:styleId="BodyText">
    <w:name w:val="Body Text"/>
    <w:basedOn w:val="Normal"/>
    <w:link w:val="BodyTextChar"/>
    <w:uiPriority w:val="99"/>
    <w:semiHidden/>
    <w:unhideWhenUsed/>
    <w:rsid w:val="00E31595"/>
    <w:pPr>
      <w:spacing w:after="120"/>
    </w:pPr>
  </w:style>
  <w:style w:type="character" w:customStyle="1" w:styleId="BodyTextChar">
    <w:name w:val="Body Text Char"/>
    <w:basedOn w:val="DefaultParagraphFont"/>
    <w:link w:val="BodyText"/>
    <w:uiPriority w:val="99"/>
    <w:semiHidden/>
    <w:rsid w:val="00E31595"/>
    <w:rPr>
      <w:rFonts w:ascii="Times New Roman" w:eastAsia="Times New Roman" w:hAnsi="Times New Roman" w:cs="Times New Roman"/>
      <w:sz w:val="24"/>
      <w:szCs w:val="24"/>
    </w:rPr>
  </w:style>
  <w:style w:type="character" w:customStyle="1" w:styleId="a">
    <w:name w:val="Основной шрифт абзаца"/>
    <w:rsid w:val="00E31595"/>
  </w:style>
  <w:style w:type="paragraph" w:customStyle="1" w:styleId="a0">
    <w:name w:val="Основной текст с отступом"/>
    <w:basedOn w:val="Normal"/>
    <w:rsid w:val="00E31595"/>
    <w:pPr>
      <w:suppressAutoHyphens/>
      <w:autoSpaceDN w:val="0"/>
      <w:spacing w:after="120"/>
      <w:ind w:left="283"/>
      <w:textAlignment w:val="baseline"/>
    </w:pPr>
    <w:rPr>
      <w:lang w:val="en-GB"/>
    </w:rPr>
  </w:style>
  <w:style w:type="paragraph" w:styleId="BalloonText">
    <w:name w:val="Balloon Text"/>
    <w:basedOn w:val="Normal"/>
    <w:link w:val="BalloonTextChar"/>
    <w:uiPriority w:val="99"/>
    <w:semiHidden/>
    <w:unhideWhenUsed/>
    <w:rsid w:val="00300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04"/>
    <w:rPr>
      <w:rFonts w:ascii="Segoe UI" w:eastAsia="Times New Roman" w:hAnsi="Segoe UI" w:cs="Segoe UI"/>
      <w:sz w:val="18"/>
      <w:szCs w:val="18"/>
    </w:rPr>
  </w:style>
  <w:style w:type="paragraph" w:styleId="Title">
    <w:name w:val="Title"/>
    <w:basedOn w:val="Normal"/>
    <w:link w:val="TitleChar"/>
    <w:qFormat/>
    <w:rsid w:val="00116FDC"/>
    <w:pPr>
      <w:jc w:val="center"/>
    </w:pPr>
    <w:rPr>
      <w:rFonts w:ascii="Tahoma" w:hAnsi="Tahoma"/>
      <w:b/>
      <w:bCs/>
    </w:rPr>
  </w:style>
  <w:style w:type="character" w:customStyle="1" w:styleId="TitleChar">
    <w:name w:val="Title Char"/>
    <w:basedOn w:val="DefaultParagraphFont"/>
    <w:link w:val="Title"/>
    <w:rsid w:val="00116FDC"/>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868</TotalTime>
  <Pages>8</Pages>
  <Words>12685</Words>
  <Characters>7231</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25</cp:revision>
  <cp:lastPrinted>2017-07-12T11:58:00Z</cp:lastPrinted>
  <dcterms:created xsi:type="dcterms:W3CDTF">2017-07-06T06:03:00Z</dcterms:created>
  <dcterms:modified xsi:type="dcterms:W3CDTF">2017-07-13T06:10:00Z</dcterms:modified>
</cp:coreProperties>
</file>