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2E" w:rsidRPr="00F405A5" w:rsidRDefault="006F722E" w:rsidP="00AA6539">
      <w:pPr>
        <w:jc w:val="right"/>
        <w:rPr>
          <w:b/>
          <w:bCs/>
          <w:color w:val="000000"/>
          <w:sz w:val="22"/>
          <w:szCs w:val="22"/>
          <w:lang w:eastAsia="ar-SA"/>
        </w:rPr>
      </w:pPr>
      <w:r w:rsidRPr="00F405A5">
        <w:rPr>
          <w:b/>
          <w:bCs/>
          <w:color w:val="000000"/>
          <w:sz w:val="22"/>
          <w:szCs w:val="22"/>
          <w:lang w:eastAsia="ar-SA"/>
        </w:rPr>
        <w:t>APSTIPRINU</w:t>
      </w:r>
    </w:p>
    <w:p w:rsidR="006F722E" w:rsidRPr="00D84CF3" w:rsidRDefault="006F722E" w:rsidP="00773C10">
      <w:pPr>
        <w:jc w:val="right"/>
        <w:rPr>
          <w:color w:val="000000"/>
          <w:sz w:val="22"/>
          <w:szCs w:val="22"/>
        </w:rPr>
      </w:pPr>
      <w:r>
        <w:rPr>
          <w:color w:val="000000"/>
          <w:sz w:val="22"/>
          <w:szCs w:val="22"/>
        </w:rPr>
        <w:t>Latgales Centrālās bibliotēkas</w:t>
      </w:r>
    </w:p>
    <w:p w:rsidR="006F722E" w:rsidRPr="00D84CF3" w:rsidRDefault="006F722E" w:rsidP="00773C10">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6F722E" w:rsidRPr="00F405A5" w:rsidRDefault="006F722E" w:rsidP="00AA6539">
      <w:pPr>
        <w:jc w:val="right"/>
        <w:rPr>
          <w:color w:val="000000"/>
          <w:sz w:val="22"/>
          <w:szCs w:val="22"/>
        </w:rPr>
      </w:pPr>
    </w:p>
    <w:p w:rsidR="006F722E" w:rsidRPr="00F405A5" w:rsidRDefault="006F722E" w:rsidP="00AA6539">
      <w:pPr>
        <w:jc w:val="right"/>
        <w:rPr>
          <w:color w:val="000000"/>
          <w:sz w:val="22"/>
          <w:szCs w:val="22"/>
        </w:rPr>
      </w:pPr>
      <w:r w:rsidRPr="00F405A5">
        <w:rPr>
          <w:color w:val="000000"/>
          <w:sz w:val="22"/>
          <w:szCs w:val="22"/>
        </w:rPr>
        <w:t>________________________</w:t>
      </w:r>
    </w:p>
    <w:p w:rsidR="006F722E" w:rsidRPr="00F405A5" w:rsidRDefault="006F722E" w:rsidP="00AA6539">
      <w:pPr>
        <w:pStyle w:val="Heading1"/>
        <w:jc w:val="right"/>
        <w:rPr>
          <w:color w:val="000000"/>
          <w:sz w:val="22"/>
          <w:szCs w:val="22"/>
        </w:rPr>
      </w:pPr>
      <w:r w:rsidRPr="00F405A5">
        <w:rPr>
          <w:color w:val="000000"/>
          <w:sz w:val="22"/>
          <w:szCs w:val="22"/>
        </w:rPr>
        <w:t>Daugavpilī, 201</w:t>
      </w:r>
      <w:r>
        <w:rPr>
          <w:color w:val="000000"/>
          <w:sz w:val="22"/>
          <w:szCs w:val="22"/>
        </w:rPr>
        <w:t>7</w:t>
      </w:r>
      <w:r w:rsidRPr="00F405A5">
        <w:rPr>
          <w:color w:val="000000"/>
          <w:sz w:val="22"/>
          <w:szCs w:val="22"/>
        </w:rPr>
        <w:t xml:space="preserve">. gada </w:t>
      </w:r>
      <w:r>
        <w:rPr>
          <w:color w:val="000000"/>
          <w:sz w:val="22"/>
          <w:szCs w:val="22"/>
        </w:rPr>
        <w:t>8. maijā</w:t>
      </w:r>
    </w:p>
    <w:p w:rsidR="006F722E" w:rsidRPr="00D84CF3" w:rsidRDefault="006F722E" w:rsidP="0064117C">
      <w:pPr>
        <w:rPr>
          <w:color w:val="000000"/>
          <w:sz w:val="22"/>
          <w:szCs w:val="22"/>
        </w:rPr>
      </w:pPr>
    </w:p>
    <w:p w:rsidR="006F722E" w:rsidRPr="00D84CF3" w:rsidRDefault="006F722E" w:rsidP="00436E1D">
      <w:pPr>
        <w:pStyle w:val="Heading1"/>
        <w:rPr>
          <w:color w:val="000000"/>
          <w:sz w:val="22"/>
          <w:szCs w:val="22"/>
        </w:rPr>
      </w:pPr>
      <w:r>
        <w:rPr>
          <w:color w:val="000000"/>
          <w:sz w:val="22"/>
          <w:szCs w:val="22"/>
        </w:rPr>
        <w:t>Latgales Centrālā bibliotēka</w:t>
      </w:r>
    </w:p>
    <w:p w:rsidR="006F722E" w:rsidRPr="00D84CF3" w:rsidRDefault="006F722E" w:rsidP="001D25B8">
      <w:pPr>
        <w:pStyle w:val="Heading1"/>
        <w:rPr>
          <w:color w:val="000000"/>
          <w:sz w:val="22"/>
          <w:szCs w:val="22"/>
        </w:rPr>
      </w:pPr>
      <w:r w:rsidRPr="00D84CF3">
        <w:rPr>
          <w:color w:val="000000"/>
          <w:sz w:val="22"/>
          <w:szCs w:val="22"/>
        </w:rPr>
        <w:t>uzaicina potenciālos pretendentus piedalīties aptaujā par līguma piešķiršanas tiesībām</w:t>
      </w:r>
    </w:p>
    <w:p w:rsidR="006F722E" w:rsidRPr="00D84CF3" w:rsidRDefault="006F722E" w:rsidP="00C60710">
      <w:pPr>
        <w:pStyle w:val="Heading1"/>
        <w:rPr>
          <w:b/>
          <w:bCs/>
          <w:color w:val="000000"/>
          <w:sz w:val="22"/>
          <w:szCs w:val="22"/>
        </w:rPr>
      </w:pPr>
      <w:r w:rsidRPr="00D84CF3">
        <w:rPr>
          <w:b/>
          <w:bCs/>
          <w:color w:val="000000"/>
          <w:sz w:val="22"/>
          <w:szCs w:val="22"/>
        </w:rPr>
        <w:t>“</w:t>
      </w:r>
      <w:r>
        <w:rPr>
          <w:b/>
          <w:bCs/>
          <w:color w:val="000000"/>
          <w:sz w:val="22"/>
          <w:szCs w:val="22"/>
        </w:rPr>
        <w:t>Ugunsdzēsības aparātu piegāde un pārbaude Latgales Centrālajai bibliotēkai”</w:t>
      </w:r>
    </w:p>
    <w:p w:rsidR="006F722E" w:rsidRPr="00D84CF3" w:rsidRDefault="006F722E" w:rsidP="0075246F">
      <w:pPr>
        <w:jc w:val="center"/>
        <w:rPr>
          <w:b/>
          <w:bCs/>
          <w:color w:val="000000"/>
          <w:sz w:val="22"/>
          <w:szCs w:val="22"/>
        </w:rPr>
      </w:pPr>
    </w:p>
    <w:p w:rsidR="006F722E" w:rsidRPr="00D84CF3" w:rsidRDefault="006F722E"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6F722E" w:rsidRPr="00D84CF3">
        <w:tc>
          <w:tcPr>
            <w:tcW w:w="2700" w:type="dxa"/>
            <w:vAlign w:val="center"/>
          </w:tcPr>
          <w:p w:rsidR="006F722E" w:rsidRPr="00D84CF3" w:rsidRDefault="006F722E" w:rsidP="00DF60B1">
            <w:pPr>
              <w:jc w:val="center"/>
              <w:rPr>
                <w:b/>
                <w:bCs/>
                <w:color w:val="000000"/>
              </w:rPr>
            </w:pPr>
            <w:r w:rsidRPr="00D84CF3">
              <w:rPr>
                <w:b/>
                <w:bCs/>
                <w:color w:val="000000"/>
                <w:sz w:val="22"/>
                <w:szCs w:val="22"/>
              </w:rPr>
              <w:t>Pasūtītāja nosaukums</w:t>
            </w:r>
          </w:p>
        </w:tc>
        <w:tc>
          <w:tcPr>
            <w:tcW w:w="6840" w:type="dxa"/>
            <w:vAlign w:val="center"/>
          </w:tcPr>
          <w:p w:rsidR="006F722E" w:rsidRPr="00D84CF3" w:rsidRDefault="006F722E" w:rsidP="00436E1D">
            <w:pPr>
              <w:pStyle w:val="Style2"/>
              <w:rPr>
                <w:color w:val="000000"/>
              </w:rPr>
            </w:pPr>
            <w:r w:rsidRPr="003D7B42">
              <w:rPr>
                <w:color w:val="000000"/>
              </w:rPr>
              <w:t>Latgales Centrālā bibliotēka</w:t>
            </w:r>
          </w:p>
        </w:tc>
      </w:tr>
      <w:tr w:rsidR="006F722E" w:rsidRPr="00D84CF3">
        <w:tc>
          <w:tcPr>
            <w:tcW w:w="2700" w:type="dxa"/>
            <w:vAlign w:val="center"/>
          </w:tcPr>
          <w:p w:rsidR="006F722E" w:rsidRPr="00D84CF3" w:rsidRDefault="006F722E" w:rsidP="001E7C5A">
            <w:pPr>
              <w:pStyle w:val="TOC1"/>
              <w:rPr>
                <w:color w:val="000000"/>
              </w:rPr>
            </w:pPr>
            <w:r w:rsidRPr="00D84CF3">
              <w:rPr>
                <w:color w:val="000000"/>
              </w:rPr>
              <w:t>Adrese</w:t>
            </w:r>
          </w:p>
        </w:tc>
        <w:tc>
          <w:tcPr>
            <w:tcW w:w="6840" w:type="dxa"/>
            <w:vAlign w:val="center"/>
          </w:tcPr>
          <w:p w:rsidR="006F722E" w:rsidRPr="00D84CF3" w:rsidRDefault="006F722E" w:rsidP="00DF60B1">
            <w:pPr>
              <w:rPr>
                <w:b/>
                <w:bCs/>
                <w:color w:val="000000"/>
              </w:rPr>
            </w:pPr>
            <w:r>
              <w:rPr>
                <w:color w:val="000000"/>
                <w:sz w:val="22"/>
                <w:szCs w:val="22"/>
              </w:rPr>
              <w:t>Rīgas iela 22a</w:t>
            </w:r>
            <w:r w:rsidRPr="00D84CF3">
              <w:rPr>
                <w:color w:val="000000"/>
                <w:sz w:val="22"/>
                <w:szCs w:val="22"/>
              </w:rPr>
              <w:t>, Daugavpils, LV-5401</w:t>
            </w:r>
          </w:p>
        </w:tc>
      </w:tr>
      <w:tr w:rsidR="006F722E" w:rsidRPr="00D84CF3">
        <w:tc>
          <w:tcPr>
            <w:tcW w:w="2700" w:type="dxa"/>
            <w:vAlign w:val="center"/>
          </w:tcPr>
          <w:p w:rsidR="006F722E" w:rsidRPr="00D84CF3" w:rsidRDefault="006F722E" w:rsidP="001E7C5A">
            <w:pPr>
              <w:pStyle w:val="TOC1"/>
              <w:rPr>
                <w:color w:val="000000"/>
              </w:rPr>
            </w:pPr>
            <w:r w:rsidRPr="00D84CF3">
              <w:rPr>
                <w:color w:val="000000"/>
              </w:rPr>
              <w:t>Reģ.nr.</w:t>
            </w:r>
          </w:p>
        </w:tc>
        <w:tc>
          <w:tcPr>
            <w:tcW w:w="6840" w:type="dxa"/>
            <w:vAlign w:val="center"/>
          </w:tcPr>
          <w:p w:rsidR="006F722E" w:rsidRPr="00D84CF3" w:rsidRDefault="006F722E" w:rsidP="00DF60B1">
            <w:pPr>
              <w:rPr>
                <w:b/>
                <w:bCs/>
                <w:color w:val="000000"/>
              </w:rPr>
            </w:pPr>
            <w:r w:rsidRPr="00D84CF3">
              <w:rPr>
                <w:rStyle w:val="Strong"/>
                <w:b w:val="0"/>
                <w:bCs w:val="0"/>
                <w:color w:val="000000"/>
                <w:sz w:val="22"/>
                <w:szCs w:val="22"/>
              </w:rPr>
              <w:t>9000</w:t>
            </w:r>
            <w:r>
              <w:rPr>
                <w:rStyle w:val="Strong"/>
                <w:b w:val="0"/>
                <w:bCs w:val="0"/>
                <w:color w:val="000000"/>
                <w:sz w:val="22"/>
                <w:szCs w:val="22"/>
              </w:rPr>
              <w:t>0066637</w:t>
            </w:r>
          </w:p>
        </w:tc>
      </w:tr>
      <w:tr w:rsidR="006F722E" w:rsidRPr="00D84CF3">
        <w:tc>
          <w:tcPr>
            <w:tcW w:w="2700" w:type="dxa"/>
            <w:vAlign w:val="center"/>
          </w:tcPr>
          <w:p w:rsidR="006F722E" w:rsidRPr="00D84CF3" w:rsidRDefault="006F722E" w:rsidP="001E7C5A">
            <w:pPr>
              <w:pStyle w:val="TOC1"/>
              <w:rPr>
                <w:color w:val="000000"/>
              </w:rPr>
            </w:pPr>
            <w:r w:rsidRPr="00D84CF3">
              <w:rPr>
                <w:color w:val="000000"/>
              </w:rPr>
              <w:t>Kontaktpersona tehniskajos jautājumos</w:t>
            </w:r>
          </w:p>
        </w:tc>
        <w:tc>
          <w:tcPr>
            <w:tcW w:w="6840" w:type="dxa"/>
          </w:tcPr>
          <w:p w:rsidR="006F722E" w:rsidRPr="00D84CF3" w:rsidRDefault="006F722E" w:rsidP="00475B25">
            <w:pPr>
              <w:rPr>
                <w:color w:val="000000"/>
              </w:rPr>
            </w:pPr>
            <w:r>
              <w:rPr>
                <w:color w:val="000000"/>
                <w:sz w:val="22"/>
                <w:szCs w:val="22"/>
              </w:rPr>
              <w:t xml:space="preserve">Saimniecības daļas vadītājs Andris Lociks, mob. 26189560, e-pasts </w:t>
            </w:r>
            <w:hyperlink r:id="rId7" w:history="1">
              <w:r w:rsidRPr="008F64A9">
                <w:rPr>
                  <w:rStyle w:val="Hyperlink"/>
                  <w:sz w:val="22"/>
                  <w:szCs w:val="22"/>
                </w:rPr>
                <w:t>andris.lociks@lcb.lv</w:t>
              </w:r>
            </w:hyperlink>
            <w:r>
              <w:rPr>
                <w:color w:val="000000"/>
                <w:sz w:val="22"/>
                <w:szCs w:val="22"/>
              </w:rPr>
              <w:t xml:space="preserve"> </w:t>
            </w:r>
          </w:p>
        </w:tc>
      </w:tr>
      <w:tr w:rsidR="006F722E" w:rsidRPr="00837D39">
        <w:tc>
          <w:tcPr>
            <w:tcW w:w="2700" w:type="dxa"/>
            <w:vAlign w:val="center"/>
          </w:tcPr>
          <w:p w:rsidR="006F722E" w:rsidRPr="00D84CF3" w:rsidRDefault="006F722E" w:rsidP="00387B7D">
            <w:pPr>
              <w:pStyle w:val="TOC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Pr>
          <w:p w:rsidR="006F722E" w:rsidRDefault="006F722E" w:rsidP="00475B25">
            <w:pPr>
              <w:rPr>
                <w:color w:val="000000"/>
              </w:rPr>
            </w:pPr>
            <w:r w:rsidRPr="000639B3">
              <w:rPr>
                <w:color w:val="000000"/>
                <w:sz w:val="22"/>
                <w:szCs w:val="22"/>
              </w:rPr>
              <w:t xml:space="preserve">Jeļena Šapkova, LCB vadītāja, tālr.65426613,fakss 65476341, e-pasts: </w:t>
            </w:r>
            <w:hyperlink r:id="rId8" w:history="1">
              <w:r w:rsidRPr="000639B3">
                <w:rPr>
                  <w:rStyle w:val="Hyperlink"/>
                  <w:sz w:val="22"/>
                  <w:szCs w:val="22"/>
                </w:rPr>
                <w:t>jelena.sapkova@lcb.lv</w:t>
              </w:r>
            </w:hyperlink>
          </w:p>
        </w:tc>
      </w:tr>
    </w:tbl>
    <w:p w:rsidR="006F722E" w:rsidRPr="00D84CF3" w:rsidRDefault="006F722E" w:rsidP="00436E1D">
      <w:pPr>
        <w:jc w:val="both"/>
        <w:rPr>
          <w:color w:val="000000"/>
          <w:sz w:val="22"/>
          <w:szCs w:val="22"/>
        </w:rPr>
      </w:pPr>
    </w:p>
    <w:p w:rsidR="006F722E" w:rsidRPr="00D84CF3" w:rsidRDefault="006F722E" w:rsidP="00D56A5C">
      <w:pPr>
        <w:jc w:val="both"/>
        <w:rPr>
          <w:b/>
          <w:bCs/>
          <w:color w:val="000000"/>
          <w:sz w:val="22"/>
          <w:szCs w:val="22"/>
        </w:rPr>
      </w:pPr>
    </w:p>
    <w:p w:rsidR="006F722E" w:rsidRDefault="006F722E" w:rsidP="00A805D6">
      <w:pPr>
        <w:numPr>
          <w:ilvl w:val="0"/>
          <w:numId w:val="1"/>
        </w:numPr>
        <w:tabs>
          <w:tab w:val="clear" w:pos="720"/>
          <w:tab w:val="num" w:pos="360"/>
        </w:tabs>
        <w:ind w:left="360"/>
        <w:jc w:val="both"/>
        <w:rPr>
          <w:b/>
          <w:bCs/>
          <w:color w:val="000000"/>
          <w:sz w:val="22"/>
          <w:szCs w:val="22"/>
        </w:rPr>
      </w:pPr>
      <w:r>
        <w:rPr>
          <w:b/>
          <w:bCs/>
          <w:color w:val="000000"/>
          <w:sz w:val="22"/>
          <w:szCs w:val="22"/>
        </w:rPr>
        <w:t>Iepirkuma identifikācijas Nr.LCB2017</w:t>
      </w:r>
      <w:r w:rsidRPr="002855F1">
        <w:rPr>
          <w:b/>
          <w:bCs/>
          <w:color w:val="000000"/>
          <w:sz w:val="22"/>
          <w:szCs w:val="22"/>
        </w:rPr>
        <w:t>/</w:t>
      </w:r>
      <w:r w:rsidRPr="00B8744D">
        <w:rPr>
          <w:b/>
          <w:bCs/>
          <w:color w:val="000000"/>
          <w:sz w:val="22"/>
          <w:szCs w:val="22"/>
        </w:rPr>
        <w:t>0</w:t>
      </w:r>
      <w:r>
        <w:rPr>
          <w:b/>
          <w:bCs/>
          <w:color w:val="000000"/>
          <w:sz w:val="22"/>
          <w:szCs w:val="22"/>
        </w:rPr>
        <w:t>5</w:t>
      </w:r>
    </w:p>
    <w:p w:rsidR="006F722E" w:rsidRPr="008F18D0" w:rsidRDefault="006F722E" w:rsidP="00A805D6">
      <w:pPr>
        <w:numPr>
          <w:ilvl w:val="0"/>
          <w:numId w:val="1"/>
        </w:numPr>
        <w:tabs>
          <w:tab w:val="clear" w:pos="720"/>
          <w:tab w:val="num" w:pos="360"/>
        </w:tabs>
        <w:ind w:left="360"/>
        <w:jc w:val="both"/>
        <w:rPr>
          <w:b/>
          <w:bCs/>
          <w:color w:val="000000"/>
          <w:sz w:val="22"/>
          <w:szCs w:val="22"/>
        </w:rPr>
      </w:pPr>
      <w:r>
        <w:rPr>
          <w:b/>
          <w:bCs/>
          <w:color w:val="000000"/>
          <w:sz w:val="22"/>
          <w:szCs w:val="22"/>
        </w:rPr>
        <w:t xml:space="preserve">Iepirkuma priekšmets: </w:t>
      </w:r>
      <w:r w:rsidRPr="003C3D5D">
        <w:rPr>
          <w:color w:val="000000"/>
          <w:sz w:val="22"/>
          <w:szCs w:val="22"/>
        </w:rPr>
        <w:t>Pulvera un ogļskābās gāzes ugunsdzēsības</w:t>
      </w:r>
      <w:r>
        <w:rPr>
          <w:color w:val="000000"/>
          <w:sz w:val="22"/>
          <w:szCs w:val="22"/>
        </w:rPr>
        <w:t xml:space="preserve"> aparātu piegāde un pārbaude Latgales Centrālajai bibliotēkai.</w:t>
      </w:r>
    </w:p>
    <w:p w:rsidR="006F722E" w:rsidRPr="00D84CF3" w:rsidRDefault="006F722E" w:rsidP="00D56A5C">
      <w:pPr>
        <w:numPr>
          <w:ilvl w:val="0"/>
          <w:numId w:val="1"/>
        </w:numPr>
        <w:tabs>
          <w:tab w:val="clear" w:pos="720"/>
          <w:tab w:val="num" w:pos="360"/>
        </w:tabs>
        <w:ind w:hanging="720"/>
        <w:jc w:val="both"/>
        <w:rPr>
          <w:b/>
          <w:bCs/>
          <w:color w:val="000000"/>
          <w:sz w:val="22"/>
          <w:szCs w:val="22"/>
        </w:rPr>
      </w:pPr>
      <w:r>
        <w:rPr>
          <w:b/>
          <w:bCs/>
          <w:color w:val="000000"/>
          <w:sz w:val="22"/>
          <w:szCs w:val="22"/>
        </w:rPr>
        <w:t xml:space="preserve">Iepirkums </w:t>
      </w:r>
      <w:r w:rsidRPr="00506AB5">
        <w:rPr>
          <w:color w:val="000000"/>
          <w:sz w:val="22"/>
          <w:szCs w:val="22"/>
        </w:rPr>
        <w:t>līdz</w:t>
      </w:r>
      <w:r>
        <w:rPr>
          <w:color w:val="000000"/>
          <w:sz w:val="22"/>
          <w:szCs w:val="22"/>
        </w:rPr>
        <w:t xml:space="preserve"> EUR </w:t>
      </w:r>
      <w:r w:rsidRPr="003C4E77">
        <w:rPr>
          <w:color w:val="000000"/>
          <w:sz w:val="22"/>
          <w:szCs w:val="22"/>
        </w:rPr>
        <w:t>1</w:t>
      </w:r>
      <w:r>
        <w:rPr>
          <w:color w:val="000000"/>
          <w:sz w:val="22"/>
          <w:szCs w:val="22"/>
        </w:rPr>
        <w:t>357 bez PVN.</w:t>
      </w:r>
    </w:p>
    <w:p w:rsidR="006F722E" w:rsidRPr="00D56A5C" w:rsidRDefault="006F722E" w:rsidP="00D56A5C">
      <w:pPr>
        <w:numPr>
          <w:ilvl w:val="0"/>
          <w:numId w:val="1"/>
        </w:numPr>
        <w:tabs>
          <w:tab w:val="clear" w:pos="720"/>
          <w:tab w:val="num" w:pos="360"/>
        </w:tabs>
        <w:ind w:hanging="720"/>
        <w:jc w:val="both"/>
        <w:rPr>
          <w:b/>
          <w:bCs/>
          <w:color w:val="000000"/>
          <w:sz w:val="22"/>
          <w:szCs w:val="22"/>
        </w:rPr>
      </w:pPr>
      <w:bookmarkStart w:id="0" w:name="_Toc134418278"/>
      <w:bookmarkStart w:id="1" w:name="_Toc134628683"/>
      <w:bookmarkStart w:id="2" w:name="_Toc337468672"/>
      <w:bookmarkStart w:id="3" w:name="_Toc341872544"/>
      <w:r w:rsidRPr="00D56A5C">
        <w:rPr>
          <w:b/>
          <w:bCs/>
          <w:color w:val="000000"/>
          <w:sz w:val="22"/>
          <w:szCs w:val="22"/>
        </w:rPr>
        <w:t>Līguma izpildes termiņš</w:t>
      </w:r>
      <w:bookmarkEnd w:id="0"/>
      <w:bookmarkEnd w:id="1"/>
      <w:bookmarkEnd w:id="2"/>
      <w:bookmarkEnd w:id="3"/>
      <w:r w:rsidRPr="00D56A5C">
        <w:rPr>
          <w:b/>
          <w:bCs/>
          <w:color w:val="000000"/>
          <w:sz w:val="22"/>
          <w:szCs w:val="22"/>
        </w:rPr>
        <w:t>:</w:t>
      </w:r>
      <w:r>
        <w:rPr>
          <w:color w:val="000000"/>
          <w:sz w:val="22"/>
          <w:szCs w:val="22"/>
        </w:rPr>
        <w:t xml:space="preserve"> 14 kalendārās dienas</w:t>
      </w:r>
      <w:r>
        <w:rPr>
          <w:b/>
          <w:bCs/>
          <w:color w:val="000000"/>
          <w:sz w:val="22"/>
          <w:szCs w:val="22"/>
        </w:rPr>
        <w:t>.</w:t>
      </w:r>
    </w:p>
    <w:p w:rsidR="006F722E" w:rsidRPr="00D84CF3" w:rsidRDefault="006F722E" w:rsidP="00F664F2">
      <w:pPr>
        <w:numPr>
          <w:ilvl w:val="0"/>
          <w:numId w:val="1"/>
        </w:numPr>
        <w:tabs>
          <w:tab w:val="clear" w:pos="720"/>
          <w:tab w:val="num" w:pos="360"/>
        </w:tabs>
        <w:ind w:left="0" w:firstLine="0"/>
        <w:jc w:val="both"/>
        <w:rPr>
          <w:b/>
          <w:bCs/>
          <w:color w:val="000000"/>
          <w:sz w:val="22"/>
          <w:szCs w:val="22"/>
        </w:rPr>
      </w:pPr>
      <w:r w:rsidRPr="00D84CF3">
        <w:rPr>
          <w:b/>
          <w:bCs/>
          <w:color w:val="000000"/>
          <w:sz w:val="22"/>
          <w:szCs w:val="22"/>
        </w:rPr>
        <w:t xml:space="preserve">Nosacījumi pretendenta dalībai aptaujā </w:t>
      </w:r>
    </w:p>
    <w:p w:rsidR="006F722E" w:rsidRPr="00D84CF3" w:rsidRDefault="006F722E" w:rsidP="00506AB5">
      <w:pPr>
        <w:pStyle w:val="Style1"/>
        <w:numPr>
          <w:ilvl w:val="1"/>
          <w:numId w:val="27"/>
        </w:numPr>
      </w:pPr>
      <w:r w:rsidRPr="00D84CF3">
        <w:t>Pretendents ir reģistrēts Latvijas Republikas Uzņēmumu reģistrā vai līdzvērtīgā reģistrā ārvalstīs.</w:t>
      </w:r>
    </w:p>
    <w:p w:rsidR="006F722E" w:rsidRPr="00D84CF3" w:rsidRDefault="006F722E" w:rsidP="00506AB5">
      <w:pPr>
        <w:pStyle w:val="Style1"/>
        <w:numPr>
          <w:ilvl w:val="1"/>
          <w:numId w:val="27"/>
        </w:numPr>
      </w:pPr>
      <w:r w:rsidRPr="00D84CF3">
        <w:t>Pretendentam ir pieredze tehniskajā specifikācijā minētā pakalpojuma</w:t>
      </w:r>
      <w:r>
        <w:t xml:space="preserve"> sniegšanā.</w:t>
      </w:r>
    </w:p>
    <w:p w:rsidR="006F722E" w:rsidRPr="0090503E" w:rsidRDefault="006F722E" w:rsidP="0090503E">
      <w:pPr>
        <w:numPr>
          <w:ilvl w:val="0"/>
          <w:numId w:val="1"/>
        </w:numPr>
        <w:tabs>
          <w:tab w:val="clear" w:pos="720"/>
          <w:tab w:val="num" w:pos="360"/>
        </w:tabs>
        <w:ind w:hanging="720"/>
        <w:jc w:val="both"/>
        <w:rPr>
          <w:b/>
          <w:bCs/>
          <w:color w:val="000000"/>
          <w:sz w:val="22"/>
          <w:szCs w:val="22"/>
        </w:rPr>
      </w:pPr>
      <w:bookmarkStart w:id="4" w:name="_Toc114559674"/>
      <w:bookmarkStart w:id="5" w:name="_Toc134628697"/>
      <w:bookmarkStart w:id="6" w:name="_Toc241495780"/>
      <w:r w:rsidRPr="00D84CF3">
        <w:t>Pretendentu iesnied</w:t>
      </w:r>
      <w:r>
        <w:t>zamie dokumenti dalībai aptaujā:</w:t>
      </w:r>
    </w:p>
    <w:p w:rsidR="006F722E" w:rsidRDefault="006F722E" w:rsidP="00506AB5">
      <w:pPr>
        <w:pStyle w:val="Style1"/>
        <w:numPr>
          <w:ilvl w:val="1"/>
          <w:numId w:val="15"/>
        </w:numPr>
      </w:pPr>
      <w:r w:rsidRPr="00D84CF3">
        <w:t xml:space="preserve">Pretendenta sastādīts </w:t>
      </w:r>
      <w:r>
        <w:rPr>
          <w:b/>
          <w:bCs/>
        </w:rPr>
        <w:t xml:space="preserve">finanšu/tehniskais piedāvājums </w:t>
      </w:r>
      <w:r w:rsidRPr="008F18D0">
        <w:t>(2.pielikums).</w:t>
      </w:r>
    </w:p>
    <w:p w:rsidR="006F722E" w:rsidRPr="00D84CF3" w:rsidRDefault="006F722E" w:rsidP="00506AB5">
      <w:pPr>
        <w:pStyle w:val="Style1"/>
        <w:numPr>
          <w:ilvl w:val="1"/>
          <w:numId w:val="15"/>
        </w:numPr>
      </w:pPr>
      <w:r>
        <w:t xml:space="preserve"> Sertifikāta kopija, kas ļauj veikt ugunsdzēsības aparātu pārbaudi atbilstoši Latvijas standartam.</w:t>
      </w:r>
    </w:p>
    <w:p w:rsidR="006F722E" w:rsidRPr="00D84CF3" w:rsidRDefault="006F722E" w:rsidP="00F66F52">
      <w:pPr>
        <w:numPr>
          <w:ilvl w:val="0"/>
          <w:numId w:val="1"/>
        </w:numPr>
        <w:tabs>
          <w:tab w:val="clear" w:pos="720"/>
          <w:tab w:val="num" w:pos="360"/>
        </w:tabs>
        <w:ind w:hanging="720"/>
        <w:rPr>
          <w:b/>
          <w:bCs/>
          <w:color w:val="000000"/>
          <w:sz w:val="22"/>
          <w:szCs w:val="22"/>
        </w:rPr>
      </w:pPr>
      <w:r w:rsidRPr="00D84CF3">
        <w:rPr>
          <w:b/>
          <w:bCs/>
          <w:color w:val="000000"/>
          <w:sz w:val="22"/>
          <w:szCs w:val="22"/>
        </w:rPr>
        <w:t>Piedāvājum</w:t>
      </w:r>
      <w:bookmarkEnd w:id="4"/>
      <w:bookmarkEnd w:id="5"/>
      <w:bookmarkEnd w:id="6"/>
      <w:r w:rsidRPr="00D84CF3">
        <w:rPr>
          <w:b/>
          <w:bCs/>
          <w:color w:val="000000"/>
          <w:sz w:val="22"/>
          <w:szCs w:val="22"/>
        </w:rPr>
        <w:t xml:space="preserve">a izvēles kritērijs: </w:t>
      </w:r>
      <w:r w:rsidRPr="00D84CF3">
        <w:rPr>
          <w:color w:val="000000"/>
          <w:sz w:val="22"/>
          <w:szCs w:val="22"/>
        </w:rPr>
        <w:t>piedāvājums ar viszemāko cenu</w:t>
      </w:r>
      <w:r>
        <w:rPr>
          <w:color w:val="000000"/>
          <w:sz w:val="22"/>
          <w:szCs w:val="22"/>
        </w:rPr>
        <w:t xml:space="preserve">, kas </w:t>
      </w:r>
      <w:r w:rsidRPr="00FC3B36">
        <w:rPr>
          <w:color w:val="000000"/>
          <w:sz w:val="22"/>
          <w:szCs w:val="22"/>
        </w:rPr>
        <w:t>pilnībā atbilst prasībām</w:t>
      </w:r>
      <w:r>
        <w:rPr>
          <w:color w:val="000000"/>
          <w:sz w:val="22"/>
          <w:szCs w:val="22"/>
        </w:rPr>
        <w:t>.</w:t>
      </w:r>
    </w:p>
    <w:p w:rsidR="006F722E" w:rsidRPr="00D84CF3" w:rsidRDefault="006F722E" w:rsidP="00F66F52">
      <w:pPr>
        <w:numPr>
          <w:ilvl w:val="0"/>
          <w:numId w:val="1"/>
        </w:numPr>
        <w:tabs>
          <w:tab w:val="clear" w:pos="720"/>
          <w:tab w:val="num" w:pos="360"/>
        </w:tabs>
        <w:ind w:left="360"/>
        <w:jc w:val="both"/>
        <w:rPr>
          <w:b/>
          <w:bCs/>
          <w:color w:val="000000"/>
          <w:sz w:val="22"/>
          <w:szCs w:val="22"/>
        </w:rPr>
      </w:pPr>
      <w:r w:rsidRPr="00D84CF3">
        <w:rPr>
          <w:b/>
          <w:bCs/>
          <w:color w:val="000000"/>
          <w:sz w:val="22"/>
          <w:szCs w:val="22"/>
        </w:rPr>
        <w:t xml:space="preserve">Informācija par rezultātiem: </w:t>
      </w:r>
      <w:r w:rsidRPr="00D84CF3">
        <w:rPr>
          <w:color w:val="000000"/>
          <w:sz w:val="22"/>
          <w:szCs w:val="22"/>
        </w:rPr>
        <w:t xml:space="preserve">tiks ievietota </w:t>
      </w:r>
      <w:r>
        <w:rPr>
          <w:color w:val="000000"/>
          <w:sz w:val="22"/>
          <w:szCs w:val="22"/>
        </w:rPr>
        <w:t>Latgales Centrālās bibliotēka</w:t>
      </w:r>
      <w:r w:rsidRPr="00D84CF3">
        <w:rPr>
          <w:color w:val="000000"/>
          <w:sz w:val="22"/>
          <w:szCs w:val="22"/>
        </w:rPr>
        <w:t xml:space="preserve">s </w:t>
      </w:r>
      <w:r>
        <w:rPr>
          <w:color w:val="000000"/>
          <w:sz w:val="22"/>
          <w:szCs w:val="22"/>
        </w:rPr>
        <w:t xml:space="preserve">tīmekļa vietnē </w:t>
      </w:r>
      <w:hyperlink r:id="rId9" w:history="1">
        <w:r w:rsidRPr="00A75228">
          <w:rPr>
            <w:rStyle w:val="Hyperlink"/>
            <w:sz w:val="22"/>
            <w:szCs w:val="22"/>
          </w:rPr>
          <w:t>www.lcb.lv</w:t>
        </w:r>
      </w:hyperlink>
      <w:r w:rsidRPr="00D84CF3">
        <w:rPr>
          <w:color w:val="000000"/>
          <w:sz w:val="22"/>
          <w:szCs w:val="22"/>
        </w:rPr>
        <w:t>.</w:t>
      </w:r>
    </w:p>
    <w:p w:rsidR="006F722E" w:rsidRPr="00EE5B1B" w:rsidRDefault="006F722E" w:rsidP="00F66F52">
      <w:pPr>
        <w:numPr>
          <w:ilvl w:val="0"/>
          <w:numId w:val="1"/>
        </w:numPr>
        <w:tabs>
          <w:tab w:val="clear" w:pos="720"/>
          <w:tab w:val="num" w:pos="360"/>
        </w:tabs>
        <w:ind w:hanging="720"/>
        <w:jc w:val="both"/>
        <w:rPr>
          <w:color w:val="000000"/>
          <w:sz w:val="22"/>
          <w:szCs w:val="22"/>
        </w:rPr>
      </w:pPr>
      <w:r w:rsidRPr="0010058B">
        <w:rPr>
          <w:color w:val="000000"/>
          <w:sz w:val="22"/>
          <w:szCs w:val="22"/>
        </w:rPr>
        <w:t xml:space="preserve">Piedāvājums iesniedzams: </w:t>
      </w:r>
      <w:r w:rsidRPr="00506AB5">
        <w:rPr>
          <w:b/>
          <w:bCs/>
          <w:color w:val="000000"/>
          <w:sz w:val="22"/>
          <w:szCs w:val="22"/>
          <w:u w:val="single"/>
        </w:rPr>
        <w:t>līdz 201</w:t>
      </w:r>
      <w:r>
        <w:rPr>
          <w:b/>
          <w:bCs/>
          <w:color w:val="000000"/>
          <w:sz w:val="22"/>
          <w:szCs w:val="22"/>
          <w:u w:val="single"/>
        </w:rPr>
        <w:t>7</w:t>
      </w:r>
      <w:r w:rsidRPr="00506AB5">
        <w:rPr>
          <w:b/>
          <w:bCs/>
          <w:color w:val="000000"/>
          <w:sz w:val="22"/>
          <w:szCs w:val="22"/>
          <w:u w:val="single"/>
        </w:rPr>
        <w:t xml:space="preserve">. gada </w:t>
      </w:r>
      <w:r>
        <w:rPr>
          <w:b/>
          <w:bCs/>
          <w:color w:val="000000"/>
          <w:sz w:val="22"/>
          <w:szCs w:val="22"/>
          <w:u w:val="single"/>
        </w:rPr>
        <w:t>12. maijam</w:t>
      </w:r>
      <w:r w:rsidRPr="00506AB5">
        <w:rPr>
          <w:b/>
          <w:bCs/>
          <w:color w:val="000000"/>
          <w:sz w:val="22"/>
          <w:szCs w:val="22"/>
          <w:u w:val="single"/>
        </w:rPr>
        <w:t xml:space="preserve"> plkst.</w:t>
      </w:r>
      <w:r>
        <w:rPr>
          <w:b/>
          <w:bCs/>
          <w:color w:val="000000"/>
          <w:sz w:val="22"/>
          <w:szCs w:val="22"/>
          <w:u w:val="single"/>
        </w:rPr>
        <w:t>15</w:t>
      </w:r>
      <w:r w:rsidRPr="00506AB5">
        <w:rPr>
          <w:b/>
          <w:bCs/>
          <w:color w:val="000000"/>
          <w:sz w:val="22"/>
          <w:szCs w:val="22"/>
          <w:u w:val="single"/>
        </w:rPr>
        <w:t>:00.</w:t>
      </w:r>
    </w:p>
    <w:p w:rsidR="006F722E" w:rsidRDefault="006F722E" w:rsidP="003C01C3">
      <w:pPr>
        <w:numPr>
          <w:ilvl w:val="0"/>
          <w:numId w:val="1"/>
        </w:numPr>
        <w:tabs>
          <w:tab w:val="clear" w:pos="720"/>
          <w:tab w:val="num" w:pos="360"/>
        </w:tabs>
        <w:ind w:hanging="720"/>
        <w:jc w:val="both"/>
        <w:rPr>
          <w:color w:val="000000"/>
          <w:sz w:val="22"/>
          <w:szCs w:val="22"/>
        </w:rPr>
      </w:pPr>
      <w:r w:rsidRPr="00EE5B1B">
        <w:rPr>
          <w:color w:val="000000"/>
          <w:sz w:val="22"/>
          <w:szCs w:val="22"/>
        </w:rPr>
        <w:t xml:space="preserve">Piedāvājumu var iesniegt: </w:t>
      </w:r>
    </w:p>
    <w:p w:rsidR="006F722E" w:rsidRDefault="006F722E" w:rsidP="00A50909">
      <w:pPr>
        <w:pStyle w:val="Style1"/>
        <w:numPr>
          <w:ilvl w:val="1"/>
          <w:numId w:val="19"/>
        </w:numPr>
        <w:tabs>
          <w:tab w:val="clear" w:pos="0"/>
          <w:tab w:val="num" w:pos="900"/>
        </w:tabs>
        <w:ind w:left="0" w:firstLine="360"/>
      </w:pPr>
      <w:r>
        <w:t xml:space="preserve">personīgi, vai pa pastu </w:t>
      </w:r>
      <w:r w:rsidRPr="00EE5B1B">
        <w:t xml:space="preserve">pēc adreses </w:t>
      </w:r>
      <w:r w:rsidRPr="00EE5B1B">
        <w:rPr>
          <w:rStyle w:val="Strong"/>
          <w:b w:val="0"/>
          <w:bCs w:val="0"/>
          <w:color w:val="000000"/>
        </w:rPr>
        <w:t>Rīgas ielā 22a</w:t>
      </w:r>
      <w:r w:rsidRPr="00EE5B1B">
        <w:t xml:space="preserve">, Daugavpilī (3. stāvs, LCB </w:t>
      </w:r>
      <w:r>
        <w:t>grāmatvedība</w:t>
      </w:r>
      <w:r w:rsidRPr="00EE5B1B">
        <w:t>)</w:t>
      </w:r>
      <w:r>
        <w:t>;</w:t>
      </w:r>
    </w:p>
    <w:p w:rsidR="006F722E" w:rsidRPr="00EE5B1B" w:rsidRDefault="006F722E" w:rsidP="00A50909">
      <w:pPr>
        <w:pStyle w:val="Style1"/>
        <w:numPr>
          <w:ilvl w:val="1"/>
          <w:numId w:val="19"/>
        </w:numPr>
        <w:tabs>
          <w:tab w:val="clear" w:pos="0"/>
          <w:tab w:val="num" w:pos="360"/>
          <w:tab w:val="num" w:pos="900"/>
          <w:tab w:val="left" w:pos="1260"/>
        </w:tabs>
        <w:ind w:firstLine="3"/>
      </w:pPr>
      <w:r>
        <w:t xml:space="preserve">pa faksu 65476341, elektroniski (e-pasts: </w:t>
      </w:r>
      <w:hyperlink r:id="rId10" w:history="1">
        <w:r w:rsidRPr="008F64A9">
          <w:rPr>
            <w:rStyle w:val="Hyperlink"/>
          </w:rPr>
          <w:t xml:space="preserve"> andris.lociks@lcb.lv</w:t>
        </w:r>
      </w:hyperlink>
      <w:r>
        <w:t>).</w:t>
      </w:r>
    </w:p>
    <w:p w:rsidR="006F722E" w:rsidRPr="00ED506E" w:rsidRDefault="006F722E" w:rsidP="00372018">
      <w:pPr>
        <w:numPr>
          <w:ilvl w:val="0"/>
          <w:numId w:val="19"/>
        </w:numPr>
        <w:jc w:val="both"/>
        <w:rPr>
          <w:color w:val="000000"/>
          <w:sz w:val="22"/>
          <w:szCs w:val="22"/>
        </w:rPr>
      </w:pPr>
      <w:r w:rsidRPr="00CC4312">
        <w:rPr>
          <w:b/>
          <w:bCs/>
          <w:color w:val="000000"/>
          <w:sz w:val="22"/>
          <w:szCs w:val="22"/>
        </w:rPr>
        <w:t>Apmaksa</w:t>
      </w:r>
      <w:r>
        <w:rPr>
          <w:b/>
          <w:bCs/>
          <w:color w:val="000000"/>
          <w:sz w:val="22"/>
          <w:szCs w:val="22"/>
        </w:rPr>
        <w:t xml:space="preserve">s nosacījumi: </w:t>
      </w:r>
      <w:r>
        <w:rPr>
          <w:color w:val="000000"/>
          <w:sz w:val="22"/>
          <w:szCs w:val="22"/>
        </w:rPr>
        <w:t xml:space="preserve">Apmaksa par piegādāto preci un veikto pakalpojumu tiks veikta </w:t>
      </w:r>
      <w:r>
        <w:t xml:space="preserve">10 (desmit) darba dienu laikā </w:t>
      </w:r>
      <w:r w:rsidRPr="004F6C78">
        <w:t xml:space="preserve">pēc </w:t>
      </w:r>
      <w:r w:rsidRPr="00B8744D">
        <w:t>nodošanas–pieņemšanas akta abpusēj</w:t>
      </w:r>
      <w:r>
        <w:t>a</w:t>
      </w:r>
      <w:r w:rsidRPr="00B8744D">
        <w:t>s</w:t>
      </w:r>
      <w:r w:rsidRPr="000446EC">
        <w:t xml:space="preserve"> parakstīšanas</w:t>
      </w:r>
      <w:r>
        <w:t>.</w:t>
      </w:r>
    </w:p>
    <w:p w:rsidR="006F722E" w:rsidRDefault="006F722E" w:rsidP="005775DD">
      <w:pPr>
        <w:jc w:val="both"/>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2836E5">
      <w:pPr>
        <w:tabs>
          <w:tab w:val="left" w:pos="360"/>
        </w:tabs>
        <w:jc w:val="center"/>
        <w:rPr>
          <w:b/>
          <w:bCs/>
          <w:color w:val="000000"/>
          <w:sz w:val="22"/>
          <w:szCs w:val="22"/>
        </w:rPr>
      </w:pPr>
    </w:p>
    <w:p w:rsidR="006F722E" w:rsidRDefault="006F722E" w:rsidP="00E72627">
      <w:pPr>
        <w:tabs>
          <w:tab w:val="left" w:pos="360"/>
        </w:tabs>
        <w:jc w:val="right"/>
        <w:rPr>
          <w:b/>
          <w:bCs/>
          <w:color w:val="000000"/>
          <w:sz w:val="22"/>
          <w:szCs w:val="22"/>
        </w:rPr>
      </w:pPr>
      <w:r w:rsidRPr="00F405A5">
        <w:rPr>
          <w:color w:val="000000"/>
          <w:sz w:val="22"/>
          <w:szCs w:val="22"/>
        </w:rPr>
        <w:t>1.pielikums</w:t>
      </w:r>
    </w:p>
    <w:p w:rsidR="006F722E" w:rsidRDefault="006F722E" w:rsidP="002836E5">
      <w:pPr>
        <w:tabs>
          <w:tab w:val="left" w:pos="360"/>
        </w:tabs>
        <w:jc w:val="center"/>
        <w:rPr>
          <w:b/>
          <w:bCs/>
          <w:color w:val="000000"/>
          <w:sz w:val="22"/>
          <w:szCs w:val="22"/>
        </w:rPr>
      </w:pPr>
      <w:r>
        <w:rPr>
          <w:b/>
          <w:bCs/>
          <w:color w:val="000000"/>
          <w:sz w:val="22"/>
          <w:szCs w:val="22"/>
        </w:rPr>
        <w:t>Tehniskā specifikācija.</w:t>
      </w:r>
    </w:p>
    <w:p w:rsidR="006F722E" w:rsidRDefault="006F722E" w:rsidP="002836E5">
      <w:pPr>
        <w:tabs>
          <w:tab w:val="left" w:pos="360"/>
        </w:tabs>
        <w:jc w:val="center"/>
        <w:rPr>
          <w:b/>
          <w:bCs/>
          <w:color w:val="000000"/>
          <w:sz w:val="22"/>
          <w:szCs w:val="22"/>
        </w:rPr>
      </w:pPr>
    </w:p>
    <w:p w:rsidR="006F722E" w:rsidRPr="00F64E57" w:rsidRDefault="006F722E" w:rsidP="00CC0914">
      <w:pPr>
        <w:numPr>
          <w:ilvl w:val="3"/>
          <w:numId w:val="1"/>
        </w:numPr>
        <w:tabs>
          <w:tab w:val="clear" w:pos="2880"/>
          <w:tab w:val="left" w:pos="360"/>
        </w:tabs>
        <w:ind w:left="180" w:hanging="180"/>
        <w:rPr>
          <w:b/>
          <w:bCs/>
          <w:color w:val="000000"/>
          <w:sz w:val="22"/>
          <w:szCs w:val="22"/>
        </w:rPr>
      </w:pPr>
      <w:r>
        <w:rPr>
          <w:b/>
          <w:bCs/>
          <w:color w:val="000000"/>
          <w:sz w:val="22"/>
          <w:szCs w:val="22"/>
        </w:rPr>
        <w:t>U</w:t>
      </w:r>
      <w:r w:rsidRPr="00F64E57">
        <w:rPr>
          <w:b/>
          <w:bCs/>
          <w:color w:val="000000"/>
          <w:sz w:val="22"/>
          <w:szCs w:val="22"/>
        </w:rPr>
        <w:t>gunsdzēsības aparātu piegāde</w:t>
      </w:r>
    </w:p>
    <w:p w:rsidR="006F722E" w:rsidRDefault="006F722E" w:rsidP="00CC0914">
      <w:pPr>
        <w:tabs>
          <w:tab w:val="left" w:pos="360"/>
        </w:tabs>
        <w:rPr>
          <w:color w:val="000000"/>
          <w:sz w:val="22"/>
          <w:szCs w:val="22"/>
        </w:rPr>
      </w:pPr>
      <w:r>
        <w:rPr>
          <w:color w:val="000000"/>
          <w:sz w:val="22"/>
          <w:szCs w:val="22"/>
        </w:rPr>
        <w:t>Ugunsdzēšamajiem aparātiem ir jāatbilst sekojošām prasībām:</w:t>
      </w:r>
    </w:p>
    <w:p w:rsidR="006F722E" w:rsidRDefault="006F722E" w:rsidP="00984F1A">
      <w:pPr>
        <w:tabs>
          <w:tab w:val="left" w:pos="360"/>
        </w:tabs>
        <w:rPr>
          <w:color w:val="000000"/>
          <w:sz w:val="22"/>
          <w:szCs w:val="22"/>
        </w:rPr>
      </w:pP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Individuālais vai partijas numurs un CE marķējums iespiests korpusā,</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Ražots Eiropas Savienībā,</w:t>
      </w:r>
    </w:p>
    <w:p w:rsidR="006F722E" w:rsidRPr="00CF61EE" w:rsidRDefault="006F722E" w:rsidP="007F77B6">
      <w:pPr>
        <w:numPr>
          <w:ilvl w:val="3"/>
          <w:numId w:val="33"/>
        </w:numPr>
        <w:tabs>
          <w:tab w:val="left" w:pos="360"/>
        </w:tabs>
        <w:ind w:hanging="2880"/>
        <w:jc w:val="both"/>
      </w:pPr>
      <w:r>
        <w:t>Sertifikācija – CE, EN3,</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Temperatūras diapazons -20 +50,</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ABC tipa pulvera aparāts,</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BC tipa ogļskābās gāzes aparāts,</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Dzēšanai līdz 1000V,</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Komplektā turētājs stiprināšanai pie sienas,</w:t>
      </w:r>
    </w:p>
    <w:p w:rsidR="006F722E" w:rsidRDefault="006F722E" w:rsidP="007F77B6">
      <w:pPr>
        <w:numPr>
          <w:ilvl w:val="3"/>
          <w:numId w:val="33"/>
        </w:numPr>
        <w:tabs>
          <w:tab w:val="clear" w:pos="2880"/>
          <w:tab w:val="left" w:pos="360"/>
          <w:tab w:val="num" w:pos="1260"/>
        </w:tabs>
        <w:ind w:left="360"/>
        <w:jc w:val="both"/>
        <w:rPr>
          <w:color w:val="000000"/>
          <w:sz w:val="22"/>
          <w:szCs w:val="22"/>
        </w:rPr>
      </w:pPr>
      <w:r>
        <w:rPr>
          <w:color w:val="000000"/>
          <w:sz w:val="22"/>
          <w:szCs w:val="22"/>
        </w:rPr>
        <w:t>Ugunsdzēšamajiem aparātiem informatīvā uzlīme ir valsts valodā, kura satur informāciju, kas ir noteikta Ministru kabineta noteikumos Nr. 238., 285. punktā,</w:t>
      </w:r>
    </w:p>
    <w:p w:rsidR="006F722E" w:rsidRDefault="006F722E" w:rsidP="007F77B6">
      <w:pPr>
        <w:numPr>
          <w:ilvl w:val="3"/>
          <w:numId w:val="33"/>
        </w:numPr>
        <w:tabs>
          <w:tab w:val="clear" w:pos="2880"/>
          <w:tab w:val="left" w:pos="360"/>
          <w:tab w:val="num" w:pos="1260"/>
        </w:tabs>
        <w:ind w:left="360"/>
        <w:jc w:val="both"/>
        <w:rPr>
          <w:color w:val="000000"/>
          <w:sz w:val="22"/>
          <w:szCs w:val="22"/>
        </w:rPr>
      </w:pPr>
      <w:r>
        <w:rPr>
          <w:color w:val="000000"/>
          <w:sz w:val="22"/>
          <w:szCs w:val="22"/>
        </w:rPr>
        <w:t>Informatīvās uzlīmes krāsai jābūt kontrastā ar ugunsdzēsības aparāta korpusa krāsu (Ministru kabineta noteikumos Nr. 238., 283. punkts),</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Ugunsdzēšamajiem aparātiem ir derīga uzlīme, uz vienu gadu, par aparāta tehnisko pārbaudi.</w:t>
      </w:r>
    </w:p>
    <w:p w:rsidR="006F722E" w:rsidRDefault="006F722E" w:rsidP="007F77B6">
      <w:pPr>
        <w:numPr>
          <w:ilvl w:val="3"/>
          <w:numId w:val="33"/>
        </w:numPr>
        <w:tabs>
          <w:tab w:val="left" w:pos="360"/>
        </w:tabs>
        <w:ind w:hanging="2880"/>
        <w:jc w:val="both"/>
        <w:rPr>
          <w:color w:val="000000"/>
          <w:sz w:val="22"/>
          <w:szCs w:val="22"/>
        </w:rPr>
      </w:pPr>
      <w:r>
        <w:rPr>
          <w:color w:val="000000"/>
          <w:sz w:val="22"/>
          <w:szCs w:val="22"/>
        </w:rPr>
        <w:t>Piedāvātajiem ugunsdzēsības aparātiem dzēšanas klase nav zemāka kā norādīts tabulā zemāk.</w:t>
      </w:r>
    </w:p>
    <w:p w:rsidR="006F722E" w:rsidRDefault="006F722E" w:rsidP="00984F1A">
      <w:pPr>
        <w:tabs>
          <w:tab w:val="left" w:pos="360"/>
        </w:tabs>
        <w:rPr>
          <w:color w:val="000000"/>
          <w:sz w:val="22"/>
          <w:szCs w:val="22"/>
        </w:rPr>
      </w:pPr>
    </w:p>
    <w:p w:rsidR="006F722E" w:rsidRDefault="006F722E" w:rsidP="00984F1A">
      <w:pPr>
        <w:tabs>
          <w:tab w:val="left" w:pos="360"/>
        </w:tabs>
        <w:rPr>
          <w:color w:val="000000"/>
          <w:sz w:val="22"/>
          <w:szCs w:val="22"/>
        </w:rPr>
      </w:pPr>
      <w:r>
        <w:rPr>
          <w:color w:val="000000"/>
          <w:sz w:val="22"/>
          <w:szCs w:val="22"/>
        </w:rPr>
        <w:t>Nepieciešamais skaits un dzēšanas klase: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185"/>
        <w:gridCol w:w="1620"/>
        <w:gridCol w:w="2340"/>
      </w:tblGrid>
      <w:tr w:rsidR="006F722E" w:rsidTr="00110B70">
        <w:tc>
          <w:tcPr>
            <w:tcW w:w="883" w:type="dxa"/>
          </w:tcPr>
          <w:p w:rsidR="006F722E" w:rsidRPr="00110B70" w:rsidRDefault="006F722E" w:rsidP="006C4FED">
            <w:pPr>
              <w:tabs>
                <w:tab w:val="left" w:pos="360"/>
              </w:tabs>
              <w:jc w:val="center"/>
              <w:rPr>
                <w:b/>
                <w:bCs/>
                <w:color w:val="000000"/>
              </w:rPr>
            </w:pPr>
            <w:r w:rsidRPr="00110B70">
              <w:rPr>
                <w:b/>
                <w:bCs/>
                <w:color w:val="000000"/>
                <w:sz w:val="22"/>
                <w:szCs w:val="22"/>
              </w:rPr>
              <w:t>Nr.p.k.</w:t>
            </w:r>
          </w:p>
        </w:tc>
        <w:tc>
          <w:tcPr>
            <w:tcW w:w="3185" w:type="dxa"/>
          </w:tcPr>
          <w:p w:rsidR="006F722E" w:rsidRPr="00110B70" w:rsidRDefault="006F722E" w:rsidP="00B237F6">
            <w:pPr>
              <w:tabs>
                <w:tab w:val="left" w:pos="360"/>
              </w:tabs>
              <w:rPr>
                <w:b/>
                <w:bCs/>
                <w:color w:val="000000"/>
              </w:rPr>
            </w:pPr>
            <w:r w:rsidRPr="00110B70">
              <w:rPr>
                <w:b/>
                <w:bCs/>
                <w:color w:val="000000"/>
                <w:sz w:val="22"/>
                <w:szCs w:val="22"/>
              </w:rPr>
              <w:t>Aparāta tips, vielas daudzums</w:t>
            </w:r>
          </w:p>
        </w:tc>
        <w:tc>
          <w:tcPr>
            <w:tcW w:w="1620" w:type="dxa"/>
          </w:tcPr>
          <w:p w:rsidR="006F722E" w:rsidRPr="00110B70" w:rsidRDefault="006F722E" w:rsidP="00B237F6">
            <w:pPr>
              <w:tabs>
                <w:tab w:val="left" w:pos="360"/>
              </w:tabs>
              <w:rPr>
                <w:b/>
                <w:bCs/>
                <w:color w:val="000000"/>
              </w:rPr>
            </w:pPr>
            <w:r w:rsidRPr="00110B70">
              <w:rPr>
                <w:b/>
                <w:bCs/>
                <w:color w:val="000000"/>
                <w:sz w:val="22"/>
                <w:szCs w:val="22"/>
              </w:rPr>
              <w:t>Dzēšanas klase</w:t>
            </w:r>
          </w:p>
        </w:tc>
        <w:tc>
          <w:tcPr>
            <w:tcW w:w="2340" w:type="dxa"/>
          </w:tcPr>
          <w:p w:rsidR="006F722E" w:rsidRPr="00110B70" w:rsidRDefault="006F722E" w:rsidP="00B237F6">
            <w:pPr>
              <w:tabs>
                <w:tab w:val="left" w:pos="360"/>
              </w:tabs>
              <w:rPr>
                <w:b/>
                <w:bCs/>
                <w:color w:val="000000"/>
              </w:rPr>
            </w:pPr>
            <w:r w:rsidRPr="00110B70">
              <w:rPr>
                <w:b/>
                <w:bCs/>
                <w:color w:val="000000"/>
                <w:sz w:val="22"/>
                <w:szCs w:val="22"/>
              </w:rPr>
              <w:t>Nepieciešamais skaits</w:t>
            </w:r>
          </w:p>
        </w:tc>
      </w:tr>
      <w:tr w:rsidR="006F722E" w:rsidTr="00110B70">
        <w:tc>
          <w:tcPr>
            <w:tcW w:w="883" w:type="dxa"/>
          </w:tcPr>
          <w:p w:rsidR="006F722E" w:rsidRPr="00B237F6" w:rsidRDefault="006F722E" w:rsidP="006C4FED">
            <w:pPr>
              <w:tabs>
                <w:tab w:val="left" w:pos="360"/>
              </w:tabs>
              <w:jc w:val="center"/>
              <w:rPr>
                <w:color w:val="000000"/>
              </w:rPr>
            </w:pPr>
            <w:r w:rsidRPr="00B237F6">
              <w:rPr>
                <w:color w:val="000000"/>
                <w:sz w:val="22"/>
                <w:szCs w:val="22"/>
              </w:rPr>
              <w:t>1</w:t>
            </w:r>
          </w:p>
        </w:tc>
        <w:tc>
          <w:tcPr>
            <w:tcW w:w="3185" w:type="dxa"/>
          </w:tcPr>
          <w:p w:rsidR="006F722E" w:rsidRPr="00B237F6" w:rsidRDefault="006F722E" w:rsidP="00B237F6">
            <w:pPr>
              <w:tabs>
                <w:tab w:val="left" w:pos="360"/>
              </w:tabs>
              <w:rPr>
                <w:color w:val="000000"/>
              </w:rPr>
            </w:pPr>
            <w:r w:rsidRPr="00B237F6">
              <w:rPr>
                <w:color w:val="000000"/>
                <w:sz w:val="22"/>
                <w:szCs w:val="22"/>
              </w:rPr>
              <w:t>Pulvera 6kg</w:t>
            </w:r>
          </w:p>
        </w:tc>
        <w:tc>
          <w:tcPr>
            <w:tcW w:w="1620" w:type="dxa"/>
          </w:tcPr>
          <w:p w:rsidR="006F722E" w:rsidRPr="00B237F6" w:rsidRDefault="006F722E" w:rsidP="006C4FED">
            <w:pPr>
              <w:tabs>
                <w:tab w:val="left" w:pos="360"/>
              </w:tabs>
              <w:jc w:val="center"/>
              <w:rPr>
                <w:color w:val="000000"/>
              </w:rPr>
            </w:pPr>
            <w:r w:rsidRPr="00B237F6">
              <w:rPr>
                <w:color w:val="000000"/>
                <w:sz w:val="22"/>
                <w:szCs w:val="22"/>
              </w:rPr>
              <w:t>43A233B/C</w:t>
            </w:r>
          </w:p>
        </w:tc>
        <w:tc>
          <w:tcPr>
            <w:tcW w:w="2340" w:type="dxa"/>
          </w:tcPr>
          <w:p w:rsidR="006F722E" w:rsidRPr="00B237F6" w:rsidRDefault="006F722E" w:rsidP="006C4FED">
            <w:pPr>
              <w:tabs>
                <w:tab w:val="left" w:pos="360"/>
              </w:tabs>
              <w:jc w:val="center"/>
              <w:rPr>
                <w:color w:val="000000"/>
              </w:rPr>
            </w:pPr>
            <w:r w:rsidRPr="00B237F6">
              <w:rPr>
                <w:color w:val="000000"/>
                <w:sz w:val="22"/>
                <w:szCs w:val="22"/>
              </w:rPr>
              <w:t>30</w:t>
            </w:r>
          </w:p>
        </w:tc>
      </w:tr>
      <w:tr w:rsidR="006F722E" w:rsidTr="00110B70">
        <w:tc>
          <w:tcPr>
            <w:tcW w:w="883" w:type="dxa"/>
          </w:tcPr>
          <w:p w:rsidR="006F722E" w:rsidRPr="00B237F6" w:rsidRDefault="006F722E" w:rsidP="006C4FED">
            <w:pPr>
              <w:tabs>
                <w:tab w:val="left" w:pos="360"/>
              </w:tabs>
              <w:jc w:val="center"/>
              <w:rPr>
                <w:color w:val="000000"/>
              </w:rPr>
            </w:pPr>
            <w:r w:rsidRPr="00B237F6">
              <w:rPr>
                <w:color w:val="000000"/>
                <w:sz w:val="22"/>
                <w:szCs w:val="22"/>
              </w:rPr>
              <w:t>2</w:t>
            </w:r>
          </w:p>
        </w:tc>
        <w:tc>
          <w:tcPr>
            <w:tcW w:w="3185" w:type="dxa"/>
          </w:tcPr>
          <w:p w:rsidR="006F722E" w:rsidRPr="00B237F6" w:rsidRDefault="006F722E" w:rsidP="00B237F6">
            <w:pPr>
              <w:tabs>
                <w:tab w:val="left" w:pos="360"/>
              </w:tabs>
              <w:rPr>
                <w:color w:val="000000"/>
              </w:rPr>
            </w:pPr>
            <w:r w:rsidRPr="00B237F6">
              <w:rPr>
                <w:color w:val="000000"/>
                <w:sz w:val="22"/>
                <w:szCs w:val="22"/>
              </w:rPr>
              <w:t>Pulvera 1 kg</w:t>
            </w:r>
          </w:p>
        </w:tc>
        <w:tc>
          <w:tcPr>
            <w:tcW w:w="1620" w:type="dxa"/>
          </w:tcPr>
          <w:p w:rsidR="006F722E" w:rsidRPr="00B237F6" w:rsidRDefault="006F722E" w:rsidP="006C4FED">
            <w:pPr>
              <w:tabs>
                <w:tab w:val="left" w:pos="360"/>
              </w:tabs>
              <w:jc w:val="center"/>
              <w:rPr>
                <w:color w:val="000000"/>
              </w:rPr>
            </w:pPr>
            <w:r w:rsidRPr="00B237F6">
              <w:rPr>
                <w:color w:val="000000"/>
                <w:sz w:val="22"/>
                <w:szCs w:val="22"/>
              </w:rPr>
              <w:t>8A34B/C</w:t>
            </w:r>
          </w:p>
        </w:tc>
        <w:tc>
          <w:tcPr>
            <w:tcW w:w="2340" w:type="dxa"/>
          </w:tcPr>
          <w:p w:rsidR="006F722E" w:rsidRPr="00B237F6" w:rsidRDefault="006F722E" w:rsidP="006C4FED">
            <w:pPr>
              <w:tabs>
                <w:tab w:val="left" w:pos="360"/>
              </w:tabs>
              <w:jc w:val="center"/>
              <w:rPr>
                <w:color w:val="000000"/>
              </w:rPr>
            </w:pPr>
            <w:r w:rsidRPr="00B237F6">
              <w:rPr>
                <w:color w:val="000000"/>
                <w:sz w:val="22"/>
                <w:szCs w:val="22"/>
              </w:rPr>
              <w:t>1</w:t>
            </w:r>
          </w:p>
        </w:tc>
      </w:tr>
      <w:tr w:rsidR="006F722E" w:rsidTr="00110B70">
        <w:tc>
          <w:tcPr>
            <w:tcW w:w="883" w:type="dxa"/>
          </w:tcPr>
          <w:p w:rsidR="006F722E" w:rsidRPr="00B237F6" w:rsidRDefault="006F722E" w:rsidP="006C4FED">
            <w:pPr>
              <w:tabs>
                <w:tab w:val="left" w:pos="360"/>
              </w:tabs>
              <w:jc w:val="center"/>
              <w:rPr>
                <w:color w:val="000000"/>
              </w:rPr>
            </w:pPr>
            <w:r w:rsidRPr="00B237F6">
              <w:rPr>
                <w:color w:val="000000"/>
                <w:sz w:val="22"/>
                <w:szCs w:val="22"/>
              </w:rPr>
              <w:t>3</w:t>
            </w:r>
          </w:p>
        </w:tc>
        <w:tc>
          <w:tcPr>
            <w:tcW w:w="3185" w:type="dxa"/>
          </w:tcPr>
          <w:p w:rsidR="006F722E" w:rsidRPr="00B237F6" w:rsidRDefault="006F722E" w:rsidP="00B237F6">
            <w:pPr>
              <w:tabs>
                <w:tab w:val="left" w:pos="360"/>
              </w:tabs>
              <w:rPr>
                <w:color w:val="000000"/>
              </w:rPr>
            </w:pPr>
            <w:r w:rsidRPr="00B237F6">
              <w:rPr>
                <w:color w:val="000000"/>
                <w:sz w:val="22"/>
                <w:szCs w:val="22"/>
              </w:rPr>
              <w:t>Ogļskābās gāzes 5 kg</w:t>
            </w:r>
          </w:p>
        </w:tc>
        <w:tc>
          <w:tcPr>
            <w:tcW w:w="1620" w:type="dxa"/>
          </w:tcPr>
          <w:p w:rsidR="006F722E" w:rsidRPr="00B237F6" w:rsidRDefault="006F722E" w:rsidP="006C4FED">
            <w:pPr>
              <w:tabs>
                <w:tab w:val="left" w:pos="360"/>
              </w:tabs>
              <w:jc w:val="center"/>
              <w:rPr>
                <w:color w:val="000000"/>
              </w:rPr>
            </w:pPr>
            <w:r w:rsidRPr="00B237F6">
              <w:rPr>
                <w:color w:val="000000"/>
                <w:sz w:val="22"/>
                <w:szCs w:val="22"/>
              </w:rPr>
              <w:t>89 B/C</w:t>
            </w:r>
          </w:p>
        </w:tc>
        <w:tc>
          <w:tcPr>
            <w:tcW w:w="2340" w:type="dxa"/>
          </w:tcPr>
          <w:p w:rsidR="006F722E" w:rsidRPr="00B237F6" w:rsidRDefault="006F722E" w:rsidP="006C4FED">
            <w:pPr>
              <w:tabs>
                <w:tab w:val="left" w:pos="360"/>
              </w:tabs>
              <w:jc w:val="center"/>
              <w:rPr>
                <w:color w:val="000000"/>
              </w:rPr>
            </w:pPr>
            <w:r w:rsidRPr="00B237F6">
              <w:rPr>
                <w:color w:val="000000"/>
                <w:sz w:val="22"/>
                <w:szCs w:val="22"/>
              </w:rPr>
              <w:t>1</w:t>
            </w:r>
          </w:p>
        </w:tc>
      </w:tr>
    </w:tbl>
    <w:p w:rsidR="006F722E" w:rsidRPr="00984F1A" w:rsidRDefault="006F722E" w:rsidP="00984F1A">
      <w:pPr>
        <w:tabs>
          <w:tab w:val="left" w:pos="360"/>
        </w:tabs>
        <w:rPr>
          <w:color w:val="000000"/>
          <w:sz w:val="22"/>
          <w:szCs w:val="22"/>
        </w:rPr>
      </w:pPr>
    </w:p>
    <w:p w:rsidR="006F722E" w:rsidRDefault="006F722E" w:rsidP="00DF713F">
      <w:pPr>
        <w:numPr>
          <w:ilvl w:val="0"/>
          <w:numId w:val="33"/>
        </w:numPr>
        <w:tabs>
          <w:tab w:val="clear" w:pos="720"/>
          <w:tab w:val="left" w:pos="360"/>
          <w:tab w:val="num" w:pos="540"/>
        </w:tabs>
        <w:ind w:hanging="720"/>
        <w:rPr>
          <w:b/>
          <w:bCs/>
          <w:color w:val="000000"/>
          <w:sz w:val="22"/>
          <w:szCs w:val="22"/>
        </w:rPr>
      </w:pPr>
      <w:r>
        <w:rPr>
          <w:b/>
          <w:bCs/>
          <w:color w:val="000000"/>
          <w:sz w:val="22"/>
          <w:szCs w:val="22"/>
        </w:rPr>
        <w:t>U</w:t>
      </w:r>
      <w:r w:rsidRPr="00F64E57">
        <w:rPr>
          <w:b/>
          <w:bCs/>
          <w:color w:val="000000"/>
          <w:sz w:val="22"/>
          <w:szCs w:val="22"/>
        </w:rPr>
        <w:t>gunsdzēsības aparātu pārbaude</w:t>
      </w:r>
    </w:p>
    <w:p w:rsidR="006F722E" w:rsidRPr="00F64E57" w:rsidRDefault="006F722E" w:rsidP="00E70D8C">
      <w:pPr>
        <w:tabs>
          <w:tab w:val="left" w:pos="360"/>
        </w:tabs>
        <w:ind w:left="360"/>
        <w:rPr>
          <w:b/>
          <w:bCs/>
          <w:color w:val="000000"/>
          <w:sz w:val="22"/>
          <w:szCs w:val="22"/>
        </w:rPr>
      </w:pPr>
    </w:p>
    <w:p w:rsidR="006F722E" w:rsidRDefault="006F722E" w:rsidP="007F77B6">
      <w:pPr>
        <w:tabs>
          <w:tab w:val="left" w:pos="360"/>
        </w:tabs>
        <w:jc w:val="both"/>
        <w:rPr>
          <w:color w:val="000000"/>
          <w:sz w:val="22"/>
          <w:szCs w:val="22"/>
        </w:rPr>
      </w:pPr>
      <w:r>
        <w:rPr>
          <w:color w:val="000000"/>
          <w:sz w:val="22"/>
          <w:szCs w:val="22"/>
        </w:rPr>
        <w:tab/>
      </w:r>
      <w:r w:rsidRPr="00F64E57">
        <w:rPr>
          <w:color w:val="000000"/>
          <w:sz w:val="22"/>
          <w:szCs w:val="22"/>
        </w:rPr>
        <w:t>Pulveru un ogļskābās gāzes aparātiem jāveic ikgadējā pārbaude. Ugunsdzēsības aparātu savākšana un piegādāšana norādītajās adresēs ir iekļauta pārbaudes cenā.</w:t>
      </w:r>
      <w:r>
        <w:rPr>
          <w:color w:val="000000"/>
          <w:sz w:val="22"/>
          <w:szCs w:val="22"/>
        </w:rPr>
        <w:t xml:space="preserve"> Pēc pārbaudes ugunsdzēsības aparātam tiek uzlīmēta jauna tehniskās pārbaudes uzlīme. Pārbaudes datums jāsaskaņo ar pasūtītāju. Objekti jānodrošina ar ekvivalentiem ugunsdzēsības aparātiem uz pārbaudes laiku, ja pārbaudāmos ugunsdzēsības aparātus plānots izņemt no objekta ilgāk par vienu darba dienu.</w:t>
      </w:r>
    </w:p>
    <w:p w:rsidR="006F722E" w:rsidRDefault="006F722E" w:rsidP="00CC0914">
      <w:pPr>
        <w:tabs>
          <w:tab w:val="left" w:pos="360"/>
        </w:tabs>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960"/>
        <w:gridCol w:w="900"/>
      </w:tblGrid>
      <w:tr w:rsidR="006F722E" w:rsidTr="00110B70">
        <w:tc>
          <w:tcPr>
            <w:tcW w:w="1008" w:type="dxa"/>
          </w:tcPr>
          <w:p w:rsidR="006F722E" w:rsidRPr="00110B70" w:rsidRDefault="006F722E" w:rsidP="00DA4553">
            <w:pPr>
              <w:tabs>
                <w:tab w:val="left" w:pos="360"/>
              </w:tabs>
              <w:jc w:val="both"/>
              <w:rPr>
                <w:b/>
                <w:bCs/>
                <w:color w:val="000000"/>
              </w:rPr>
            </w:pPr>
            <w:r w:rsidRPr="00110B70">
              <w:rPr>
                <w:b/>
                <w:bCs/>
                <w:color w:val="000000"/>
                <w:sz w:val="22"/>
                <w:szCs w:val="22"/>
              </w:rPr>
              <w:t>N. p. k.</w:t>
            </w:r>
          </w:p>
        </w:tc>
        <w:tc>
          <w:tcPr>
            <w:tcW w:w="3960" w:type="dxa"/>
          </w:tcPr>
          <w:p w:rsidR="006F722E" w:rsidRPr="00110B70" w:rsidRDefault="006F722E" w:rsidP="00DA4553">
            <w:pPr>
              <w:tabs>
                <w:tab w:val="left" w:pos="360"/>
              </w:tabs>
              <w:jc w:val="both"/>
              <w:rPr>
                <w:b/>
                <w:bCs/>
                <w:color w:val="000000"/>
              </w:rPr>
            </w:pPr>
            <w:r w:rsidRPr="00110B70">
              <w:rPr>
                <w:b/>
                <w:bCs/>
                <w:color w:val="000000"/>
                <w:sz w:val="22"/>
                <w:szCs w:val="22"/>
              </w:rPr>
              <w:t>Ugunsdzēsības aparātu tips un tilpums</w:t>
            </w:r>
          </w:p>
        </w:tc>
        <w:tc>
          <w:tcPr>
            <w:tcW w:w="900" w:type="dxa"/>
          </w:tcPr>
          <w:p w:rsidR="006F722E" w:rsidRPr="00110B70" w:rsidRDefault="006F722E" w:rsidP="00DA4553">
            <w:pPr>
              <w:tabs>
                <w:tab w:val="left" w:pos="360"/>
              </w:tabs>
              <w:jc w:val="center"/>
              <w:rPr>
                <w:b/>
                <w:bCs/>
                <w:color w:val="000000"/>
              </w:rPr>
            </w:pPr>
            <w:r w:rsidRPr="00110B70">
              <w:rPr>
                <w:b/>
                <w:bCs/>
                <w:color w:val="000000"/>
                <w:sz w:val="22"/>
                <w:szCs w:val="22"/>
              </w:rPr>
              <w:t>Skaits</w:t>
            </w:r>
          </w:p>
        </w:tc>
      </w:tr>
      <w:tr w:rsidR="006F722E" w:rsidTr="00DA4553">
        <w:tc>
          <w:tcPr>
            <w:tcW w:w="5868" w:type="dxa"/>
            <w:gridSpan w:val="3"/>
          </w:tcPr>
          <w:p w:rsidR="006F722E" w:rsidRPr="00352EDB" w:rsidRDefault="006F722E" w:rsidP="00DA4553">
            <w:pPr>
              <w:tabs>
                <w:tab w:val="left" w:pos="360"/>
              </w:tabs>
              <w:jc w:val="center"/>
              <w:rPr>
                <w:color w:val="000000"/>
              </w:rPr>
            </w:pPr>
            <w:r w:rsidRPr="00352EDB">
              <w:rPr>
                <w:color w:val="000000"/>
                <w:sz w:val="22"/>
                <w:szCs w:val="22"/>
              </w:rPr>
              <w:t>Latgales Centrālā bibliotēka. Rīgas iela 22A, Daugavpils.</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1.</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PA-6</w:t>
            </w:r>
          </w:p>
        </w:tc>
        <w:tc>
          <w:tcPr>
            <w:tcW w:w="900" w:type="dxa"/>
          </w:tcPr>
          <w:p w:rsidR="006F722E" w:rsidRPr="00352EDB" w:rsidRDefault="006F722E" w:rsidP="00DA4553">
            <w:pPr>
              <w:tabs>
                <w:tab w:val="left" w:pos="360"/>
              </w:tabs>
              <w:jc w:val="center"/>
              <w:rPr>
                <w:color w:val="000000"/>
              </w:rPr>
            </w:pPr>
            <w:r>
              <w:rPr>
                <w:color w:val="000000"/>
                <w:sz w:val="22"/>
                <w:szCs w:val="22"/>
              </w:rPr>
              <w:t>7</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2.</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PA-4</w:t>
            </w:r>
          </w:p>
        </w:tc>
        <w:tc>
          <w:tcPr>
            <w:tcW w:w="900" w:type="dxa"/>
          </w:tcPr>
          <w:p w:rsidR="006F722E" w:rsidRPr="00352EDB" w:rsidRDefault="006F722E" w:rsidP="00DA4553">
            <w:pPr>
              <w:tabs>
                <w:tab w:val="left" w:pos="360"/>
              </w:tabs>
              <w:jc w:val="center"/>
              <w:rPr>
                <w:color w:val="000000"/>
              </w:rPr>
            </w:pPr>
            <w:r>
              <w:rPr>
                <w:color w:val="000000"/>
                <w:sz w:val="22"/>
                <w:szCs w:val="22"/>
              </w:rPr>
              <w:t>8</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3.</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PA-2</w:t>
            </w:r>
          </w:p>
        </w:tc>
        <w:tc>
          <w:tcPr>
            <w:tcW w:w="900" w:type="dxa"/>
          </w:tcPr>
          <w:p w:rsidR="006F722E" w:rsidRPr="00352EDB" w:rsidRDefault="006F722E" w:rsidP="00DA4553">
            <w:pPr>
              <w:tabs>
                <w:tab w:val="left" w:pos="360"/>
              </w:tabs>
              <w:jc w:val="center"/>
              <w:rPr>
                <w:color w:val="000000"/>
              </w:rPr>
            </w:pPr>
            <w:r w:rsidRPr="00352EDB">
              <w:rPr>
                <w:color w:val="000000"/>
                <w:sz w:val="22"/>
                <w:szCs w:val="22"/>
              </w:rPr>
              <w:t>2</w:t>
            </w:r>
          </w:p>
        </w:tc>
      </w:tr>
      <w:tr w:rsidR="006F722E" w:rsidRPr="003576AE" w:rsidTr="00DA4553">
        <w:tc>
          <w:tcPr>
            <w:tcW w:w="5868" w:type="dxa"/>
            <w:gridSpan w:val="3"/>
          </w:tcPr>
          <w:p w:rsidR="006F722E" w:rsidRPr="00352EDB" w:rsidRDefault="006F722E" w:rsidP="00DA4553">
            <w:pPr>
              <w:tabs>
                <w:tab w:val="left" w:pos="360"/>
              </w:tabs>
              <w:jc w:val="center"/>
              <w:rPr>
                <w:color w:val="000000"/>
              </w:rPr>
            </w:pPr>
            <w:r w:rsidRPr="00352EDB">
              <w:rPr>
                <w:color w:val="000000"/>
                <w:sz w:val="22"/>
                <w:szCs w:val="22"/>
              </w:rPr>
              <w:t>Latgales Centrālās bibliotēkas filiāle Bērnu bibliotēka „Zīlīte”. Mihoelsa iela 58, Daugavpils</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1.</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PA-4</w:t>
            </w:r>
          </w:p>
        </w:tc>
        <w:tc>
          <w:tcPr>
            <w:tcW w:w="900" w:type="dxa"/>
          </w:tcPr>
          <w:p w:rsidR="006F722E" w:rsidRPr="00352EDB" w:rsidRDefault="006F722E" w:rsidP="00DA4553">
            <w:pPr>
              <w:tabs>
                <w:tab w:val="left" w:pos="360"/>
              </w:tabs>
              <w:jc w:val="center"/>
              <w:rPr>
                <w:color w:val="000000"/>
              </w:rPr>
            </w:pPr>
            <w:r w:rsidRPr="00352EDB">
              <w:rPr>
                <w:color w:val="000000"/>
                <w:sz w:val="22"/>
                <w:szCs w:val="22"/>
              </w:rPr>
              <w:t>1</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2.</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PA-6</w:t>
            </w:r>
          </w:p>
        </w:tc>
        <w:tc>
          <w:tcPr>
            <w:tcW w:w="900" w:type="dxa"/>
          </w:tcPr>
          <w:p w:rsidR="006F722E" w:rsidRPr="00352EDB" w:rsidRDefault="006F722E" w:rsidP="00DA4553">
            <w:pPr>
              <w:tabs>
                <w:tab w:val="left" w:pos="360"/>
              </w:tabs>
              <w:jc w:val="center"/>
              <w:rPr>
                <w:color w:val="000000"/>
              </w:rPr>
            </w:pPr>
            <w:r w:rsidRPr="00352EDB">
              <w:rPr>
                <w:color w:val="000000"/>
                <w:sz w:val="22"/>
                <w:szCs w:val="22"/>
              </w:rPr>
              <w:t>1</w:t>
            </w:r>
          </w:p>
        </w:tc>
      </w:tr>
      <w:tr w:rsidR="006F722E" w:rsidRPr="00B5274A" w:rsidTr="00DA4553">
        <w:tc>
          <w:tcPr>
            <w:tcW w:w="5868" w:type="dxa"/>
            <w:gridSpan w:val="3"/>
          </w:tcPr>
          <w:p w:rsidR="006F722E" w:rsidRPr="00352EDB" w:rsidRDefault="006F722E" w:rsidP="00DA4553">
            <w:pPr>
              <w:tabs>
                <w:tab w:val="left" w:pos="360"/>
              </w:tabs>
              <w:jc w:val="center"/>
              <w:rPr>
                <w:color w:val="000000"/>
              </w:rPr>
            </w:pPr>
            <w:r>
              <w:rPr>
                <w:color w:val="000000"/>
                <w:sz w:val="22"/>
                <w:szCs w:val="22"/>
              </w:rPr>
              <w:t>Latgales Centrālās bibliotēkas filiāle Jaunbūves bibliotēka.</w:t>
            </w:r>
            <w:r w:rsidRPr="00352EDB">
              <w:rPr>
                <w:color w:val="000000"/>
                <w:sz w:val="22"/>
                <w:szCs w:val="22"/>
              </w:rPr>
              <w:t xml:space="preserve"> 18</w:t>
            </w:r>
            <w:r>
              <w:rPr>
                <w:color w:val="000000"/>
                <w:sz w:val="22"/>
                <w:szCs w:val="22"/>
              </w:rPr>
              <w:t>.</w:t>
            </w:r>
            <w:r w:rsidRPr="00352EDB">
              <w:rPr>
                <w:color w:val="000000"/>
                <w:sz w:val="22"/>
                <w:szCs w:val="22"/>
              </w:rPr>
              <w:t xml:space="preserve"> No</w:t>
            </w:r>
            <w:r>
              <w:rPr>
                <w:color w:val="000000"/>
                <w:sz w:val="22"/>
                <w:szCs w:val="22"/>
              </w:rPr>
              <w:t>v</w:t>
            </w:r>
            <w:r w:rsidRPr="00352EDB">
              <w:rPr>
                <w:color w:val="000000"/>
                <w:sz w:val="22"/>
                <w:szCs w:val="22"/>
              </w:rPr>
              <w:t>embra iela 161, Daugavpils</w:t>
            </w:r>
          </w:p>
        </w:tc>
      </w:tr>
      <w:tr w:rsidR="006F722E" w:rsidRPr="00B5274A" w:rsidTr="00110B70">
        <w:tc>
          <w:tcPr>
            <w:tcW w:w="1008" w:type="dxa"/>
          </w:tcPr>
          <w:p w:rsidR="006F722E" w:rsidRPr="00352EDB" w:rsidRDefault="006F722E" w:rsidP="008E4D8E">
            <w:pPr>
              <w:tabs>
                <w:tab w:val="left" w:pos="360"/>
              </w:tabs>
              <w:jc w:val="center"/>
              <w:rPr>
                <w:color w:val="000000"/>
              </w:rPr>
            </w:pPr>
            <w:r>
              <w:rPr>
                <w:color w:val="000000"/>
                <w:sz w:val="22"/>
                <w:szCs w:val="22"/>
              </w:rPr>
              <w:t>1.</w:t>
            </w:r>
          </w:p>
        </w:tc>
        <w:tc>
          <w:tcPr>
            <w:tcW w:w="3960" w:type="dxa"/>
          </w:tcPr>
          <w:p w:rsidR="006F722E" w:rsidRDefault="006F722E" w:rsidP="008E4D8E">
            <w:pPr>
              <w:tabs>
                <w:tab w:val="left" w:pos="360"/>
              </w:tabs>
              <w:jc w:val="center"/>
              <w:rPr>
                <w:color w:val="000000"/>
              </w:rPr>
            </w:pPr>
            <w:r>
              <w:rPr>
                <w:color w:val="000000"/>
                <w:sz w:val="22"/>
                <w:szCs w:val="22"/>
              </w:rPr>
              <w:t>OU-3 (2kg CO</w:t>
            </w:r>
            <w:r w:rsidRPr="008E4D8E">
              <w:rPr>
                <w:color w:val="000000"/>
                <w:sz w:val="22"/>
                <w:szCs w:val="22"/>
                <w:vertAlign w:val="subscript"/>
              </w:rPr>
              <w:t>2</w:t>
            </w:r>
            <w:r>
              <w:rPr>
                <w:color w:val="000000"/>
                <w:sz w:val="22"/>
                <w:szCs w:val="22"/>
              </w:rPr>
              <w:t xml:space="preserve"> gāzes)</w:t>
            </w:r>
          </w:p>
        </w:tc>
        <w:tc>
          <w:tcPr>
            <w:tcW w:w="900" w:type="dxa"/>
          </w:tcPr>
          <w:p w:rsidR="006F722E" w:rsidRDefault="006F722E" w:rsidP="00DA4553">
            <w:pPr>
              <w:tabs>
                <w:tab w:val="left" w:pos="360"/>
              </w:tabs>
              <w:jc w:val="center"/>
              <w:rPr>
                <w:color w:val="000000"/>
              </w:rPr>
            </w:pPr>
            <w:r>
              <w:rPr>
                <w:color w:val="000000"/>
                <w:sz w:val="22"/>
                <w:szCs w:val="22"/>
              </w:rPr>
              <w:t>1</w:t>
            </w:r>
          </w:p>
        </w:tc>
      </w:tr>
      <w:tr w:rsidR="006F722E" w:rsidRPr="00B5274A" w:rsidTr="00110B70">
        <w:tc>
          <w:tcPr>
            <w:tcW w:w="1008" w:type="dxa"/>
          </w:tcPr>
          <w:p w:rsidR="006F722E" w:rsidRPr="00352EDB" w:rsidRDefault="006F722E" w:rsidP="008E4D8E">
            <w:pPr>
              <w:tabs>
                <w:tab w:val="left" w:pos="360"/>
              </w:tabs>
              <w:jc w:val="center"/>
              <w:rPr>
                <w:color w:val="000000"/>
              </w:rPr>
            </w:pPr>
            <w:r>
              <w:rPr>
                <w:color w:val="000000"/>
                <w:sz w:val="22"/>
                <w:szCs w:val="22"/>
              </w:rPr>
              <w:t>2.</w:t>
            </w:r>
          </w:p>
        </w:tc>
        <w:tc>
          <w:tcPr>
            <w:tcW w:w="3960" w:type="dxa"/>
          </w:tcPr>
          <w:p w:rsidR="006F722E" w:rsidRPr="00352EDB" w:rsidRDefault="006F722E" w:rsidP="008E4D8E">
            <w:pPr>
              <w:tabs>
                <w:tab w:val="left" w:pos="360"/>
              </w:tabs>
              <w:jc w:val="center"/>
              <w:rPr>
                <w:color w:val="000000"/>
              </w:rPr>
            </w:pPr>
            <w:r>
              <w:rPr>
                <w:color w:val="000000"/>
                <w:sz w:val="22"/>
                <w:szCs w:val="22"/>
              </w:rPr>
              <w:t>PA-6</w:t>
            </w:r>
          </w:p>
        </w:tc>
        <w:tc>
          <w:tcPr>
            <w:tcW w:w="900" w:type="dxa"/>
          </w:tcPr>
          <w:p w:rsidR="006F722E" w:rsidRPr="00352EDB" w:rsidRDefault="006F722E" w:rsidP="00DA4553">
            <w:pPr>
              <w:tabs>
                <w:tab w:val="left" w:pos="360"/>
              </w:tabs>
              <w:jc w:val="center"/>
              <w:rPr>
                <w:color w:val="000000"/>
              </w:rPr>
            </w:pPr>
            <w:r>
              <w:rPr>
                <w:color w:val="000000"/>
                <w:sz w:val="22"/>
                <w:szCs w:val="22"/>
              </w:rPr>
              <w:t>1</w:t>
            </w:r>
          </w:p>
        </w:tc>
      </w:tr>
      <w:tr w:rsidR="006F722E" w:rsidRPr="00B5274A" w:rsidTr="00DA4553">
        <w:tc>
          <w:tcPr>
            <w:tcW w:w="5868" w:type="dxa"/>
            <w:gridSpan w:val="3"/>
          </w:tcPr>
          <w:p w:rsidR="006F722E" w:rsidRPr="00352EDB" w:rsidRDefault="006F722E" w:rsidP="00DA4553">
            <w:pPr>
              <w:tabs>
                <w:tab w:val="left" w:pos="360"/>
              </w:tabs>
              <w:jc w:val="center"/>
              <w:rPr>
                <w:color w:val="000000"/>
              </w:rPr>
            </w:pPr>
            <w:r w:rsidRPr="00352EDB">
              <w:rPr>
                <w:color w:val="000000"/>
                <w:sz w:val="22"/>
                <w:szCs w:val="22"/>
              </w:rPr>
              <w:t>Latgales Centrālās bibliotēkas filiāle Piekrastes bibliotēka. Aveņu iela 40, Daugavpils</w:t>
            </w:r>
          </w:p>
        </w:tc>
      </w:tr>
      <w:tr w:rsidR="006F722E" w:rsidRPr="00B5274A"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1.</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PA-6</w:t>
            </w:r>
          </w:p>
        </w:tc>
        <w:tc>
          <w:tcPr>
            <w:tcW w:w="900" w:type="dxa"/>
          </w:tcPr>
          <w:p w:rsidR="006F722E" w:rsidRPr="00352EDB" w:rsidRDefault="006F722E" w:rsidP="00DA4553">
            <w:pPr>
              <w:tabs>
                <w:tab w:val="left" w:pos="360"/>
              </w:tabs>
              <w:jc w:val="center"/>
              <w:rPr>
                <w:color w:val="000000"/>
              </w:rPr>
            </w:pPr>
            <w:r w:rsidRPr="00352EDB">
              <w:rPr>
                <w:color w:val="000000"/>
                <w:sz w:val="22"/>
                <w:szCs w:val="22"/>
              </w:rPr>
              <w:t>1</w:t>
            </w:r>
          </w:p>
        </w:tc>
      </w:tr>
      <w:tr w:rsidR="006F722E" w:rsidTr="00110B70">
        <w:tc>
          <w:tcPr>
            <w:tcW w:w="1008" w:type="dxa"/>
          </w:tcPr>
          <w:p w:rsidR="006F722E" w:rsidRPr="00352EDB" w:rsidRDefault="006F722E" w:rsidP="008E4D8E">
            <w:pPr>
              <w:tabs>
                <w:tab w:val="left" w:pos="360"/>
              </w:tabs>
              <w:jc w:val="center"/>
              <w:rPr>
                <w:color w:val="000000"/>
              </w:rPr>
            </w:pPr>
            <w:r w:rsidRPr="00352EDB">
              <w:rPr>
                <w:color w:val="000000"/>
                <w:sz w:val="22"/>
                <w:szCs w:val="22"/>
              </w:rPr>
              <w:t>2.</w:t>
            </w:r>
          </w:p>
        </w:tc>
        <w:tc>
          <w:tcPr>
            <w:tcW w:w="3960" w:type="dxa"/>
          </w:tcPr>
          <w:p w:rsidR="006F722E" w:rsidRPr="00352EDB" w:rsidRDefault="006F722E" w:rsidP="008E4D8E">
            <w:pPr>
              <w:tabs>
                <w:tab w:val="left" w:pos="360"/>
              </w:tabs>
              <w:jc w:val="center"/>
              <w:rPr>
                <w:color w:val="000000"/>
              </w:rPr>
            </w:pPr>
            <w:r w:rsidRPr="00352EDB">
              <w:rPr>
                <w:color w:val="000000"/>
                <w:sz w:val="22"/>
                <w:szCs w:val="22"/>
              </w:rPr>
              <w:t>PA-4</w:t>
            </w:r>
          </w:p>
        </w:tc>
        <w:tc>
          <w:tcPr>
            <w:tcW w:w="900" w:type="dxa"/>
          </w:tcPr>
          <w:p w:rsidR="006F722E" w:rsidRPr="00352EDB" w:rsidRDefault="006F722E" w:rsidP="00DA4553">
            <w:pPr>
              <w:tabs>
                <w:tab w:val="left" w:pos="360"/>
              </w:tabs>
              <w:jc w:val="center"/>
              <w:rPr>
                <w:color w:val="000000"/>
              </w:rPr>
            </w:pPr>
            <w:r w:rsidRPr="00352EDB">
              <w:rPr>
                <w:color w:val="000000"/>
                <w:sz w:val="22"/>
                <w:szCs w:val="22"/>
              </w:rPr>
              <w:t>1</w:t>
            </w:r>
          </w:p>
        </w:tc>
      </w:tr>
    </w:tbl>
    <w:p w:rsidR="006F722E" w:rsidRPr="00F64E57" w:rsidRDefault="006F722E" w:rsidP="00CC0914">
      <w:pPr>
        <w:tabs>
          <w:tab w:val="left" w:pos="360"/>
        </w:tabs>
        <w:rPr>
          <w:color w:val="000000"/>
          <w:sz w:val="22"/>
          <w:szCs w:val="22"/>
        </w:rPr>
      </w:pPr>
    </w:p>
    <w:p w:rsidR="006F722E" w:rsidRPr="00F405A5" w:rsidRDefault="006F722E" w:rsidP="00AC15AF">
      <w:pPr>
        <w:jc w:val="right"/>
        <w:rPr>
          <w:color w:val="000000"/>
          <w:sz w:val="22"/>
          <w:szCs w:val="22"/>
        </w:rPr>
      </w:pPr>
      <w:r>
        <w:rPr>
          <w:color w:val="000000"/>
          <w:sz w:val="22"/>
          <w:szCs w:val="22"/>
        </w:rPr>
        <w:br w:type="page"/>
      </w:r>
      <w:r w:rsidRPr="00F405A5">
        <w:rPr>
          <w:color w:val="000000"/>
          <w:sz w:val="22"/>
          <w:szCs w:val="22"/>
        </w:rPr>
        <w:t>2.pielikums</w:t>
      </w:r>
    </w:p>
    <w:p w:rsidR="006F722E" w:rsidRPr="00F405A5" w:rsidRDefault="006F722E" w:rsidP="00AC15AF">
      <w:pPr>
        <w:autoSpaceDE w:val="0"/>
        <w:autoSpaceDN w:val="0"/>
        <w:adjustRightInd w:val="0"/>
        <w:jc w:val="center"/>
        <w:rPr>
          <w:b/>
          <w:bCs/>
          <w:lang w:eastAsia="lv-LV"/>
        </w:rPr>
      </w:pPr>
      <w:r w:rsidRPr="00F405A5">
        <w:rPr>
          <w:b/>
          <w:bCs/>
          <w:lang w:eastAsia="lv-LV"/>
        </w:rPr>
        <w:t>FINANŠU / TEHNISKAIS PIEDĀVĀJUMS</w:t>
      </w:r>
    </w:p>
    <w:p w:rsidR="006F722E" w:rsidRPr="00F405A5" w:rsidRDefault="006F722E" w:rsidP="00AC15AF">
      <w:pPr>
        <w:autoSpaceDE w:val="0"/>
        <w:autoSpaceDN w:val="0"/>
        <w:adjustRightInd w:val="0"/>
        <w:ind w:left="4962"/>
        <w:jc w:val="right"/>
        <w:rPr>
          <w:b/>
          <w:bCs/>
          <w:lang w:eastAsia="lv-LV"/>
        </w:rPr>
      </w:pPr>
    </w:p>
    <w:p w:rsidR="006F722E" w:rsidRPr="00F405A5" w:rsidRDefault="006F722E" w:rsidP="00AC15AF">
      <w:pPr>
        <w:autoSpaceDE w:val="0"/>
        <w:autoSpaceDN w:val="0"/>
        <w:adjustRightInd w:val="0"/>
        <w:ind w:left="4962"/>
        <w:jc w:val="right"/>
        <w:rPr>
          <w:b/>
          <w:bCs/>
          <w:lang w:eastAsia="lv-LV"/>
        </w:rPr>
      </w:pPr>
    </w:p>
    <w:p w:rsidR="006F722E" w:rsidRPr="00F405A5" w:rsidRDefault="006F722E" w:rsidP="00AC15AF">
      <w:pPr>
        <w:autoSpaceDE w:val="0"/>
        <w:autoSpaceDN w:val="0"/>
        <w:adjustRightInd w:val="0"/>
        <w:jc w:val="right"/>
        <w:rPr>
          <w:b/>
          <w:bCs/>
          <w:sz w:val="22"/>
          <w:szCs w:val="22"/>
          <w:lang w:eastAsia="lv-LV"/>
        </w:rPr>
      </w:pPr>
      <w:r w:rsidRPr="00F405A5">
        <w:rPr>
          <w:b/>
          <w:bCs/>
          <w:sz w:val="22"/>
          <w:szCs w:val="22"/>
          <w:lang w:eastAsia="lv-LV"/>
        </w:rPr>
        <w:t>Latgales Centrālajai bibliotēkai</w:t>
      </w:r>
    </w:p>
    <w:p w:rsidR="006F722E" w:rsidRPr="00F405A5" w:rsidRDefault="006F722E" w:rsidP="00AC15AF">
      <w:pPr>
        <w:autoSpaceDE w:val="0"/>
        <w:autoSpaceDN w:val="0"/>
        <w:adjustRightInd w:val="0"/>
        <w:rPr>
          <w:b/>
          <w:bCs/>
          <w:sz w:val="22"/>
          <w:szCs w:val="22"/>
          <w:lang w:eastAsia="lv-LV"/>
        </w:rPr>
      </w:pPr>
    </w:p>
    <w:p w:rsidR="006F722E" w:rsidRPr="00F405A5" w:rsidRDefault="006F722E" w:rsidP="00AC15AF">
      <w:pPr>
        <w:autoSpaceDE w:val="0"/>
        <w:autoSpaceDN w:val="0"/>
        <w:adjustRightInd w:val="0"/>
        <w:jc w:val="both"/>
        <w:rPr>
          <w:sz w:val="22"/>
          <w:szCs w:val="22"/>
          <w:lang w:eastAsia="lv-LV"/>
        </w:rPr>
      </w:pPr>
    </w:p>
    <w:p w:rsidR="006F722E" w:rsidRDefault="006F722E" w:rsidP="00AC15AF">
      <w:pPr>
        <w:autoSpaceDE w:val="0"/>
        <w:autoSpaceDN w:val="0"/>
        <w:adjustRightInd w:val="0"/>
        <w:jc w:val="both"/>
        <w:rPr>
          <w:sz w:val="22"/>
          <w:szCs w:val="22"/>
          <w:lang w:eastAsia="lv-LV"/>
        </w:rPr>
      </w:pPr>
      <w:r w:rsidRPr="00F405A5">
        <w:rPr>
          <w:sz w:val="22"/>
          <w:szCs w:val="22"/>
          <w:lang w:eastAsia="lv-LV"/>
        </w:rPr>
        <w:t xml:space="preserve">Pretendents _________ </w:t>
      </w:r>
      <w:r w:rsidRPr="00F405A5">
        <w:rPr>
          <w:i/>
          <w:iCs/>
          <w:sz w:val="22"/>
          <w:szCs w:val="22"/>
          <w:lang w:eastAsia="lv-LV"/>
        </w:rPr>
        <w:t xml:space="preserve">(nosaukums) </w:t>
      </w:r>
      <w:r w:rsidRPr="00F405A5">
        <w:rPr>
          <w:sz w:val="22"/>
          <w:szCs w:val="22"/>
          <w:lang w:eastAsia="lv-LV"/>
        </w:rPr>
        <w:t>piedāvā nodrošināt cenu aptaujas “</w:t>
      </w:r>
      <w:r>
        <w:rPr>
          <w:color w:val="000000"/>
          <w:sz w:val="22"/>
          <w:szCs w:val="22"/>
        </w:rPr>
        <w:t xml:space="preserve">Ugunsdzēsības aparātu </w:t>
      </w:r>
      <w:r w:rsidRPr="0053324E">
        <w:rPr>
          <w:color w:val="000000"/>
          <w:sz w:val="22"/>
          <w:szCs w:val="22"/>
        </w:rPr>
        <w:t>piegāde</w:t>
      </w:r>
      <w:r>
        <w:rPr>
          <w:color w:val="000000"/>
          <w:sz w:val="22"/>
          <w:szCs w:val="22"/>
        </w:rPr>
        <w:t xml:space="preserve"> un pārbaude</w:t>
      </w:r>
      <w:r w:rsidRPr="0053324E">
        <w:rPr>
          <w:color w:val="000000"/>
          <w:sz w:val="22"/>
          <w:szCs w:val="22"/>
        </w:rPr>
        <w:t xml:space="preserve"> Latgales Centrālajai bibliotēkai</w:t>
      </w:r>
      <w:r w:rsidRPr="00F405A5">
        <w:rPr>
          <w:sz w:val="22"/>
          <w:szCs w:val="22"/>
          <w:lang w:eastAsia="lv-LV"/>
        </w:rPr>
        <w:t>” priekšmeta izpildi atbilstoši Tehniskaj</w:t>
      </w:r>
      <w:r>
        <w:rPr>
          <w:sz w:val="22"/>
          <w:szCs w:val="22"/>
          <w:lang w:eastAsia="lv-LV"/>
        </w:rPr>
        <w:t>ai specifikācijai par šādu cenu</w:t>
      </w:r>
      <w:r w:rsidRPr="00F405A5">
        <w:rPr>
          <w:sz w:val="22"/>
          <w:szCs w:val="22"/>
          <w:lang w:eastAsia="lv-LV"/>
        </w:rPr>
        <w:t>:</w:t>
      </w:r>
    </w:p>
    <w:p w:rsidR="006F722E" w:rsidRDefault="006F722E" w:rsidP="00AC15AF">
      <w:pPr>
        <w:autoSpaceDE w:val="0"/>
        <w:autoSpaceDN w:val="0"/>
        <w:adjustRightInd w:val="0"/>
        <w:jc w:val="both"/>
        <w:rPr>
          <w:sz w:val="22"/>
          <w:szCs w:val="22"/>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1844"/>
        <w:gridCol w:w="1043"/>
        <w:gridCol w:w="1371"/>
        <w:gridCol w:w="1636"/>
        <w:gridCol w:w="10"/>
        <w:gridCol w:w="1315"/>
        <w:gridCol w:w="9"/>
        <w:gridCol w:w="1309"/>
        <w:gridCol w:w="9"/>
      </w:tblGrid>
      <w:tr w:rsidR="006F722E">
        <w:tc>
          <w:tcPr>
            <w:tcW w:w="6788" w:type="dxa"/>
            <w:gridSpan w:val="6"/>
            <w:vAlign w:val="center"/>
          </w:tcPr>
          <w:p w:rsidR="006F722E" w:rsidRPr="00B237F6" w:rsidRDefault="006F722E" w:rsidP="00B237F6">
            <w:pPr>
              <w:tabs>
                <w:tab w:val="left" w:pos="360"/>
              </w:tabs>
              <w:jc w:val="center"/>
              <w:rPr>
                <w:b/>
                <w:bCs/>
                <w:color w:val="000000"/>
                <w:sz w:val="22"/>
                <w:szCs w:val="22"/>
              </w:rPr>
            </w:pPr>
            <w:r>
              <w:rPr>
                <w:b/>
                <w:bCs/>
                <w:color w:val="000000"/>
                <w:sz w:val="22"/>
                <w:szCs w:val="22"/>
              </w:rPr>
              <w:t>Ugunsdzēsības aparātu iegāde</w:t>
            </w:r>
          </w:p>
        </w:tc>
        <w:tc>
          <w:tcPr>
            <w:tcW w:w="1324" w:type="dxa"/>
            <w:gridSpan w:val="2"/>
            <w:vMerge w:val="restart"/>
            <w:vAlign w:val="center"/>
          </w:tcPr>
          <w:p w:rsidR="006F722E" w:rsidRPr="00B237F6" w:rsidRDefault="006F722E" w:rsidP="00B237F6">
            <w:pPr>
              <w:jc w:val="center"/>
              <w:rPr>
                <w:b/>
                <w:bCs/>
              </w:rPr>
            </w:pPr>
            <w:r w:rsidRPr="00B237F6">
              <w:rPr>
                <w:b/>
                <w:bCs/>
              </w:rPr>
              <w:t>Cena par vienību EUR (bez PVN)</w:t>
            </w:r>
          </w:p>
        </w:tc>
        <w:tc>
          <w:tcPr>
            <w:tcW w:w="1318" w:type="dxa"/>
            <w:gridSpan w:val="2"/>
            <w:vMerge w:val="restart"/>
            <w:vAlign w:val="center"/>
          </w:tcPr>
          <w:p w:rsidR="006F722E" w:rsidRPr="00B237F6" w:rsidRDefault="006F722E" w:rsidP="00B237F6">
            <w:pPr>
              <w:jc w:val="center"/>
              <w:rPr>
                <w:b/>
                <w:bCs/>
              </w:rPr>
            </w:pPr>
            <w:r w:rsidRPr="00B237F6">
              <w:rPr>
                <w:b/>
                <w:bCs/>
              </w:rPr>
              <w:t>Kopējā cena EUR (bez PVN)</w:t>
            </w:r>
          </w:p>
        </w:tc>
      </w:tr>
      <w:tr w:rsidR="006F722E">
        <w:tc>
          <w:tcPr>
            <w:tcW w:w="884" w:type="dxa"/>
            <w:vAlign w:val="center"/>
          </w:tcPr>
          <w:p w:rsidR="006F722E" w:rsidRPr="00B237F6" w:rsidRDefault="006F722E" w:rsidP="00B237F6">
            <w:pPr>
              <w:tabs>
                <w:tab w:val="left" w:pos="360"/>
              </w:tabs>
              <w:jc w:val="center"/>
              <w:rPr>
                <w:b/>
                <w:bCs/>
                <w:color w:val="000000"/>
              </w:rPr>
            </w:pPr>
            <w:r w:rsidRPr="00B237F6">
              <w:rPr>
                <w:b/>
                <w:bCs/>
                <w:color w:val="000000"/>
                <w:sz w:val="22"/>
                <w:szCs w:val="22"/>
              </w:rPr>
              <w:t>Nr.p.k.</w:t>
            </w:r>
          </w:p>
        </w:tc>
        <w:tc>
          <w:tcPr>
            <w:tcW w:w="1844" w:type="dxa"/>
            <w:vAlign w:val="center"/>
          </w:tcPr>
          <w:p w:rsidR="006F722E" w:rsidRPr="00B237F6" w:rsidRDefault="006F722E" w:rsidP="00B237F6">
            <w:pPr>
              <w:tabs>
                <w:tab w:val="left" w:pos="360"/>
              </w:tabs>
              <w:jc w:val="center"/>
              <w:rPr>
                <w:b/>
                <w:bCs/>
                <w:color w:val="000000"/>
              </w:rPr>
            </w:pPr>
            <w:r w:rsidRPr="00B237F6">
              <w:rPr>
                <w:b/>
                <w:bCs/>
                <w:color w:val="000000"/>
                <w:sz w:val="22"/>
                <w:szCs w:val="22"/>
              </w:rPr>
              <w:t>Aparāta tips, vielas daudzums</w:t>
            </w:r>
          </w:p>
        </w:tc>
        <w:tc>
          <w:tcPr>
            <w:tcW w:w="1043" w:type="dxa"/>
            <w:vAlign w:val="center"/>
          </w:tcPr>
          <w:p w:rsidR="006F722E" w:rsidRPr="00B237F6" w:rsidRDefault="006F722E" w:rsidP="00B8744D">
            <w:pPr>
              <w:tabs>
                <w:tab w:val="left" w:pos="360"/>
              </w:tabs>
              <w:jc w:val="center"/>
              <w:rPr>
                <w:b/>
                <w:bCs/>
                <w:color w:val="000000"/>
              </w:rPr>
            </w:pPr>
            <w:r>
              <w:rPr>
                <w:b/>
                <w:bCs/>
                <w:color w:val="000000"/>
                <w:sz w:val="22"/>
                <w:szCs w:val="22"/>
              </w:rPr>
              <w:t>Ražotājs</w:t>
            </w:r>
          </w:p>
        </w:tc>
        <w:tc>
          <w:tcPr>
            <w:tcW w:w="1371" w:type="dxa"/>
            <w:vAlign w:val="center"/>
          </w:tcPr>
          <w:p w:rsidR="006F722E" w:rsidRPr="00B237F6" w:rsidRDefault="006F722E" w:rsidP="00B237F6">
            <w:pPr>
              <w:tabs>
                <w:tab w:val="left" w:pos="360"/>
              </w:tabs>
              <w:jc w:val="center"/>
              <w:rPr>
                <w:b/>
                <w:bCs/>
                <w:color w:val="000000"/>
              </w:rPr>
            </w:pPr>
            <w:r w:rsidRPr="00B237F6">
              <w:rPr>
                <w:b/>
                <w:bCs/>
                <w:color w:val="000000"/>
                <w:sz w:val="22"/>
                <w:szCs w:val="22"/>
              </w:rPr>
              <w:t>Dzēšanas klase</w:t>
            </w:r>
          </w:p>
        </w:tc>
        <w:tc>
          <w:tcPr>
            <w:tcW w:w="1646" w:type="dxa"/>
            <w:gridSpan w:val="2"/>
            <w:vAlign w:val="center"/>
          </w:tcPr>
          <w:p w:rsidR="006F722E" w:rsidRPr="00B237F6" w:rsidRDefault="006F722E" w:rsidP="00B237F6">
            <w:pPr>
              <w:tabs>
                <w:tab w:val="left" w:pos="360"/>
              </w:tabs>
              <w:jc w:val="center"/>
              <w:rPr>
                <w:b/>
                <w:bCs/>
                <w:color w:val="000000"/>
              </w:rPr>
            </w:pPr>
            <w:r w:rsidRPr="00B237F6">
              <w:rPr>
                <w:b/>
                <w:bCs/>
                <w:color w:val="000000"/>
                <w:sz w:val="22"/>
                <w:szCs w:val="22"/>
              </w:rPr>
              <w:t>Nepieciešamais skaits</w:t>
            </w:r>
          </w:p>
        </w:tc>
        <w:tc>
          <w:tcPr>
            <w:tcW w:w="1324" w:type="dxa"/>
            <w:gridSpan w:val="2"/>
            <w:vMerge/>
            <w:vAlign w:val="center"/>
          </w:tcPr>
          <w:p w:rsidR="006F722E" w:rsidRPr="00B237F6" w:rsidRDefault="006F722E" w:rsidP="00B237F6">
            <w:pPr>
              <w:jc w:val="center"/>
              <w:rPr>
                <w:b/>
                <w:bCs/>
              </w:rPr>
            </w:pPr>
          </w:p>
        </w:tc>
        <w:tc>
          <w:tcPr>
            <w:tcW w:w="1318" w:type="dxa"/>
            <w:gridSpan w:val="2"/>
            <w:vMerge/>
            <w:vAlign w:val="center"/>
          </w:tcPr>
          <w:p w:rsidR="006F722E" w:rsidRDefault="006F722E" w:rsidP="00B237F6">
            <w:pPr>
              <w:jc w:val="center"/>
            </w:pPr>
          </w:p>
        </w:tc>
      </w:tr>
      <w:tr w:rsidR="006F722E">
        <w:tc>
          <w:tcPr>
            <w:tcW w:w="884" w:type="dxa"/>
          </w:tcPr>
          <w:p w:rsidR="006F722E" w:rsidRPr="00B237F6" w:rsidRDefault="006F722E" w:rsidP="00B237F6">
            <w:pPr>
              <w:tabs>
                <w:tab w:val="left" w:pos="360"/>
              </w:tabs>
              <w:jc w:val="center"/>
              <w:rPr>
                <w:color w:val="000000"/>
              </w:rPr>
            </w:pPr>
            <w:r w:rsidRPr="00B237F6">
              <w:rPr>
                <w:color w:val="000000"/>
                <w:sz w:val="22"/>
                <w:szCs w:val="22"/>
              </w:rPr>
              <w:t>1</w:t>
            </w:r>
          </w:p>
        </w:tc>
        <w:tc>
          <w:tcPr>
            <w:tcW w:w="1844" w:type="dxa"/>
          </w:tcPr>
          <w:p w:rsidR="006F722E" w:rsidRPr="00B237F6" w:rsidRDefault="006F722E" w:rsidP="00B237F6">
            <w:pPr>
              <w:tabs>
                <w:tab w:val="left" w:pos="360"/>
              </w:tabs>
              <w:rPr>
                <w:color w:val="000000"/>
              </w:rPr>
            </w:pPr>
            <w:r w:rsidRPr="00B237F6">
              <w:rPr>
                <w:color w:val="000000"/>
                <w:sz w:val="22"/>
                <w:szCs w:val="22"/>
              </w:rPr>
              <w:t>Pulvera, 6kg</w:t>
            </w:r>
          </w:p>
        </w:tc>
        <w:tc>
          <w:tcPr>
            <w:tcW w:w="1043" w:type="dxa"/>
          </w:tcPr>
          <w:p w:rsidR="006F722E" w:rsidRPr="00B237F6" w:rsidRDefault="006F722E" w:rsidP="00B237F6">
            <w:pPr>
              <w:tabs>
                <w:tab w:val="left" w:pos="360"/>
              </w:tabs>
              <w:rPr>
                <w:color w:val="000000"/>
              </w:rPr>
            </w:pPr>
          </w:p>
        </w:tc>
        <w:tc>
          <w:tcPr>
            <w:tcW w:w="1371" w:type="dxa"/>
          </w:tcPr>
          <w:p w:rsidR="006F722E" w:rsidRPr="00B237F6" w:rsidRDefault="006F722E" w:rsidP="00B237F6">
            <w:pPr>
              <w:tabs>
                <w:tab w:val="left" w:pos="360"/>
              </w:tabs>
              <w:rPr>
                <w:color w:val="000000"/>
              </w:rPr>
            </w:pPr>
          </w:p>
        </w:tc>
        <w:tc>
          <w:tcPr>
            <w:tcW w:w="1646" w:type="dxa"/>
            <w:gridSpan w:val="2"/>
          </w:tcPr>
          <w:p w:rsidR="006F722E" w:rsidRPr="00B237F6" w:rsidRDefault="006F722E" w:rsidP="00B237F6">
            <w:pPr>
              <w:tabs>
                <w:tab w:val="left" w:pos="360"/>
              </w:tabs>
              <w:jc w:val="center"/>
              <w:rPr>
                <w:color w:val="000000"/>
              </w:rPr>
            </w:pPr>
            <w:r w:rsidRPr="00B237F6">
              <w:rPr>
                <w:color w:val="000000"/>
                <w:sz w:val="22"/>
                <w:szCs w:val="22"/>
              </w:rPr>
              <w:t>30</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rPr>
            </w:pPr>
            <w:r w:rsidRPr="00B237F6">
              <w:rPr>
                <w:color w:val="000000"/>
                <w:sz w:val="22"/>
                <w:szCs w:val="22"/>
              </w:rPr>
              <w:t>2</w:t>
            </w:r>
          </w:p>
        </w:tc>
        <w:tc>
          <w:tcPr>
            <w:tcW w:w="1844" w:type="dxa"/>
          </w:tcPr>
          <w:p w:rsidR="006F722E" w:rsidRPr="00B237F6" w:rsidRDefault="006F722E" w:rsidP="00B237F6">
            <w:pPr>
              <w:tabs>
                <w:tab w:val="left" w:pos="360"/>
              </w:tabs>
              <w:rPr>
                <w:color w:val="000000"/>
              </w:rPr>
            </w:pPr>
            <w:r w:rsidRPr="00B237F6">
              <w:rPr>
                <w:color w:val="000000"/>
                <w:sz w:val="22"/>
                <w:szCs w:val="22"/>
              </w:rPr>
              <w:t>Pulvera, 1 kg</w:t>
            </w:r>
          </w:p>
        </w:tc>
        <w:tc>
          <w:tcPr>
            <w:tcW w:w="1043" w:type="dxa"/>
          </w:tcPr>
          <w:p w:rsidR="006F722E" w:rsidRPr="00B237F6" w:rsidRDefault="006F722E" w:rsidP="00B237F6">
            <w:pPr>
              <w:tabs>
                <w:tab w:val="left" w:pos="360"/>
              </w:tabs>
              <w:rPr>
                <w:color w:val="000000"/>
              </w:rPr>
            </w:pPr>
          </w:p>
        </w:tc>
        <w:tc>
          <w:tcPr>
            <w:tcW w:w="1371" w:type="dxa"/>
          </w:tcPr>
          <w:p w:rsidR="006F722E" w:rsidRPr="00B237F6" w:rsidRDefault="006F722E" w:rsidP="00B237F6">
            <w:pPr>
              <w:tabs>
                <w:tab w:val="left" w:pos="360"/>
              </w:tabs>
              <w:rPr>
                <w:color w:val="000000"/>
              </w:rPr>
            </w:pPr>
          </w:p>
        </w:tc>
        <w:tc>
          <w:tcPr>
            <w:tcW w:w="1646" w:type="dxa"/>
            <w:gridSpan w:val="2"/>
          </w:tcPr>
          <w:p w:rsidR="006F722E" w:rsidRPr="00B237F6" w:rsidRDefault="006F722E" w:rsidP="00B237F6">
            <w:pPr>
              <w:tabs>
                <w:tab w:val="left" w:pos="360"/>
              </w:tabs>
              <w:jc w:val="center"/>
              <w:rPr>
                <w:color w:val="000000"/>
              </w:rPr>
            </w:pPr>
            <w:r w:rsidRPr="00B237F6">
              <w:rPr>
                <w:color w:val="000000"/>
                <w:sz w:val="22"/>
                <w:szCs w:val="22"/>
              </w:rPr>
              <w:t>1</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DA4553">
            <w:pPr>
              <w:tabs>
                <w:tab w:val="left" w:pos="360"/>
              </w:tabs>
              <w:jc w:val="center"/>
              <w:rPr>
                <w:color w:val="000000"/>
              </w:rPr>
            </w:pPr>
            <w:r w:rsidRPr="00B237F6">
              <w:rPr>
                <w:color w:val="000000"/>
                <w:sz w:val="22"/>
                <w:szCs w:val="22"/>
              </w:rPr>
              <w:t>3</w:t>
            </w:r>
          </w:p>
        </w:tc>
        <w:tc>
          <w:tcPr>
            <w:tcW w:w="1844" w:type="dxa"/>
          </w:tcPr>
          <w:p w:rsidR="006F722E" w:rsidRPr="00B237F6" w:rsidRDefault="006F722E" w:rsidP="00DA4553">
            <w:pPr>
              <w:tabs>
                <w:tab w:val="left" w:pos="360"/>
              </w:tabs>
              <w:rPr>
                <w:color w:val="000000"/>
              </w:rPr>
            </w:pPr>
            <w:r w:rsidRPr="00B237F6">
              <w:rPr>
                <w:color w:val="000000"/>
                <w:sz w:val="22"/>
                <w:szCs w:val="22"/>
              </w:rPr>
              <w:t>Ogļskābās gāzes, 5 kg</w:t>
            </w:r>
          </w:p>
        </w:tc>
        <w:tc>
          <w:tcPr>
            <w:tcW w:w="1043" w:type="dxa"/>
          </w:tcPr>
          <w:p w:rsidR="006F722E" w:rsidRPr="00B237F6" w:rsidRDefault="006F722E" w:rsidP="00DA4553">
            <w:pPr>
              <w:tabs>
                <w:tab w:val="left" w:pos="360"/>
              </w:tabs>
              <w:rPr>
                <w:color w:val="000000"/>
              </w:rPr>
            </w:pPr>
          </w:p>
        </w:tc>
        <w:tc>
          <w:tcPr>
            <w:tcW w:w="1371" w:type="dxa"/>
          </w:tcPr>
          <w:p w:rsidR="006F722E" w:rsidRPr="00B237F6" w:rsidRDefault="006F722E" w:rsidP="00DA4553">
            <w:pPr>
              <w:tabs>
                <w:tab w:val="left" w:pos="360"/>
              </w:tabs>
              <w:rPr>
                <w:color w:val="000000"/>
              </w:rPr>
            </w:pPr>
          </w:p>
        </w:tc>
        <w:tc>
          <w:tcPr>
            <w:tcW w:w="1646" w:type="dxa"/>
            <w:gridSpan w:val="2"/>
          </w:tcPr>
          <w:p w:rsidR="006F722E" w:rsidRPr="00B237F6" w:rsidRDefault="006F722E" w:rsidP="00DA4553">
            <w:pPr>
              <w:tabs>
                <w:tab w:val="left" w:pos="360"/>
              </w:tabs>
              <w:jc w:val="center"/>
              <w:rPr>
                <w:color w:val="000000"/>
              </w:rPr>
            </w:pPr>
            <w:r w:rsidRPr="00B237F6">
              <w:rPr>
                <w:color w:val="000000"/>
                <w:sz w:val="22"/>
                <w:szCs w:val="22"/>
              </w:rPr>
              <w:t>1</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6788" w:type="dxa"/>
            <w:gridSpan w:val="6"/>
          </w:tcPr>
          <w:p w:rsidR="006F722E" w:rsidRPr="00C6639A" w:rsidRDefault="006F722E" w:rsidP="00B237F6">
            <w:pPr>
              <w:tabs>
                <w:tab w:val="left" w:pos="360"/>
              </w:tabs>
              <w:jc w:val="center"/>
              <w:rPr>
                <w:b/>
                <w:bCs/>
                <w:color w:val="000000"/>
                <w:sz w:val="22"/>
                <w:szCs w:val="22"/>
              </w:rPr>
            </w:pPr>
            <w:r w:rsidRPr="00C6639A">
              <w:rPr>
                <w:b/>
                <w:bCs/>
                <w:color w:val="000000"/>
                <w:sz w:val="22"/>
                <w:szCs w:val="22"/>
              </w:rPr>
              <w:t>Ugunsdzēsības aparātu pārbaude</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sz w:val="22"/>
                <w:szCs w:val="22"/>
              </w:rPr>
            </w:pPr>
            <w:r w:rsidRPr="00B237F6">
              <w:rPr>
                <w:b/>
                <w:bCs/>
                <w:color w:val="000000"/>
                <w:sz w:val="22"/>
                <w:szCs w:val="22"/>
              </w:rPr>
              <w:t>Nr.p.k.</w:t>
            </w:r>
          </w:p>
        </w:tc>
        <w:tc>
          <w:tcPr>
            <w:tcW w:w="4258" w:type="dxa"/>
            <w:gridSpan w:val="3"/>
          </w:tcPr>
          <w:p w:rsidR="006F722E" w:rsidRPr="00A90EFD" w:rsidRDefault="006F722E" w:rsidP="00B237F6">
            <w:pPr>
              <w:tabs>
                <w:tab w:val="left" w:pos="360"/>
              </w:tabs>
              <w:rPr>
                <w:b/>
                <w:bCs/>
                <w:color w:val="000000"/>
              </w:rPr>
            </w:pPr>
            <w:r w:rsidRPr="00A90EFD">
              <w:rPr>
                <w:b/>
                <w:bCs/>
                <w:color w:val="000000"/>
              </w:rPr>
              <w:t>Ugunsdzēsības aparātu tips un tilpums</w:t>
            </w:r>
          </w:p>
        </w:tc>
        <w:tc>
          <w:tcPr>
            <w:tcW w:w="1646" w:type="dxa"/>
            <w:gridSpan w:val="2"/>
          </w:tcPr>
          <w:p w:rsidR="006F722E" w:rsidRPr="00A90EFD" w:rsidRDefault="006F722E" w:rsidP="00B237F6">
            <w:pPr>
              <w:tabs>
                <w:tab w:val="left" w:pos="360"/>
              </w:tabs>
              <w:jc w:val="center"/>
              <w:rPr>
                <w:b/>
                <w:bCs/>
                <w:color w:val="000000"/>
                <w:sz w:val="22"/>
                <w:szCs w:val="22"/>
              </w:rPr>
            </w:pPr>
            <w:r w:rsidRPr="00A90EFD">
              <w:rPr>
                <w:b/>
                <w:bCs/>
                <w:color w:val="000000"/>
                <w:sz w:val="22"/>
                <w:szCs w:val="22"/>
              </w:rPr>
              <w:t>Skaits</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sz w:val="22"/>
                <w:szCs w:val="22"/>
              </w:rPr>
            </w:pPr>
            <w:r>
              <w:rPr>
                <w:color w:val="000000"/>
                <w:sz w:val="22"/>
                <w:szCs w:val="22"/>
              </w:rPr>
              <w:t>1</w:t>
            </w:r>
          </w:p>
        </w:tc>
        <w:tc>
          <w:tcPr>
            <w:tcW w:w="4258" w:type="dxa"/>
            <w:gridSpan w:val="3"/>
          </w:tcPr>
          <w:p w:rsidR="006F722E" w:rsidRPr="00B237F6" w:rsidRDefault="006F722E" w:rsidP="00A90EFD">
            <w:pPr>
              <w:tabs>
                <w:tab w:val="left" w:pos="360"/>
              </w:tabs>
              <w:jc w:val="center"/>
              <w:rPr>
                <w:color w:val="000000"/>
              </w:rPr>
            </w:pPr>
            <w:r>
              <w:rPr>
                <w:color w:val="000000"/>
                <w:sz w:val="22"/>
                <w:szCs w:val="22"/>
              </w:rPr>
              <w:t>OU-3 (2kg CO</w:t>
            </w:r>
            <w:r w:rsidRPr="008E4D8E">
              <w:rPr>
                <w:color w:val="000000"/>
                <w:sz w:val="22"/>
                <w:szCs w:val="22"/>
                <w:vertAlign w:val="subscript"/>
              </w:rPr>
              <w:t>2</w:t>
            </w:r>
            <w:r>
              <w:rPr>
                <w:color w:val="000000"/>
                <w:sz w:val="22"/>
                <w:szCs w:val="22"/>
              </w:rPr>
              <w:t xml:space="preserve"> gāzes)</w:t>
            </w:r>
          </w:p>
        </w:tc>
        <w:tc>
          <w:tcPr>
            <w:tcW w:w="1646" w:type="dxa"/>
            <w:gridSpan w:val="2"/>
          </w:tcPr>
          <w:p w:rsidR="006F722E" w:rsidRPr="00B237F6" w:rsidRDefault="006F722E" w:rsidP="00B237F6">
            <w:pPr>
              <w:tabs>
                <w:tab w:val="left" w:pos="360"/>
              </w:tabs>
              <w:jc w:val="center"/>
              <w:rPr>
                <w:color w:val="000000"/>
                <w:sz w:val="22"/>
                <w:szCs w:val="22"/>
              </w:rPr>
            </w:pPr>
            <w:r>
              <w:rPr>
                <w:color w:val="000000"/>
                <w:sz w:val="22"/>
                <w:szCs w:val="22"/>
              </w:rPr>
              <w:t>1</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sz w:val="22"/>
                <w:szCs w:val="22"/>
              </w:rPr>
            </w:pPr>
            <w:r>
              <w:rPr>
                <w:color w:val="000000"/>
                <w:sz w:val="22"/>
                <w:szCs w:val="22"/>
              </w:rPr>
              <w:t>2</w:t>
            </w:r>
          </w:p>
        </w:tc>
        <w:tc>
          <w:tcPr>
            <w:tcW w:w="4258" w:type="dxa"/>
            <w:gridSpan w:val="3"/>
          </w:tcPr>
          <w:p w:rsidR="006F722E" w:rsidRPr="00B237F6" w:rsidRDefault="006F722E" w:rsidP="00A90EFD">
            <w:pPr>
              <w:tabs>
                <w:tab w:val="left" w:pos="360"/>
              </w:tabs>
              <w:jc w:val="center"/>
              <w:rPr>
                <w:color w:val="000000"/>
              </w:rPr>
            </w:pPr>
            <w:r>
              <w:rPr>
                <w:color w:val="000000"/>
              </w:rPr>
              <w:t>PA-6</w:t>
            </w:r>
          </w:p>
        </w:tc>
        <w:tc>
          <w:tcPr>
            <w:tcW w:w="1646" w:type="dxa"/>
            <w:gridSpan w:val="2"/>
          </w:tcPr>
          <w:p w:rsidR="006F722E" w:rsidRPr="00B237F6" w:rsidRDefault="006F722E" w:rsidP="00B237F6">
            <w:pPr>
              <w:tabs>
                <w:tab w:val="left" w:pos="360"/>
              </w:tabs>
              <w:jc w:val="center"/>
              <w:rPr>
                <w:color w:val="000000"/>
                <w:sz w:val="22"/>
                <w:szCs w:val="22"/>
              </w:rPr>
            </w:pPr>
            <w:r>
              <w:rPr>
                <w:color w:val="000000"/>
                <w:sz w:val="22"/>
                <w:szCs w:val="22"/>
              </w:rPr>
              <w:t>10</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sz w:val="22"/>
                <w:szCs w:val="22"/>
              </w:rPr>
            </w:pPr>
            <w:r>
              <w:rPr>
                <w:color w:val="000000"/>
                <w:sz w:val="22"/>
                <w:szCs w:val="22"/>
              </w:rPr>
              <w:t>3</w:t>
            </w:r>
          </w:p>
        </w:tc>
        <w:tc>
          <w:tcPr>
            <w:tcW w:w="4258" w:type="dxa"/>
            <w:gridSpan w:val="3"/>
          </w:tcPr>
          <w:p w:rsidR="006F722E" w:rsidRPr="00B237F6" w:rsidRDefault="006F722E" w:rsidP="00A90EFD">
            <w:pPr>
              <w:tabs>
                <w:tab w:val="left" w:pos="360"/>
              </w:tabs>
              <w:jc w:val="center"/>
              <w:rPr>
                <w:color w:val="000000"/>
              </w:rPr>
            </w:pPr>
            <w:r>
              <w:rPr>
                <w:color w:val="000000"/>
              </w:rPr>
              <w:t>PA-4</w:t>
            </w:r>
          </w:p>
        </w:tc>
        <w:tc>
          <w:tcPr>
            <w:tcW w:w="1646" w:type="dxa"/>
            <w:gridSpan w:val="2"/>
          </w:tcPr>
          <w:p w:rsidR="006F722E" w:rsidRPr="00B237F6" w:rsidRDefault="006F722E" w:rsidP="00B237F6">
            <w:pPr>
              <w:tabs>
                <w:tab w:val="left" w:pos="360"/>
              </w:tabs>
              <w:jc w:val="center"/>
              <w:rPr>
                <w:color w:val="000000"/>
                <w:sz w:val="22"/>
                <w:szCs w:val="22"/>
              </w:rPr>
            </w:pPr>
            <w:r>
              <w:rPr>
                <w:color w:val="000000"/>
                <w:sz w:val="22"/>
                <w:szCs w:val="22"/>
              </w:rPr>
              <w:t>10</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c>
          <w:tcPr>
            <w:tcW w:w="884" w:type="dxa"/>
          </w:tcPr>
          <w:p w:rsidR="006F722E" w:rsidRPr="00B237F6" w:rsidRDefault="006F722E" w:rsidP="00B237F6">
            <w:pPr>
              <w:tabs>
                <w:tab w:val="left" w:pos="360"/>
              </w:tabs>
              <w:jc w:val="center"/>
              <w:rPr>
                <w:color w:val="000000"/>
                <w:sz w:val="22"/>
                <w:szCs w:val="22"/>
              </w:rPr>
            </w:pPr>
            <w:r>
              <w:rPr>
                <w:color w:val="000000"/>
                <w:sz w:val="22"/>
                <w:szCs w:val="22"/>
              </w:rPr>
              <w:t>4</w:t>
            </w:r>
          </w:p>
        </w:tc>
        <w:tc>
          <w:tcPr>
            <w:tcW w:w="4258" w:type="dxa"/>
            <w:gridSpan w:val="3"/>
          </w:tcPr>
          <w:p w:rsidR="006F722E" w:rsidRPr="00B237F6" w:rsidRDefault="006F722E" w:rsidP="00A90EFD">
            <w:pPr>
              <w:tabs>
                <w:tab w:val="left" w:pos="360"/>
              </w:tabs>
              <w:jc w:val="center"/>
              <w:rPr>
                <w:color w:val="000000"/>
              </w:rPr>
            </w:pPr>
            <w:r>
              <w:rPr>
                <w:color w:val="000000"/>
              </w:rPr>
              <w:t>PA-2</w:t>
            </w:r>
          </w:p>
        </w:tc>
        <w:tc>
          <w:tcPr>
            <w:tcW w:w="1646" w:type="dxa"/>
            <w:gridSpan w:val="2"/>
          </w:tcPr>
          <w:p w:rsidR="006F722E" w:rsidRPr="00B237F6" w:rsidRDefault="006F722E" w:rsidP="00B237F6">
            <w:pPr>
              <w:tabs>
                <w:tab w:val="left" w:pos="360"/>
              </w:tabs>
              <w:jc w:val="center"/>
              <w:rPr>
                <w:color w:val="000000"/>
                <w:sz w:val="22"/>
                <w:szCs w:val="22"/>
              </w:rPr>
            </w:pPr>
            <w:r>
              <w:rPr>
                <w:color w:val="000000"/>
                <w:sz w:val="22"/>
                <w:szCs w:val="22"/>
              </w:rPr>
              <w:t>2</w:t>
            </w:r>
          </w:p>
        </w:tc>
        <w:tc>
          <w:tcPr>
            <w:tcW w:w="1324"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rPr>
          <w:gridAfter w:val="1"/>
          <w:wAfter w:w="9" w:type="dxa"/>
        </w:trPr>
        <w:tc>
          <w:tcPr>
            <w:tcW w:w="6778" w:type="dxa"/>
            <w:gridSpan w:val="5"/>
          </w:tcPr>
          <w:p w:rsidR="006F722E" w:rsidRPr="00786480" w:rsidRDefault="006F722E" w:rsidP="00B237F6">
            <w:pPr>
              <w:jc w:val="right"/>
              <w:rPr>
                <w:b/>
                <w:bCs/>
              </w:rPr>
            </w:pPr>
            <w:r w:rsidRPr="00786480">
              <w:rPr>
                <w:b/>
                <w:bCs/>
              </w:rPr>
              <w:t>Kopā bez PVN</w:t>
            </w:r>
          </w:p>
        </w:tc>
        <w:tc>
          <w:tcPr>
            <w:tcW w:w="1325"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rPr>
          <w:gridAfter w:val="1"/>
          <w:wAfter w:w="9" w:type="dxa"/>
        </w:trPr>
        <w:tc>
          <w:tcPr>
            <w:tcW w:w="6778" w:type="dxa"/>
            <w:gridSpan w:val="5"/>
          </w:tcPr>
          <w:p w:rsidR="006F722E" w:rsidRPr="00786480" w:rsidRDefault="006F722E" w:rsidP="00B237F6">
            <w:pPr>
              <w:jc w:val="right"/>
              <w:rPr>
                <w:b/>
                <w:bCs/>
              </w:rPr>
            </w:pPr>
            <w:r w:rsidRPr="00786480">
              <w:rPr>
                <w:b/>
                <w:bCs/>
              </w:rPr>
              <w:t>PVN 21%</w:t>
            </w:r>
          </w:p>
        </w:tc>
        <w:tc>
          <w:tcPr>
            <w:tcW w:w="1325" w:type="dxa"/>
            <w:gridSpan w:val="2"/>
          </w:tcPr>
          <w:p w:rsidR="006F722E" w:rsidRDefault="006F722E" w:rsidP="00B237F6">
            <w:pPr>
              <w:jc w:val="both"/>
            </w:pPr>
          </w:p>
        </w:tc>
        <w:tc>
          <w:tcPr>
            <w:tcW w:w="1318" w:type="dxa"/>
            <w:gridSpan w:val="2"/>
          </w:tcPr>
          <w:p w:rsidR="006F722E" w:rsidRDefault="006F722E" w:rsidP="00B237F6">
            <w:pPr>
              <w:jc w:val="both"/>
            </w:pPr>
          </w:p>
        </w:tc>
      </w:tr>
      <w:tr w:rsidR="006F722E">
        <w:trPr>
          <w:gridAfter w:val="1"/>
          <w:wAfter w:w="9" w:type="dxa"/>
        </w:trPr>
        <w:tc>
          <w:tcPr>
            <w:tcW w:w="6778" w:type="dxa"/>
            <w:gridSpan w:val="5"/>
          </w:tcPr>
          <w:p w:rsidR="006F722E" w:rsidRPr="00786480" w:rsidRDefault="006F722E" w:rsidP="00B237F6">
            <w:pPr>
              <w:jc w:val="right"/>
              <w:rPr>
                <w:b/>
                <w:bCs/>
              </w:rPr>
            </w:pPr>
            <w:r w:rsidRPr="00786480">
              <w:rPr>
                <w:b/>
                <w:bCs/>
              </w:rPr>
              <w:t>Summa ar PVN</w:t>
            </w:r>
          </w:p>
        </w:tc>
        <w:tc>
          <w:tcPr>
            <w:tcW w:w="1325" w:type="dxa"/>
            <w:gridSpan w:val="2"/>
          </w:tcPr>
          <w:p w:rsidR="006F722E" w:rsidRDefault="006F722E" w:rsidP="00B237F6">
            <w:pPr>
              <w:jc w:val="both"/>
            </w:pPr>
          </w:p>
        </w:tc>
        <w:tc>
          <w:tcPr>
            <w:tcW w:w="1318" w:type="dxa"/>
            <w:gridSpan w:val="2"/>
          </w:tcPr>
          <w:p w:rsidR="006F722E" w:rsidRDefault="006F722E" w:rsidP="00B237F6">
            <w:pPr>
              <w:jc w:val="both"/>
            </w:pPr>
          </w:p>
        </w:tc>
      </w:tr>
    </w:tbl>
    <w:p w:rsidR="006F722E" w:rsidRDefault="006F722E" w:rsidP="00CB64C6">
      <w:pPr>
        <w:jc w:val="both"/>
      </w:pPr>
      <w:r w:rsidRPr="00C93333">
        <w:t xml:space="preserve">    </w:t>
      </w:r>
    </w:p>
    <w:p w:rsidR="006F722E" w:rsidRPr="00C93333" w:rsidRDefault="006F722E" w:rsidP="00CB64C6">
      <w:pPr>
        <w:jc w:val="both"/>
      </w:pPr>
      <w:r w:rsidRPr="00C93333">
        <w:t xml:space="preserve"> Finanšu piedāvājuma cenā (EUR) jāiekļauj visas pakalpojuma izmaksas (tajā skaitā, bet ne tikai – darba samaksa, peļņa, transporta izdevumi, u.c.), nodokļi un nodevas, kas saistītas ar iepirkuma līguma izpildi; atsevišķi jānorāda PVN, ja attiecināms. </w:t>
      </w:r>
    </w:p>
    <w:p w:rsidR="006F722E" w:rsidRDefault="006F722E" w:rsidP="00CB64C6">
      <w:pPr>
        <w:jc w:val="both"/>
        <w:rPr>
          <w:lang w:eastAsia="lv-LV"/>
        </w:rPr>
      </w:pPr>
    </w:p>
    <w:p w:rsidR="006F722E" w:rsidRPr="00F405A5" w:rsidRDefault="006F722E" w:rsidP="00AC15AF">
      <w:pPr>
        <w:autoSpaceDE w:val="0"/>
        <w:autoSpaceDN w:val="0"/>
        <w:adjustRightInd w:val="0"/>
        <w:rPr>
          <w:b/>
          <w:bCs/>
          <w:sz w:val="22"/>
          <w:szCs w:val="22"/>
          <w:lang w:eastAsia="en-US"/>
        </w:rPr>
      </w:pPr>
    </w:p>
    <w:p w:rsidR="006F722E" w:rsidRPr="00F405A5" w:rsidRDefault="006F722E" w:rsidP="00AC15AF">
      <w:pPr>
        <w:autoSpaceDE w:val="0"/>
        <w:autoSpaceDN w:val="0"/>
        <w:adjustRightInd w:val="0"/>
        <w:rPr>
          <w:sz w:val="22"/>
          <w:szCs w:val="22"/>
          <w:lang w:eastAsia="lv-LV"/>
        </w:rPr>
      </w:pPr>
      <w:r w:rsidRPr="00F405A5">
        <w:rPr>
          <w:sz w:val="22"/>
          <w:szCs w:val="22"/>
          <w:lang w:eastAsia="lv-LV"/>
        </w:rPr>
        <w:t>Pretendenta nosaukums:</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Reģistrēts __________________________________ (kur, kad, reģistrācijas Nr.)</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Nodokļu maksātāja reģistrācijas Nr. ______________</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 xml:space="preserve"> </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Bankas rekvizīti:</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Kontaktpersonas vārds, uzvārds:</w:t>
      </w:r>
      <w:r w:rsidRPr="00F405A5">
        <w:rPr>
          <w:sz w:val="22"/>
          <w:szCs w:val="22"/>
          <w:lang w:eastAsia="lv-LV"/>
        </w:rPr>
        <w:tab/>
      </w:r>
      <w:r w:rsidRPr="00F405A5">
        <w:rPr>
          <w:sz w:val="22"/>
          <w:szCs w:val="22"/>
          <w:lang w:eastAsia="lv-LV"/>
        </w:rPr>
        <w:tab/>
        <w:t>Tālrunis:</w:t>
      </w:r>
      <w:r w:rsidRPr="00F405A5">
        <w:rPr>
          <w:sz w:val="22"/>
          <w:szCs w:val="22"/>
          <w:lang w:eastAsia="lv-LV"/>
        </w:rPr>
        <w:tab/>
      </w:r>
      <w:r w:rsidRPr="00F405A5">
        <w:rPr>
          <w:sz w:val="22"/>
          <w:szCs w:val="22"/>
          <w:lang w:eastAsia="lv-LV"/>
        </w:rPr>
        <w:tab/>
      </w:r>
      <w:r w:rsidRPr="00F405A5">
        <w:rPr>
          <w:sz w:val="22"/>
          <w:szCs w:val="22"/>
          <w:lang w:eastAsia="lv-LV"/>
        </w:rPr>
        <w:tab/>
        <w:t xml:space="preserve">Fakss: </w:t>
      </w:r>
    </w:p>
    <w:p w:rsidR="006F722E" w:rsidRPr="00F405A5" w:rsidRDefault="006F722E" w:rsidP="00AC15AF">
      <w:pPr>
        <w:autoSpaceDE w:val="0"/>
        <w:autoSpaceDN w:val="0"/>
        <w:adjustRightInd w:val="0"/>
        <w:rPr>
          <w:sz w:val="22"/>
          <w:szCs w:val="22"/>
          <w:lang w:eastAsia="lv-LV"/>
        </w:rPr>
      </w:pPr>
      <w:r w:rsidRPr="00F405A5">
        <w:rPr>
          <w:sz w:val="22"/>
          <w:szCs w:val="22"/>
          <w:lang w:eastAsia="lv-LV"/>
        </w:rPr>
        <w:t>E-pasta adrese:</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Tīmekļa vietnes adrese:</w:t>
      </w:r>
    </w:p>
    <w:p w:rsidR="006F722E" w:rsidRPr="00F405A5" w:rsidRDefault="006F722E" w:rsidP="00AC15AF">
      <w:pPr>
        <w:autoSpaceDE w:val="0"/>
        <w:autoSpaceDN w:val="0"/>
        <w:adjustRightInd w:val="0"/>
        <w:rPr>
          <w:b/>
          <w:bCs/>
          <w:i/>
          <w:iCs/>
          <w:sz w:val="22"/>
          <w:szCs w:val="22"/>
          <w:lang w:eastAsia="lv-LV"/>
        </w:rPr>
      </w:pPr>
    </w:p>
    <w:p w:rsidR="006F722E" w:rsidRPr="00F405A5" w:rsidRDefault="006F722E" w:rsidP="00AC15AF">
      <w:pPr>
        <w:autoSpaceDE w:val="0"/>
        <w:autoSpaceDN w:val="0"/>
        <w:adjustRightInd w:val="0"/>
        <w:rPr>
          <w:b/>
          <w:bCs/>
          <w:i/>
          <w:iCs/>
          <w:sz w:val="22"/>
          <w:szCs w:val="22"/>
          <w:lang w:eastAsia="lv-LV"/>
        </w:rPr>
      </w:pPr>
      <w:r w:rsidRPr="00F405A5">
        <w:rPr>
          <w:b/>
          <w:bCs/>
          <w:i/>
          <w:iCs/>
          <w:sz w:val="22"/>
          <w:szCs w:val="22"/>
          <w:lang w:eastAsia="lv-LV"/>
        </w:rPr>
        <w:t>Datums</w:t>
      </w:r>
    </w:p>
    <w:p w:rsidR="006F722E" w:rsidRPr="00F405A5" w:rsidRDefault="006F722E" w:rsidP="00AC15AF">
      <w:pPr>
        <w:autoSpaceDE w:val="0"/>
        <w:autoSpaceDN w:val="0"/>
        <w:adjustRightInd w:val="0"/>
        <w:jc w:val="both"/>
        <w:rPr>
          <w:b/>
          <w:bCs/>
          <w:sz w:val="22"/>
          <w:szCs w:val="22"/>
        </w:rPr>
      </w:pPr>
      <w:r w:rsidRPr="00F405A5">
        <w:rPr>
          <w:b/>
          <w:bCs/>
          <w:i/>
          <w:iCs/>
          <w:sz w:val="22"/>
          <w:szCs w:val="22"/>
          <w:lang w:eastAsia="lv-LV"/>
        </w:rPr>
        <w:t>Pretendenta vai tā pilnvarotās personas paraksts, tā atšifrējums, zīmogs (ja ir)</w:t>
      </w:r>
    </w:p>
    <w:p w:rsidR="006F722E" w:rsidRPr="00F405A5" w:rsidRDefault="006F722E" w:rsidP="00AC15AF">
      <w:pPr>
        <w:jc w:val="both"/>
        <w:rPr>
          <w:sz w:val="22"/>
          <w:szCs w:val="22"/>
        </w:rPr>
      </w:pPr>
    </w:p>
    <w:p w:rsidR="006F722E" w:rsidRDefault="006F722E" w:rsidP="00AC15AF">
      <w:pPr>
        <w:jc w:val="right"/>
      </w:pPr>
    </w:p>
    <w:sectPr w:rsidR="006F722E" w:rsidSect="005E0218">
      <w:footerReference w:type="default" r:id="rId11"/>
      <w:type w:val="continuous"/>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2E" w:rsidRDefault="006F722E">
      <w:r>
        <w:separator/>
      </w:r>
    </w:p>
  </w:endnote>
  <w:endnote w:type="continuationSeparator" w:id="0">
    <w:p w:rsidR="006F722E" w:rsidRDefault="006F7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2E" w:rsidRDefault="006F722E">
    <w:pPr>
      <w:pStyle w:val="Footer"/>
      <w:jc w:val="right"/>
    </w:pPr>
    <w:fldSimple w:instr="PAGE   \* MERGEFORMAT">
      <w:r w:rsidRPr="00DF713F">
        <w:rPr>
          <w:noProof/>
          <w:lang w:val="lv-LV"/>
        </w:rPr>
        <w:t>2</w:t>
      </w:r>
    </w:fldSimple>
  </w:p>
  <w:p w:rsidR="006F722E" w:rsidRDefault="006F722E" w:rsidP="00C44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2E" w:rsidRDefault="006F722E">
      <w:r>
        <w:separator/>
      </w:r>
    </w:p>
  </w:footnote>
  <w:footnote w:type="continuationSeparator" w:id="0">
    <w:p w:rsidR="006F722E" w:rsidRDefault="006F7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3BD1C5F"/>
    <w:multiLevelType w:val="hybridMultilevel"/>
    <w:tmpl w:val="5BDC61B2"/>
    <w:lvl w:ilvl="0" w:tplc="BE460E3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6B629C1"/>
    <w:multiLevelType w:val="hybridMultilevel"/>
    <w:tmpl w:val="B29C8F1C"/>
    <w:lvl w:ilvl="0" w:tplc="6DC209A8">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isLgl/>
      <w:lvlText w:val="%1.%2."/>
      <w:lvlJc w:val="left"/>
      <w:pPr>
        <w:tabs>
          <w:tab w:val="num" w:pos="750"/>
        </w:tabs>
        <w:ind w:left="750" w:hanging="390"/>
      </w:pPr>
      <w:rPr>
        <w:rFonts w:hint="default"/>
      </w:rPr>
    </w:lvl>
    <w:lvl w:ilvl="2" w:tplc="0419001B">
      <w:start w:val="1"/>
      <w:numFmt w:val="decimal"/>
      <w:isLgl/>
      <w:lvlText w:val="%1.%2.%3."/>
      <w:lvlJc w:val="left"/>
      <w:pPr>
        <w:tabs>
          <w:tab w:val="num" w:pos="1080"/>
        </w:tabs>
        <w:ind w:left="1080" w:hanging="720"/>
      </w:pPr>
      <w:rPr>
        <w:rFonts w:hint="default"/>
      </w:rPr>
    </w:lvl>
    <w:lvl w:ilvl="3" w:tplc="0419000F">
      <w:start w:val="1"/>
      <w:numFmt w:val="decimal"/>
      <w:isLgl/>
      <w:lvlText w:val="%1.%2.%3.%4."/>
      <w:lvlJc w:val="left"/>
      <w:pPr>
        <w:tabs>
          <w:tab w:val="num" w:pos="1080"/>
        </w:tabs>
        <w:ind w:left="1080" w:hanging="720"/>
      </w:pPr>
      <w:rPr>
        <w:rFonts w:hint="default"/>
      </w:rPr>
    </w:lvl>
    <w:lvl w:ilvl="4" w:tplc="04190019">
      <w:start w:val="1"/>
      <w:numFmt w:val="decimal"/>
      <w:isLgl/>
      <w:lvlText w:val="%1.%2.%3.%4.%5."/>
      <w:lvlJc w:val="left"/>
      <w:pPr>
        <w:tabs>
          <w:tab w:val="num" w:pos="1440"/>
        </w:tabs>
        <w:ind w:left="1440" w:hanging="1080"/>
      </w:pPr>
      <w:rPr>
        <w:rFonts w:hint="default"/>
      </w:rPr>
    </w:lvl>
    <w:lvl w:ilvl="5" w:tplc="0419001B">
      <w:start w:val="1"/>
      <w:numFmt w:val="decimal"/>
      <w:isLgl/>
      <w:lvlText w:val="%1.%2.%3.%4.%5.%6."/>
      <w:lvlJc w:val="left"/>
      <w:pPr>
        <w:tabs>
          <w:tab w:val="num" w:pos="1440"/>
        </w:tabs>
        <w:ind w:left="1440" w:hanging="1080"/>
      </w:pPr>
      <w:rPr>
        <w:rFonts w:hint="default"/>
      </w:rPr>
    </w:lvl>
    <w:lvl w:ilvl="6" w:tplc="0419000F">
      <w:start w:val="1"/>
      <w:numFmt w:val="decimal"/>
      <w:isLgl/>
      <w:lvlText w:val="%1.%2.%3.%4.%5.%6.%7."/>
      <w:lvlJc w:val="left"/>
      <w:pPr>
        <w:tabs>
          <w:tab w:val="num" w:pos="1800"/>
        </w:tabs>
        <w:ind w:left="1800" w:hanging="1440"/>
      </w:pPr>
      <w:rPr>
        <w:rFonts w:hint="default"/>
      </w:rPr>
    </w:lvl>
    <w:lvl w:ilvl="7" w:tplc="04190019">
      <w:start w:val="1"/>
      <w:numFmt w:val="decimal"/>
      <w:isLgl/>
      <w:lvlText w:val="%1.%2.%3.%4.%5.%6.%7.%8."/>
      <w:lvlJc w:val="left"/>
      <w:pPr>
        <w:tabs>
          <w:tab w:val="num" w:pos="1800"/>
        </w:tabs>
        <w:ind w:left="1800" w:hanging="1440"/>
      </w:pPr>
      <w:rPr>
        <w:rFonts w:hint="default"/>
      </w:rPr>
    </w:lvl>
    <w:lvl w:ilvl="8" w:tplc="0419001B">
      <w:start w:val="1"/>
      <w:numFmt w:val="decimal"/>
      <w:isLgl/>
      <w:lvlText w:val="%1.%2.%3.%4.%5.%6.%7.%8.%9."/>
      <w:lvlJc w:val="left"/>
      <w:pPr>
        <w:tabs>
          <w:tab w:val="num" w:pos="2160"/>
        </w:tabs>
        <w:ind w:left="2160" w:hanging="1800"/>
      </w:pPr>
      <w:rPr>
        <w:rFonts w:hint="default"/>
      </w:rPr>
    </w:lvl>
  </w:abstractNum>
  <w:abstractNum w:abstractNumId="7">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4BF254F"/>
    <w:multiLevelType w:val="hybridMultilevel"/>
    <w:tmpl w:val="0DBE8328"/>
    <w:lvl w:ilvl="0" w:tplc="DA0C87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F64735B"/>
    <w:multiLevelType w:val="hybridMultilevel"/>
    <w:tmpl w:val="6512FD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2ABF2CA0"/>
    <w:multiLevelType w:val="multilevel"/>
    <w:tmpl w:val="296428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F4106D8"/>
    <w:multiLevelType w:val="hybridMultilevel"/>
    <w:tmpl w:val="643E2AF6"/>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cs="Symbol" w:hint="default"/>
        <w:b/>
        <w:bCs/>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8752D90"/>
    <w:multiLevelType w:val="multilevel"/>
    <w:tmpl w:val="AD761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D795C18"/>
    <w:multiLevelType w:val="multilevel"/>
    <w:tmpl w:val="50180C02"/>
    <w:lvl w:ilvl="0">
      <w:start w:val="1"/>
      <w:numFmt w:val="decimal"/>
      <w:lvlText w:val="%1."/>
      <w:lvlJc w:val="left"/>
      <w:pPr>
        <w:tabs>
          <w:tab w:val="num" w:pos="720"/>
        </w:tabs>
        <w:ind w:left="720" w:hanging="360"/>
      </w:pPr>
      <w:rPr>
        <w:rFonts w:hint="default"/>
        <w:b/>
        <w:bCs/>
      </w:rPr>
    </w:lvl>
    <w:lvl w:ilvl="1">
      <w:start w:val="3"/>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
  </w:num>
  <w:num w:numId="3">
    <w:abstractNumId w:val="4"/>
  </w:num>
  <w:num w:numId="4">
    <w:abstractNumId w:val="8"/>
  </w:num>
  <w:num w:numId="5">
    <w:abstractNumId w:val="7"/>
  </w:num>
  <w:num w:numId="6">
    <w:abstractNumId w:val="30"/>
  </w:num>
  <w:num w:numId="7">
    <w:abstractNumId w:val="11"/>
  </w:num>
  <w:num w:numId="8">
    <w:abstractNumId w:val="21"/>
  </w:num>
  <w:num w:numId="9">
    <w:abstractNumId w:val="24"/>
  </w:num>
  <w:num w:numId="10">
    <w:abstractNumId w:val="27"/>
  </w:num>
  <w:num w:numId="11">
    <w:abstractNumId w:val="33"/>
  </w:num>
  <w:num w:numId="12">
    <w:abstractNumId w:val="15"/>
  </w:num>
  <w:num w:numId="13">
    <w:abstractNumId w:val="23"/>
  </w:num>
  <w:num w:numId="14">
    <w:abstractNumId w:val="29"/>
  </w:num>
  <w:num w:numId="15">
    <w:abstractNumId w:val="26"/>
  </w:num>
  <w:num w:numId="16">
    <w:abstractNumId w:val="2"/>
  </w:num>
  <w:num w:numId="17">
    <w:abstractNumId w:val="18"/>
  </w:num>
  <w:num w:numId="18">
    <w:abstractNumId w:val="25"/>
  </w:num>
  <w:num w:numId="19">
    <w:abstractNumId w:val="31"/>
  </w:num>
  <w:num w:numId="20">
    <w:abstractNumId w:val="3"/>
  </w:num>
  <w:num w:numId="21">
    <w:abstractNumId w:val="10"/>
  </w:num>
  <w:num w:numId="22">
    <w:abstractNumId w:val="16"/>
  </w:num>
  <w:num w:numId="23">
    <w:abstractNumId w:val="17"/>
  </w:num>
  <w:num w:numId="24">
    <w:abstractNumId w:val="28"/>
  </w:num>
  <w:num w:numId="25">
    <w:abstractNumId w:val="19"/>
  </w:num>
  <w:num w:numId="26">
    <w:abstractNumId w:val="22"/>
  </w:num>
  <w:num w:numId="27">
    <w:abstractNumId w:val="14"/>
  </w:num>
  <w:num w:numId="28">
    <w:abstractNumId w:val="6"/>
  </w:num>
  <w:num w:numId="29">
    <w:abstractNumId w:val="0"/>
  </w:num>
  <w:num w:numId="30">
    <w:abstractNumId w:val="9"/>
  </w:num>
  <w:num w:numId="31">
    <w:abstractNumId w:val="12"/>
  </w:num>
  <w:num w:numId="32">
    <w:abstractNumId w:val="3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909"/>
    <w:rsid w:val="00000E95"/>
    <w:rsid w:val="000012AF"/>
    <w:rsid w:val="000016F2"/>
    <w:rsid w:val="00002246"/>
    <w:rsid w:val="00002AB0"/>
    <w:rsid w:val="00003031"/>
    <w:rsid w:val="00005A55"/>
    <w:rsid w:val="00007764"/>
    <w:rsid w:val="00010F4C"/>
    <w:rsid w:val="00011F26"/>
    <w:rsid w:val="00012080"/>
    <w:rsid w:val="000266D6"/>
    <w:rsid w:val="00033DE4"/>
    <w:rsid w:val="0003791B"/>
    <w:rsid w:val="0004005B"/>
    <w:rsid w:val="00040DB9"/>
    <w:rsid w:val="000446EC"/>
    <w:rsid w:val="000458DE"/>
    <w:rsid w:val="0005005C"/>
    <w:rsid w:val="00054B82"/>
    <w:rsid w:val="000621DD"/>
    <w:rsid w:val="000629BF"/>
    <w:rsid w:val="000639B3"/>
    <w:rsid w:val="000657B0"/>
    <w:rsid w:val="000666A7"/>
    <w:rsid w:val="000670C1"/>
    <w:rsid w:val="00071BD5"/>
    <w:rsid w:val="00077C7E"/>
    <w:rsid w:val="00083E48"/>
    <w:rsid w:val="000873F4"/>
    <w:rsid w:val="00091EAD"/>
    <w:rsid w:val="000953E0"/>
    <w:rsid w:val="00095BD9"/>
    <w:rsid w:val="00095D16"/>
    <w:rsid w:val="000A180A"/>
    <w:rsid w:val="000A743E"/>
    <w:rsid w:val="000B1D03"/>
    <w:rsid w:val="000B4D2E"/>
    <w:rsid w:val="000B6450"/>
    <w:rsid w:val="000C0BF6"/>
    <w:rsid w:val="000C2FC1"/>
    <w:rsid w:val="000C442F"/>
    <w:rsid w:val="000C7D5F"/>
    <w:rsid w:val="000D0558"/>
    <w:rsid w:val="000D219D"/>
    <w:rsid w:val="000D69A0"/>
    <w:rsid w:val="000D6C9D"/>
    <w:rsid w:val="000E03C5"/>
    <w:rsid w:val="000E30E6"/>
    <w:rsid w:val="000E425B"/>
    <w:rsid w:val="000E7A90"/>
    <w:rsid w:val="000F6A43"/>
    <w:rsid w:val="000F7E9C"/>
    <w:rsid w:val="0010058B"/>
    <w:rsid w:val="00103C30"/>
    <w:rsid w:val="00104C55"/>
    <w:rsid w:val="0010613E"/>
    <w:rsid w:val="00110B70"/>
    <w:rsid w:val="001130EB"/>
    <w:rsid w:val="00117805"/>
    <w:rsid w:val="00127CB5"/>
    <w:rsid w:val="00130A20"/>
    <w:rsid w:val="0013240E"/>
    <w:rsid w:val="00133B1C"/>
    <w:rsid w:val="00135F9D"/>
    <w:rsid w:val="00136479"/>
    <w:rsid w:val="00144A31"/>
    <w:rsid w:val="00145A33"/>
    <w:rsid w:val="0014600D"/>
    <w:rsid w:val="00151595"/>
    <w:rsid w:val="00153169"/>
    <w:rsid w:val="00154D93"/>
    <w:rsid w:val="00155E1E"/>
    <w:rsid w:val="00155E33"/>
    <w:rsid w:val="00160EDC"/>
    <w:rsid w:val="00164326"/>
    <w:rsid w:val="001657A5"/>
    <w:rsid w:val="00170066"/>
    <w:rsid w:val="001766AC"/>
    <w:rsid w:val="00182308"/>
    <w:rsid w:val="00183CC3"/>
    <w:rsid w:val="00186603"/>
    <w:rsid w:val="0019446B"/>
    <w:rsid w:val="001A6067"/>
    <w:rsid w:val="001A613D"/>
    <w:rsid w:val="001A7095"/>
    <w:rsid w:val="001A791D"/>
    <w:rsid w:val="001B384F"/>
    <w:rsid w:val="001B4894"/>
    <w:rsid w:val="001C059E"/>
    <w:rsid w:val="001C3905"/>
    <w:rsid w:val="001C41B9"/>
    <w:rsid w:val="001C5458"/>
    <w:rsid w:val="001C6AC6"/>
    <w:rsid w:val="001D1346"/>
    <w:rsid w:val="001D1A27"/>
    <w:rsid w:val="001D25B8"/>
    <w:rsid w:val="001D52E0"/>
    <w:rsid w:val="001E7C5A"/>
    <w:rsid w:val="001E7CC5"/>
    <w:rsid w:val="001F4B28"/>
    <w:rsid w:val="001F7930"/>
    <w:rsid w:val="00203F1A"/>
    <w:rsid w:val="00206CB4"/>
    <w:rsid w:val="00207C0D"/>
    <w:rsid w:val="00213A17"/>
    <w:rsid w:val="00216D4D"/>
    <w:rsid w:val="00220432"/>
    <w:rsid w:val="002214CF"/>
    <w:rsid w:val="00221D48"/>
    <w:rsid w:val="002222D3"/>
    <w:rsid w:val="0022480C"/>
    <w:rsid w:val="00230B4F"/>
    <w:rsid w:val="00232BD3"/>
    <w:rsid w:val="00241A27"/>
    <w:rsid w:val="00242BA9"/>
    <w:rsid w:val="0024488D"/>
    <w:rsid w:val="00246821"/>
    <w:rsid w:val="00246E5C"/>
    <w:rsid w:val="002536DE"/>
    <w:rsid w:val="00257694"/>
    <w:rsid w:val="00257EA2"/>
    <w:rsid w:val="00262159"/>
    <w:rsid w:val="002836E5"/>
    <w:rsid w:val="002855F1"/>
    <w:rsid w:val="00287F5E"/>
    <w:rsid w:val="00290D7D"/>
    <w:rsid w:val="00291C89"/>
    <w:rsid w:val="0029504F"/>
    <w:rsid w:val="0029506F"/>
    <w:rsid w:val="00295AA1"/>
    <w:rsid w:val="002967D0"/>
    <w:rsid w:val="00297C05"/>
    <w:rsid w:val="002A0B9E"/>
    <w:rsid w:val="002A0D9D"/>
    <w:rsid w:val="002A69A0"/>
    <w:rsid w:val="002A7006"/>
    <w:rsid w:val="002B089F"/>
    <w:rsid w:val="002B0FCC"/>
    <w:rsid w:val="002B2752"/>
    <w:rsid w:val="002B3B83"/>
    <w:rsid w:val="002B6553"/>
    <w:rsid w:val="002C09B6"/>
    <w:rsid w:val="002C305E"/>
    <w:rsid w:val="002C3C6B"/>
    <w:rsid w:val="002C52FA"/>
    <w:rsid w:val="002C678F"/>
    <w:rsid w:val="002C69C4"/>
    <w:rsid w:val="002D3078"/>
    <w:rsid w:val="002D4C7A"/>
    <w:rsid w:val="002D6B6F"/>
    <w:rsid w:val="002E0C17"/>
    <w:rsid w:val="002E5727"/>
    <w:rsid w:val="002E5FE2"/>
    <w:rsid w:val="002E6DE8"/>
    <w:rsid w:val="002F0DB9"/>
    <w:rsid w:val="002F22B8"/>
    <w:rsid w:val="002F6C8B"/>
    <w:rsid w:val="00301574"/>
    <w:rsid w:val="00304736"/>
    <w:rsid w:val="00305D79"/>
    <w:rsid w:val="00310B60"/>
    <w:rsid w:val="00312248"/>
    <w:rsid w:val="003163FF"/>
    <w:rsid w:val="00317024"/>
    <w:rsid w:val="00322823"/>
    <w:rsid w:val="003245A5"/>
    <w:rsid w:val="00325849"/>
    <w:rsid w:val="003261BB"/>
    <w:rsid w:val="00326515"/>
    <w:rsid w:val="003265DF"/>
    <w:rsid w:val="00330721"/>
    <w:rsid w:val="0033365A"/>
    <w:rsid w:val="00334D5A"/>
    <w:rsid w:val="003468F2"/>
    <w:rsid w:val="00350240"/>
    <w:rsid w:val="0035151B"/>
    <w:rsid w:val="00351C43"/>
    <w:rsid w:val="00352B3E"/>
    <w:rsid w:val="00352EDB"/>
    <w:rsid w:val="00354759"/>
    <w:rsid w:val="003576AE"/>
    <w:rsid w:val="00357C63"/>
    <w:rsid w:val="00360584"/>
    <w:rsid w:val="00361925"/>
    <w:rsid w:val="00362577"/>
    <w:rsid w:val="00362C88"/>
    <w:rsid w:val="00365C9E"/>
    <w:rsid w:val="00365E74"/>
    <w:rsid w:val="003678C7"/>
    <w:rsid w:val="00370B91"/>
    <w:rsid w:val="00372018"/>
    <w:rsid w:val="0037416C"/>
    <w:rsid w:val="00376F2A"/>
    <w:rsid w:val="00387B7D"/>
    <w:rsid w:val="00387CFC"/>
    <w:rsid w:val="00390F26"/>
    <w:rsid w:val="003915AA"/>
    <w:rsid w:val="003918E2"/>
    <w:rsid w:val="00393D28"/>
    <w:rsid w:val="00394162"/>
    <w:rsid w:val="00394D0A"/>
    <w:rsid w:val="003A0F08"/>
    <w:rsid w:val="003A41DD"/>
    <w:rsid w:val="003A5820"/>
    <w:rsid w:val="003A5A5B"/>
    <w:rsid w:val="003A5B18"/>
    <w:rsid w:val="003A7FEA"/>
    <w:rsid w:val="003B1168"/>
    <w:rsid w:val="003B16A9"/>
    <w:rsid w:val="003B2430"/>
    <w:rsid w:val="003B2542"/>
    <w:rsid w:val="003B693B"/>
    <w:rsid w:val="003B7474"/>
    <w:rsid w:val="003C01C3"/>
    <w:rsid w:val="003C2ECA"/>
    <w:rsid w:val="003C3D5D"/>
    <w:rsid w:val="003C44F9"/>
    <w:rsid w:val="003C4E77"/>
    <w:rsid w:val="003D02CC"/>
    <w:rsid w:val="003D16FA"/>
    <w:rsid w:val="003D30E1"/>
    <w:rsid w:val="003D4476"/>
    <w:rsid w:val="003D5439"/>
    <w:rsid w:val="003D7498"/>
    <w:rsid w:val="003D7B42"/>
    <w:rsid w:val="003E2069"/>
    <w:rsid w:val="003E3ABE"/>
    <w:rsid w:val="003E593B"/>
    <w:rsid w:val="003E638B"/>
    <w:rsid w:val="003E71CD"/>
    <w:rsid w:val="003E79B7"/>
    <w:rsid w:val="003F0FF9"/>
    <w:rsid w:val="003F1C10"/>
    <w:rsid w:val="003F2573"/>
    <w:rsid w:val="003F4AB0"/>
    <w:rsid w:val="003F6D2E"/>
    <w:rsid w:val="00406288"/>
    <w:rsid w:val="00411E26"/>
    <w:rsid w:val="00413EB2"/>
    <w:rsid w:val="0041568C"/>
    <w:rsid w:val="00416EEB"/>
    <w:rsid w:val="00422907"/>
    <w:rsid w:val="00422DD6"/>
    <w:rsid w:val="00424455"/>
    <w:rsid w:val="00432216"/>
    <w:rsid w:val="00432BA0"/>
    <w:rsid w:val="004342F3"/>
    <w:rsid w:val="00436E1D"/>
    <w:rsid w:val="004417E7"/>
    <w:rsid w:val="00441CF8"/>
    <w:rsid w:val="00442058"/>
    <w:rsid w:val="00442767"/>
    <w:rsid w:val="00443F18"/>
    <w:rsid w:val="004479D8"/>
    <w:rsid w:val="00447B01"/>
    <w:rsid w:val="00450995"/>
    <w:rsid w:val="004513F5"/>
    <w:rsid w:val="004533BB"/>
    <w:rsid w:val="00454A8A"/>
    <w:rsid w:val="00463615"/>
    <w:rsid w:val="004744A5"/>
    <w:rsid w:val="00475B25"/>
    <w:rsid w:val="00475E2C"/>
    <w:rsid w:val="004768DF"/>
    <w:rsid w:val="00480BA9"/>
    <w:rsid w:val="0048343A"/>
    <w:rsid w:val="00483774"/>
    <w:rsid w:val="0049115C"/>
    <w:rsid w:val="00496FB4"/>
    <w:rsid w:val="004A0FC4"/>
    <w:rsid w:val="004A3634"/>
    <w:rsid w:val="004A5C9D"/>
    <w:rsid w:val="004A6168"/>
    <w:rsid w:val="004B45D2"/>
    <w:rsid w:val="004B4DDF"/>
    <w:rsid w:val="004C086D"/>
    <w:rsid w:val="004C189B"/>
    <w:rsid w:val="004D0CC1"/>
    <w:rsid w:val="004E03CC"/>
    <w:rsid w:val="004E19C2"/>
    <w:rsid w:val="004E7B84"/>
    <w:rsid w:val="004F12D2"/>
    <w:rsid w:val="004F195D"/>
    <w:rsid w:val="004F39A2"/>
    <w:rsid w:val="004F6777"/>
    <w:rsid w:val="004F6C78"/>
    <w:rsid w:val="0050087F"/>
    <w:rsid w:val="0050240B"/>
    <w:rsid w:val="00506AB5"/>
    <w:rsid w:val="005100E2"/>
    <w:rsid w:val="00510466"/>
    <w:rsid w:val="00511779"/>
    <w:rsid w:val="00515767"/>
    <w:rsid w:val="00526A99"/>
    <w:rsid w:val="0053324E"/>
    <w:rsid w:val="00536FAF"/>
    <w:rsid w:val="00550D7E"/>
    <w:rsid w:val="00551103"/>
    <w:rsid w:val="0055423D"/>
    <w:rsid w:val="00561E74"/>
    <w:rsid w:val="00561FDF"/>
    <w:rsid w:val="00562DE8"/>
    <w:rsid w:val="00562F9C"/>
    <w:rsid w:val="0057273F"/>
    <w:rsid w:val="00572968"/>
    <w:rsid w:val="00574CBB"/>
    <w:rsid w:val="005775DD"/>
    <w:rsid w:val="00581CB0"/>
    <w:rsid w:val="0058732E"/>
    <w:rsid w:val="00595391"/>
    <w:rsid w:val="00596965"/>
    <w:rsid w:val="00596DCF"/>
    <w:rsid w:val="00597915"/>
    <w:rsid w:val="005A442B"/>
    <w:rsid w:val="005A4FB5"/>
    <w:rsid w:val="005A6E9A"/>
    <w:rsid w:val="005B05B0"/>
    <w:rsid w:val="005B47BD"/>
    <w:rsid w:val="005B7182"/>
    <w:rsid w:val="005B71C9"/>
    <w:rsid w:val="005B77D0"/>
    <w:rsid w:val="005C276E"/>
    <w:rsid w:val="005C3195"/>
    <w:rsid w:val="005C3DE2"/>
    <w:rsid w:val="005C6A17"/>
    <w:rsid w:val="005C73FA"/>
    <w:rsid w:val="005D4DF4"/>
    <w:rsid w:val="005D740E"/>
    <w:rsid w:val="005E0218"/>
    <w:rsid w:val="005E0B83"/>
    <w:rsid w:val="005E1A4E"/>
    <w:rsid w:val="005E3AAD"/>
    <w:rsid w:val="005E3ACE"/>
    <w:rsid w:val="005E51A9"/>
    <w:rsid w:val="005E6099"/>
    <w:rsid w:val="005E70C3"/>
    <w:rsid w:val="005F14A6"/>
    <w:rsid w:val="005F2545"/>
    <w:rsid w:val="005F5DE3"/>
    <w:rsid w:val="005F7DE0"/>
    <w:rsid w:val="006006CC"/>
    <w:rsid w:val="006006E0"/>
    <w:rsid w:val="00601A5F"/>
    <w:rsid w:val="00602C71"/>
    <w:rsid w:val="00602FD7"/>
    <w:rsid w:val="0060402A"/>
    <w:rsid w:val="006043C9"/>
    <w:rsid w:val="006119BD"/>
    <w:rsid w:val="006146A8"/>
    <w:rsid w:val="006155A2"/>
    <w:rsid w:val="00617D84"/>
    <w:rsid w:val="0062328F"/>
    <w:rsid w:val="00624909"/>
    <w:rsid w:val="00632242"/>
    <w:rsid w:val="00641040"/>
    <w:rsid w:val="0064117C"/>
    <w:rsid w:val="006419ED"/>
    <w:rsid w:val="0064277B"/>
    <w:rsid w:val="00643376"/>
    <w:rsid w:val="0064572C"/>
    <w:rsid w:val="00645FA1"/>
    <w:rsid w:val="006463BE"/>
    <w:rsid w:val="006502CF"/>
    <w:rsid w:val="00654681"/>
    <w:rsid w:val="006624A9"/>
    <w:rsid w:val="00662E3D"/>
    <w:rsid w:val="006639D5"/>
    <w:rsid w:val="0066429D"/>
    <w:rsid w:val="00670835"/>
    <w:rsid w:val="00673721"/>
    <w:rsid w:val="00686824"/>
    <w:rsid w:val="00687278"/>
    <w:rsid w:val="006878C4"/>
    <w:rsid w:val="006901E6"/>
    <w:rsid w:val="00691481"/>
    <w:rsid w:val="00691D66"/>
    <w:rsid w:val="00692077"/>
    <w:rsid w:val="00692807"/>
    <w:rsid w:val="006952A1"/>
    <w:rsid w:val="0069663B"/>
    <w:rsid w:val="006A0D36"/>
    <w:rsid w:val="006A0F29"/>
    <w:rsid w:val="006B1F1A"/>
    <w:rsid w:val="006B5BBD"/>
    <w:rsid w:val="006C2DDA"/>
    <w:rsid w:val="006C4FED"/>
    <w:rsid w:val="006D07E3"/>
    <w:rsid w:val="006D0B7A"/>
    <w:rsid w:val="006D4B48"/>
    <w:rsid w:val="006E0D3B"/>
    <w:rsid w:val="006E1E42"/>
    <w:rsid w:val="006E5E65"/>
    <w:rsid w:val="006E618E"/>
    <w:rsid w:val="006F28DA"/>
    <w:rsid w:val="006F2BB8"/>
    <w:rsid w:val="006F39FC"/>
    <w:rsid w:val="006F6F5B"/>
    <w:rsid w:val="006F722E"/>
    <w:rsid w:val="006F7565"/>
    <w:rsid w:val="006F7C1A"/>
    <w:rsid w:val="007013FA"/>
    <w:rsid w:val="00705ED2"/>
    <w:rsid w:val="00710892"/>
    <w:rsid w:val="00712466"/>
    <w:rsid w:val="0071527C"/>
    <w:rsid w:val="0072362F"/>
    <w:rsid w:val="00726A51"/>
    <w:rsid w:val="007274F5"/>
    <w:rsid w:val="0073219D"/>
    <w:rsid w:val="00732FB0"/>
    <w:rsid w:val="00734100"/>
    <w:rsid w:val="00740B5D"/>
    <w:rsid w:val="00741E72"/>
    <w:rsid w:val="0074605E"/>
    <w:rsid w:val="0075246F"/>
    <w:rsid w:val="00755A0F"/>
    <w:rsid w:val="00757628"/>
    <w:rsid w:val="0075778C"/>
    <w:rsid w:val="00762AE6"/>
    <w:rsid w:val="007663A6"/>
    <w:rsid w:val="00771C0A"/>
    <w:rsid w:val="00773C10"/>
    <w:rsid w:val="00773EEC"/>
    <w:rsid w:val="00776E6D"/>
    <w:rsid w:val="00785529"/>
    <w:rsid w:val="00786480"/>
    <w:rsid w:val="007878B8"/>
    <w:rsid w:val="0079709C"/>
    <w:rsid w:val="00797FAC"/>
    <w:rsid w:val="007A0CAD"/>
    <w:rsid w:val="007A2824"/>
    <w:rsid w:val="007A4E0F"/>
    <w:rsid w:val="007B0B4E"/>
    <w:rsid w:val="007B0B8C"/>
    <w:rsid w:val="007B582D"/>
    <w:rsid w:val="007B7370"/>
    <w:rsid w:val="007C0DE9"/>
    <w:rsid w:val="007C4F46"/>
    <w:rsid w:val="007D0FA2"/>
    <w:rsid w:val="007D32C9"/>
    <w:rsid w:val="007D6503"/>
    <w:rsid w:val="007D6D7E"/>
    <w:rsid w:val="007D74B3"/>
    <w:rsid w:val="007E3C03"/>
    <w:rsid w:val="007E4881"/>
    <w:rsid w:val="007E5231"/>
    <w:rsid w:val="007E5734"/>
    <w:rsid w:val="007E7D72"/>
    <w:rsid w:val="007F0CEE"/>
    <w:rsid w:val="007F156F"/>
    <w:rsid w:val="007F77B6"/>
    <w:rsid w:val="00802140"/>
    <w:rsid w:val="00810D95"/>
    <w:rsid w:val="008125A2"/>
    <w:rsid w:val="00813B23"/>
    <w:rsid w:val="008140F7"/>
    <w:rsid w:val="008151DA"/>
    <w:rsid w:val="008172AD"/>
    <w:rsid w:val="00817C7D"/>
    <w:rsid w:val="00823AF6"/>
    <w:rsid w:val="0083563F"/>
    <w:rsid w:val="008359E4"/>
    <w:rsid w:val="00835EAC"/>
    <w:rsid w:val="0083622F"/>
    <w:rsid w:val="00836E96"/>
    <w:rsid w:val="00837ABB"/>
    <w:rsid w:val="00837D39"/>
    <w:rsid w:val="00837F50"/>
    <w:rsid w:val="0084053E"/>
    <w:rsid w:val="00842530"/>
    <w:rsid w:val="008454D3"/>
    <w:rsid w:val="008460C1"/>
    <w:rsid w:val="008532F1"/>
    <w:rsid w:val="00854939"/>
    <w:rsid w:val="00854A82"/>
    <w:rsid w:val="00854B4A"/>
    <w:rsid w:val="00857814"/>
    <w:rsid w:val="00861140"/>
    <w:rsid w:val="00863338"/>
    <w:rsid w:val="0087515F"/>
    <w:rsid w:val="0087538C"/>
    <w:rsid w:val="008763A6"/>
    <w:rsid w:val="008802B1"/>
    <w:rsid w:val="008803EA"/>
    <w:rsid w:val="00881047"/>
    <w:rsid w:val="0088106E"/>
    <w:rsid w:val="0088322C"/>
    <w:rsid w:val="00883F7B"/>
    <w:rsid w:val="00885111"/>
    <w:rsid w:val="00885C28"/>
    <w:rsid w:val="008904C7"/>
    <w:rsid w:val="00896626"/>
    <w:rsid w:val="008976D3"/>
    <w:rsid w:val="008A2A57"/>
    <w:rsid w:val="008A513B"/>
    <w:rsid w:val="008A5F3E"/>
    <w:rsid w:val="008A6BF6"/>
    <w:rsid w:val="008B226E"/>
    <w:rsid w:val="008B3CE6"/>
    <w:rsid w:val="008B70CC"/>
    <w:rsid w:val="008C79B9"/>
    <w:rsid w:val="008D1675"/>
    <w:rsid w:val="008D1E87"/>
    <w:rsid w:val="008D2FCC"/>
    <w:rsid w:val="008D406F"/>
    <w:rsid w:val="008D4091"/>
    <w:rsid w:val="008D7C61"/>
    <w:rsid w:val="008E312D"/>
    <w:rsid w:val="008E4D8E"/>
    <w:rsid w:val="008E717C"/>
    <w:rsid w:val="008F0089"/>
    <w:rsid w:val="008F18D0"/>
    <w:rsid w:val="008F1A3B"/>
    <w:rsid w:val="008F3F35"/>
    <w:rsid w:val="008F56B1"/>
    <w:rsid w:val="008F64A9"/>
    <w:rsid w:val="008F6A15"/>
    <w:rsid w:val="00900550"/>
    <w:rsid w:val="00902CB1"/>
    <w:rsid w:val="0090503E"/>
    <w:rsid w:val="00907E49"/>
    <w:rsid w:val="0091249D"/>
    <w:rsid w:val="00912D57"/>
    <w:rsid w:val="00914CE6"/>
    <w:rsid w:val="00915096"/>
    <w:rsid w:val="00921FF3"/>
    <w:rsid w:val="00923803"/>
    <w:rsid w:val="009256BE"/>
    <w:rsid w:val="00927948"/>
    <w:rsid w:val="009314EB"/>
    <w:rsid w:val="00932152"/>
    <w:rsid w:val="00932365"/>
    <w:rsid w:val="00933B2C"/>
    <w:rsid w:val="009355A5"/>
    <w:rsid w:val="00940456"/>
    <w:rsid w:val="009422C6"/>
    <w:rsid w:val="00944EE6"/>
    <w:rsid w:val="0094701D"/>
    <w:rsid w:val="00947F90"/>
    <w:rsid w:val="0095074A"/>
    <w:rsid w:val="009512AC"/>
    <w:rsid w:val="00951321"/>
    <w:rsid w:val="00952202"/>
    <w:rsid w:val="00954BD6"/>
    <w:rsid w:val="0095612A"/>
    <w:rsid w:val="00957B08"/>
    <w:rsid w:val="0096057F"/>
    <w:rsid w:val="0096492D"/>
    <w:rsid w:val="00964EA8"/>
    <w:rsid w:val="0096509A"/>
    <w:rsid w:val="00966042"/>
    <w:rsid w:val="00970F49"/>
    <w:rsid w:val="00972C07"/>
    <w:rsid w:val="0097327E"/>
    <w:rsid w:val="00984F1A"/>
    <w:rsid w:val="00991F38"/>
    <w:rsid w:val="0099303E"/>
    <w:rsid w:val="00993756"/>
    <w:rsid w:val="009A4D4F"/>
    <w:rsid w:val="009B0A08"/>
    <w:rsid w:val="009B157D"/>
    <w:rsid w:val="009B2068"/>
    <w:rsid w:val="009B3E81"/>
    <w:rsid w:val="009B43DB"/>
    <w:rsid w:val="009B51EB"/>
    <w:rsid w:val="009B6135"/>
    <w:rsid w:val="009B6370"/>
    <w:rsid w:val="009C1F57"/>
    <w:rsid w:val="009C225F"/>
    <w:rsid w:val="009C327F"/>
    <w:rsid w:val="009C4E42"/>
    <w:rsid w:val="009C58CF"/>
    <w:rsid w:val="009C658F"/>
    <w:rsid w:val="009C6731"/>
    <w:rsid w:val="009C6DE7"/>
    <w:rsid w:val="009D17AA"/>
    <w:rsid w:val="009D27A1"/>
    <w:rsid w:val="009E26AC"/>
    <w:rsid w:val="009E474A"/>
    <w:rsid w:val="009E47E8"/>
    <w:rsid w:val="009E795B"/>
    <w:rsid w:val="009F3157"/>
    <w:rsid w:val="009F656D"/>
    <w:rsid w:val="00A01AE5"/>
    <w:rsid w:val="00A056FA"/>
    <w:rsid w:val="00A07E48"/>
    <w:rsid w:val="00A12ED4"/>
    <w:rsid w:val="00A12F14"/>
    <w:rsid w:val="00A17B21"/>
    <w:rsid w:val="00A3041C"/>
    <w:rsid w:val="00A3086A"/>
    <w:rsid w:val="00A32424"/>
    <w:rsid w:val="00A3247E"/>
    <w:rsid w:val="00A35088"/>
    <w:rsid w:val="00A4041F"/>
    <w:rsid w:val="00A431AF"/>
    <w:rsid w:val="00A43229"/>
    <w:rsid w:val="00A50909"/>
    <w:rsid w:val="00A511FB"/>
    <w:rsid w:val="00A52F39"/>
    <w:rsid w:val="00A54723"/>
    <w:rsid w:val="00A54D25"/>
    <w:rsid w:val="00A54E27"/>
    <w:rsid w:val="00A55561"/>
    <w:rsid w:val="00A65D23"/>
    <w:rsid w:val="00A71665"/>
    <w:rsid w:val="00A71F08"/>
    <w:rsid w:val="00A738B2"/>
    <w:rsid w:val="00A75228"/>
    <w:rsid w:val="00A75A21"/>
    <w:rsid w:val="00A7739A"/>
    <w:rsid w:val="00A773AC"/>
    <w:rsid w:val="00A77DCF"/>
    <w:rsid w:val="00A805D6"/>
    <w:rsid w:val="00A8363B"/>
    <w:rsid w:val="00A86079"/>
    <w:rsid w:val="00A86424"/>
    <w:rsid w:val="00A879C4"/>
    <w:rsid w:val="00A90669"/>
    <w:rsid w:val="00A90EFD"/>
    <w:rsid w:val="00A93E25"/>
    <w:rsid w:val="00A94D94"/>
    <w:rsid w:val="00A968BC"/>
    <w:rsid w:val="00AA3DEC"/>
    <w:rsid w:val="00AA4D38"/>
    <w:rsid w:val="00AA5EB8"/>
    <w:rsid w:val="00AA6441"/>
    <w:rsid w:val="00AA6539"/>
    <w:rsid w:val="00AA6844"/>
    <w:rsid w:val="00AA795E"/>
    <w:rsid w:val="00AB0EAC"/>
    <w:rsid w:val="00AB6CFE"/>
    <w:rsid w:val="00AC15AF"/>
    <w:rsid w:val="00AC2D1A"/>
    <w:rsid w:val="00AC4400"/>
    <w:rsid w:val="00AC49DF"/>
    <w:rsid w:val="00AD19E4"/>
    <w:rsid w:val="00AD59B9"/>
    <w:rsid w:val="00AD67C2"/>
    <w:rsid w:val="00AD7418"/>
    <w:rsid w:val="00AE1D84"/>
    <w:rsid w:val="00AE36E6"/>
    <w:rsid w:val="00AE7970"/>
    <w:rsid w:val="00AE7DD2"/>
    <w:rsid w:val="00AF016D"/>
    <w:rsid w:val="00AF0A55"/>
    <w:rsid w:val="00AF5318"/>
    <w:rsid w:val="00B00777"/>
    <w:rsid w:val="00B00F2D"/>
    <w:rsid w:val="00B0142D"/>
    <w:rsid w:val="00B056B4"/>
    <w:rsid w:val="00B05B28"/>
    <w:rsid w:val="00B07454"/>
    <w:rsid w:val="00B074DA"/>
    <w:rsid w:val="00B11383"/>
    <w:rsid w:val="00B133DE"/>
    <w:rsid w:val="00B13CFF"/>
    <w:rsid w:val="00B161BC"/>
    <w:rsid w:val="00B23420"/>
    <w:rsid w:val="00B237F6"/>
    <w:rsid w:val="00B24574"/>
    <w:rsid w:val="00B258C8"/>
    <w:rsid w:val="00B267F8"/>
    <w:rsid w:val="00B3081E"/>
    <w:rsid w:val="00B313E8"/>
    <w:rsid w:val="00B340EC"/>
    <w:rsid w:val="00B36E9A"/>
    <w:rsid w:val="00B36FEF"/>
    <w:rsid w:val="00B4100A"/>
    <w:rsid w:val="00B43B66"/>
    <w:rsid w:val="00B45812"/>
    <w:rsid w:val="00B50FAF"/>
    <w:rsid w:val="00B5274A"/>
    <w:rsid w:val="00B5651C"/>
    <w:rsid w:val="00B56D1B"/>
    <w:rsid w:val="00B57F01"/>
    <w:rsid w:val="00B6149F"/>
    <w:rsid w:val="00B61D87"/>
    <w:rsid w:val="00B652D3"/>
    <w:rsid w:val="00B65B5F"/>
    <w:rsid w:val="00B6667D"/>
    <w:rsid w:val="00B708C8"/>
    <w:rsid w:val="00B771BB"/>
    <w:rsid w:val="00B77290"/>
    <w:rsid w:val="00B804DC"/>
    <w:rsid w:val="00B82820"/>
    <w:rsid w:val="00B841A9"/>
    <w:rsid w:val="00B85166"/>
    <w:rsid w:val="00B86589"/>
    <w:rsid w:val="00B866B4"/>
    <w:rsid w:val="00B8744D"/>
    <w:rsid w:val="00B90918"/>
    <w:rsid w:val="00B95666"/>
    <w:rsid w:val="00B95FB9"/>
    <w:rsid w:val="00B97FF6"/>
    <w:rsid w:val="00BA0B53"/>
    <w:rsid w:val="00BA11A1"/>
    <w:rsid w:val="00BA2254"/>
    <w:rsid w:val="00BA360A"/>
    <w:rsid w:val="00BA38B5"/>
    <w:rsid w:val="00BB31CB"/>
    <w:rsid w:val="00BC1668"/>
    <w:rsid w:val="00BC1AA7"/>
    <w:rsid w:val="00BC2434"/>
    <w:rsid w:val="00BC5A85"/>
    <w:rsid w:val="00BC5E3D"/>
    <w:rsid w:val="00BC67ED"/>
    <w:rsid w:val="00BC7A66"/>
    <w:rsid w:val="00BD541D"/>
    <w:rsid w:val="00BE2238"/>
    <w:rsid w:val="00BE5F56"/>
    <w:rsid w:val="00BE7B1E"/>
    <w:rsid w:val="00BF081D"/>
    <w:rsid w:val="00BF2C71"/>
    <w:rsid w:val="00BF3FF7"/>
    <w:rsid w:val="00C000A2"/>
    <w:rsid w:val="00C015E6"/>
    <w:rsid w:val="00C03784"/>
    <w:rsid w:val="00C05854"/>
    <w:rsid w:val="00C13333"/>
    <w:rsid w:val="00C21032"/>
    <w:rsid w:val="00C27001"/>
    <w:rsid w:val="00C309B7"/>
    <w:rsid w:val="00C313F8"/>
    <w:rsid w:val="00C342D9"/>
    <w:rsid w:val="00C4136A"/>
    <w:rsid w:val="00C43954"/>
    <w:rsid w:val="00C44ACA"/>
    <w:rsid w:val="00C44B3E"/>
    <w:rsid w:val="00C451FC"/>
    <w:rsid w:val="00C52733"/>
    <w:rsid w:val="00C54E43"/>
    <w:rsid w:val="00C57011"/>
    <w:rsid w:val="00C60710"/>
    <w:rsid w:val="00C620C7"/>
    <w:rsid w:val="00C62F15"/>
    <w:rsid w:val="00C6639A"/>
    <w:rsid w:val="00C66E64"/>
    <w:rsid w:val="00C70B54"/>
    <w:rsid w:val="00C71BC7"/>
    <w:rsid w:val="00C72943"/>
    <w:rsid w:val="00C75F0C"/>
    <w:rsid w:val="00C7792D"/>
    <w:rsid w:val="00C7796D"/>
    <w:rsid w:val="00C8142D"/>
    <w:rsid w:val="00C82346"/>
    <w:rsid w:val="00C826AF"/>
    <w:rsid w:val="00C87FA2"/>
    <w:rsid w:val="00C93333"/>
    <w:rsid w:val="00C93677"/>
    <w:rsid w:val="00CA0AB3"/>
    <w:rsid w:val="00CB1917"/>
    <w:rsid w:val="00CB4239"/>
    <w:rsid w:val="00CB54BA"/>
    <w:rsid w:val="00CB578B"/>
    <w:rsid w:val="00CB64C6"/>
    <w:rsid w:val="00CB6CA0"/>
    <w:rsid w:val="00CC04BC"/>
    <w:rsid w:val="00CC0914"/>
    <w:rsid w:val="00CC4312"/>
    <w:rsid w:val="00CC49D4"/>
    <w:rsid w:val="00CC5248"/>
    <w:rsid w:val="00CD24B8"/>
    <w:rsid w:val="00CD4D45"/>
    <w:rsid w:val="00CD6542"/>
    <w:rsid w:val="00CE21E1"/>
    <w:rsid w:val="00CE3AAA"/>
    <w:rsid w:val="00CE56E7"/>
    <w:rsid w:val="00CE57A4"/>
    <w:rsid w:val="00CF1818"/>
    <w:rsid w:val="00CF2238"/>
    <w:rsid w:val="00CF2486"/>
    <w:rsid w:val="00CF3DB0"/>
    <w:rsid w:val="00CF4E4B"/>
    <w:rsid w:val="00CF61EE"/>
    <w:rsid w:val="00CF6232"/>
    <w:rsid w:val="00D01284"/>
    <w:rsid w:val="00D03FC5"/>
    <w:rsid w:val="00D11E77"/>
    <w:rsid w:val="00D12321"/>
    <w:rsid w:val="00D1547A"/>
    <w:rsid w:val="00D172F1"/>
    <w:rsid w:val="00D23370"/>
    <w:rsid w:val="00D23819"/>
    <w:rsid w:val="00D2422B"/>
    <w:rsid w:val="00D243E8"/>
    <w:rsid w:val="00D250B8"/>
    <w:rsid w:val="00D26DEA"/>
    <w:rsid w:val="00D30856"/>
    <w:rsid w:val="00D31525"/>
    <w:rsid w:val="00D360C2"/>
    <w:rsid w:val="00D41DB8"/>
    <w:rsid w:val="00D44821"/>
    <w:rsid w:val="00D477AC"/>
    <w:rsid w:val="00D50F65"/>
    <w:rsid w:val="00D539A4"/>
    <w:rsid w:val="00D56A5C"/>
    <w:rsid w:val="00D6797B"/>
    <w:rsid w:val="00D67B3F"/>
    <w:rsid w:val="00D711E0"/>
    <w:rsid w:val="00D716D8"/>
    <w:rsid w:val="00D730CB"/>
    <w:rsid w:val="00D7420C"/>
    <w:rsid w:val="00D776D8"/>
    <w:rsid w:val="00D810B6"/>
    <w:rsid w:val="00D81F1A"/>
    <w:rsid w:val="00D828EC"/>
    <w:rsid w:val="00D84CF3"/>
    <w:rsid w:val="00D85691"/>
    <w:rsid w:val="00D90D48"/>
    <w:rsid w:val="00D922E4"/>
    <w:rsid w:val="00D93F4A"/>
    <w:rsid w:val="00D9479F"/>
    <w:rsid w:val="00D97820"/>
    <w:rsid w:val="00DA0068"/>
    <w:rsid w:val="00DA4553"/>
    <w:rsid w:val="00DB0790"/>
    <w:rsid w:val="00DB1C52"/>
    <w:rsid w:val="00DB6B7F"/>
    <w:rsid w:val="00DC01C1"/>
    <w:rsid w:val="00DC04A7"/>
    <w:rsid w:val="00DC248C"/>
    <w:rsid w:val="00DC2EC6"/>
    <w:rsid w:val="00DD02EE"/>
    <w:rsid w:val="00DD26AE"/>
    <w:rsid w:val="00DD3720"/>
    <w:rsid w:val="00DD5836"/>
    <w:rsid w:val="00DE2B8D"/>
    <w:rsid w:val="00DF162D"/>
    <w:rsid w:val="00DF60B1"/>
    <w:rsid w:val="00DF62BC"/>
    <w:rsid w:val="00DF713F"/>
    <w:rsid w:val="00E03E6C"/>
    <w:rsid w:val="00E05366"/>
    <w:rsid w:val="00E07298"/>
    <w:rsid w:val="00E231F8"/>
    <w:rsid w:val="00E26E93"/>
    <w:rsid w:val="00E278FB"/>
    <w:rsid w:val="00E3201A"/>
    <w:rsid w:val="00E32A82"/>
    <w:rsid w:val="00E333FC"/>
    <w:rsid w:val="00E40852"/>
    <w:rsid w:val="00E45301"/>
    <w:rsid w:val="00E45436"/>
    <w:rsid w:val="00E47D74"/>
    <w:rsid w:val="00E562D9"/>
    <w:rsid w:val="00E56402"/>
    <w:rsid w:val="00E57346"/>
    <w:rsid w:val="00E57848"/>
    <w:rsid w:val="00E57F88"/>
    <w:rsid w:val="00E70D8C"/>
    <w:rsid w:val="00E72627"/>
    <w:rsid w:val="00E73E9E"/>
    <w:rsid w:val="00E7595D"/>
    <w:rsid w:val="00E76C23"/>
    <w:rsid w:val="00E802EB"/>
    <w:rsid w:val="00E8255A"/>
    <w:rsid w:val="00E8316B"/>
    <w:rsid w:val="00E838FC"/>
    <w:rsid w:val="00E83D7C"/>
    <w:rsid w:val="00E85E17"/>
    <w:rsid w:val="00E869CC"/>
    <w:rsid w:val="00E90853"/>
    <w:rsid w:val="00E92EF2"/>
    <w:rsid w:val="00E95D51"/>
    <w:rsid w:val="00EA1DB8"/>
    <w:rsid w:val="00EA2723"/>
    <w:rsid w:val="00EA3FC0"/>
    <w:rsid w:val="00EA4957"/>
    <w:rsid w:val="00EA644B"/>
    <w:rsid w:val="00EB218A"/>
    <w:rsid w:val="00EC64FD"/>
    <w:rsid w:val="00ED1149"/>
    <w:rsid w:val="00ED19CD"/>
    <w:rsid w:val="00ED506E"/>
    <w:rsid w:val="00ED5521"/>
    <w:rsid w:val="00ED6AF1"/>
    <w:rsid w:val="00EE16F8"/>
    <w:rsid w:val="00EE5B1B"/>
    <w:rsid w:val="00EE7EB0"/>
    <w:rsid w:val="00EF1811"/>
    <w:rsid w:val="00EF455A"/>
    <w:rsid w:val="00F04273"/>
    <w:rsid w:val="00F100B1"/>
    <w:rsid w:val="00F1123E"/>
    <w:rsid w:val="00F16525"/>
    <w:rsid w:val="00F17F6B"/>
    <w:rsid w:val="00F20FFC"/>
    <w:rsid w:val="00F213FE"/>
    <w:rsid w:val="00F275F7"/>
    <w:rsid w:val="00F33ECF"/>
    <w:rsid w:val="00F3715F"/>
    <w:rsid w:val="00F405A5"/>
    <w:rsid w:val="00F41E9E"/>
    <w:rsid w:val="00F4401D"/>
    <w:rsid w:val="00F47EBC"/>
    <w:rsid w:val="00F55E63"/>
    <w:rsid w:val="00F603DA"/>
    <w:rsid w:val="00F61C3C"/>
    <w:rsid w:val="00F636C0"/>
    <w:rsid w:val="00F63C22"/>
    <w:rsid w:val="00F642E8"/>
    <w:rsid w:val="00F64C19"/>
    <w:rsid w:val="00F64E57"/>
    <w:rsid w:val="00F664F2"/>
    <w:rsid w:val="00F666C8"/>
    <w:rsid w:val="00F66F52"/>
    <w:rsid w:val="00F6735D"/>
    <w:rsid w:val="00F676C5"/>
    <w:rsid w:val="00F714BA"/>
    <w:rsid w:val="00F80149"/>
    <w:rsid w:val="00F80813"/>
    <w:rsid w:val="00F8427E"/>
    <w:rsid w:val="00F90477"/>
    <w:rsid w:val="00F906CB"/>
    <w:rsid w:val="00FA0D68"/>
    <w:rsid w:val="00FA12FF"/>
    <w:rsid w:val="00FA3744"/>
    <w:rsid w:val="00FA4555"/>
    <w:rsid w:val="00FA4FC1"/>
    <w:rsid w:val="00FB0AF6"/>
    <w:rsid w:val="00FB394B"/>
    <w:rsid w:val="00FB76B4"/>
    <w:rsid w:val="00FB7C81"/>
    <w:rsid w:val="00FC0A22"/>
    <w:rsid w:val="00FC11C7"/>
    <w:rsid w:val="00FC25A0"/>
    <w:rsid w:val="00FC3B36"/>
    <w:rsid w:val="00FC55C6"/>
    <w:rsid w:val="00FC5B55"/>
    <w:rsid w:val="00FC5F00"/>
    <w:rsid w:val="00FD0CF0"/>
    <w:rsid w:val="00FD46A2"/>
    <w:rsid w:val="00FD473F"/>
    <w:rsid w:val="00FD5097"/>
    <w:rsid w:val="00FD6EBF"/>
    <w:rsid w:val="00FD6FCF"/>
    <w:rsid w:val="00FE0324"/>
    <w:rsid w:val="00FE060B"/>
    <w:rsid w:val="00FE1CF6"/>
    <w:rsid w:val="00FE30ED"/>
    <w:rsid w:val="00FE401A"/>
    <w:rsid w:val="00FE52D0"/>
    <w:rsid w:val="00FF1691"/>
    <w:rsid w:val="00FF1E15"/>
    <w:rsid w:val="00FF280F"/>
    <w:rsid w:val="00FF6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3A17"/>
    <w:rPr>
      <w:sz w:val="24"/>
      <w:szCs w:val="24"/>
      <w:lang w:val="lv-LV" w:eastAsia="en-GB"/>
    </w:rPr>
  </w:style>
  <w:style w:type="paragraph" w:styleId="Heading1">
    <w:name w:val="heading 1"/>
    <w:aliases w:val="H1"/>
    <w:basedOn w:val="Normal"/>
    <w:next w:val="Normal"/>
    <w:link w:val="Heading1Char"/>
    <w:uiPriority w:val="99"/>
    <w:qFormat/>
    <w:rsid w:val="00624909"/>
    <w:pPr>
      <w:keepNext/>
      <w:jc w:val="center"/>
      <w:outlineLvl w:val="0"/>
    </w:pPr>
    <w:rPr>
      <w:sz w:val="32"/>
      <w:szCs w:val="32"/>
    </w:rPr>
  </w:style>
  <w:style w:type="paragraph" w:styleId="Heading2">
    <w:name w:val="heading 2"/>
    <w:basedOn w:val="Normal"/>
    <w:next w:val="Normal"/>
    <w:link w:val="Heading2Char"/>
    <w:uiPriority w:val="99"/>
    <w:qFormat/>
    <w:rsid w:val="00624909"/>
    <w:pPr>
      <w:keepNext/>
      <w:outlineLvl w:val="1"/>
    </w:pPr>
    <w:rPr>
      <w:sz w:val="28"/>
      <w:szCs w:val="28"/>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245A5"/>
    <w:pPr>
      <w:keepNext/>
      <w:spacing w:before="240" w:after="60"/>
      <w:outlineLvl w:val="3"/>
    </w:pPr>
    <w:rPr>
      <w:rFonts w:ascii="Calibri" w:hAnsi="Calibri" w:cs="Calibri"/>
      <w:b/>
      <w:bCs/>
      <w:sz w:val="28"/>
      <w:szCs w:val="28"/>
      <w:lang w:val="en-US" w:eastAsia="en-US"/>
    </w:rPr>
  </w:style>
  <w:style w:type="paragraph" w:styleId="Heading5">
    <w:name w:val="heading 5"/>
    <w:basedOn w:val="Normal"/>
    <w:next w:val="Normal"/>
    <w:link w:val="Heading5Char"/>
    <w:uiPriority w:val="99"/>
    <w:qFormat/>
    <w:rsid w:val="00011F26"/>
    <w:pPr>
      <w:spacing w:before="240" w:after="60"/>
      <w:outlineLvl w:val="4"/>
    </w:pPr>
    <w:rPr>
      <w:b/>
      <w:bCs/>
      <w:i/>
      <w:iCs/>
      <w:sz w:val="26"/>
      <w:szCs w:val="26"/>
    </w:rPr>
  </w:style>
  <w:style w:type="paragraph" w:styleId="Heading6">
    <w:name w:val="heading 6"/>
    <w:basedOn w:val="Normal"/>
    <w:next w:val="Normal"/>
    <w:link w:val="Heading6Char"/>
    <w:uiPriority w:val="99"/>
    <w:qFormat/>
    <w:rsid w:val="00183CC3"/>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8803EA"/>
    <w:pPr>
      <w:keepNext/>
      <w:outlineLvl w:val="6"/>
    </w:pPr>
    <w:rPr>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3D02CC"/>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3D02CC"/>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3D02CC"/>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3245A5"/>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3D02CC"/>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locked/>
    <w:rsid w:val="00183CC3"/>
    <w:rPr>
      <w:b/>
      <w:bCs/>
      <w:sz w:val="22"/>
      <w:szCs w:val="22"/>
      <w:lang w:val="en-GB" w:eastAsia="en-US"/>
    </w:rPr>
  </w:style>
  <w:style w:type="character" w:customStyle="1" w:styleId="Heading7Char">
    <w:name w:val="Heading 7 Char"/>
    <w:basedOn w:val="DefaultParagraphFont"/>
    <w:link w:val="Heading7"/>
    <w:uiPriority w:val="99"/>
    <w:locked/>
    <w:rsid w:val="008803EA"/>
    <w:rPr>
      <w:b/>
      <w:bCs/>
      <w:sz w:val="24"/>
      <w:szCs w:val="24"/>
      <w:lang w:val="en-GB"/>
    </w:rPr>
  </w:style>
  <w:style w:type="paragraph" w:styleId="Header">
    <w:name w:val="header"/>
    <w:basedOn w:val="Normal"/>
    <w:link w:val="HeaderChar"/>
    <w:uiPriority w:val="99"/>
    <w:rsid w:val="00624909"/>
    <w:pPr>
      <w:tabs>
        <w:tab w:val="center" w:pos="4153"/>
        <w:tab w:val="right" w:pos="8306"/>
      </w:tabs>
    </w:pPr>
  </w:style>
  <w:style w:type="character" w:customStyle="1" w:styleId="HeaderChar">
    <w:name w:val="Header Char"/>
    <w:basedOn w:val="DefaultParagraphFont"/>
    <w:link w:val="Header"/>
    <w:uiPriority w:val="99"/>
    <w:locked/>
    <w:rsid w:val="00957B08"/>
    <w:rPr>
      <w:sz w:val="24"/>
      <w:szCs w:val="24"/>
      <w:lang w:val="en-GB" w:eastAsia="en-GB"/>
    </w:r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style>
  <w:style w:type="character" w:customStyle="1" w:styleId="BodyTextIndentChar">
    <w:name w:val="Body Text Indent Char"/>
    <w:basedOn w:val="DefaultParagraphFont"/>
    <w:link w:val="BodyTextIndent"/>
    <w:uiPriority w:val="99"/>
    <w:semiHidden/>
    <w:locked/>
    <w:rsid w:val="003D02CC"/>
    <w:rPr>
      <w:sz w:val="24"/>
      <w:szCs w:val="24"/>
      <w:lang w:val="en-GB" w:eastAsia="en-GB"/>
    </w:rPr>
  </w:style>
  <w:style w:type="paragraph" w:styleId="BodyText">
    <w:name w:val="Body Text"/>
    <w:basedOn w:val="Normal"/>
    <w:link w:val="BodyTextChar"/>
    <w:uiPriority w:val="99"/>
    <w:rsid w:val="00624909"/>
    <w:pPr>
      <w:spacing w:after="120"/>
    </w:pPr>
  </w:style>
  <w:style w:type="character" w:customStyle="1" w:styleId="BodyTextChar">
    <w:name w:val="Body Text Char"/>
    <w:basedOn w:val="DefaultParagraphFont"/>
    <w:link w:val="BodyText"/>
    <w:uiPriority w:val="99"/>
    <w:semiHidden/>
    <w:locked/>
    <w:rsid w:val="003D02CC"/>
    <w:rPr>
      <w:sz w:val="24"/>
      <w:szCs w:val="24"/>
      <w:lang w:val="en-GB" w:eastAsia="en-GB"/>
    </w:rPr>
  </w:style>
  <w:style w:type="paragraph" w:styleId="Footer">
    <w:name w:val="footer"/>
    <w:basedOn w:val="Normal"/>
    <w:link w:val="FooterChar"/>
    <w:uiPriority w:val="99"/>
    <w:rsid w:val="003D7498"/>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DD3720"/>
    <w:rPr>
      <w:sz w:val="24"/>
      <w:szCs w:val="24"/>
      <w:lang w:val="en-US" w:eastAsia="en-US"/>
    </w:rPr>
  </w:style>
  <w:style w:type="paragraph" w:styleId="BodyText2">
    <w:name w:val="Body Text 2"/>
    <w:basedOn w:val="Normal"/>
    <w:link w:val="BodyText2Char"/>
    <w:uiPriority w:val="99"/>
    <w:rsid w:val="001F4B28"/>
    <w:pPr>
      <w:spacing w:after="120" w:line="480" w:lineRule="auto"/>
    </w:pPr>
  </w:style>
  <w:style w:type="character" w:customStyle="1" w:styleId="BodyText2Char">
    <w:name w:val="Body Text 2 Char"/>
    <w:basedOn w:val="DefaultParagraphFont"/>
    <w:link w:val="BodyText2"/>
    <w:uiPriority w:val="99"/>
    <w:semiHidden/>
    <w:locked/>
    <w:rsid w:val="003D02CC"/>
    <w:rPr>
      <w:sz w:val="24"/>
      <w:szCs w:val="24"/>
      <w:lang w:val="en-GB" w:eastAsia="en-GB"/>
    </w:rPr>
  </w:style>
  <w:style w:type="paragraph" w:styleId="CommentText">
    <w:name w:val="annotation text"/>
    <w:basedOn w:val="Normal"/>
    <w:link w:val="CommentTextChar"/>
    <w:uiPriority w:val="99"/>
    <w:semiHidden/>
    <w:rsid w:val="001F4B28"/>
    <w:rPr>
      <w:sz w:val="20"/>
      <w:szCs w:val="20"/>
      <w:lang w:val="en-US" w:eastAsia="en-US"/>
    </w:rPr>
  </w:style>
  <w:style w:type="character" w:customStyle="1" w:styleId="CommentTextChar">
    <w:name w:val="Comment Text Char"/>
    <w:basedOn w:val="DefaultParagraphFont"/>
    <w:link w:val="CommentText"/>
    <w:uiPriority w:val="99"/>
    <w:semiHidden/>
    <w:locked/>
    <w:rsid w:val="005A4FB5"/>
    <w:rPr>
      <w:lang w:eastAsia="en-US"/>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2CC"/>
    <w:rPr>
      <w:sz w:val="2"/>
      <w:szCs w:val="2"/>
      <w:lang w:val="en-GB" w:eastAsia="en-GB"/>
    </w:rPr>
  </w:style>
  <w:style w:type="character" w:styleId="Hyperlink">
    <w:name w:val="Hyperlink"/>
    <w:basedOn w:val="DefaultParagraphFont"/>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BodyTextIndent3">
    <w:name w:val="Body Text Indent 3"/>
    <w:basedOn w:val="Normal"/>
    <w:link w:val="BodyTextIndent3Char"/>
    <w:uiPriority w:val="99"/>
    <w:rsid w:val="00144A3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D02CC"/>
    <w:rPr>
      <w:sz w:val="16"/>
      <w:szCs w:val="16"/>
      <w:lang w:val="en-GB" w:eastAsia="en-GB"/>
    </w:rPr>
  </w:style>
  <w:style w:type="character" w:customStyle="1" w:styleId="apple-style-span">
    <w:name w:val="apple-style-span"/>
    <w:basedOn w:val="DefaultParagraphFont"/>
    <w:uiPriority w:val="99"/>
    <w:rsid w:val="00144A31"/>
  </w:style>
  <w:style w:type="table" w:styleId="TableGrid">
    <w:name w:val="Table Grid"/>
    <w:basedOn w:val="TableNormal"/>
    <w:uiPriority w:val="9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Normal"/>
    <w:uiPriority w:val="99"/>
    <w:rsid w:val="00E56402"/>
    <w:pPr>
      <w:numPr>
        <w:numId w:val="3"/>
      </w:numPr>
      <w:spacing w:before="240" w:after="120"/>
      <w:jc w:val="both"/>
    </w:pPr>
    <w:rPr>
      <w:b/>
      <w:bCs/>
      <w:sz w:val="22"/>
      <w:szCs w:val="22"/>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Title">
    <w:name w:val="Title"/>
    <w:basedOn w:val="Normal"/>
    <w:link w:val="TitleChar"/>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TitleChar">
    <w:name w:val="Title Char"/>
    <w:basedOn w:val="DefaultParagraphFont"/>
    <w:link w:val="Title"/>
    <w:uiPriority w:val="99"/>
    <w:locked/>
    <w:rsid w:val="00966042"/>
    <w:rPr>
      <w:color w:val="000000"/>
      <w:sz w:val="24"/>
      <w:szCs w:val="24"/>
      <w:shd w:val="clear" w:color="auto" w:fill="FFFFFF"/>
      <w:lang w:eastAsia="en-US"/>
    </w:rPr>
  </w:style>
  <w:style w:type="paragraph" w:customStyle="1" w:styleId="Punkts">
    <w:name w:val="Punkts"/>
    <w:basedOn w:val="Normal"/>
    <w:next w:val="Apakpunkts"/>
    <w:uiPriority w:val="99"/>
    <w:rsid w:val="008454D3"/>
    <w:pPr>
      <w:numPr>
        <w:numId w:val="4"/>
      </w:numPr>
    </w:pPr>
    <w:rPr>
      <w:rFonts w:ascii="Arial" w:hAnsi="Arial" w:cs="Arial"/>
      <w:b/>
      <w:bCs/>
      <w:sz w:val="20"/>
      <w:szCs w:val="20"/>
      <w:lang w:eastAsia="lv-LV"/>
    </w:rPr>
  </w:style>
  <w:style w:type="paragraph" w:customStyle="1" w:styleId="Apakpunkts">
    <w:name w:val="Apakšpunkts"/>
    <w:basedOn w:val="Normal"/>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Normal"/>
    <w:next w:val="Normal"/>
    <w:uiPriority w:val="99"/>
    <w:rsid w:val="008454D3"/>
    <w:pPr>
      <w:numPr>
        <w:ilvl w:val="2"/>
        <w:numId w:val="4"/>
      </w:numPr>
      <w:jc w:val="both"/>
    </w:pPr>
    <w:rPr>
      <w:rFonts w:ascii="Arial" w:hAnsi="Arial" w:cs="Arial"/>
      <w:sz w:val="20"/>
      <w:szCs w:val="20"/>
      <w:lang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TOC1">
    <w:name w:val="toc 1"/>
    <w:basedOn w:val="Normal"/>
    <w:next w:val="Normal"/>
    <w:autoRedefine/>
    <w:uiPriority w:val="99"/>
    <w:semiHidden/>
    <w:rsid w:val="001E7C5A"/>
    <w:pPr>
      <w:jc w:val="center"/>
    </w:pPr>
    <w:rPr>
      <w:b/>
      <w:bCs/>
      <w:sz w:val="22"/>
      <w:szCs w:val="22"/>
    </w:rPr>
  </w:style>
  <w:style w:type="paragraph" w:customStyle="1" w:styleId="Style2">
    <w:name w:val="Style2"/>
    <w:basedOn w:val="Normal"/>
    <w:autoRedefine/>
    <w:uiPriority w:val="99"/>
    <w:rsid w:val="00436E1D"/>
    <w:pPr>
      <w:jc w:val="both"/>
    </w:pPr>
    <w:rPr>
      <w:sz w:val="22"/>
      <w:szCs w:val="22"/>
    </w:rPr>
  </w:style>
  <w:style w:type="paragraph" w:customStyle="1" w:styleId="font5">
    <w:name w:val="font5"/>
    <w:basedOn w:val="Normal"/>
    <w:uiPriority w:val="99"/>
    <w:rsid w:val="00436E1D"/>
    <w:pPr>
      <w:spacing w:before="100" w:beforeAutospacing="1" w:after="100" w:afterAutospacing="1"/>
    </w:pPr>
    <w:rPr>
      <w:sz w:val="22"/>
      <w:szCs w:val="22"/>
    </w:rPr>
  </w:style>
  <w:style w:type="character" w:styleId="Strong">
    <w:name w:val="Strong"/>
    <w:basedOn w:val="DefaultParagraphFont"/>
    <w:uiPriority w:val="99"/>
    <w:qFormat/>
    <w:rsid w:val="001E7C5A"/>
    <w:rPr>
      <w:b/>
      <w:bCs/>
    </w:rPr>
  </w:style>
  <w:style w:type="paragraph" w:styleId="EndnoteText">
    <w:name w:val="endnote text"/>
    <w:basedOn w:val="Normal"/>
    <w:link w:val="EndnoteTextChar"/>
    <w:uiPriority w:val="99"/>
    <w:semiHidden/>
    <w:rsid w:val="00334D5A"/>
    <w:rPr>
      <w:sz w:val="20"/>
      <w:szCs w:val="20"/>
      <w:lang w:val="en-US" w:eastAsia="en-US"/>
    </w:rPr>
  </w:style>
  <w:style w:type="character" w:customStyle="1" w:styleId="EndnoteTextChar">
    <w:name w:val="Endnote Text Char"/>
    <w:basedOn w:val="DefaultParagraphFont"/>
    <w:link w:val="EndnoteText"/>
    <w:uiPriority w:val="99"/>
    <w:locked/>
    <w:rsid w:val="00334D5A"/>
    <w:rPr>
      <w:lang w:val="en-US" w:eastAsia="en-US"/>
    </w:rPr>
  </w:style>
  <w:style w:type="character" w:styleId="EndnoteReference">
    <w:name w:val="endnote reference"/>
    <w:basedOn w:val="DefaultParagraphFont"/>
    <w:uiPriority w:val="99"/>
    <w:semiHidden/>
    <w:rsid w:val="00334D5A"/>
    <w:rPr>
      <w:vertAlign w:val="superscript"/>
    </w:rPr>
  </w:style>
  <w:style w:type="character" w:styleId="CommentReference">
    <w:name w:val="annotation reference"/>
    <w:basedOn w:val="DefaultParagraphFont"/>
    <w:uiPriority w:val="99"/>
    <w:semiHidden/>
    <w:rsid w:val="005A4FB5"/>
    <w:rPr>
      <w:sz w:val="16"/>
      <w:szCs w:val="16"/>
    </w:rPr>
  </w:style>
  <w:style w:type="paragraph" w:styleId="CommentSubject">
    <w:name w:val="annotation subject"/>
    <w:basedOn w:val="CommentText"/>
    <w:next w:val="CommentText"/>
    <w:link w:val="CommentSubjectChar"/>
    <w:uiPriority w:val="99"/>
    <w:semiHidden/>
    <w:rsid w:val="005A4FB5"/>
    <w:rPr>
      <w:b/>
      <w:bCs/>
    </w:rPr>
  </w:style>
  <w:style w:type="character" w:customStyle="1" w:styleId="CommentSubjectChar">
    <w:name w:val="Comment Subject Char"/>
    <w:basedOn w:val="CommentTextChar"/>
    <w:link w:val="CommentSubject"/>
    <w:uiPriority w:val="99"/>
    <w:locked/>
    <w:rsid w:val="005A4FB5"/>
    <w:rPr>
      <w:b/>
      <w:bCs/>
      <w:lang w:val="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Normal"/>
    <w:uiPriority w:val="99"/>
    <w:rsid w:val="0064572C"/>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409163343">
      <w:marLeft w:val="0"/>
      <w:marRight w:val="0"/>
      <w:marTop w:val="0"/>
      <w:marBottom w:val="0"/>
      <w:divBdr>
        <w:top w:val="none" w:sz="0" w:space="0" w:color="auto"/>
        <w:left w:val="none" w:sz="0" w:space="0" w:color="auto"/>
        <w:bottom w:val="none" w:sz="0" w:space="0" w:color="auto"/>
        <w:right w:val="none" w:sz="0" w:space="0" w:color="auto"/>
      </w:divBdr>
    </w:div>
    <w:div w:id="409163344">
      <w:marLeft w:val="0"/>
      <w:marRight w:val="0"/>
      <w:marTop w:val="0"/>
      <w:marBottom w:val="0"/>
      <w:divBdr>
        <w:top w:val="none" w:sz="0" w:space="0" w:color="auto"/>
        <w:left w:val="none" w:sz="0" w:space="0" w:color="auto"/>
        <w:bottom w:val="none" w:sz="0" w:space="0" w:color="auto"/>
        <w:right w:val="none" w:sz="0" w:space="0" w:color="auto"/>
      </w:divBdr>
      <w:divsChild>
        <w:div w:id="409163339">
          <w:marLeft w:val="0"/>
          <w:marRight w:val="0"/>
          <w:marTop w:val="0"/>
          <w:marBottom w:val="0"/>
          <w:divBdr>
            <w:top w:val="single" w:sz="6" w:space="4" w:color="E5E4E4"/>
            <w:left w:val="none" w:sz="0" w:space="0" w:color="auto"/>
            <w:bottom w:val="none" w:sz="0" w:space="0" w:color="auto"/>
            <w:right w:val="none" w:sz="0" w:space="0" w:color="auto"/>
          </w:divBdr>
        </w:div>
        <w:div w:id="409163340">
          <w:marLeft w:val="0"/>
          <w:marRight w:val="0"/>
          <w:marTop w:val="0"/>
          <w:marBottom w:val="0"/>
          <w:divBdr>
            <w:top w:val="single" w:sz="6" w:space="4" w:color="E5E4E4"/>
            <w:left w:val="none" w:sz="0" w:space="0" w:color="auto"/>
            <w:bottom w:val="none" w:sz="0" w:space="0" w:color="auto"/>
            <w:right w:val="none" w:sz="0" w:space="0" w:color="auto"/>
          </w:divBdr>
        </w:div>
        <w:div w:id="409163342">
          <w:marLeft w:val="0"/>
          <w:marRight w:val="0"/>
          <w:marTop w:val="0"/>
          <w:marBottom w:val="0"/>
          <w:divBdr>
            <w:top w:val="single" w:sz="6" w:space="4" w:color="E5E4E4"/>
            <w:left w:val="none" w:sz="0" w:space="0" w:color="auto"/>
            <w:bottom w:val="none" w:sz="0" w:space="0" w:color="auto"/>
            <w:right w:val="none" w:sz="0" w:space="0" w:color="auto"/>
          </w:divBdr>
        </w:div>
        <w:div w:id="409163348">
          <w:marLeft w:val="0"/>
          <w:marRight w:val="0"/>
          <w:marTop w:val="0"/>
          <w:marBottom w:val="0"/>
          <w:divBdr>
            <w:top w:val="single" w:sz="6" w:space="4" w:color="E5E4E4"/>
            <w:left w:val="none" w:sz="0" w:space="0" w:color="auto"/>
            <w:bottom w:val="none" w:sz="0" w:space="0" w:color="auto"/>
            <w:right w:val="none" w:sz="0" w:space="0" w:color="auto"/>
          </w:divBdr>
        </w:div>
        <w:div w:id="409163350">
          <w:marLeft w:val="0"/>
          <w:marRight w:val="0"/>
          <w:marTop w:val="0"/>
          <w:marBottom w:val="0"/>
          <w:divBdr>
            <w:top w:val="single" w:sz="6" w:space="4" w:color="E5E4E4"/>
            <w:left w:val="none" w:sz="0" w:space="0" w:color="auto"/>
            <w:bottom w:val="none" w:sz="0" w:space="0" w:color="auto"/>
            <w:right w:val="none" w:sz="0" w:space="0" w:color="auto"/>
          </w:divBdr>
        </w:div>
        <w:div w:id="409163353">
          <w:marLeft w:val="0"/>
          <w:marRight w:val="0"/>
          <w:marTop w:val="0"/>
          <w:marBottom w:val="0"/>
          <w:divBdr>
            <w:top w:val="single" w:sz="6" w:space="4" w:color="E5E4E4"/>
            <w:left w:val="none" w:sz="0" w:space="0" w:color="auto"/>
            <w:bottom w:val="none" w:sz="0" w:space="0" w:color="auto"/>
            <w:right w:val="none" w:sz="0" w:space="0" w:color="auto"/>
          </w:divBdr>
        </w:div>
        <w:div w:id="409163355">
          <w:marLeft w:val="0"/>
          <w:marRight w:val="0"/>
          <w:marTop w:val="0"/>
          <w:marBottom w:val="0"/>
          <w:divBdr>
            <w:top w:val="single" w:sz="6" w:space="4" w:color="E5E4E4"/>
            <w:left w:val="none" w:sz="0" w:space="0" w:color="auto"/>
            <w:bottom w:val="none" w:sz="0" w:space="0" w:color="auto"/>
            <w:right w:val="none" w:sz="0" w:space="0" w:color="auto"/>
          </w:divBdr>
        </w:div>
        <w:div w:id="409163361">
          <w:marLeft w:val="0"/>
          <w:marRight w:val="0"/>
          <w:marTop w:val="0"/>
          <w:marBottom w:val="0"/>
          <w:divBdr>
            <w:top w:val="single" w:sz="6" w:space="4" w:color="E5E4E4"/>
            <w:left w:val="none" w:sz="0" w:space="0" w:color="auto"/>
            <w:bottom w:val="none" w:sz="0" w:space="0" w:color="auto"/>
            <w:right w:val="none" w:sz="0" w:space="0" w:color="auto"/>
          </w:divBdr>
        </w:div>
        <w:div w:id="409163364">
          <w:marLeft w:val="0"/>
          <w:marRight w:val="0"/>
          <w:marTop w:val="0"/>
          <w:marBottom w:val="0"/>
          <w:divBdr>
            <w:top w:val="single" w:sz="6" w:space="4" w:color="E5E4E4"/>
            <w:left w:val="none" w:sz="0" w:space="0" w:color="auto"/>
            <w:bottom w:val="none" w:sz="0" w:space="0" w:color="auto"/>
            <w:right w:val="none" w:sz="0" w:space="0" w:color="auto"/>
          </w:divBdr>
        </w:div>
        <w:div w:id="409163367">
          <w:marLeft w:val="0"/>
          <w:marRight w:val="0"/>
          <w:marTop w:val="0"/>
          <w:marBottom w:val="0"/>
          <w:divBdr>
            <w:top w:val="single" w:sz="6" w:space="4" w:color="E5E4E4"/>
            <w:left w:val="none" w:sz="0" w:space="0" w:color="auto"/>
            <w:bottom w:val="none" w:sz="0" w:space="0" w:color="auto"/>
            <w:right w:val="none" w:sz="0" w:space="0" w:color="auto"/>
          </w:divBdr>
        </w:div>
        <w:div w:id="409163370">
          <w:marLeft w:val="0"/>
          <w:marRight w:val="0"/>
          <w:marTop w:val="0"/>
          <w:marBottom w:val="0"/>
          <w:divBdr>
            <w:top w:val="single" w:sz="6" w:space="4" w:color="E5E4E4"/>
            <w:left w:val="none" w:sz="0" w:space="0" w:color="auto"/>
            <w:bottom w:val="none" w:sz="0" w:space="0" w:color="auto"/>
            <w:right w:val="none" w:sz="0" w:space="0" w:color="auto"/>
          </w:divBdr>
        </w:div>
        <w:div w:id="409163371">
          <w:marLeft w:val="0"/>
          <w:marRight w:val="0"/>
          <w:marTop w:val="0"/>
          <w:marBottom w:val="0"/>
          <w:divBdr>
            <w:top w:val="single" w:sz="6" w:space="4" w:color="E5E4E4"/>
            <w:left w:val="none" w:sz="0" w:space="0" w:color="auto"/>
            <w:bottom w:val="none" w:sz="0" w:space="0" w:color="auto"/>
            <w:right w:val="none" w:sz="0" w:space="0" w:color="auto"/>
          </w:divBdr>
        </w:div>
      </w:divsChild>
    </w:div>
    <w:div w:id="409163345">
      <w:marLeft w:val="0"/>
      <w:marRight w:val="0"/>
      <w:marTop w:val="0"/>
      <w:marBottom w:val="0"/>
      <w:divBdr>
        <w:top w:val="none" w:sz="0" w:space="0" w:color="auto"/>
        <w:left w:val="none" w:sz="0" w:space="0" w:color="auto"/>
        <w:bottom w:val="none" w:sz="0" w:space="0" w:color="auto"/>
        <w:right w:val="none" w:sz="0" w:space="0" w:color="auto"/>
      </w:divBdr>
    </w:div>
    <w:div w:id="409163351">
      <w:marLeft w:val="0"/>
      <w:marRight w:val="0"/>
      <w:marTop w:val="0"/>
      <w:marBottom w:val="0"/>
      <w:divBdr>
        <w:top w:val="none" w:sz="0" w:space="0" w:color="auto"/>
        <w:left w:val="none" w:sz="0" w:space="0" w:color="auto"/>
        <w:bottom w:val="none" w:sz="0" w:space="0" w:color="auto"/>
        <w:right w:val="none" w:sz="0" w:space="0" w:color="auto"/>
      </w:divBdr>
      <w:divsChild>
        <w:div w:id="409163346">
          <w:marLeft w:val="0"/>
          <w:marRight w:val="0"/>
          <w:marTop w:val="0"/>
          <w:marBottom w:val="0"/>
          <w:divBdr>
            <w:top w:val="single" w:sz="6" w:space="4" w:color="E5E4E4"/>
            <w:left w:val="none" w:sz="0" w:space="0" w:color="auto"/>
            <w:bottom w:val="none" w:sz="0" w:space="0" w:color="auto"/>
            <w:right w:val="none" w:sz="0" w:space="0" w:color="auto"/>
          </w:divBdr>
        </w:div>
        <w:div w:id="409163349">
          <w:marLeft w:val="0"/>
          <w:marRight w:val="0"/>
          <w:marTop w:val="0"/>
          <w:marBottom w:val="0"/>
          <w:divBdr>
            <w:top w:val="single" w:sz="6" w:space="4" w:color="E5E4E4"/>
            <w:left w:val="none" w:sz="0" w:space="0" w:color="auto"/>
            <w:bottom w:val="none" w:sz="0" w:space="0" w:color="auto"/>
            <w:right w:val="none" w:sz="0" w:space="0" w:color="auto"/>
          </w:divBdr>
        </w:div>
        <w:div w:id="409163354">
          <w:marLeft w:val="0"/>
          <w:marRight w:val="0"/>
          <w:marTop w:val="0"/>
          <w:marBottom w:val="0"/>
          <w:divBdr>
            <w:top w:val="single" w:sz="6" w:space="4" w:color="E5E4E4"/>
            <w:left w:val="none" w:sz="0" w:space="0" w:color="auto"/>
            <w:bottom w:val="none" w:sz="0" w:space="0" w:color="auto"/>
            <w:right w:val="none" w:sz="0" w:space="0" w:color="auto"/>
          </w:divBdr>
        </w:div>
        <w:div w:id="409163366">
          <w:marLeft w:val="0"/>
          <w:marRight w:val="0"/>
          <w:marTop w:val="0"/>
          <w:marBottom w:val="0"/>
          <w:divBdr>
            <w:top w:val="single" w:sz="6" w:space="4" w:color="E5E4E4"/>
            <w:left w:val="none" w:sz="0" w:space="0" w:color="auto"/>
            <w:bottom w:val="none" w:sz="0" w:space="0" w:color="auto"/>
            <w:right w:val="none" w:sz="0" w:space="0" w:color="auto"/>
          </w:divBdr>
        </w:div>
        <w:div w:id="409163368">
          <w:marLeft w:val="0"/>
          <w:marRight w:val="0"/>
          <w:marTop w:val="0"/>
          <w:marBottom w:val="0"/>
          <w:divBdr>
            <w:top w:val="single" w:sz="6" w:space="4" w:color="E5E4E4"/>
            <w:left w:val="none" w:sz="0" w:space="0" w:color="auto"/>
            <w:bottom w:val="none" w:sz="0" w:space="0" w:color="auto"/>
            <w:right w:val="none" w:sz="0" w:space="0" w:color="auto"/>
          </w:divBdr>
        </w:div>
        <w:div w:id="409163369">
          <w:marLeft w:val="0"/>
          <w:marRight w:val="0"/>
          <w:marTop w:val="0"/>
          <w:marBottom w:val="0"/>
          <w:divBdr>
            <w:top w:val="single" w:sz="6" w:space="4" w:color="E5E4E4"/>
            <w:left w:val="none" w:sz="0" w:space="0" w:color="auto"/>
            <w:bottom w:val="none" w:sz="0" w:space="0" w:color="auto"/>
            <w:right w:val="none" w:sz="0" w:space="0" w:color="auto"/>
          </w:divBdr>
        </w:div>
      </w:divsChild>
    </w:div>
    <w:div w:id="409163352">
      <w:marLeft w:val="0"/>
      <w:marRight w:val="0"/>
      <w:marTop w:val="0"/>
      <w:marBottom w:val="0"/>
      <w:divBdr>
        <w:top w:val="none" w:sz="0" w:space="0" w:color="auto"/>
        <w:left w:val="none" w:sz="0" w:space="0" w:color="auto"/>
        <w:bottom w:val="none" w:sz="0" w:space="0" w:color="auto"/>
        <w:right w:val="none" w:sz="0" w:space="0" w:color="auto"/>
      </w:divBdr>
      <w:divsChild>
        <w:div w:id="409163341">
          <w:marLeft w:val="0"/>
          <w:marRight w:val="0"/>
          <w:marTop w:val="0"/>
          <w:marBottom w:val="0"/>
          <w:divBdr>
            <w:top w:val="single" w:sz="6" w:space="4" w:color="E5E4E4"/>
            <w:left w:val="none" w:sz="0" w:space="0" w:color="auto"/>
            <w:bottom w:val="none" w:sz="0" w:space="0" w:color="auto"/>
            <w:right w:val="none" w:sz="0" w:space="0" w:color="auto"/>
          </w:divBdr>
        </w:div>
        <w:div w:id="409163347">
          <w:marLeft w:val="0"/>
          <w:marRight w:val="0"/>
          <w:marTop w:val="0"/>
          <w:marBottom w:val="0"/>
          <w:divBdr>
            <w:top w:val="single" w:sz="6" w:space="4" w:color="E5E4E4"/>
            <w:left w:val="none" w:sz="0" w:space="0" w:color="auto"/>
            <w:bottom w:val="none" w:sz="0" w:space="0" w:color="auto"/>
            <w:right w:val="none" w:sz="0" w:space="0" w:color="auto"/>
          </w:divBdr>
        </w:div>
        <w:div w:id="409163356">
          <w:marLeft w:val="0"/>
          <w:marRight w:val="0"/>
          <w:marTop w:val="0"/>
          <w:marBottom w:val="0"/>
          <w:divBdr>
            <w:top w:val="single" w:sz="6" w:space="4" w:color="E5E4E4"/>
            <w:left w:val="none" w:sz="0" w:space="0" w:color="auto"/>
            <w:bottom w:val="none" w:sz="0" w:space="0" w:color="auto"/>
            <w:right w:val="none" w:sz="0" w:space="0" w:color="auto"/>
          </w:divBdr>
        </w:div>
        <w:div w:id="409163358">
          <w:marLeft w:val="0"/>
          <w:marRight w:val="0"/>
          <w:marTop w:val="0"/>
          <w:marBottom w:val="0"/>
          <w:divBdr>
            <w:top w:val="single" w:sz="6" w:space="4" w:color="E5E4E4"/>
            <w:left w:val="none" w:sz="0" w:space="0" w:color="auto"/>
            <w:bottom w:val="none" w:sz="0" w:space="0" w:color="auto"/>
            <w:right w:val="none" w:sz="0" w:space="0" w:color="auto"/>
          </w:divBdr>
        </w:div>
        <w:div w:id="409163359">
          <w:marLeft w:val="0"/>
          <w:marRight w:val="0"/>
          <w:marTop w:val="0"/>
          <w:marBottom w:val="0"/>
          <w:divBdr>
            <w:top w:val="single" w:sz="6" w:space="4" w:color="E5E4E4"/>
            <w:left w:val="none" w:sz="0" w:space="0" w:color="auto"/>
            <w:bottom w:val="none" w:sz="0" w:space="0" w:color="auto"/>
            <w:right w:val="none" w:sz="0" w:space="0" w:color="auto"/>
          </w:divBdr>
        </w:div>
        <w:div w:id="409163360">
          <w:marLeft w:val="0"/>
          <w:marRight w:val="0"/>
          <w:marTop w:val="0"/>
          <w:marBottom w:val="0"/>
          <w:divBdr>
            <w:top w:val="single" w:sz="6" w:space="4" w:color="E5E4E4"/>
            <w:left w:val="none" w:sz="0" w:space="0" w:color="auto"/>
            <w:bottom w:val="none" w:sz="0" w:space="0" w:color="auto"/>
            <w:right w:val="none" w:sz="0" w:space="0" w:color="auto"/>
          </w:divBdr>
        </w:div>
        <w:div w:id="409163363">
          <w:marLeft w:val="0"/>
          <w:marRight w:val="0"/>
          <w:marTop w:val="0"/>
          <w:marBottom w:val="0"/>
          <w:divBdr>
            <w:top w:val="single" w:sz="6" w:space="4" w:color="E5E4E4"/>
            <w:left w:val="none" w:sz="0" w:space="0" w:color="auto"/>
            <w:bottom w:val="none" w:sz="0" w:space="0" w:color="auto"/>
            <w:right w:val="none" w:sz="0" w:space="0" w:color="auto"/>
          </w:divBdr>
        </w:div>
        <w:div w:id="409163365">
          <w:marLeft w:val="0"/>
          <w:marRight w:val="0"/>
          <w:marTop w:val="0"/>
          <w:marBottom w:val="0"/>
          <w:divBdr>
            <w:top w:val="single" w:sz="6" w:space="4" w:color="E5E4E4"/>
            <w:left w:val="none" w:sz="0" w:space="0" w:color="auto"/>
            <w:bottom w:val="none" w:sz="0" w:space="0" w:color="auto"/>
            <w:right w:val="none" w:sz="0" w:space="0" w:color="auto"/>
          </w:divBdr>
        </w:div>
      </w:divsChild>
    </w:div>
    <w:div w:id="409163357">
      <w:marLeft w:val="0"/>
      <w:marRight w:val="0"/>
      <w:marTop w:val="0"/>
      <w:marBottom w:val="0"/>
      <w:divBdr>
        <w:top w:val="none" w:sz="0" w:space="0" w:color="auto"/>
        <w:left w:val="none" w:sz="0" w:space="0" w:color="auto"/>
        <w:bottom w:val="none" w:sz="0" w:space="0" w:color="auto"/>
        <w:right w:val="none" w:sz="0" w:space="0" w:color="auto"/>
      </w:divBdr>
    </w:div>
    <w:div w:id="409163362">
      <w:marLeft w:val="0"/>
      <w:marRight w:val="0"/>
      <w:marTop w:val="0"/>
      <w:marBottom w:val="0"/>
      <w:divBdr>
        <w:top w:val="none" w:sz="0" w:space="0" w:color="auto"/>
        <w:left w:val="none" w:sz="0" w:space="0" w:color="auto"/>
        <w:bottom w:val="none" w:sz="0" w:space="0" w:color="auto"/>
        <w:right w:val="none" w:sz="0" w:space="0" w:color="auto"/>
      </w:divBdr>
    </w:div>
    <w:div w:id="409163385">
      <w:marLeft w:val="0"/>
      <w:marRight w:val="0"/>
      <w:marTop w:val="0"/>
      <w:marBottom w:val="0"/>
      <w:divBdr>
        <w:top w:val="none" w:sz="0" w:space="0" w:color="auto"/>
        <w:left w:val="none" w:sz="0" w:space="0" w:color="auto"/>
        <w:bottom w:val="none" w:sz="0" w:space="0" w:color="auto"/>
        <w:right w:val="none" w:sz="0" w:space="0" w:color="auto"/>
      </w:divBdr>
    </w:div>
    <w:div w:id="409163398">
      <w:marLeft w:val="0"/>
      <w:marRight w:val="0"/>
      <w:marTop w:val="0"/>
      <w:marBottom w:val="0"/>
      <w:divBdr>
        <w:top w:val="none" w:sz="0" w:space="0" w:color="auto"/>
        <w:left w:val="none" w:sz="0" w:space="0" w:color="auto"/>
        <w:bottom w:val="none" w:sz="0" w:space="0" w:color="auto"/>
        <w:right w:val="none" w:sz="0" w:space="0" w:color="auto"/>
      </w:divBdr>
      <w:divsChild>
        <w:div w:id="409163382">
          <w:marLeft w:val="0"/>
          <w:marRight w:val="0"/>
          <w:marTop w:val="0"/>
          <w:marBottom w:val="0"/>
          <w:divBdr>
            <w:top w:val="none" w:sz="0" w:space="0" w:color="auto"/>
            <w:left w:val="none" w:sz="0" w:space="0" w:color="auto"/>
            <w:bottom w:val="none" w:sz="0" w:space="0" w:color="auto"/>
            <w:right w:val="none" w:sz="0" w:space="0" w:color="auto"/>
          </w:divBdr>
        </w:div>
        <w:div w:id="409163489">
          <w:marLeft w:val="0"/>
          <w:marRight w:val="0"/>
          <w:marTop w:val="0"/>
          <w:marBottom w:val="0"/>
          <w:divBdr>
            <w:top w:val="none" w:sz="0" w:space="0" w:color="auto"/>
            <w:left w:val="none" w:sz="0" w:space="0" w:color="auto"/>
            <w:bottom w:val="none" w:sz="0" w:space="0" w:color="auto"/>
            <w:right w:val="none" w:sz="0" w:space="0" w:color="auto"/>
          </w:divBdr>
        </w:div>
      </w:divsChild>
    </w:div>
    <w:div w:id="409163409">
      <w:marLeft w:val="0"/>
      <w:marRight w:val="0"/>
      <w:marTop w:val="0"/>
      <w:marBottom w:val="0"/>
      <w:divBdr>
        <w:top w:val="none" w:sz="0" w:space="0" w:color="auto"/>
        <w:left w:val="none" w:sz="0" w:space="0" w:color="auto"/>
        <w:bottom w:val="none" w:sz="0" w:space="0" w:color="auto"/>
        <w:right w:val="none" w:sz="0" w:space="0" w:color="auto"/>
      </w:divBdr>
      <w:divsChild>
        <w:div w:id="409163372">
          <w:marLeft w:val="0"/>
          <w:marRight w:val="0"/>
          <w:marTop w:val="0"/>
          <w:marBottom w:val="0"/>
          <w:divBdr>
            <w:top w:val="none" w:sz="0" w:space="0" w:color="auto"/>
            <w:left w:val="none" w:sz="0" w:space="0" w:color="auto"/>
            <w:bottom w:val="none" w:sz="0" w:space="0" w:color="auto"/>
            <w:right w:val="none" w:sz="0" w:space="0" w:color="auto"/>
          </w:divBdr>
        </w:div>
        <w:div w:id="409163376">
          <w:marLeft w:val="0"/>
          <w:marRight w:val="0"/>
          <w:marTop w:val="0"/>
          <w:marBottom w:val="0"/>
          <w:divBdr>
            <w:top w:val="none" w:sz="0" w:space="0" w:color="auto"/>
            <w:left w:val="none" w:sz="0" w:space="0" w:color="auto"/>
            <w:bottom w:val="none" w:sz="0" w:space="0" w:color="auto"/>
            <w:right w:val="none" w:sz="0" w:space="0" w:color="auto"/>
          </w:divBdr>
        </w:div>
        <w:div w:id="409163410">
          <w:marLeft w:val="0"/>
          <w:marRight w:val="0"/>
          <w:marTop w:val="0"/>
          <w:marBottom w:val="0"/>
          <w:divBdr>
            <w:top w:val="none" w:sz="0" w:space="0" w:color="auto"/>
            <w:left w:val="none" w:sz="0" w:space="0" w:color="auto"/>
            <w:bottom w:val="none" w:sz="0" w:space="0" w:color="auto"/>
            <w:right w:val="none" w:sz="0" w:space="0" w:color="auto"/>
          </w:divBdr>
        </w:div>
        <w:div w:id="409163423">
          <w:marLeft w:val="0"/>
          <w:marRight w:val="0"/>
          <w:marTop w:val="0"/>
          <w:marBottom w:val="0"/>
          <w:divBdr>
            <w:top w:val="none" w:sz="0" w:space="0" w:color="auto"/>
            <w:left w:val="none" w:sz="0" w:space="0" w:color="auto"/>
            <w:bottom w:val="none" w:sz="0" w:space="0" w:color="auto"/>
            <w:right w:val="none" w:sz="0" w:space="0" w:color="auto"/>
          </w:divBdr>
        </w:div>
        <w:div w:id="409163428">
          <w:marLeft w:val="0"/>
          <w:marRight w:val="0"/>
          <w:marTop w:val="0"/>
          <w:marBottom w:val="0"/>
          <w:divBdr>
            <w:top w:val="none" w:sz="0" w:space="0" w:color="auto"/>
            <w:left w:val="none" w:sz="0" w:space="0" w:color="auto"/>
            <w:bottom w:val="none" w:sz="0" w:space="0" w:color="auto"/>
            <w:right w:val="none" w:sz="0" w:space="0" w:color="auto"/>
          </w:divBdr>
        </w:div>
        <w:div w:id="409163439">
          <w:marLeft w:val="0"/>
          <w:marRight w:val="0"/>
          <w:marTop w:val="0"/>
          <w:marBottom w:val="0"/>
          <w:divBdr>
            <w:top w:val="none" w:sz="0" w:space="0" w:color="auto"/>
            <w:left w:val="none" w:sz="0" w:space="0" w:color="auto"/>
            <w:bottom w:val="none" w:sz="0" w:space="0" w:color="auto"/>
            <w:right w:val="none" w:sz="0" w:space="0" w:color="auto"/>
          </w:divBdr>
        </w:div>
        <w:div w:id="409163443">
          <w:marLeft w:val="0"/>
          <w:marRight w:val="0"/>
          <w:marTop w:val="0"/>
          <w:marBottom w:val="0"/>
          <w:divBdr>
            <w:top w:val="none" w:sz="0" w:space="0" w:color="auto"/>
            <w:left w:val="none" w:sz="0" w:space="0" w:color="auto"/>
            <w:bottom w:val="none" w:sz="0" w:space="0" w:color="auto"/>
            <w:right w:val="none" w:sz="0" w:space="0" w:color="auto"/>
          </w:divBdr>
        </w:div>
      </w:divsChild>
    </w:div>
    <w:div w:id="409163425">
      <w:marLeft w:val="0"/>
      <w:marRight w:val="0"/>
      <w:marTop w:val="0"/>
      <w:marBottom w:val="0"/>
      <w:divBdr>
        <w:top w:val="none" w:sz="0" w:space="0" w:color="auto"/>
        <w:left w:val="none" w:sz="0" w:space="0" w:color="auto"/>
        <w:bottom w:val="none" w:sz="0" w:space="0" w:color="auto"/>
        <w:right w:val="none" w:sz="0" w:space="0" w:color="auto"/>
      </w:divBdr>
      <w:divsChild>
        <w:div w:id="409163392">
          <w:marLeft w:val="0"/>
          <w:marRight w:val="0"/>
          <w:marTop w:val="0"/>
          <w:marBottom w:val="0"/>
          <w:divBdr>
            <w:top w:val="none" w:sz="0" w:space="0" w:color="auto"/>
            <w:left w:val="none" w:sz="0" w:space="0" w:color="auto"/>
            <w:bottom w:val="none" w:sz="0" w:space="0" w:color="auto"/>
            <w:right w:val="none" w:sz="0" w:space="0" w:color="auto"/>
          </w:divBdr>
        </w:div>
        <w:div w:id="409163492">
          <w:marLeft w:val="0"/>
          <w:marRight w:val="0"/>
          <w:marTop w:val="0"/>
          <w:marBottom w:val="0"/>
          <w:divBdr>
            <w:top w:val="none" w:sz="0" w:space="0" w:color="auto"/>
            <w:left w:val="none" w:sz="0" w:space="0" w:color="auto"/>
            <w:bottom w:val="none" w:sz="0" w:space="0" w:color="auto"/>
            <w:right w:val="none" w:sz="0" w:space="0" w:color="auto"/>
          </w:divBdr>
        </w:div>
      </w:divsChild>
    </w:div>
    <w:div w:id="409163429">
      <w:marLeft w:val="0"/>
      <w:marRight w:val="0"/>
      <w:marTop w:val="0"/>
      <w:marBottom w:val="0"/>
      <w:divBdr>
        <w:top w:val="none" w:sz="0" w:space="0" w:color="auto"/>
        <w:left w:val="none" w:sz="0" w:space="0" w:color="auto"/>
        <w:bottom w:val="none" w:sz="0" w:space="0" w:color="auto"/>
        <w:right w:val="none" w:sz="0" w:space="0" w:color="auto"/>
      </w:divBdr>
      <w:divsChild>
        <w:div w:id="409163488">
          <w:marLeft w:val="0"/>
          <w:marRight w:val="0"/>
          <w:marTop w:val="0"/>
          <w:marBottom w:val="0"/>
          <w:divBdr>
            <w:top w:val="none" w:sz="0" w:space="0" w:color="auto"/>
            <w:left w:val="none" w:sz="0" w:space="0" w:color="auto"/>
            <w:bottom w:val="none" w:sz="0" w:space="0" w:color="auto"/>
            <w:right w:val="none" w:sz="0" w:space="0" w:color="auto"/>
          </w:divBdr>
        </w:div>
        <w:div w:id="409163498">
          <w:marLeft w:val="0"/>
          <w:marRight w:val="0"/>
          <w:marTop w:val="0"/>
          <w:marBottom w:val="0"/>
          <w:divBdr>
            <w:top w:val="none" w:sz="0" w:space="0" w:color="auto"/>
            <w:left w:val="none" w:sz="0" w:space="0" w:color="auto"/>
            <w:bottom w:val="none" w:sz="0" w:space="0" w:color="auto"/>
            <w:right w:val="none" w:sz="0" w:space="0" w:color="auto"/>
          </w:divBdr>
        </w:div>
      </w:divsChild>
    </w:div>
    <w:div w:id="409163448">
      <w:marLeft w:val="0"/>
      <w:marRight w:val="0"/>
      <w:marTop w:val="0"/>
      <w:marBottom w:val="0"/>
      <w:divBdr>
        <w:top w:val="none" w:sz="0" w:space="0" w:color="auto"/>
        <w:left w:val="none" w:sz="0" w:space="0" w:color="auto"/>
        <w:bottom w:val="none" w:sz="0" w:space="0" w:color="auto"/>
        <w:right w:val="none" w:sz="0" w:space="0" w:color="auto"/>
      </w:divBdr>
      <w:divsChild>
        <w:div w:id="409163452">
          <w:marLeft w:val="0"/>
          <w:marRight w:val="0"/>
          <w:marTop w:val="0"/>
          <w:marBottom w:val="0"/>
          <w:divBdr>
            <w:top w:val="none" w:sz="0" w:space="0" w:color="auto"/>
            <w:left w:val="none" w:sz="0" w:space="0" w:color="auto"/>
            <w:bottom w:val="none" w:sz="0" w:space="0" w:color="auto"/>
            <w:right w:val="none" w:sz="0" w:space="0" w:color="auto"/>
          </w:divBdr>
        </w:div>
        <w:div w:id="409163464">
          <w:marLeft w:val="0"/>
          <w:marRight w:val="0"/>
          <w:marTop w:val="0"/>
          <w:marBottom w:val="0"/>
          <w:divBdr>
            <w:top w:val="none" w:sz="0" w:space="0" w:color="auto"/>
            <w:left w:val="none" w:sz="0" w:space="0" w:color="auto"/>
            <w:bottom w:val="none" w:sz="0" w:space="0" w:color="auto"/>
            <w:right w:val="none" w:sz="0" w:space="0" w:color="auto"/>
          </w:divBdr>
        </w:div>
      </w:divsChild>
    </w:div>
    <w:div w:id="409163453">
      <w:marLeft w:val="0"/>
      <w:marRight w:val="0"/>
      <w:marTop w:val="0"/>
      <w:marBottom w:val="0"/>
      <w:divBdr>
        <w:top w:val="none" w:sz="0" w:space="0" w:color="auto"/>
        <w:left w:val="none" w:sz="0" w:space="0" w:color="auto"/>
        <w:bottom w:val="none" w:sz="0" w:space="0" w:color="auto"/>
        <w:right w:val="none" w:sz="0" w:space="0" w:color="auto"/>
      </w:divBdr>
      <w:divsChild>
        <w:div w:id="409163387">
          <w:marLeft w:val="0"/>
          <w:marRight w:val="0"/>
          <w:marTop w:val="0"/>
          <w:marBottom w:val="0"/>
          <w:divBdr>
            <w:top w:val="none" w:sz="0" w:space="0" w:color="auto"/>
            <w:left w:val="none" w:sz="0" w:space="0" w:color="auto"/>
            <w:bottom w:val="none" w:sz="0" w:space="0" w:color="auto"/>
            <w:right w:val="none" w:sz="0" w:space="0" w:color="auto"/>
          </w:divBdr>
        </w:div>
        <w:div w:id="409163427">
          <w:marLeft w:val="0"/>
          <w:marRight w:val="0"/>
          <w:marTop w:val="0"/>
          <w:marBottom w:val="0"/>
          <w:divBdr>
            <w:top w:val="none" w:sz="0" w:space="0" w:color="auto"/>
            <w:left w:val="none" w:sz="0" w:space="0" w:color="auto"/>
            <w:bottom w:val="none" w:sz="0" w:space="0" w:color="auto"/>
            <w:right w:val="none" w:sz="0" w:space="0" w:color="auto"/>
          </w:divBdr>
        </w:div>
        <w:div w:id="409163471">
          <w:marLeft w:val="0"/>
          <w:marRight w:val="0"/>
          <w:marTop w:val="0"/>
          <w:marBottom w:val="0"/>
          <w:divBdr>
            <w:top w:val="none" w:sz="0" w:space="0" w:color="auto"/>
            <w:left w:val="none" w:sz="0" w:space="0" w:color="auto"/>
            <w:bottom w:val="none" w:sz="0" w:space="0" w:color="auto"/>
            <w:right w:val="none" w:sz="0" w:space="0" w:color="auto"/>
          </w:divBdr>
        </w:div>
        <w:div w:id="409163502">
          <w:marLeft w:val="0"/>
          <w:marRight w:val="0"/>
          <w:marTop w:val="0"/>
          <w:marBottom w:val="0"/>
          <w:divBdr>
            <w:top w:val="none" w:sz="0" w:space="0" w:color="auto"/>
            <w:left w:val="none" w:sz="0" w:space="0" w:color="auto"/>
            <w:bottom w:val="none" w:sz="0" w:space="0" w:color="auto"/>
            <w:right w:val="none" w:sz="0" w:space="0" w:color="auto"/>
          </w:divBdr>
        </w:div>
      </w:divsChild>
    </w:div>
    <w:div w:id="409163460">
      <w:marLeft w:val="0"/>
      <w:marRight w:val="0"/>
      <w:marTop w:val="0"/>
      <w:marBottom w:val="0"/>
      <w:divBdr>
        <w:top w:val="none" w:sz="0" w:space="0" w:color="auto"/>
        <w:left w:val="none" w:sz="0" w:space="0" w:color="auto"/>
        <w:bottom w:val="none" w:sz="0" w:space="0" w:color="auto"/>
        <w:right w:val="none" w:sz="0" w:space="0" w:color="auto"/>
      </w:divBdr>
      <w:divsChild>
        <w:div w:id="409163373">
          <w:marLeft w:val="0"/>
          <w:marRight w:val="0"/>
          <w:marTop w:val="0"/>
          <w:marBottom w:val="0"/>
          <w:divBdr>
            <w:top w:val="none" w:sz="0" w:space="0" w:color="auto"/>
            <w:left w:val="none" w:sz="0" w:space="0" w:color="auto"/>
            <w:bottom w:val="none" w:sz="0" w:space="0" w:color="auto"/>
            <w:right w:val="none" w:sz="0" w:space="0" w:color="auto"/>
          </w:divBdr>
        </w:div>
        <w:div w:id="409163381">
          <w:marLeft w:val="0"/>
          <w:marRight w:val="0"/>
          <w:marTop w:val="0"/>
          <w:marBottom w:val="0"/>
          <w:divBdr>
            <w:top w:val="none" w:sz="0" w:space="0" w:color="auto"/>
            <w:left w:val="none" w:sz="0" w:space="0" w:color="auto"/>
            <w:bottom w:val="none" w:sz="0" w:space="0" w:color="auto"/>
            <w:right w:val="none" w:sz="0" w:space="0" w:color="auto"/>
          </w:divBdr>
        </w:div>
        <w:div w:id="409163383">
          <w:marLeft w:val="0"/>
          <w:marRight w:val="0"/>
          <w:marTop w:val="0"/>
          <w:marBottom w:val="0"/>
          <w:divBdr>
            <w:top w:val="none" w:sz="0" w:space="0" w:color="auto"/>
            <w:left w:val="none" w:sz="0" w:space="0" w:color="auto"/>
            <w:bottom w:val="none" w:sz="0" w:space="0" w:color="auto"/>
            <w:right w:val="none" w:sz="0" w:space="0" w:color="auto"/>
          </w:divBdr>
        </w:div>
        <w:div w:id="409163384">
          <w:marLeft w:val="0"/>
          <w:marRight w:val="0"/>
          <w:marTop w:val="0"/>
          <w:marBottom w:val="0"/>
          <w:divBdr>
            <w:top w:val="none" w:sz="0" w:space="0" w:color="auto"/>
            <w:left w:val="none" w:sz="0" w:space="0" w:color="auto"/>
            <w:bottom w:val="none" w:sz="0" w:space="0" w:color="auto"/>
            <w:right w:val="none" w:sz="0" w:space="0" w:color="auto"/>
          </w:divBdr>
        </w:div>
        <w:div w:id="409163391">
          <w:marLeft w:val="0"/>
          <w:marRight w:val="0"/>
          <w:marTop w:val="0"/>
          <w:marBottom w:val="0"/>
          <w:divBdr>
            <w:top w:val="none" w:sz="0" w:space="0" w:color="auto"/>
            <w:left w:val="none" w:sz="0" w:space="0" w:color="auto"/>
            <w:bottom w:val="none" w:sz="0" w:space="0" w:color="auto"/>
            <w:right w:val="none" w:sz="0" w:space="0" w:color="auto"/>
          </w:divBdr>
        </w:div>
        <w:div w:id="409163395">
          <w:marLeft w:val="0"/>
          <w:marRight w:val="0"/>
          <w:marTop w:val="0"/>
          <w:marBottom w:val="0"/>
          <w:divBdr>
            <w:top w:val="none" w:sz="0" w:space="0" w:color="auto"/>
            <w:left w:val="none" w:sz="0" w:space="0" w:color="auto"/>
            <w:bottom w:val="none" w:sz="0" w:space="0" w:color="auto"/>
            <w:right w:val="none" w:sz="0" w:space="0" w:color="auto"/>
          </w:divBdr>
        </w:div>
        <w:div w:id="409163413">
          <w:marLeft w:val="0"/>
          <w:marRight w:val="0"/>
          <w:marTop w:val="0"/>
          <w:marBottom w:val="0"/>
          <w:divBdr>
            <w:top w:val="none" w:sz="0" w:space="0" w:color="auto"/>
            <w:left w:val="none" w:sz="0" w:space="0" w:color="auto"/>
            <w:bottom w:val="none" w:sz="0" w:space="0" w:color="auto"/>
            <w:right w:val="none" w:sz="0" w:space="0" w:color="auto"/>
          </w:divBdr>
        </w:div>
        <w:div w:id="409163416">
          <w:marLeft w:val="0"/>
          <w:marRight w:val="0"/>
          <w:marTop w:val="0"/>
          <w:marBottom w:val="0"/>
          <w:divBdr>
            <w:top w:val="none" w:sz="0" w:space="0" w:color="auto"/>
            <w:left w:val="none" w:sz="0" w:space="0" w:color="auto"/>
            <w:bottom w:val="none" w:sz="0" w:space="0" w:color="auto"/>
            <w:right w:val="none" w:sz="0" w:space="0" w:color="auto"/>
          </w:divBdr>
        </w:div>
        <w:div w:id="409163418">
          <w:marLeft w:val="0"/>
          <w:marRight w:val="0"/>
          <w:marTop w:val="0"/>
          <w:marBottom w:val="0"/>
          <w:divBdr>
            <w:top w:val="none" w:sz="0" w:space="0" w:color="auto"/>
            <w:left w:val="none" w:sz="0" w:space="0" w:color="auto"/>
            <w:bottom w:val="none" w:sz="0" w:space="0" w:color="auto"/>
            <w:right w:val="none" w:sz="0" w:space="0" w:color="auto"/>
          </w:divBdr>
        </w:div>
        <w:div w:id="409163420">
          <w:marLeft w:val="0"/>
          <w:marRight w:val="0"/>
          <w:marTop w:val="0"/>
          <w:marBottom w:val="0"/>
          <w:divBdr>
            <w:top w:val="none" w:sz="0" w:space="0" w:color="auto"/>
            <w:left w:val="none" w:sz="0" w:space="0" w:color="auto"/>
            <w:bottom w:val="none" w:sz="0" w:space="0" w:color="auto"/>
            <w:right w:val="none" w:sz="0" w:space="0" w:color="auto"/>
          </w:divBdr>
        </w:div>
        <w:div w:id="409163431">
          <w:marLeft w:val="0"/>
          <w:marRight w:val="0"/>
          <w:marTop w:val="0"/>
          <w:marBottom w:val="0"/>
          <w:divBdr>
            <w:top w:val="none" w:sz="0" w:space="0" w:color="auto"/>
            <w:left w:val="none" w:sz="0" w:space="0" w:color="auto"/>
            <w:bottom w:val="none" w:sz="0" w:space="0" w:color="auto"/>
            <w:right w:val="none" w:sz="0" w:space="0" w:color="auto"/>
          </w:divBdr>
        </w:div>
        <w:div w:id="409163432">
          <w:marLeft w:val="0"/>
          <w:marRight w:val="0"/>
          <w:marTop w:val="0"/>
          <w:marBottom w:val="0"/>
          <w:divBdr>
            <w:top w:val="none" w:sz="0" w:space="0" w:color="auto"/>
            <w:left w:val="none" w:sz="0" w:space="0" w:color="auto"/>
            <w:bottom w:val="none" w:sz="0" w:space="0" w:color="auto"/>
            <w:right w:val="none" w:sz="0" w:space="0" w:color="auto"/>
          </w:divBdr>
        </w:div>
        <w:div w:id="409163435">
          <w:marLeft w:val="0"/>
          <w:marRight w:val="0"/>
          <w:marTop w:val="0"/>
          <w:marBottom w:val="0"/>
          <w:divBdr>
            <w:top w:val="none" w:sz="0" w:space="0" w:color="auto"/>
            <w:left w:val="none" w:sz="0" w:space="0" w:color="auto"/>
            <w:bottom w:val="none" w:sz="0" w:space="0" w:color="auto"/>
            <w:right w:val="none" w:sz="0" w:space="0" w:color="auto"/>
          </w:divBdr>
        </w:div>
        <w:div w:id="409163437">
          <w:marLeft w:val="0"/>
          <w:marRight w:val="0"/>
          <w:marTop w:val="0"/>
          <w:marBottom w:val="0"/>
          <w:divBdr>
            <w:top w:val="none" w:sz="0" w:space="0" w:color="auto"/>
            <w:left w:val="none" w:sz="0" w:space="0" w:color="auto"/>
            <w:bottom w:val="none" w:sz="0" w:space="0" w:color="auto"/>
            <w:right w:val="none" w:sz="0" w:space="0" w:color="auto"/>
          </w:divBdr>
        </w:div>
        <w:div w:id="409163438">
          <w:marLeft w:val="0"/>
          <w:marRight w:val="0"/>
          <w:marTop w:val="0"/>
          <w:marBottom w:val="0"/>
          <w:divBdr>
            <w:top w:val="none" w:sz="0" w:space="0" w:color="auto"/>
            <w:left w:val="none" w:sz="0" w:space="0" w:color="auto"/>
            <w:bottom w:val="none" w:sz="0" w:space="0" w:color="auto"/>
            <w:right w:val="none" w:sz="0" w:space="0" w:color="auto"/>
          </w:divBdr>
        </w:div>
        <w:div w:id="409163442">
          <w:marLeft w:val="0"/>
          <w:marRight w:val="0"/>
          <w:marTop w:val="0"/>
          <w:marBottom w:val="0"/>
          <w:divBdr>
            <w:top w:val="none" w:sz="0" w:space="0" w:color="auto"/>
            <w:left w:val="none" w:sz="0" w:space="0" w:color="auto"/>
            <w:bottom w:val="none" w:sz="0" w:space="0" w:color="auto"/>
            <w:right w:val="none" w:sz="0" w:space="0" w:color="auto"/>
          </w:divBdr>
        </w:div>
        <w:div w:id="409163444">
          <w:marLeft w:val="0"/>
          <w:marRight w:val="0"/>
          <w:marTop w:val="0"/>
          <w:marBottom w:val="0"/>
          <w:divBdr>
            <w:top w:val="none" w:sz="0" w:space="0" w:color="auto"/>
            <w:left w:val="none" w:sz="0" w:space="0" w:color="auto"/>
            <w:bottom w:val="none" w:sz="0" w:space="0" w:color="auto"/>
            <w:right w:val="none" w:sz="0" w:space="0" w:color="auto"/>
          </w:divBdr>
        </w:div>
        <w:div w:id="409163449">
          <w:marLeft w:val="0"/>
          <w:marRight w:val="0"/>
          <w:marTop w:val="0"/>
          <w:marBottom w:val="0"/>
          <w:divBdr>
            <w:top w:val="none" w:sz="0" w:space="0" w:color="auto"/>
            <w:left w:val="none" w:sz="0" w:space="0" w:color="auto"/>
            <w:bottom w:val="none" w:sz="0" w:space="0" w:color="auto"/>
            <w:right w:val="none" w:sz="0" w:space="0" w:color="auto"/>
          </w:divBdr>
        </w:div>
        <w:div w:id="409163450">
          <w:marLeft w:val="0"/>
          <w:marRight w:val="0"/>
          <w:marTop w:val="0"/>
          <w:marBottom w:val="0"/>
          <w:divBdr>
            <w:top w:val="none" w:sz="0" w:space="0" w:color="auto"/>
            <w:left w:val="none" w:sz="0" w:space="0" w:color="auto"/>
            <w:bottom w:val="none" w:sz="0" w:space="0" w:color="auto"/>
            <w:right w:val="none" w:sz="0" w:space="0" w:color="auto"/>
          </w:divBdr>
        </w:div>
        <w:div w:id="409163455">
          <w:marLeft w:val="0"/>
          <w:marRight w:val="0"/>
          <w:marTop w:val="0"/>
          <w:marBottom w:val="0"/>
          <w:divBdr>
            <w:top w:val="none" w:sz="0" w:space="0" w:color="auto"/>
            <w:left w:val="none" w:sz="0" w:space="0" w:color="auto"/>
            <w:bottom w:val="none" w:sz="0" w:space="0" w:color="auto"/>
            <w:right w:val="none" w:sz="0" w:space="0" w:color="auto"/>
          </w:divBdr>
        </w:div>
        <w:div w:id="409163459">
          <w:marLeft w:val="0"/>
          <w:marRight w:val="0"/>
          <w:marTop w:val="0"/>
          <w:marBottom w:val="0"/>
          <w:divBdr>
            <w:top w:val="none" w:sz="0" w:space="0" w:color="auto"/>
            <w:left w:val="none" w:sz="0" w:space="0" w:color="auto"/>
            <w:bottom w:val="none" w:sz="0" w:space="0" w:color="auto"/>
            <w:right w:val="none" w:sz="0" w:space="0" w:color="auto"/>
          </w:divBdr>
        </w:div>
        <w:div w:id="409163462">
          <w:marLeft w:val="0"/>
          <w:marRight w:val="0"/>
          <w:marTop w:val="0"/>
          <w:marBottom w:val="0"/>
          <w:divBdr>
            <w:top w:val="none" w:sz="0" w:space="0" w:color="auto"/>
            <w:left w:val="none" w:sz="0" w:space="0" w:color="auto"/>
            <w:bottom w:val="none" w:sz="0" w:space="0" w:color="auto"/>
            <w:right w:val="none" w:sz="0" w:space="0" w:color="auto"/>
          </w:divBdr>
        </w:div>
        <w:div w:id="409163465">
          <w:marLeft w:val="0"/>
          <w:marRight w:val="0"/>
          <w:marTop w:val="0"/>
          <w:marBottom w:val="0"/>
          <w:divBdr>
            <w:top w:val="none" w:sz="0" w:space="0" w:color="auto"/>
            <w:left w:val="none" w:sz="0" w:space="0" w:color="auto"/>
            <w:bottom w:val="none" w:sz="0" w:space="0" w:color="auto"/>
            <w:right w:val="none" w:sz="0" w:space="0" w:color="auto"/>
          </w:divBdr>
        </w:div>
        <w:div w:id="409163466">
          <w:marLeft w:val="0"/>
          <w:marRight w:val="0"/>
          <w:marTop w:val="0"/>
          <w:marBottom w:val="0"/>
          <w:divBdr>
            <w:top w:val="none" w:sz="0" w:space="0" w:color="auto"/>
            <w:left w:val="none" w:sz="0" w:space="0" w:color="auto"/>
            <w:bottom w:val="none" w:sz="0" w:space="0" w:color="auto"/>
            <w:right w:val="none" w:sz="0" w:space="0" w:color="auto"/>
          </w:divBdr>
        </w:div>
        <w:div w:id="409163467">
          <w:marLeft w:val="0"/>
          <w:marRight w:val="0"/>
          <w:marTop w:val="0"/>
          <w:marBottom w:val="0"/>
          <w:divBdr>
            <w:top w:val="none" w:sz="0" w:space="0" w:color="auto"/>
            <w:left w:val="none" w:sz="0" w:space="0" w:color="auto"/>
            <w:bottom w:val="none" w:sz="0" w:space="0" w:color="auto"/>
            <w:right w:val="none" w:sz="0" w:space="0" w:color="auto"/>
          </w:divBdr>
        </w:div>
        <w:div w:id="409163468">
          <w:marLeft w:val="0"/>
          <w:marRight w:val="0"/>
          <w:marTop w:val="0"/>
          <w:marBottom w:val="0"/>
          <w:divBdr>
            <w:top w:val="none" w:sz="0" w:space="0" w:color="auto"/>
            <w:left w:val="none" w:sz="0" w:space="0" w:color="auto"/>
            <w:bottom w:val="none" w:sz="0" w:space="0" w:color="auto"/>
            <w:right w:val="none" w:sz="0" w:space="0" w:color="auto"/>
          </w:divBdr>
        </w:div>
        <w:div w:id="409163469">
          <w:marLeft w:val="0"/>
          <w:marRight w:val="0"/>
          <w:marTop w:val="0"/>
          <w:marBottom w:val="0"/>
          <w:divBdr>
            <w:top w:val="none" w:sz="0" w:space="0" w:color="auto"/>
            <w:left w:val="none" w:sz="0" w:space="0" w:color="auto"/>
            <w:bottom w:val="none" w:sz="0" w:space="0" w:color="auto"/>
            <w:right w:val="none" w:sz="0" w:space="0" w:color="auto"/>
          </w:divBdr>
        </w:div>
        <w:div w:id="409163470">
          <w:marLeft w:val="0"/>
          <w:marRight w:val="0"/>
          <w:marTop w:val="0"/>
          <w:marBottom w:val="0"/>
          <w:divBdr>
            <w:top w:val="none" w:sz="0" w:space="0" w:color="auto"/>
            <w:left w:val="none" w:sz="0" w:space="0" w:color="auto"/>
            <w:bottom w:val="none" w:sz="0" w:space="0" w:color="auto"/>
            <w:right w:val="none" w:sz="0" w:space="0" w:color="auto"/>
          </w:divBdr>
        </w:div>
        <w:div w:id="409163473">
          <w:marLeft w:val="0"/>
          <w:marRight w:val="0"/>
          <w:marTop w:val="0"/>
          <w:marBottom w:val="0"/>
          <w:divBdr>
            <w:top w:val="none" w:sz="0" w:space="0" w:color="auto"/>
            <w:left w:val="none" w:sz="0" w:space="0" w:color="auto"/>
            <w:bottom w:val="none" w:sz="0" w:space="0" w:color="auto"/>
            <w:right w:val="none" w:sz="0" w:space="0" w:color="auto"/>
          </w:divBdr>
        </w:div>
        <w:div w:id="409163474">
          <w:marLeft w:val="0"/>
          <w:marRight w:val="0"/>
          <w:marTop w:val="0"/>
          <w:marBottom w:val="0"/>
          <w:divBdr>
            <w:top w:val="none" w:sz="0" w:space="0" w:color="auto"/>
            <w:left w:val="none" w:sz="0" w:space="0" w:color="auto"/>
            <w:bottom w:val="none" w:sz="0" w:space="0" w:color="auto"/>
            <w:right w:val="none" w:sz="0" w:space="0" w:color="auto"/>
          </w:divBdr>
        </w:div>
        <w:div w:id="409163476">
          <w:marLeft w:val="0"/>
          <w:marRight w:val="0"/>
          <w:marTop w:val="0"/>
          <w:marBottom w:val="0"/>
          <w:divBdr>
            <w:top w:val="none" w:sz="0" w:space="0" w:color="auto"/>
            <w:left w:val="none" w:sz="0" w:space="0" w:color="auto"/>
            <w:bottom w:val="none" w:sz="0" w:space="0" w:color="auto"/>
            <w:right w:val="none" w:sz="0" w:space="0" w:color="auto"/>
          </w:divBdr>
        </w:div>
        <w:div w:id="409163477">
          <w:marLeft w:val="0"/>
          <w:marRight w:val="0"/>
          <w:marTop w:val="0"/>
          <w:marBottom w:val="0"/>
          <w:divBdr>
            <w:top w:val="none" w:sz="0" w:space="0" w:color="auto"/>
            <w:left w:val="none" w:sz="0" w:space="0" w:color="auto"/>
            <w:bottom w:val="none" w:sz="0" w:space="0" w:color="auto"/>
            <w:right w:val="none" w:sz="0" w:space="0" w:color="auto"/>
          </w:divBdr>
        </w:div>
        <w:div w:id="409163478">
          <w:marLeft w:val="0"/>
          <w:marRight w:val="0"/>
          <w:marTop w:val="0"/>
          <w:marBottom w:val="0"/>
          <w:divBdr>
            <w:top w:val="none" w:sz="0" w:space="0" w:color="auto"/>
            <w:left w:val="none" w:sz="0" w:space="0" w:color="auto"/>
            <w:bottom w:val="none" w:sz="0" w:space="0" w:color="auto"/>
            <w:right w:val="none" w:sz="0" w:space="0" w:color="auto"/>
          </w:divBdr>
        </w:div>
        <w:div w:id="409163479">
          <w:marLeft w:val="0"/>
          <w:marRight w:val="0"/>
          <w:marTop w:val="0"/>
          <w:marBottom w:val="0"/>
          <w:divBdr>
            <w:top w:val="none" w:sz="0" w:space="0" w:color="auto"/>
            <w:left w:val="none" w:sz="0" w:space="0" w:color="auto"/>
            <w:bottom w:val="none" w:sz="0" w:space="0" w:color="auto"/>
            <w:right w:val="none" w:sz="0" w:space="0" w:color="auto"/>
          </w:divBdr>
        </w:div>
        <w:div w:id="409163491">
          <w:marLeft w:val="0"/>
          <w:marRight w:val="0"/>
          <w:marTop w:val="0"/>
          <w:marBottom w:val="0"/>
          <w:divBdr>
            <w:top w:val="none" w:sz="0" w:space="0" w:color="auto"/>
            <w:left w:val="none" w:sz="0" w:space="0" w:color="auto"/>
            <w:bottom w:val="none" w:sz="0" w:space="0" w:color="auto"/>
            <w:right w:val="none" w:sz="0" w:space="0" w:color="auto"/>
          </w:divBdr>
        </w:div>
        <w:div w:id="409163495">
          <w:marLeft w:val="0"/>
          <w:marRight w:val="0"/>
          <w:marTop w:val="0"/>
          <w:marBottom w:val="0"/>
          <w:divBdr>
            <w:top w:val="none" w:sz="0" w:space="0" w:color="auto"/>
            <w:left w:val="none" w:sz="0" w:space="0" w:color="auto"/>
            <w:bottom w:val="none" w:sz="0" w:space="0" w:color="auto"/>
            <w:right w:val="none" w:sz="0" w:space="0" w:color="auto"/>
          </w:divBdr>
        </w:div>
        <w:div w:id="409163503">
          <w:marLeft w:val="0"/>
          <w:marRight w:val="0"/>
          <w:marTop w:val="0"/>
          <w:marBottom w:val="0"/>
          <w:divBdr>
            <w:top w:val="none" w:sz="0" w:space="0" w:color="auto"/>
            <w:left w:val="none" w:sz="0" w:space="0" w:color="auto"/>
            <w:bottom w:val="none" w:sz="0" w:space="0" w:color="auto"/>
            <w:right w:val="none" w:sz="0" w:space="0" w:color="auto"/>
          </w:divBdr>
        </w:div>
        <w:div w:id="409163506">
          <w:marLeft w:val="0"/>
          <w:marRight w:val="0"/>
          <w:marTop w:val="0"/>
          <w:marBottom w:val="0"/>
          <w:divBdr>
            <w:top w:val="none" w:sz="0" w:space="0" w:color="auto"/>
            <w:left w:val="none" w:sz="0" w:space="0" w:color="auto"/>
            <w:bottom w:val="none" w:sz="0" w:space="0" w:color="auto"/>
            <w:right w:val="none" w:sz="0" w:space="0" w:color="auto"/>
          </w:divBdr>
        </w:div>
      </w:divsChild>
    </w:div>
    <w:div w:id="409163463">
      <w:marLeft w:val="0"/>
      <w:marRight w:val="0"/>
      <w:marTop w:val="0"/>
      <w:marBottom w:val="0"/>
      <w:divBdr>
        <w:top w:val="none" w:sz="0" w:space="0" w:color="auto"/>
        <w:left w:val="none" w:sz="0" w:space="0" w:color="auto"/>
        <w:bottom w:val="none" w:sz="0" w:space="0" w:color="auto"/>
        <w:right w:val="none" w:sz="0" w:space="0" w:color="auto"/>
      </w:divBdr>
      <w:divsChild>
        <w:div w:id="409163374">
          <w:marLeft w:val="0"/>
          <w:marRight w:val="0"/>
          <w:marTop w:val="0"/>
          <w:marBottom w:val="0"/>
          <w:divBdr>
            <w:top w:val="none" w:sz="0" w:space="0" w:color="auto"/>
            <w:left w:val="none" w:sz="0" w:space="0" w:color="auto"/>
            <w:bottom w:val="none" w:sz="0" w:space="0" w:color="auto"/>
            <w:right w:val="none" w:sz="0" w:space="0" w:color="auto"/>
          </w:divBdr>
        </w:div>
        <w:div w:id="409163377">
          <w:marLeft w:val="0"/>
          <w:marRight w:val="0"/>
          <w:marTop w:val="0"/>
          <w:marBottom w:val="0"/>
          <w:divBdr>
            <w:top w:val="none" w:sz="0" w:space="0" w:color="auto"/>
            <w:left w:val="none" w:sz="0" w:space="0" w:color="auto"/>
            <w:bottom w:val="none" w:sz="0" w:space="0" w:color="auto"/>
            <w:right w:val="none" w:sz="0" w:space="0" w:color="auto"/>
          </w:divBdr>
        </w:div>
        <w:div w:id="409163378">
          <w:marLeft w:val="0"/>
          <w:marRight w:val="0"/>
          <w:marTop w:val="0"/>
          <w:marBottom w:val="0"/>
          <w:divBdr>
            <w:top w:val="none" w:sz="0" w:space="0" w:color="auto"/>
            <w:left w:val="none" w:sz="0" w:space="0" w:color="auto"/>
            <w:bottom w:val="none" w:sz="0" w:space="0" w:color="auto"/>
            <w:right w:val="none" w:sz="0" w:space="0" w:color="auto"/>
          </w:divBdr>
        </w:div>
        <w:div w:id="409163379">
          <w:marLeft w:val="0"/>
          <w:marRight w:val="0"/>
          <w:marTop w:val="0"/>
          <w:marBottom w:val="0"/>
          <w:divBdr>
            <w:top w:val="none" w:sz="0" w:space="0" w:color="auto"/>
            <w:left w:val="none" w:sz="0" w:space="0" w:color="auto"/>
            <w:bottom w:val="none" w:sz="0" w:space="0" w:color="auto"/>
            <w:right w:val="none" w:sz="0" w:space="0" w:color="auto"/>
          </w:divBdr>
        </w:div>
        <w:div w:id="409163380">
          <w:marLeft w:val="0"/>
          <w:marRight w:val="0"/>
          <w:marTop w:val="0"/>
          <w:marBottom w:val="0"/>
          <w:divBdr>
            <w:top w:val="none" w:sz="0" w:space="0" w:color="auto"/>
            <w:left w:val="none" w:sz="0" w:space="0" w:color="auto"/>
            <w:bottom w:val="none" w:sz="0" w:space="0" w:color="auto"/>
            <w:right w:val="none" w:sz="0" w:space="0" w:color="auto"/>
          </w:divBdr>
        </w:div>
        <w:div w:id="409163386">
          <w:marLeft w:val="0"/>
          <w:marRight w:val="0"/>
          <w:marTop w:val="0"/>
          <w:marBottom w:val="0"/>
          <w:divBdr>
            <w:top w:val="none" w:sz="0" w:space="0" w:color="auto"/>
            <w:left w:val="none" w:sz="0" w:space="0" w:color="auto"/>
            <w:bottom w:val="none" w:sz="0" w:space="0" w:color="auto"/>
            <w:right w:val="none" w:sz="0" w:space="0" w:color="auto"/>
          </w:divBdr>
        </w:div>
        <w:div w:id="409163389">
          <w:marLeft w:val="0"/>
          <w:marRight w:val="0"/>
          <w:marTop w:val="0"/>
          <w:marBottom w:val="0"/>
          <w:divBdr>
            <w:top w:val="none" w:sz="0" w:space="0" w:color="auto"/>
            <w:left w:val="none" w:sz="0" w:space="0" w:color="auto"/>
            <w:bottom w:val="none" w:sz="0" w:space="0" w:color="auto"/>
            <w:right w:val="none" w:sz="0" w:space="0" w:color="auto"/>
          </w:divBdr>
        </w:div>
        <w:div w:id="409163390">
          <w:marLeft w:val="0"/>
          <w:marRight w:val="0"/>
          <w:marTop w:val="0"/>
          <w:marBottom w:val="0"/>
          <w:divBdr>
            <w:top w:val="none" w:sz="0" w:space="0" w:color="auto"/>
            <w:left w:val="none" w:sz="0" w:space="0" w:color="auto"/>
            <w:bottom w:val="none" w:sz="0" w:space="0" w:color="auto"/>
            <w:right w:val="none" w:sz="0" w:space="0" w:color="auto"/>
          </w:divBdr>
        </w:div>
        <w:div w:id="409163393">
          <w:marLeft w:val="0"/>
          <w:marRight w:val="0"/>
          <w:marTop w:val="0"/>
          <w:marBottom w:val="0"/>
          <w:divBdr>
            <w:top w:val="none" w:sz="0" w:space="0" w:color="auto"/>
            <w:left w:val="none" w:sz="0" w:space="0" w:color="auto"/>
            <w:bottom w:val="none" w:sz="0" w:space="0" w:color="auto"/>
            <w:right w:val="none" w:sz="0" w:space="0" w:color="auto"/>
          </w:divBdr>
        </w:div>
        <w:div w:id="409163394">
          <w:marLeft w:val="0"/>
          <w:marRight w:val="0"/>
          <w:marTop w:val="0"/>
          <w:marBottom w:val="0"/>
          <w:divBdr>
            <w:top w:val="none" w:sz="0" w:space="0" w:color="auto"/>
            <w:left w:val="none" w:sz="0" w:space="0" w:color="auto"/>
            <w:bottom w:val="none" w:sz="0" w:space="0" w:color="auto"/>
            <w:right w:val="none" w:sz="0" w:space="0" w:color="auto"/>
          </w:divBdr>
        </w:div>
        <w:div w:id="409163396">
          <w:marLeft w:val="0"/>
          <w:marRight w:val="0"/>
          <w:marTop w:val="0"/>
          <w:marBottom w:val="0"/>
          <w:divBdr>
            <w:top w:val="none" w:sz="0" w:space="0" w:color="auto"/>
            <w:left w:val="none" w:sz="0" w:space="0" w:color="auto"/>
            <w:bottom w:val="none" w:sz="0" w:space="0" w:color="auto"/>
            <w:right w:val="none" w:sz="0" w:space="0" w:color="auto"/>
          </w:divBdr>
        </w:div>
        <w:div w:id="409163397">
          <w:marLeft w:val="0"/>
          <w:marRight w:val="0"/>
          <w:marTop w:val="0"/>
          <w:marBottom w:val="0"/>
          <w:divBdr>
            <w:top w:val="none" w:sz="0" w:space="0" w:color="auto"/>
            <w:left w:val="none" w:sz="0" w:space="0" w:color="auto"/>
            <w:bottom w:val="none" w:sz="0" w:space="0" w:color="auto"/>
            <w:right w:val="none" w:sz="0" w:space="0" w:color="auto"/>
          </w:divBdr>
        </w:div>
        <w:div w:id="409163399">
          <w:marLeft w:val="0"/>
          <w:marRight w:val="0"/>
          <w:marTop w:val="0"/>
          <w:marBottom w:val="0"/>
          <w:divBdr>
            <w:top w:val="none" w:sz="0" w:space="0" w:color="auto"/>
            <w:left w:val="none" w:sz="0" w:space="0" w:color="auto"/>
            <w:bottom w:val="none" w:sz="0" w:space="0" w:color="auto"/>
            <w:right w:val="none" w:sz="0" w:space="0" w:color="auto"/>
          </w:divBdr>
        </w:div>
        <w:div w:id="409163400">
          <w:marLeft w:val="0"/>
          <w:marRight w:val="0"/>
          <w:marTop w:val="0"/>
          <w:marBottom w:val="0"/>
          <w:divBdr>
            <w:top w:val="none" w:sz="0" w:space="0" w:color="auto"/>
            <w:left w:val="none" w:sz="0" w:space="0" w:color="auto"/>
            <w:bottom w:val="none" w:sz="0" w:space="0" w:color="auto"/>
            <w:right w:val="none" w:sz="0" w:space="0" w:color="auto"/>
          </w:divBdr>
        </w:div>
        <w:div w:id="409163401">
          <w:marLeft w:val="0"/>
          <w:marRight w:val="0"/>
          <w:marTop w:val="0"/>
          <w:marBottom w:val="0"/>
          <w:divBdr>
            <w:top w:val="none" w:sz="0" w:space="0" w:color="auto"/>
            <w:left w:val="none" w:sz="0" w:space="0" w:color="auto"/>
            <w:bottom w:val="none" w:sz="0" w:space="0" w:color="auto"/>
            <w:right w:val="none" w:sz="0" w:space="0" w:color="auto"/>
          </w:divBdr>
        </w:div>
        <w:div w:id="409163402">
          <w:marLeft w:val="0"/>
          <w:marRight w:val="0"/>
          <w:marTop w:val="0"/>
          <w:marBottom w:val="0"/>
          <w:divBdr>
            <w:top w:val="none" w:sz="0" w:space="0" w:color="auto"/>
            <w:left w:val="none" w:sz="0" w:space="0" w:color="auto"/>
            <w:bottom w:val="none" w:sz="0" w:space="0" w:color="auto"/>
            <w:right w:val="none" w:sz="0" w:space="0" w:color="auto"/>
          </w:divBdr>
        </w:div>
        <w:div w:id="409163404">
          <w:marLeft w:val="0"/>
          <w:marRight w:val="0"/>
          <w:marTop w:val="0"/>
          <w:marBottom w:val="0"/>
          <w:divBdr>
            <w:top w:val="none" w:sz="0" w:space="0" w:color="auto"/>
            <w:left w:val="none" w:sz="0" w:space="0" w:color="auto"/>
            <w:bottom w:val="none" w:sz="0" w:space="0" w:color="auto"/>
            <w:right w:val="none" w:sz="0" w:space="0" w:color="auto"/>
          </w:divBdr>
        </w:div>
        <w:div w:id="409163405">
          <w:marLeft w:val="0"/>
          <w:marRight w:val="0"/>
          <w:marTop w:val="0"/>
          <w:marBottom w:val="0"/>
          <w:divBdr>
            <w:top w:val="none" w:sz="0" w:space="0" w:color="auto"/>
            <w:left w:val="none" w:sz="0" w:space="0" w:color="auto"/>
            <w:bottom w:val="none" w:sz="0" w:space="0" w:color="auto"/>
            <w:right w:val="none" w:sz="0" w:space="0" w:color="auto"/>
          </w:divBdr>
        </w:div>
        <w:div w:id="409163406">
          <w:marLeft w:val="0"/>
          <w:marRight w:val="0"/>
          <w:marTop w:val="0"/>
          <w:marBottom w:val="0"/>
          <w:divBdr>
            <w:top w:val="none" w:sz="0" w:space="0" w:color="auto"/>
            <w:left w:val="none" w:sz="0" w:space="0" w:color="auto"/>
            <w:bottom w:val="none" w:sz="0" w:space="0" w:color="auto"/>
            <w:right w:val="none" w:sz="0" w:space="0" w:color="auto"/>
          </w:divBdr>
        </w:div>
        <w:div w:id="409163407">
          <w:marLeft w:val="0"/>
          <w:marRight w:val="0"/>
          <w:marTop w:val="0"/>
          <w:marBottom w:val="0"/>
          <w:divBdr>
            <w:top w:val="none" w:sz="0" w:space="0" w:color="auto"/>
            <w:left w:val="none" w:sz="0" w:space="0" w:color="auto"/>
            <w:bottom w:val="none" w:sz="0" w:space="0" w:color="auto"/>
            <w:right w:val="none" w:sz="0" w:space="0" w:color="auto"/>
          </w:divBdr>
        </w:div>
        <w:div w:id="409163408">
          <w:marLeft w:val="0"/>
          <w:marRight w:val="0"/>
          <w:marTop w:val="0"/>
          <w:marBottom w:val="0"/>
          <w:divBdr>
            <w:top w:val="none" w:sz="0" w:space="0" w:color="auto"/>
            <w:left w:val="none" w:sz="0" w:space="0" w:color="auto"/>
            <w:bottom w:val="none" w:sz="0" w:space="0" w:color="auto"/>
            <w:right w:val="none" w:sz="0" w:space="0" w:color="auto"/>
          </w:divBdr>
        </w:div>
        <w:div w:id="409163411">
          <w:marLeft w:val="0"/>
          <w:marRight w:val="0"/>
          <w:marTop w:val="0"/>
          <w:marBottom w:val="0"/>
          <w:divBdr>
            <w:top w:val="none" w:sz="0" w:space="0" w:color="auto"/>
            <w:left w:val="none" w:sz="0" w:space="0" w:color="auto"/>
            <w:bottom w:val="none" w:sz="0" w:space="0" w:color="auto"/>
            <w:right w:val="none" w:sz="0" w:space="0" w:color="auto"/>
          </w:divBdr>
        </w:div>
        <w:div w:id="409163412">
          <w:marLeft w:val="0"/>
          <w:marRight w:val="0"/>
          <w:marTop w:val="0"/>
          <w:marBottom w:val="0"/>
          <w:divBdr>
            <w:top w:val="none" w:sz="0" w:space="0" w:color="auto"/>
            <w:left w:val="none" w:sz="0" w:space="0" w:color="auto"/>
            <w:bottom w:val="none" w:sz="0" w:space="0" w:color="auto"/>
            <w:right w:val="none" w:sz="0" w:space="0" w:color="auto"/>
          </w:divBdr>
        </w:div>
        <w:div w:id="409163415">
          <w:marLeft w:val="0"/>
          <w:marRight w:val="0"/>
          <w:marTop w:val="0"/>
          <w:marBottom w:val="0"/>
          <w:divBdr>
            <w:top w:val="none" w:sz="0" w:space="0" w:color="auto"/>
            <w:left w:val="none" w:sz="0" w:space="0" w:color="auto"/>
            <w:bottom w:val="none" w:sz="0" w:space="0" w:color="auto"/>
            <w:right w:val="none" w:sz="0" w:space="0" w:color="auto"/>
          </w:divBdr>
        </w:div>
        <w:div w:id="409163417">
          <w:marLeft w:val="0"/>
          <w:marRight w:val="0"/>
          <w:marTop w:val="0"/>
          <w:marBottom w:val="0"/>
          <w:divBdr>
            <w:top w:val="none" w:sz="0" w:space="0" w:color="auto"/>
            <w:left w:val="none" w:sz="0" w:space="0" w:color="auto"/>
            <w:bottom w:val="none" w:sz="0" w:space="0" w:color="auto"/>
            <w:right w:val="none" w:sz="0" w:space="0" w:color="auto"/>
          </w:divBdr>
        </w:div>
        <w:div w:id="409163419">
          <w:marLeft w:val="0"/>
          <w:marRight w:val="0"/>
          <w:marTop w:val="0"/>
          <w:marBottom w:val="0"/>
          <w:divBdr>
            <w:top w:val="none" w:sz="0" w:space="0" w:color="auto"/>
            <w:left w:val="none" w:sz="0" w:space="0" w:color="auto"/>
            <w:bottom w:val="none" w:sz="0" w:space="0" w:color="auto"/>
            <w:right w:val="none" w:sz="0" w:space="0" w:color="auto"/>
          </w:divBdr>
        </w:div>
        <w:div w:id="409163421">
          <w:marLeft w:val="0"/>
          <w:marRight w:val="0"/>
          <w:marTop w:val="0"/>
          <w:marBottom w:val="0"/>
          <w:divBdr>
            <w:top w:val="none" w:sz="0" w:space="0" w:color="auto"/>
            <w:left w:val="none" w:sz="0" w:space="0" w:color="auto"/>
            <w:bottom w:val="none" w:sz="0" w:space="0" w:color="auto"/>
            <w:right w:val="none" w:sz="0" w:space="0" w:color="auto"/>
          </w:divBdr>
        </w:div>
        <w:div w:id="409163422">
          <w:marLeft w:val="0"/>
          <w:marRight w:val="0"/>
          <w:marTop w:val="0"/>
          <w:marBottom w:val="0"/>
          <w:divBdr>
            <w:top w:val="none" w:sz="0" w:space="0" w:color="auto"/>
            <w:left w:val="none" w:sz="0" w:space="0" w:color="auto"/>
            <w:bottom w:val="none" w:sz="0" w:space="0" w:color="auto"/>
            <w:right w:val="none" w:sz="0" w:space="0" w:color="auto"/>
          </w:divBdr>
        </w:div>
        <w:div w:id="409163424">
          <w:marLeft w:val="0"/>
          <w:marRight w:val="0"/>
          <w:marTop w:val="0"/>
          <w:marBottom w:val="0"/>
          <w:divBdr>
            <w:top w:val="none" w:sz="0" w:space="0" w:color="auto"/>
            <w:left w:val="none" w:sz="0" w:space="0" w:color="auto"/>
            <w:bottom w:val="none" w:sz="0" w:space="0" w:color="auto"/>
            <w:right w:val="none" w:sz="0" w:space="0" w:color="auto"/>
          </w:divBdr>
        </w:div>
        <w:div w:id="409163426">
          <w:marLeft w:val="0"/>
          <w:marRight w:val="0"/>
          <w:marTop w:val="0"/>
          <w:marBottom w:val="0"/>
          <w:divBdr>
            <w:top w:val="none" w:sz="0" w:space="0" w:color="auto"/>
            <w:left w:val="none" w:sz="0" w:space="0" w:color="auto"/>
            <w:bottom w:val="none" w:sz="0" w:space="0" w:color="auto"/>
            <w:right w:val="none" w:sz="0" w:space="0" w:color="auto"/>
          </w:divBdr>
        </w:div>
        <w:div w:id="409163430">
          <w:marLeft w:val="0"/>
          <w:marRight w:val="0"/>
          <w:marTop w:val="0"/>
          <w:marBottom w:val="0"/>
          <w:divBdr>
            <w:top w:val="none" w:sz="0" w:space="0" w:color="auto"/>
            <w:left w:val="none" w:sz="0" w:space="0" w:color="auto"/>
            <w:bottom w:val="none" w:sz="0" w:space="0" w:color="auto"/>
            <w:right w:val="none" w:sz="0" w:space="0" w:color="auto"/>
          </w:divBdr>
        </w:div>
        <w:div w:id="409163433">
          <w:marLeft w:val="0"/>
          <w:marRight w:val="0"/>
          <w:marTop w:val="0"/>
          <w:marBottom w:val="0"/>
          <w:divBdr>
            <w:top w:val="none" w:sz="0" w:space="0" w:color="auto"/>
            <w:left w:val="none" w:sz="0" w:space="0" w:color="auto"/>
            <w:bottom w:val="none" w:sz="0" w:space="0" w:color="auto"/>
            <w:right w:val="none" w:sz="0" w:space="0" w:color="auto"/>
          </w:divBdr>
        </w:div>
        <w:div w:id="409163434">
          <w:marLeft w:val="0"/>
          <w:marRight w:val="0"/>
          <w:marTop w:val="0"/>
          <w:marBottom w:val="0"/>
          <w:divBdr>
            <w:top w:val="none" w:sz="0" w:space="0" w:color="auto"/>
            <w:left w:val="none" w:sz="0" w:space="0" w:color="auto"/>
            <w:bottom w:val="none" w:sz="0" w:space="0" w:color="auto"/>
            <w:right w:val="none" w:sz="0" w:space="0" w:color="auto"/>
          </w:divBdr>
        </w:div>
        <w:div w:id="409163436">
          <w:marLeft w:val="0"/>
          <w:marRight w:val="0"/>
          <w:marTop w:val="0"/>
          <w:marBottom w:val="0"/>
          <w:divBdr>
            <w:top w:val="none" w:sz="0" w:space="0" w:color="auto"/>
            <w:left w:val="none" w:sz="0" w:space="0" w:color="auto"/>
            <w:bottom w:val="none" w:sz="0" w:space="0" w:color="auto"/>
            <w:right w:val="none" w:sz="0" w:space="0" w:color="auto"/>
          </w:divBdr>
        </w:div>
        <w:div w:id="409163440">
          <w:marLeft w:val="0"/>
          <w:marRight w:val="0"/>
          <w:marTop w:val="0"/>
          <w:marBottom w:val="0"/>
          <w:divBdr>
            <w:top w:val="none" w:sz="0" w:space="0" w:color="auto"/>
            <w:left w:val="none" w:sz="0" w:space="0" w:color="auto"/>
            <w:bottom w:val="none" w:sz="0" w:space="0" w:color="auto"/>
            <w:right w:val="none" w:sz="0" w:space="0" w:color="auto"/>
          </w:divBdr>
        </w:div>
        <w:div w:id="409163441">
          <w:marLeft w:val="0"/>
          <w:marRight w:val="0"/>
          <w:marTop w:val="0"/>
          <w:marBottom w:val="0"/>
          <w:divBdr>
            <w:top w:val="none" w:sz="0" w:space="0" w:color="auto"/>
            <w:left w:val="none" w:sz="0" w:space="0" w:color="auto"/>
            <w:bottom w:val="none" w:sz="0" w:space="0" w:color="auto"/>
            <w:right w:val="none" w:sz="0" w:space="0" w:color="auto"/>
          </w:divBdr>
        </w:div>
        <w:div w:id="409163445">
          <w:marLeft w:val="0"/>
          <w:marRight w:val="0"/>
          <w:marTop w:val="0"/>
          <w:marBottom w:val="0"/>
          <w:divBdr>
            <w:top w:val="none" w:sz="0" w:space="0" w:color="auto"/>
            <w:left w:val="none" w:sz="0" w:space="0" w:color="auto"/>
            <w:bottom w:val="none" w:sz="0" w:space="0" w:color="auto"/>
            <w:right w:val="none" w:sz="0" w:space="0" w:color="auto"/>
          </w:divBdr>
        </w:div>
        <w:div w:id="409163446">
          <w:marLeft w:val="0"/>
          <w:marRight w:val="0"/>
          <w:marTop w:val="0"/>
          <w:marBottom w:val="0"/>
          <w:divBdr>
            <w:top w:val="none" w:sz="0" w:space="0" w:color="auto"/>
            <w:left w:val="none" w:sz="0" w:space="0" w:color="auto"/>
            <w:bottom w:val="none" w:sz="0" w:space="0" w:color="auto"/>
            <w:right w:val="none" w:sz="0" w:space="0" w:color="auto"/>
          </w:divBdr>
        </w:div>
        <w:div w:id="409163447">
          <w:marLeft w:val="0"/>
          <w:marRight w:val="0"/>
          <w:marTop w:val="0"/>
          <w:marBottom w:val="0"/>
          <w:divBdr>
            <w:top w:val="none" w:sz="0" w:space="0" w:color="auto"/>
            <w:left w:val="none" w:sz="0" w:space="0" w:color="auto"/>
            <w:bottom w:val="none" w:sz="0" w:space="0" w:color="auto"/>
            <w:right w:val="none" w:sz="0" w:space="0" w:color="auto"/>
          </w:divBdr>
        </w:div>
        <w:div w:id="409163451">
          <w:marLeft w:val="0"/>
          <w:marRight w:val="0"/>
          <w:marTop w:val="0"/>
          <w:marBottom w:val="0"/>
          <w:divBdr>
            <w:top w:val="none" w:sz="0" w:space="0" w:color="auto"/>
            <w:left w:val="none" w:sz="0" w:space="0" w:color="auto"/>
            <w:bottom w:val="none" w:sz="0" w:space="0" w:color="auto"/>
            <w:right w:val="none" w:sz="0" w:space="0" w:color="auto"/>
          </w:divBdr>
        </w:div>
        <w:div w:id="409163454">
          <w:marLeft w:val="0"/>
          <w:marRight w:val="0"/>
          <w:marTop w:val="0"/>
          <w:marBottom w:val="0"/>
          <w:divBdr>
            <w:top w:val="none" w:sz="0" w:space="0" w:color="auto"/>
            <w:left w:val="none" w:sz="0" w:space="0" w:color="auto"/>
            <w:bottom w:val="none" w:sz="0" w:space="0" w:color="auto"/>
            <w:right w:val="none" w:sz="0" w:space="0" w:color="auto"/>
          </w:divBdr>
        </w:div>
        <w:div w:id="409163456">
          <w:marLeft w:val="0"/>
          <w:marRight w:val="0"/>
          <w:marTop w:val="0"/>
          <w:marBottom w:val="0"/>
          <w:divBdr>
            <w:top w:val="none" w:sz="0" w:space="0" w:color="auto"/>
            <w:left w:val="none" w:sz="0" w:space="0" w:color="auto"/>
            <w:bottom w:val="none" w:sz="0" w:space="0" w:color="auto"/>
            <w:right w:val="none" w:sz="0" w:space="0" w:color="auto"/>
          </w:divBdr>
        </w:div>
        <w:div w:id="409163457">
          <w:marLeft w:val="0"/>
          <w:marRight w:val="0"/>
          <w:marTop w:val="0"/>
          <w:marBottom w:val="0"/>
          <w:divBdr>
            <w:top w:val="none" w:sz="0" w:space="0" w:color="auto"/>
            <w:left w:val="none" w:sz="0" w:space="0" w:color="auto"/>
            <w:bottom w:val="none" w:sz="0" w:space="0" w:color="auto"/>
            <w:right w:val="none" w:sz="0" w:space="0" w:color="auto"/>
          </w:divBdr>
        </w:div>
        <w:div w:id="409163458">
          <w:marLeft w:val="0"/>
          <w:marRight w:val="0"/>
          <w:marTop w:val="0"/>
          <w:marBottom w:val="0"/>
          <w:divBdr>
            <w:top w:val="none" w:sz="0" w:space="0" w:color="auto"/>
            <w:left w:val="none" w:sz="0" w:space="0" w:color="auto"/>
            <w:bottom w:val="none" w:sz="0" w:space="0" w:color="auto"/>
            <w:right w:val="none" w:sz="0" w:space="0" w:color="auto"/>
          </w:divBdr>
        </w:div>
        <w:div w:id="409163461">
          <w:marLeft w:val="0"/>
          <w:marRight w:val="0"/>
          <w:marTop w:val="0"/>
          <w:marBottom w:val="0"/>
          <w:divBdr>
            <w:top w:val="none" w:sz="0" w:space="0" w:color="auto"/>
            <w:left w:val="none" w:sz="0" w:space="0" w:color="auto"/>
            <w:bottom w:val="none" w:sz="0" w:space="0" w:color="auto"/>
            <w:right w:val="none" w:sz="0" w:space="0" w:color="auto"/>
          </w:divBdr>
        </w:div>
        <w:div w:id="409163472">
          <w:marLeft w:val="0"/>
          <w:marRight w:val="0"/>
          <w:marTop w:val="0"/>
          <w:marBottom w:val="0"/>
          <w:divBdr>
            <w:top w:val="none" w:sz="0" w:space="0" w:color="auto"/>
            <w:left w:val="none" w:sz="0" w:space="0" w:color="auto"/>
            <w:bottom w:val="none" w:sz="0" w:space="0" w:color="auto"/>
            <w:right w:val="none" w:sz="0" w:space="0" w:color="auto"/>
          </w:divBdr>
        </w:div>
        <w:div w:id="409163480">
          <w:marLeft w:val="0"/>
          <w:marRight w:val="0"/>
          <w:marTop w:val="0"/>
          <w:marBottom w:val="0"/>
          <w:divBdr>
            <w:top w:val="none" w:sz="0" w:space="0" w:color="auto"/>
            <w:left w:val="none" w:sz="0" w:space="0" w:color="auto"/>
            <w:bottom w:val="none" w:sz="0" w:space="0" w:color="auto"/>
            <w:right w:val="none" w:sz="0" w:space="0" w:color="auto"/>
          </w:divBdr>
        </w:div>
        <w:div w:id="409163481">
          <w:marLeft w:val="0"/>
          <w:marRight w:val="0"/>
          <w:marTop w:val="0"/>
          <w:marBottom w:val="0"/>
          <w:divBdr>
            <w:top w:val="none" w:sz="0" w:space="0" w:color="auto"/>
            <w:left w:val="none" w:sz="0" w:space="0" w:color="auto"/>
            <w:bottom w:val="none" w:sz="0" w:space="0" w:color="auto"/>
            <w:right w:val="none" w:sz="0" w:space="0" w:color="auto"/>
          </w:divBdr>
        </w:div>
        <w:div w:id="409163482">
          <w:marLeft w:val="0"/>
          <w:marRight w:val="0"/>
          <w:marTop w:val="0"/>
          <w:marBottom w:val="0"/>
          <w:divBdr>
            <w:top w:val="none" w:sz="0" w:space="0" w:color="auto"/>
            <w:left w:val="none" w:sz="0" w:space="0" w:color="auto"/>
            <w:bottom w:val="none" w:sz="0" w:space="0" w:color="auto"/>
            <w:right w:val="none" w:sz="0" w:space="0" w:color="auto"/>
          </w:divBdr>
        </w:div>
        <w:div w:id="409163483">
          <w:marLeft w:val="0"/>
          <w:marRight w:val="0"/>
          <w:marTop w:val="0"/>
          <w:marBottom w:val="0"/>
          <w:divBdr>
            <w:top w:val="none" w:sz="0" w:space="0" w:color="auto"/>
            <w:left w:val="none" w:sz="0" w:space="0" w:color="auto"/>
            <w:bottom w:val="none" w:sz="0" w:space="0" w:color="auto"/>
            <w:right w:val="none" w:sz="0" w:space="0" w:color="auto"/>
          </w:divBdr>
        </w:div>
        <w:div w:id="409163484">
          <w:marLeft w:val="0"/>
          <w:marRight w:val="0"/>
          <w:marTop w:val="0"/>
          <w:marBottom w:val="0"/>
          <w:divBdr>
            <w:top w:val="none" w:sz="0" w:space="0" w:color="auto"/>
            <w:left w:val="none" w:sz="0" w:space="0" w:color="auto"/>
            <w:bottom w:val="none" w:sz="0" w:space="0" w:color="auto"/>
            <w:right w:val="none" w:sz="0" w:space="0" w:color="auto"/>
          </w:divBdr>
        </w:div>
        <w:div w:id="409163485">
          <w:marLeft w:val="0"/>
          <w:marRight w:val="0"/>
          <w:marTop w:val="0"/>
          <w:marBottom w:val="0"/>
          <w:divBdr>
            <w:top w:val="none" w:sz="0" w:space="0" w:color="auto"/>
            <w:left w:val="none" w:sz="0" w:space="0" w:color="auto"/>
            <w:bottom w:val="none" w:sz="0" w:space="0" w:color="auto"/>
            <w:right w:val="none" w:sz="0" w:space="0" w:color="auto"/>
          </w:divBdr>
        </w:div>
        <w:div w:id="409163487">
          <w:marLeft w:val="0"/>
          <w:marRight w:val="0"/>
          <w:marTop w:val="0"/>
          <w:marBottom w:val="0"/>
          <w:divBdr>
            <w:top w:val="none" w:sz="0" w:space="0" w:color="auto"/>
            <w:left w:val="none" w:sz="0" w:space="0" w:color="auto"/>
            <w:bottom w:val="none" w:sz="0" w:space="0" w:color="auto"/>
            <w:right w:val="none" w:sz="0" w:space="0" w:color="auto"/>
          </w:divBdr>
        </w:div>
        <w:div w:id="409163490">
          <w:marLeft w:val="0"/>
          <w:marRight w:val="0"/>
          <w:marTop w:val="0"/>
          <w:marBottom w:val="0"/>
          <w:divBdr>
            <w:top w:val="none" w:sz="0" w:space="0" w:color="auto"/>
            <w:left w:val="none" w:sz="0" w:space="0" w:color="auto"/>
            <w:bottom w:val="none" w:sz="0" w:space="0" w:color="auto"/>
            <w:right w:val="none" w:sz="0" w:space="0" w:color="auto"/>
          </w:divBdr>
        </w:div>
        <w:div w:id="409163493">
          <w:marLeft w:val="0"/>
          <w:marRight w:val="0"/>
          <w:marTop w:val="0"/>
          <w:marBottom w:val="0"/>
          <w:divBdr>
            <w:top w:val="none" w:sz="0" w:space="0" w:color="auto"/>
            <w:left w:val="none" w:sz="0" w:space="0" w:color="auto"/>
            <w:bottom w:val="none" w:sz="0" w:space="0" w:color="auto"/>
            <w:right w:val="none" w:sz="0" w:space="0" w:color="auto"/>
          </w:divBdr>
        </w:div>
        <w:div w:id="409163494">
          <w:marLeft w:val="0"/>
          <w:marRight w:val="0"/>
          <w:marTop w:val="0"/>
          <w:marBottom w:val="0"/>
          <w:divBdr>
            <w:top w:val="none" w:sz="0" w:space="0" w:color="auto"/>
            <w:left w:val="none" w:sz="0" w:space="0" w:color="auto"/>
            <w:bottom w:val="none" w:sz="0" w:space="0" w:color="auto"/>
            <w:right w:val="none" w:sz="0" w:space="0" w:color="auto"/>
          </w:divBdr>
        </w:div>
        <w:div w:id="409163496">
          <w:marLeft w:val="0"/>
          <w:marRight w:val="0"/>
          <w:marTop w:val="0"/>
          <w:marBottom w:val="0"/>
          <w:divBdr>
            <w:top w:val="none" w:sz="0" w:space="0" w:color="auto"/>
            <w:left w:val="none" w:sz="0" w:space="0" w:color="auto"/>
            <w:bottom w:val="none" w:sz="0" w:space="0" w:color="auto"/>
            <w:right w:val="none" w:sz="0" w:space="0" w:color="auto"/>
          </w:divBdr>
        </w:div>
        <w:div w:id="409163497">
          <w:marLeft w:val="0"/>
          <w:marRight w:val="0"/>
          <w:marTop w:val="0"/>
          <w:marBottom w:val="0"/>
          <w:divBdr>
            <w:top w:val="none" w:sz="0" w:space="0" w:color="auto"/>
            <w:left w:val="none" w:sz="0" w:space="0" w:color="auto"/>
            <w:bottom w:val="none" w:sz="0" w:space="0" w:color="auto"/>
            <w:right w:val="none" w:sz="0" w:space="0" w:color="auto"/>
          </w:divBdr>
        </w:div>
        <w:div w:id="409163499">
          <w:marLeft w:val="0"/>
          <w:marRight w:val="0"/>
          <w:marTop w:val="0"/>
          <w:marBottom w:val="0"/>
          <w:divBdr>
            <w:top w:val="none" w:sz="0" w:space="0" w:color="auto"/>
            <w:left w:val="none" w:sz="0" w:space="0" w:color="auto"/>
            <w:bottom w:val="none" w:sz="0" w:space="0" w:color="auto"/>
            <w:right w:val="none" w:sz="0" w:space="0" w:color="auto"/>
          </w:divBdr>
        </w:div>
        <w:div w:id="409163500">
          <w:marLeft w:val="0"/>
          <w:marRight w:val="0"/>
          <w:marTop w:val="0"/>
          <w:marBottom w:val="0"/>
          <w:divBdr>
            <w:top w:val="none" w:sz="0" w:space="0" w:color="auto"/>
            <w:left w:val="none" w:sz="0" w:space="0" w:color="auto"/>
            <w:bottom w:val="none" w:sz="0" w:space="0" w:color="auto"/>
            <w:right w:val="none" w:sz="0" w:space="0" w:color="auto"/>
          </w:divBdr>
        </w:div>
        <w:div w:id="409163501">
          <w:marLeft w:val="0"/>
          <w:marRight w:val="0"/>
          <w:marTop w:val="0"/>
          <w:marBottom w:val="0"/>
          <w:divBdr>
            <w:top w:val="none" w:sz="0" w:space="0" w:color="auto"/>
            <w:left w:val="none" w:sz="0" w:space="0" w:color="auto"/>
            <w:bottom w:val="none" w:sz="0" w:space="0" w:color="auto"/>
            <w:right w:val="none" w:sz="0" w:space="0" w:color="auto"/>
          </w:divBdr>
        </w:div>
        <w:div w:id="409163504">
          <w:marLeft w:val="0"/>
          <w:marRight w:val="0"/>
          <w:marTop w:val="0"/>
          <w:marBottom w:val="0"/>
          <w:divBdr>
            <w:top w:val="none" w:sz="0" w:space="0" w:color="auto"/>
            <w:left w:val="none" w:sz="0" w:space="0" w:color="auto"/>
            <w:bottom w:val="none" w:sz="0" w:space="0" w:color="auto"/>
            <w:right w:val="none" w:sz="0" w:space="0" w:color="auto"/>
          </w:divBdr>
        </w:div>
      </w:divsChild>
    </w:div>
    <w:div w:id="409163475">
      <w:marLeft w:val="0"/>
      <w:marRight w:val="0"/>
      <w:marTop w:val="0"/>
      <w:marBottom w:val="0"/>
      <w:divBdr>
        <w:top w:val="none" w:sz="0" w:space="0" w:color="auto"/>
        <w:left w:val="none" w:sz="0" w:space="0" w:color="auto"/>
        <w:bottom w:val="none" w:sz="0" w:space="0" w:color="auto"/>
        <w:right w:val="none" w:sz="0" w:space="0" w:color="auto"/>
      </w:divBdr>
      <w:divsChild>
        <w:div w:id="409163388">
          <w:marLeft w:val="0"/>
          <w:marRight w:val="0"/>
          <w:marTop w:val="0"/>
          <w:marBottom w:val="0"/>
          <w:divBdr>
            <w:top w:val="none" w:sz="0" w:space="0" w:color="auto"/>
            <w:left w:val="none" w:sz="0" w:space="0" w:color="auto"/>
            <w:bottom w:val="none" w:sz="0" w:space="0" w:color="auto"/>
            <w:right w:val="none" w:sz="0" w:space="0" w:color="auto"/>
          </w:divBdr>
        </w:div>
        <w:div w:id="409163403">
          <w:marLeft w:val="0"/>
          <w:marRight w:val="0"/>
          <w:marTop w:val="0"/>
          <w:marBottom w:val="0"/>
          <w:divBdr>
            <w:top w:val="none" w:sz="0" w:space="0" w:color="auto"/>
            <w:left w:val="none" w:sz="0" w:space="0" w:color="auto"/>
            <w:bottom w:val="none" w:sz="0" w:space="0" w:color="auto"/>
            <w:right w:val="none" w:sz="0" w:space="0" w:color="auto"/>
          </w:divBdr>
        </w:div>
      </w:divsChild>
    </w:div>
    <w:div w:id="409163486">
      <w:marLeft w:val="0"/>
      <w:marRight w:val="0"/>
      <w:marTop w:val="0"/>
      <w:marBottom w:val="0"/>
      <w:divBdr>
        <w:top w:val="none" w:sz="0" w:space="0" w:color="auto"/>
        <w:left w:val="none" w:sz="0" w:space="0" w:color="auto"/>
        <w:bottom w:val="none" w:sz="0" w:space="0" w:color="auto"/>
        <w:right w:val="none" w:sz="0" w:space="0" w:color="auto"/>
      </w:divBdr>
      <w:divsChild>
        <w:div w:id="409163375">
          <w:marLeft w:val="0"/>
          <w:marRight w:val="0"/>
          <w:marTop w:val="0"/>
          <w:marBottom w:val="0"/>
          <w:divBdr>
            <w:top w:val="none" w:sz="0" w:space="0" w:color="auto"/>
            <w:left w:val="none" w:sz="0" w:space="0" w:color="auto"/>
            <w:bottom w:val="none" w:sz="0" w:space="0" w:color="auto"/>
            <w:right w:val="none" w:sz="0" w:space="0" w:color="auto"/>
          </w:divBdr>
        </w:div>
        <w:div w:id="409163414">
          <w:marLeft w:val="0"/>
          <w:marRight w:val="0"/>
          <w:marTop w:val="0"/>
          <w:marBottom w:val="0"/>
          <w:divBdr>
            <w:top w:val="none" w:sz="0" w:space="0" w:color="auto"/>
            <w:left w:val="none" w:sz="0" w:space="0" w:color="auto"/>
            <w:bottom w:val="none" w:sz="0" w:space="0" w:color="auto"/>
            <w:right w:val="none" w:sz="0" w:space="0" w:color="auto"/>
          </w:divBdr>
        </w:div>
        <w:div w:id="40916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sapkova@lcb.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is.lociks@lcb.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andris.lociks@lcb.lv" TargetMode="External"/><Relationship Id="rId4" Type="http://schemas.openxmlformats.org/officeDocument/2006/relationships/webSettings" Target="webSettings.xml"/><Relationship Id="rId9" Type="http://schemas.openxmlformats.org/officeDocument/2006/relationships/hyperlink" Target="http://www.lc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Pages>
  <Words>845</Words>
  <Characters>4820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dc:description/>
  <cp:lastModifiedBy>user</cp:lastModifiedBy>
  <cp:revision>40</cp:revision>
  <cp:lastPrinted>2017-05-08T05:46:00Z</cp:lastPrinted>
  <dcterms:created xsi:type="dcterms:W3CDTF">2017-05-08T10:01:00Z</dcterms:created>
  <dcterms:modified xsi:type="dcterms:W3CDTF">2017-05-08T11:19:00Z</dcterms:modified>
</cp:coreProperties>
</file>