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B66838"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B66838">
        <w:rPr>
          <w:rFonts w:eastAsia="Times New Roman"/>
          <w:bCs/>
          <w:lang w:eastAsia="ar-SA"/>
        </w:rPr>
        <w:t>5</w:t>
      </w:r>
      <w:r w:rsidR="003E65F3">
        <w:rPr>
          <w:rFonts w:eastAsia="Times New Roman"/>
          <w:bCs/>
          <w:lang w:eastAsia="ar-SA"/>
        </w:rPr>
        <w:t>.</w:t>
      </w:r>
      <w:r w:rsidR="00B66838">
        <w:rPr>
          <w:rFonts w:eastAsia="Times New Roman"/>
          <w:bCs/>
          <w:lang w:eastAsia="ar-SA"/>
        </w:rPr>
        <w:t>janvā</w:t>
      </w:r>
      <w:r w:rsidR="00090E0B">
        <w:rPr>
          <w:rFonts w:eastAsia="Times New Roman"/>
          <w:bCs/>
          <w:lang w:eastAsia="ar-SA"/>
        </w:rPr>
        <w:t>rī.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B96E8D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B66838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BJSS 2017.gada atklātā čempionāta “A” un “</w:t>
      </w:r>
      <w:proofErr w:type="spellStart"/>
      <w:r>
        <w:rPr>
          <w:rFonts w:eastAsia="Times New Roman"/>
          <w:b/>
          <w:bCs/>
          <w:lang w:eastAsia="en-US"/>
        </w:rPr>
        <w:t>B”gr</w:t>
      </w:r>
      <w:proofErr w:type="spellEnd"/>
      <w:r>
        <w:rPr>
          <w:rFonts w:eastAsia="Times New Roman"/>
          <w:b/>
          <w:bCs/>
          <w:lang w:eastAsia="en-US"/>
        </w:rPr>
        <w:t>.</w:t>
      </w:r>
      <w:r w:rsidR="00090E0B">
        <w:rPr>
          <w:rFonts w:eastAsia="Times New Roman"/>
          <w:b/>
          <w:bCs/>
          <w:lang w:eastAsia="en-US"/>
        </w:rPr>
        <w:t xml:space="preserve"> </w:t>
      </w:r>
      <w:r w:rsidR="00CC1525">
        <w:rPr>
          <w:rFonts w:eastAsia="Times New Roman"/>
          <w:b/>
          <w:bCs/>
          <w:lang w:eastAsia="en-US"/>
        </w:rPr>
        <w:t>organizēšanu un tiesāšanu</w:t>
      </w:r>
    </w:p>
    <w:p w:rsidR="00B96E8D" w:rsidRPr="00CF1BEC" w:rsidRDefault="00B96E8D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79" w:rsidRDefault="005A0C79" w:rsidP="005A0C7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Jāzeps </w:t>
            </w:r>
            <w:proofErr w:type="spellStart"/>
            <w:r>
              <w:rPr>
                <w:rFonts w:eastAsia="Times New Roman"/>
                <w:lang w:eastAsia="ar-SA"/>
              </w:rPr>
              <w:t>Markevičs</w:t>
            </w:r>
            <w:proofErr w:type="spellEnd"/>
            <w:r>
              <w:rPr>
                <w:rFonts w:eastAsia="Times New Roman"/>
                <w:lang w:eastAsia="ar-SA"/>
              </w:rPr>
              <w:t xml:space="preserve">, 29419755, 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B96E8D" w:rsidRDefault="002478EE" w:rsidP="006F5D0C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B66838" w:rsidRPr="00B66838">
        <w:rPr>
          <w:rFonts w:eastAsia="Times New Roman"/>
          <w:bCs/>
          <w:lang w:eastAsia="en-US"/>
        </w:rPr>
        <w:t>BJSS 2017.gada atklātā čempionāta</w:t>
      </w:r>
      <w:r w:rsidR="00B66838">
        <w:rPr>
          <w:rFonts w:eastAsia="Times New Roman"/>
          <w:bCs/>
          <w:lang w:eastAsia="en-US"/>
        </w:rPr>
        <w:t xml:space="preserve"> “A” un “</w:t>
      </w:r>
      <w:proofErr w:type="spellStart"/>
      <w:r w:rsidR="00B66838">
        <w:rPr>
          <w:rFonts w:eastAsia="Times New Roman"/>
          <w:bCs/>
          <w:lang w:eastAsia="en-US"/>
        </w:rPr>
        <w:t>B”gr</w:t>
      </w:r>
      <w:proofErr w:type="spellEnd"/>
      <w:r w:rsidR="00B66838">
        <w:rPr>
          <w:rFonts w:eastAsia="Times New Roman"/>
          <w:bCs/>
          <w:lang w:eastAsia="en-US"/>
        </w:rPr>
        <w:t xml:space="preserve">. </w:t>
      </w:r>
      <w:r w:rsidR="006F5D0C">
        <w:rPr>
          <w:rFonts w:eastAsia="Times New Roman"/>
          <w:bCs/>
          <w:lang w:eastAsia="en-US"/>
        </w:rPr>
        <w:t>organizēšana un tiesāšana</w:t>
      </w:r>
    </w:p>
    <w:p w:rsidR="00B66838" w:rsidRDefault="00B66838" w:rsidP="006F5D0C">
      <w:pPr>
        <w:suppressAutoHyphens/>
        <w:rPr>
          <w:rFonts w:eastAsia="Times New Roman"/>
          <w:b/>
          <w:bCs/>
          <w:lang w:eastAsia="en-US"/>
        </w:rPr>
      </w:pP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B66838">
        <w:rPr>
          <w:rFonts w:eastAsia="Times New Roman"/>
          <w:bCs/>
          <w:lang w:eastAsia="en-US"/>
        </w:rPr>
        <w:t>228</w:t>
      </w:r>
      <w:r w:rsidR="006204C7">
        <w:rPr>
          <w:rFonts w:eastAsia="Times New Roman"/>
          <w:bCs/>
          <w:lang w:eastAsia="en-US"/>
        </w:rPr>
        <w:t xml:space="preserve">.00 </w:t>
      </w:r>
      <w:r w:rsidR="00090E0B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B66838">
        <w:rPr>
          <w:rFonts w:eastAsia="Times New Roman"/>
          <w:bCs/>
          <w:lang w:eastAsia="en-US"/>
        </w:rPr>
        <w:t>7</w:t>
      </w:r>
      <w:r w:rsidR="00B86D8D">
        <w:rPr>
          <w:rFonts w:eastAsia="Times New Roman"/>
          <w:bCs/>
          <w:lang w:eastAsia="en-US"/>
        </w:rPr>
        <w:t xml:space="preserve">.gada </w:t>
      </w:r>
      <w:r w:rsidR="00B66838">
        <w:rPr>
          <w:rFonts w:eastAsia="Times New Roman"/>
          <w:bCs/>
          <w:lang w:eastAsia="en-US"/>
        </w:rPr>
        <w:t>10</w:t>
      </w:r>
      <w:r w:rsidR="006F5D0C">
        <w:rPr>
          <w:rFonts w:eastAsia="Times New Roman"/>
          <w:bCs/>
          <w:lang w:eastAsia="en-US"/>
        </w:rPr>
        <w:t>.-1</w:t>
      </w:r>
      <w:r w:rsidR="00B66838">
        <w:rPr>
          <w:rFonts w:eastAsia="Times New Roman"/>
          <w:bCs/>
          <w:lang w:eastAsia="en-US"/>
        </w:rPr>
        <w:t>1</w:t>
      </w:r>
      <w:r w:rsidR="00CC1525">
        <w:rPr>
          <w:rFonts w:eastAsia="Times New Roman"/>
          <w:bCs/>
          <w:lang w:eastAsia="en-US"/>
        </w:rPr>
        <w:t>.</w:t>
      </w:r>
      <w:r w:rsidR="00B66838">
        <w:rPr>
          <w:rFonts w:eastAsia="Times New Roman"/>
          <w:bCs/>
          <w:lang w:eastAsia="en-US"/>
        </w:rPr>
        <w:t>janvā</w:t>
      </w:r>
      <w:r w:rsidR="00090E0B">
        <w:rPr>
          <w:rFonts w:eastAsia="Times New Roman"/>
          <w:bCs/>
          <w:lang w:eastAsia="en-US"/>
        </w:rPr>
        <w:t>ris.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B66838">
        <w:rPr>
          <w:rFonts w:eastAsia="Times New Roman"/>
          <w:b/>
          <w:bCs/>
          <w:lang w:eastAsia="en-US"/>
        </w:rPr>
        <w:t>7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B66838">
        <w:rPr>
          <w:rFonts w:eastAsia="Times New Roman"/>
          <w:b/>
          <w:bCs/>
          <w:lang w:eastAsia="en-US"/>
        </w:rPr>
        <w:t>6</w:t>
      </w:r>
      <w:r w:rsidR="003E65F3">
        <w:rPr>
          <w:rFonts w:eastAsia="Times New Roman"/>
          <w:b/>
          <w:bCs/>
          <w:lang w:eastAsia="en-US"/>
        </w:rPr>
        <w:t>.</w:t>
      </w:r>
      <w:r w:rsidR="00B66838">
        <w:rPr>
          <w:rFonts w:eastAsia="Times New Roman"/>
          <w:b/>
          <w:bCs/>
          <w:lang w:eastAsia="en-US"/>
        </w:rPr>
        <w:t>janvār</w:t>
      </w:r>
      <w:r w:rsidR="006421D1">
        <w:rPr>
          <w:rFonts w:eastAsia="Times New Roman"/>
          <w:b/>
          <w:bCs/>
          <w:lang w:eastAsia="en-US"/>
        </w:rPr>
        <w:t>im plkst.1</w:t>
      </w:r>
      <w:r w:rsidR="003E65F3">
        <w:rPr>
          <w:rFonts w:eastAsia="Times New Roman"/>
          <w:b/>
          <w:bCs/>
          <w:lang w:eastAsia="en-US"/>
        </w:rPr>
        <w:t>5</w:t>
      </w:r>
      <w:r w:rsidR="006421D1">
        <w:rPr>
          <w:rFonts w:eastAsia="Times New Roman"/>
          <w:b/>
          <w:bCs/>
          <w:lang w:eastAsia="en-US"/>
        </w:rPr>
        <w:t>:00</w:t>
      </w:r>
      <w:r w:rsidR="00763752" w:rsidRPr="00CF1BEC">
        <w:rPr>
          <w:rFonts w:eastAsia="Times New Roman"/>
          <w:b/>
          <w:bCs/>
          <w:lang w:eastAsia="en-US"/>
        </w:rPr>
        <w:t xml:space="preserve"> 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6421D1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  </w:t>
      </w:r>
    </w:p>
    <w:p w:rsidR="006421D1" w:rsidRDefault="006421D1" w:rsidP="00D94404">
      <w:pPr>
        <w:pStyle w:val="ListParagraph"/>
        <w:ind w:firstLine="720"/>
        <w:jc w:val="center"/>
      </w:pPr>
    </w:p>
    <w:p w:rsidR="003E65F3" w:rsidRDefault="00D94404" w:rsidP="00B66838">
      <w:pPr>
        <w:pStyle w:val="ListParagraph"/>
        <w:ind w:firstLine="720"/>
        <w:jc w:val="center"/>
      </w:pPr>
      <w:r>
        <w:lastRenderedPageBreak/>
        <w:t xml:space="preserve"> </w:t>
      </w:r>
    </w:p>
    <w:p w:rsidR="00D94404" w:rsidRPr="003E65F3" w:rsidRDefault="00D94404" w:rsidP="006421D1">
      <w:pPr>
        <w:pStyle w:val="ListParagraph"/>
        <w:ind w:firstLine="720"/>
        <w:jc w:val="right"/>
        <w:rPr>
          <w:b/>
        </w:rPr>
      </w:pPr>
      <w:r w:rsidRPr="003E65F3">
        <w:rPr>
          <w:b/>
        </w:rPr>
        <w:t>1.pielikums</w:t>
      </w:r>
    </w:p>
    <w:p w:rsidR="009F744B" w:rsidRPr="003E65F3" w:rsidRDefault="009F744B" w:rsidP="00D94404">
      <w:pPr>
        <w:jc w:val="center"/>
        <w:rPr>
          <w:b/>
        </w:rPr>
      </w:pP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6204C7">
        <w:t xml:space="preserve">vieglatlētikas </w:t>
      </w:r>
      <w:r w:rsidR="00290610">
        <w:t>sacensību organizēšana un 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66838">
        <w:rPr>
          <w:rFonts w:eastAsia="Times New Roman"/>
          <w:bCs/>
          <w:lang w:eastAsia="en-US"/>
        </w:rPr>
        <w:t>2017.gada 10.-11.janvāris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E71FA9">
        <w:t>Valkas iela 4b</w:t>
      </w:r>
      <w:r>
        <w:t>, Daugavpils</w:t>
      </w: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8A2F86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907" w:type="dxa"/>
          </w:tcPr>
          <w:p w:rsidR="00021100" w:rsidRDefault="00F20EF7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720416" w:rsidRDefault="00720416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tiesnesis un galvenais sacensību sekretārs pilnībā pārvalda datorprogrammu </w:t>
            </w:r>
            <w:proofErr w:type="spellStart"/>
            <w:r>
              <w:t>Exel</w:t>
            </w:r>
            <w:proofErr w:type="spellEnd"/>
            <w:r>
              <w:t>, zina IAAF sacensību noteikumus. Sacensību protokolu sagatavošana un rezultātu ievadīšana protokolos.</w:t>
            </w:r>
          </w:p>
          <w:p w:rsidR="00720416" w:rsidRDefault="00720416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Starteris jāzina un jāprot apieties ar starta pistoli.</w:t>
            </w:r>
          </w:p>
          <w:p w:rsidR="00720416" w:rsidRDefault="00720416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Tiesneši jāprot apieties ar hronometru, ar mērīšanas iekārtām, jāzina sacensību noteikumus vieglatlētikas veidiem (skrējiens, barjerskrējiens, lēkšana, mešana, augstlēkšana). Kopēj</w:t>
            </w:r>
            <w:r w:rsidR="00B66838">
              <w:t xml:space="preserve">ais tiesnešu skaits jābūt  15-20 </w:t>
            </w:r>
            <w:r>
              <w:t>cilvēkus.</w:t>
            </w:r>
          </w:p>
          <w:p w:rsidR="006204C7" w:rsidRDefault="006204C7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Augstlēkšanas sektora uzstādīšana.</w:t>
            </w:r>
          </w:p>
          <w:p w:rsidR="006A5D55" w:rsidRDefault="006204C7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Tāllēkšanas sektora sagatavošana (uzrakt bedri, </w:t>
            </w:r>
            <w:bookmarkStart w:id="2" w:name="_GoBack"/>
            <w:bookmarkEnd w:id="2"/>
            <w:r>
              <w:t>uzstādīt tablo).</w:t>
            </w:r>
          </w:p>
          <w:p w:rsidR="006204C7" w:rsidRDefault="006204C7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200m starta paliktņu uzstādīšana, starta un finiša vietas sagatavošana.</w:t>
            </w:r>
          </w:p>
          <w:p w:rsidR="006A5D55" w:rsidRDefault="006204C7" w:rsidP="006C7B7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1.stundu pi</w:t>
            </w:r>
            <w:r w:rsidR="006C7B7C">
              <w:t>rms sacensību sākuma visā</w:t>
            </w:r>
            <w:r>
              <w:t>m</w:t>
            </w:r>
            <w:r w:rsidR="006C7B7C">
              <w:t xml:space="preserve"> sacensību vietām</w:t>
            </w:r>
            <w:r>
              <w:t xml:space="preserve"> jābūt </w:t>
            </w:r>
            <w:r w:rsidR="006C7B7C">
              <w:t>sagatavotām un novāktām uzreiz pēc sacensībām.</w:t>
            </w:r>
          </w:p>
          <w:p w:rsidR="006C7B7C" w:rsidRDefault="006C7B7C" w:rsidP="006C7B7C">
            <w:pPr>
              <w:pStyle w:val="ListParagraph"/>
              <w:jc w:val="both"/>
            </w:pP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720416" w:rsidRDefault="009C0406" w:rsidP="009C0406">
      <w:r>
        <w:t>Tehnisko specifikāciju sagatavoja</w:t>
      </w:r>
    </w:p>
    <w:p w:rsidR="009C0406" w:rsidRDefault="009C0406" w:rsidP="009C0406">
      <w:r>
        <w:t>Daugavpils B</w:t>
      </w:r>
      <w:r w:rsidR="006A5D55">
        <w:t xml:space="preserve">ērnu un jaunatnes sporta skolas </w:t>
      </w:r>
      <w:r w:rsidR="00CC57EB">
        <w:t>metodiķe</w:t>
      </w:r>
      <w:r>
        <w:t xml:space="preserve">                         </w:t>
      </w:r>
      <w:r w:rsidR="00CC57EB">
        <w:t xml:space="preserve">                               J. </w:t>
      </w:r>
      <w:proofErr w:type="spellStart"/>
      <w:r w:rsidR="00CC57EB">
        <w:t>Dedele</w:t>
      </w:r>
      <w:proofErr w:type="spellEnd"/>
    </w:p>
    <w:p w:rsidR="009F744B" w:rsidRDefault="009F744B" w:rsidP="009F744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9F744B" w:rsidRPr="00CF1BEC" w:rsidRDefault="00B66838" w:rsidP="009F744B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2017</w:t>
      </w:r>
      <w:r w:rsidR="009F744B">
        <w:rPr>
          <w:rFonts w:eastAsia="Times New Roman"/>
          <w:lang w:eastAsia="ar-SA"/>
        </w:rPr>
        <w:t>.gada  ____.____________</w:t>
      </w:r>
    </w:p>
    <w:p w:rsidR="009F744B" w:rsidRPr="00CF1BEC" w:rsidRDefault="009F744B" w:rsidP="009F744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lang w:eastAsia="ar-SA"/>
        </w:rPr>
      </w:pPr>
    </w:p>
    <w:p w:rsidR="009F744B" w:rsidRPr="00CF1BEC" w:rsidRDefault="009F744B" w:rsidP="00763752">
      <w:pPr>
        <w:suppressAutoHyphens/>
        <w:rPr>
          <w:rFonts w:eastAsia="Times New Roman"/>
          <w:lang w:eastAsia="ar-SA"/>
        </w:rPr>
      </w:pPr>
    </w:p>
    <w:p w:rsidR="00763752" w:rsidRDefault="00090E0B" w:rsidP="00090E0B">
      <w:pPr>
        <w:tabs>
          <w:tab w:val="left" w:pos="-114"/>
          <w:tab w:val="left" w:pos="-57"/>
          <w:tab w:val="center" w:pos="4873"/>
          <w:tab w:val="right" w:pos="9746"/>
        </w:tabs>
        <w:suppressAutoHyphens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ab/>
      </w:r>
      <w:r w:rsidR="00763752" w:rsidRPr="00CF1BEC">
        <w:rPr>
          <w:rFonts w:eastAsia="Times New Roman"/>
          <w:b/>
          <w:bCs/>
          <w:lang w:eastAsia="ar-SA"/>
        </w:rPr>
        <w:t>FINANŠU - TEHNISKAIS PIEDĀVĀJUMS</w:t>
      </w:r>
      <w:r>
        <w:rPr>
          <w:rFonts w:eastAsia="Times New Roman"/>
          <w:b/>
          <w:bCs/>
          <w:lang w:eastAsia="ar-SA"/>
        </w:rPr>
        <w:tab/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6F5D0C">
      <w:pPr>
        <w:suppressAutoHyphens/>
        <w:spacing w:after="120"/>
        <w:jc w:val="both"/>
        <w:rPr>
          <w:rFonts w:eastAsia="Times New Roman"/>
          <w:b/>
          <w:lang w:eastAsia="ar-SA"/>
        </w:rPr>
      </w:pPr>
      <w:r w:rsidRPr="00090E0B">
        <w:rPr>
          <w:rFonts w:eastAsia="Times New Roman"/>
          <w:lang w:eastAsia="ar-SA"/>
        </w:rPr>
        <w:t xml:space="preserve">Piedāvājam </w:t>
      </w:r>
      <w:r w:rsidR="00F20EF7" w:rsidRPr="00090E0B">
        <w:rPr>
          <w:rFonts w:eastAsia="Times New Roman"/>
          <w:lang w:eastAsia="ar-SA"/>
        </w:rPr>
        <w:t>organizēt un tiesāt</w:t>
      </w:r>
      <w:r w:rsidR="00F20EF7">
        <w:rPr>
          <w:rFonts w:eastAsia="Times New Roman"/>
          <w:lang w:eastAsia="ar-SA"/>
        </w:rPr>
        <w:t xml:space="preserve"> </w:t>
      </w:r>
      <w:r w:rsidR="00B66838" w:rsidRPr="00B66838">
        <w:rPr>
          <w:rFonts w:eastAsia="Times New Roman"/>
          <w:bCs/>
          <w:lang w:eastAsia="en-US"/>
        </w:rPr>
        <w:t>BJSS 2017.gada</w:t>
      </w:r>
      <w:r w:rsidR="00B66838">
        <w:rPr>
          <w:rFonts w:eastAsia="Times New Roman"/>
          <w:bCs/>
          <w:lang w:eastAsia="en-US"/>
        </w:rPr>
        <w:t xml:space="preserve"> atklāto</w:t>
      </w:r>
      <w:r w:rsidR="00B66838" w:rsidRPr="00B66838">
        <w:rPr>
          <w:rFonts w:eastAsia="Times New Roman"/>
          <w:bCs/>
          <w:lang w:eastAsia="en-US"/>
        </w:rPr>
        <w:t xml:space="preserve"> čempionāt</w:t>
      </w:r>
      <w:r w:rsidR="00B66838">
        <w:rPr>
          <w:rFonts w:eastAsia="Times New Roman"/>
          <w:bCs/>
          <w:lang w:eastAsia="en-US"/>
        </w:rPr>
        <w:t>u</w:t>
      </w:r>
      <w:r w:rsidR="00B66838">
        <w:rPr>
          <w:rFonts w:eastAsia="Times New Roman"/>
          <w:bCs/>
          <w:lang w:eastAsia="en-US"/>
        </w:rPr>
        <w:t xml:space="preserve"> “A” un “</w:t>
      </w:r>
      <w:proofErr w:type="spellStart"/>
      <w:r w:rsidR="00B66838">
        <w:rPr>
          <w:rFonts w:eastAsia="Times New Roman"/>
          <w:bCs/>
          <w:lang w:eastAsia="en-US"/>
        </w:rPr>
        <w:t>B”gr</w:t>
      </w:r>
      <w:proofErr w:type="spellEnd"/>
      <w:r w:rsidR="00B66838">
        <w:rPr>
          <w:rFonts w:eastAsia="Times New Roman"/>
          <w:bCs/>
          <w:lang w:eastAsia="en-US"/>
        </w:rPr>
        <w:t xml:space="preserve">. </w:t>
      </w:r>
      <w:r w:rsidR="00F20EF7">
        <w:rPr>
          <w:rFonts w:eastAsia="Times New Roman"/>
          <w:lang w:eastAsia="ar-SA"/>
        </w:rPr>
        <w:t>par šādu cenu</w:t>
      </w:r>
      <w:r w:rsidRPr="00B35CEE">
        <w:rPr>
          <w:rFonts w:eastAsia="Times New Roman"/>
          <w:b/>
          <w:lang w:eastAsia="ar-SA"/>
        </w:rPr>
        <w:t>:</w:t>
      </w:r>
    </w:p>
    <w:p w:rsidR="00B96E8D" w:rsidRDefault="00B96E8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CC57EB" w:rsidRPr="00211B41" w:rsidRDefault="00CC57EB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Reģ.nr.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20"/>
        <w:gridCol w:w="2976"/>
        <w:gridCol w:w="3968"/>
        <w:gridCol w:w="1983"/>
      </w:tblGrid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EC26DF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</w:t>
            </w:r>
            <w:r w:rsidR="002B594E"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.p.k</w:t>
            </w:r>
            <w:proofErr w:type="spellEnd"/>
            <w:r w:rsidR="002B594E"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977" w:type="dxa"/>
            <w:vAlign w:val="center"/>
          </w:tcPr>
          <w:p w:rsidR="00C62424" w:rsidRPr="00B35CEE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984" w:type="dxa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F20EF7" w:rsidRPr="007C3227" w:rsidTr="00781FE8">
        <w:tc>
          <w:tcPr>
            <w:tcW w:w="817" w:type="dxa"/>
            <w:vAlign w:val="center"/>
          </w:tcPr>
          <w:p w:rsidR="00F20EF7" w:rsidRPr="007C3227" w:rsidRDefault="00F20EF7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2977" w:type="dxa"/>
          </w:tcPr>
          <w:p w:rsidR="00F20EF7" w:rsidRPr="00CE7F4E" w:rsidRDefault="00F20EF7" w:rsidP="00F20EF7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969" w:type="dxa"/>
          </w:tcPr>
          <w:p w:rsidR="00F20EF7" w:rsidRDefault="00F20EF7" w:rsidP="00F20EF7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984" w:type="dxa"/>
          </w:tcPr>
          <w:p w:rsidR="00F20EF7" w:rsidRPr="007C3227" w:rsidRDefault="00F20EF7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F20EF7" w:rsidRPr="007C3227" w:rsidTr="00781FE8">
        <w:tc>
          <w:tcPr>
            <w:tcW w:w="817" w:type="dxa"/>
            <w:vAlign w:val="center"/>
          </w:tcPr>
          <w:p w:rsidR="00F20EF7" w:rsidRPr="007C3227" w:rsidRDefault="00F20EF7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</w:tcPr>
          <w:p w:rsidR="00F20EF7" w:rsidRDefault="00F20EF7" w:rsidP="00F20EF7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tiesnesis un galvenais sacensību sekretārs pilnībā pārvalda datorprogrammu </w:t>
            </w:r>
            <w:proofErr w:type="spellStart"/>
            <w:r>
              <w:t>Exel</w:t>
            </w:r>
            <w:proofErr w:type="spellEnd"/>
            <w:r>
              <w:t>, zina IAAF sacensību noteikumus. Sacensību protokolu sagatavošana un rezultātu ievadīšana protokolos.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Starteris jāzina un jāprot apieties ar starta pistoli.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Tiesneši jāprot apieties ar hronometru, ar mērīšanas iekārtām, jāzina sacensību noteikumus vieglatlētikas veidiem (skrējiens, barjerskrējiens, lēkšana, mešana, augstlēkšana). Kopēj</w:t>
            </w:r>
            <w:r w:rsidR="00B66838">
              <w:t>ais tiesnešu skaits jābūt  15.-2</w:t>
            </w:r>
            <w:r w:rsidR="00CC57EB">
              <w:t>0</w:t>
            </w:r>
            <w:r>
              <w:t>.cilvēkus.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Augstlēkšanas sektora uzstādīšana.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Tāllēkšanas sektora </w:t>
            </w:r>
            <w:r>
              <w:lastRenderedPageBreak/>
              <w:t>sagatavošana (uzrakt bedri, uzstādīt tablo).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200m starta paliktņu uzstādīšana, starta un finiša vietas sagatavošana.</w:t>
            </w:r>
          </w:p>
          <w:p w:rsidR="00F20EF7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1.stundu pirms sacensību sākuma visām sacensību vietām jābūt sagatavotām un novāktām uzreiz pēc sacensībām.</w:t>
            </w:r>
          </w:p>
        </w:tc>
        <w:tc>
          <w:tcPr>
            <w:tcW w:w="1984" w:type="dxa"/>
          </w:tcPr>
          <w:p w:rsidR="00F20EF7" w:rsidRPr="007C3227" w:rsidRDefault="00F20EF7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C6242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C62424" w:rsidRPr="00B35CEE" w:rsidRDefault="00C62424" w:rsidP="00A856EF">
            <w:pPr>
              <w:pStyle w:val="NormalWeb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</w:tc>
        <w:tc>
          <w:tcPr>
            <w:tcW w:w="1984" w:type="dxa"/>
          </w:tcPr>
          <w:p w:rsidR="00C62424" w:rsidRPr="00B35CEE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9F744B" w:rsidRDefault="009F744B" w:rsidP="00BB6F93"/>
    <w:p w:rsidR="00B96E8D" w:rsidRDefault="00B96E8D" w:rsidP="00BB6F93"/>
    <w:p w:rsidR="009F744B" w:rsidRDefault="009F744B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C7B7C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7F" w:rsidRDefault="00ED247F" w:rsidP="00B46840">
      <w:r>
        <w:separator/>
      </w:r>
    </w:p>
  </w:endnote>
  <w:endnote w:type="continuationSeparator" w:id="0">
    <w:p w:rsidR="00ED247F" w:rsidRDefault="00ED247F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7F" w:rsidRDefault="00ED247F" w:rsidP="00B46840">
      <w:r>
        <w:separator/>
      </w:r>
    </w:p>
  </w:footnote>
  <w:footnote w:type="continuationSeparator" w:id="0">
    <w:p w:rsidR="00ED247F" w:rsidRDefault="00ED247F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05752"/>
    <w:rsid w:val="00021100"/>
    <w:rsid w:val="00050805"/>
    <w:rsid w:val="000729D6"/>
    <w:rsid w:val="00090E0B"/>
    <w:rsid w:val="000A3350"/>
    <w:rsid w:val="000B0AE8"/>
    <w:rsid w:val="000D2E82"/>
    <w:rsid w:val="000E74D2"/>
    <w:rsid w:val="000F5930"/>
    <w:rsid w:val="00112826"/>
    <w:rsid w:val="001143E1"/>
    <w:rsid w:val="00166BFD"/>
    <w:rsid w:val="00233F93"/>
    <w:rsid w:val="00234EB1"/>
    <w:rsid w:val="002455FF"/>
    <w:rsid w:val="002478EE"/>
    <w:rsid w:val="00264007"/>
    <w:rsid w:val="00290610"/>
    <w:rsid w:val="002B2824"/>
    <w:rsid w:val="002B3BA9"/>
    <w:rsid w:val="002B594E"/>
    <w:rsid w:val="002C11B5"/>
    <w:rsid w:val="00310293"/>
    <w:rsid w:val="0034254A"/>
    <w:rsid w:val="00371F4F"/>
    <w:rsid w:val="003B48A9"/>
    <w:rsid w:val="003E1B46"/>
    <w:rsid w:val="003E65F3"/>
    <w:rsid w:val="00430E99"/>
    <w:rsid w:val="00465CA6"/>
    <w:rsid w:val="004C2D2D"/>
    <w:rsid w:val="004C3A55"/>
    <w:rsid w:val="004E179D"/>
    <w:rsid w:val="00540E72"/>
    <w:rsid w:val="005A0C79"/>
    <w:rsid w:val="006204C7"/>
    <w:rsid w:val="00636F05"/>
    <w:rsid w:val="006421D1"/>
    <w:rsid w:val="00692DFB"/>
    <w:rsid w:val="006A5D55"/>
    <w:rsid w:val="006C5149"/>
    <w:rsid w:val="006C7B7C"/>
    <w:rsid w:val="006F42C4"/>
    <w:rsid w:val="006F5D0C"/>
    <w:rsid w:val="0070155E"/>
    <w:rsid w:val="00706737"/>
    <w:rsid w:val="00713CC0"/>
    <w:rsid w:val="00720416"/>
    <w:rsid w:val="00727C3B"/>
    <w:rsid w:val="00747C41"/>
    <w:rsid w:val="00763752"/>
    <w:rsid w:val="007A0D9D"/>
    <w:rsid w:val="007A67A1"/>
    <w:rsid w:val="007A7B96"/>
    <w:rsid w:val="007B4FA4"/>
    <w:rsid w:val="007C3227"/>
    <w:rsid w:val="007E7873"/>
    <w:rsid w:val="007F6B8F"/>
    <w:rsid w:val="00833B3D"/>
    <w:rsid w:val="0084024C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9F744B"/>
    <w:rsid w:val="00A02666"/>
    <w:rsid w:val="00AC26BE"/>
    <w:rsid w:val="00AD2F6C"/>
    <w:rsid w:val="00B3022C"/>
    <w:rsid w:val="00B35CEE"/>
    <w:rsid w:val="00B46840"/>
    <w:rsid w:val="00B5550B"/>
    <w:rsid w:val="00B66838"/>
    <w:rsid w:val="00B86D8D"/>
    <w:rsid w:val="00B96E8D"/>
    <w:rsid w:val="00BB6F93"/>
    <w:rsid w:val="00BD2B8B"/>
    <w:rsid w:val="00C2477C"/>
    <w:rsid w:val="00C62424"/>
    <w:rsid w:val="00CC1525"/>
    <w:rsid w:val="00CC57EB"/>
    <w:rsid w:val="00CD64D2"/>
    <w:rsid w:val="00CE2CF3"/>
    <w:rsid w:val="00CF1BEC"/>
    <w:rsid w:val="00D23CDB"/>
    <w:rsid w:val="00D372E7"/>
    <w:rsid w:val="00D63681"/>
    <w:rsid w:val="00D6550A"/>
    <w:rsid w:val="00D662FF"/>
    <w:rsid w:val="00D94404"/>
    <w:rsid w:val="00DD2C92"/>
    <w:rsid w:val="00E020F2"/>
    <w:rsid w:val="00E63C50"/>
    <w:rsid w:val="00E66940"/>
    <w:rsid w:val="00E71FA9"/>
    <w:rsid w:val="00E833EB"/>
    <w:rsid w:val="00EC26DF"/>
    <w:rsid w:val="00EC4F57"/>
    <w:rsid w:val="00ED247F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F7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F7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E375C-68CF-4E27-A4B2-E277DD5B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3065</Words>
  <Characters>1748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20</cp:revision>
  <cp:lastPrinted>2016-04-11T08:23:00Z</cp:lastPrinted>
  <dcterms:created xsi:type="dcterms:W3CDTF">2016-03-14T13:21:00Z</dcterms:created>
  <dcterms:modified xsi:type="dcterms:W3CDTF">2017-01-05T08:28:00Z</dcterms:modified>
</cp:coreProperties>
</file>