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DF" w:rsidRPr="00BC4911" w:rsidRDefault="00AC04DF" w:rsidP="00AC04DF">
      <w:pPr>
        <w:ind w:left="-284" w:right="-483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BC4911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AC04DF" w:rsidRPr="00BC4911" w:rsidRDefault="00AC04DF" w:rsidP="00AC04DF">
      <w:pPr>
        <w:ind w:left="-284" w:right="-483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AC04DF" w:rsidRPr="00BC4911" w:rsidRDefault="00AC04DF" w:rsidP="00AC04DF">
      <w:pPr>
        <w:ind w:left="-284" w:right="-483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:rsidR="00AC04DF" w:rsidRPr="00BC4911" w:rsidRDefault="00AC04DF" w:rsidP="00AC04DF">
      <w:pPr>
        <w:ind w:left="-284" w:right="-483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AC04DF" w:rsidRPr="00BC4911" w:rsidRDefault="00AC04DF" w:rsidP="00AC04DF">
      <w:pPr>
        <w:ind w:left="-284" w:right="-483"/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 xml:space="preserve">___________________ </w:t>
      </w:r>
      <w:proofErr w:type="spellStart"/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>S.Blagoveščenskis</w:t>
      </w:r>
      <w:proofErr w:type="spellEnd"/>
    </w:p>
    <w:p w:rsidR="00AC04DF" w:rsidRPr="00BC4911" w:rsidRDefault="00AC04DF" w:rsidP="00AC04DF">
      <w:pPr>
        <w:ind w:left="-284" w:right="-483"/>
        <w:rPr>
          <w:rFonts w:eastAsia="Times New Roman"/>
          <w:color w:val="000000"/>
          <w:sz w:val="22"/>
          <w:szCs w:val="22"/>
          <w:lang w:eastAsia="en-GB"/>
        </w:rPr>
      </w:pPr>
    </w:p>
    <w:p w:rsidR="00AC04DF" w:rsidRPr="00D36E3B" w:rsidRDefault="00AC04DF" w:rsidP="00D36E3B">
      <w:pPr>
        <w:keepNext/>
        <w:ind w:left="-284" w:right="-483"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color w:val="000000"/>
          <w:sz w:val="22"/>
          <w:szCs w:val="22"/>
          <w:lang w:eastAsia="en-GB"/>
        </w:rPr>
        <w:t xml:space="preserve">Daugavpilī, 2016.gada </w:t>
      </w:r>
      <w:r>
        <w:rPr>
          <w:rFonts w:eastAsia="Times New Roman"/>
          <w:color w:val="000000"/>
          <w:sz w:val="22"/>
          <w:szCs w:val="22"/>
          <w:lang w:eastAsia="en-GB"/>
        </w:rPr>
        <w:t>2</w:t>
      </w:r>
      <w:r w:rsidR="00AD118D">
        <w:rPr>
          <w:rFonts w:eastAsia="Times New Roman"/>
          <w:color w:val="000000"/>
          <w:sz w:val="22"/>
          <w:szCs w:val="22"/>
          <w:lang w:eastAsia="en-GB"/>
        </w:rPr>
        <w:t>1</w:t>
      </w:r>
      <w:r w:rsidRPr="00BC4911">
        <w:rPr>
          <w:rFonts w:eastAsia="Times New Roman"/>
          <w:color w:val="000000"/>
          <w:sz w:val="22"/>
          <w:szCs w:val="22"/>
          <w:lang w:eastAsia="en-GB"/>
        </w:rPr>
        <w:t>.</w:t>
      </w:r>
      <w:r>
        <w:rPr>
          <w:rFonts w:eastAsia="Times New Roman"/>
          <w:color w:val="000000"/>
          <w:sz w:val="22"/>
          <w:szCs w:val="22"/>
          <w:lang w:eastAsia="en-GB"/>
        </w:rPr>
        <w:t>aprīlī</w:t>
      </w:r>
    </w:p>
    <w:p w:rsidR="00AC04DF" w:rsidRPr="00BC4911" w:rsidRDefault="00AC04DF" w:rsidP="00AC04DF">
      <w:pPr>
        <w:keepNext/>
        <w:ind w:left="-284" w:right="-483"/>
        <w:jc w:val="center"/>
        <w:outlineLvl w:val="0"/>
        <w:rPr>
          <w:rFonts w:eastAsia="Times New Roman"/>
          <w:b/>
          <w:sz w:val="28"/>
          <w:szCs w:val="28"/>
          <w:lang w:eastAsia="en-US"/>
        </w:rPr>
      </w:pPr>
      <w:r w:rsidRPr="00BC4911">
        <w:rPr>
          <w:rFonts w:eastAsia="Times New Roman"/>
          <w:b/>
          <w:sz w:val="28"/>
          <w:szCs w:val="28"/>
          <w:lang w:eastAsia="en-US"/>
        </w:rPr>
        <w:t>UZAICINĀJUMS</w:t>
      </w:r>
    </w:p>
    <w:p w:rsidR="00AC04DF" w:rsidRPr="00BC4911" w:rsidRDefault="00AC04DF" w:rsidP="00AC04DF">
      <w:pPr>
        <w:keepNext/>
        <w:ind w:left="-284" w:right="-483"/>
        <w:jc w:val="center"/>
        <w:outlineLvl w:val="0"/>
        <w:rPr>
          <w:rFonts w:eastAsia="Times New Roman"/>
          <w:color w:val="000000"/>
          <w:sz w:val="22"/>
          <w:szCs w:val="22"/>
          <w:lang w:eastAsia="en-GB"/>
        </w:rPr>
      </w:pPr>
    </w:p>
    <w:p w:rsidR="00AC04DF" w:rsidRPr="00BC4911" w:rsidRDefault="00AC04DF" w:rsidP="00AC04DF">
      <w:pPr>
        <w:keepNext/>
        <w:ind w:left="-284" w:right="-483"/>
        <w:jc w:val="center"/>
        <w:outlineLvl w:val="0"/>
        <w:rPr>
          <w:rFonts w:eastAsia="Times New Roman"/>
          <w:color w:val="000000"/>
          <w:sz w:val="24"/>
          <w:szCs w:val="32"/>
          <w:lang w:eastAsia="en-GB"/>
        </w:rPr>
      </w:pPr>
      <w:r w:rsidRPr="00BC4911">
        <w:rPr>
          <w:rFonts w:eastAsia="Times New Roman"/>
          <w:color w:val="000000"/>
          <w:sz w:val="24"/>
          <w:szCs w:val="32"/>
          <w:lang w:eastAsia="en-GB"/>
        </w:rPr>
        <w:t>Sabiedrība ar ierobežotu atbildību "Labiekārtošana-D"</w:t>
      </w:r>
    </w:p>
    <w:p w:rsidR="00AC04DF" w:rsidRPr="00BC4911" w:rsidRDefault="00AC04DF" w:rsidP="00AC04DF">
      <w:pPr>
        <w:keepNext/>
        <w:ind w:left="-284" w:right="-483"/>
        <w:jc w:val="center"/>
        <w:outlineLvl w:val="0"/>
        <w:rPr>
          <w:rFonts w:eastAsia="Times New Roman"/>
          <w:color w:val="000000"/>
          <w:sz w:val="24"/>
          <w:szCs w:val="32"/>
          <w:lang w:eastAsia="en-GB"/>
        </w:rPr>
      </w:pPr>
      <w:r w:rsidRPr="00BC4911">
        <w:rPr>
          <w:rFonts w:eastAsia="Times New Roman"/>
          <w:color w:val="000000"/>
          <w:sz w:val="24"/>
          <w:szCs w:val="32"/>
          <w:lang w:eastAsia="en-GB"/>
        </w:rPr>
        <w:t>uzaicina potenciālos pretendentus piedalīties aptaujā par līguma piešķiršanas tiesībām</w:t>
      </w:r>
    </w:p>
    <w:p w:rsidR="00AC04DF" w:rsidRPr="00BC4911" w:rsidRDefault="00AC04DF" w:rsidP="00AC04DF">
      <w:pPr>
        <w:keepNext/>
        <w:ind w:left="-284" w:right="-483"/>
        <w:jc w:val="center"/>
        <w:outlineLvl w:val="0"/>
        <w:rPr>
          <w:rFonts w:eastAsia="Times New Roman"/>
          <w:b/>
          <w:bCs/>
          <w:color w:val="000000"/>
          <w:sz w:val="24"/>
          <w:szCs w:val="32"/>
          <w:lang w:eastAsia="en-GB"/>
        </w:rPr>
      </w:pPr>
      <w:r w:rsidRPr="00BC4911">
        <w:rPr>
          <w:rFonts w:eastAsia="Times New Roman"/>
          <w:b/>
          <w:color w:val="000000"/>
          <w:sz w:val="24"/>
          <w:szCs w:val="32"/>
          <w:lang w:eastAsia="en-GB"/>
        </w:rPr>
        <w:t>“</w:t>
      </w:r>
      <w:r>
        <w:rPr>
          <w:rFonts w:eastAsia="Times New Roman"/>
          <w:b/>
          <w:bCs/>
          <w:sz w:val="23"/>
          <w:szCs w:val="23"/>
          <w:lang w:eastAsia="en-US"/>
        </w:rPr>
        <w:t>S</w:t>
      </w:r>
      <w:r w:rsidRPr="00AC04DF">
        <w:rPr>
          <w:rFonts w:eastAsia="Times New Roman"/>
          <w:b/>
          <w:bCs/>
          <w:sz w:val="23"/>
          <w:szCs w:val="23"/>
          <w:lang w:eastAsia="en-US"/>
        </w:rPr>
        <w:t xml:space="preserve">intētiskā seguma </w:t>
      </w:r>
      <w:r>
        <w:rPr>
          <w:rFonts w:eastAsia="Times New Roman"/>
          <w:b/>
          <w:color w:val="000000"/>
          <w:sz w:val="24"/>
          <w:szCs w:val="32"/>
          <w:lang w:eastAsia="en-GB"/>
        </w:rPr>
        <w:t>iegāde</w:t>
      </w:r>
      <w:r w:rsidRPr="00AC04DF">
        <w:rPr>
          <w:rFonts w:eastAsia="Times New Roman"/>
          <w:b/>
          <w:bCs/>
          <w:sz w:val="23"/>
          <w:szCs w:val="23"/>
          <w:lang w:eastAsia="en-US"/>
        </w:rPr>
        <w:t xml:space="preserve"> </w:t>
      </w:r>
      <w:r>
        <w:rPr>
          <w:rFonts w:eastAsia="Times New Roman"/>
          <w:b/>
          <w:bCs/>
          <w:sz w:val="23"/>
          <w:szCs w:val="23"/>
          <w:lang w:eastAsia="en-US"/>
        </w:rPr>
        <w:t xml:space="preserve">bērnu </w:t>
      </w:r>
      <w:r>
        <w:rPr>
          <w:rFonts w:eastAsia="Times New Roman"/>
          <w:b/>
          <w:sz w:val="23"/>
          <w:szCs w:val="23"/>
          <w:lang w:eastAsia="en-US"/>
        </w:rPr>
        <w:t>r</w:t>
      </w:r>
      <w:r w:rsidRPr="00AC04DF">
        <w:rPr>
          <w:rFonts w:eastAsia="Times New Roman"/>
          <w:b/>
          <w:sz w:val="23"/>
          <w:szCs w:val="23"/>
          <w:lang w:eastAsia="en-US"/>
        </w:rPr>
        <w:t>otaļu laukuma</w:t>
      </w:r>
      <w:r>
        <w:rPr>
          <w:rFonts w:eastAsia="Times New Roman"/>
          <w:b/>
          <w:sz w:val="23"/>
          <w:szCs w:val="23"/>
          <w:lang w:eastAsia="en-US"/>
        </w:rPr>
        <w:t>m</w:t>
      </w:r>
      <w:r w:rsidRPr="00BC4911">
        <w:rPr>
          <w:rFonts w:eastAsia="Times New Roman"/>
          <w:b/>
          <w:color w:val="000000"/>
          <w:sz w:val="24"/>
          <w:szCs w:val="32"/>
          <w:lang w:eastAsia="en-GB"/>
        </w:rPr>
        <w:t>”</w:t>
      </w:r>
    </w:p>
    <w:p w:rsidR="00AC04DF" w:rsidRPr="00BC4911" w:rsidRDefault="00AC04DF" w:rsidP="00AC04DF">
      <w:pPr>
        <w:ind w:left="-284" w:right="-483"/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AC04DF" w:rsidRPr="00BC4911" w:rsidRDefault="00AC04DF" w:rsidP="00AC04DF">
      <w:pPr>
        <w:keepNext/>
        <w:numPr>
          <w:ilvl w:val="0"/>
          <w:numId w:val="1"/>
        </w:numPr>
        <w:ind w:left="-284" w:right="-483" w:firstLine="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1860"/>
        <w:gridCol w:w="4654"/>
      </w:tblGrid>
      <w:tr w:rsidR="00AC04DF" w:rsidRPr="00BC4911" w:rsidTr="002316F4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AC04DF" w:rsidRPr="00BC4911" w:rsidTr="002316F4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1.pasažieru  iela 6, Daugavpils, LV-5401</w:t>
            </w:r>
          </w:p>
        </w:tc>
      </w:tr>
      <w:tr w:rsidR="00AC04DF" w:rsidRPr="00BC4911" w:rsidTr="002316F4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C49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</w:t>
            </w:r>
            <w:proofErr w:type="spellEnd"/>
            <w:r w:rsidRPr="00BC49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15F9E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AC04DF" w:rsidRPr="00BC4911" w:rsidTr="002316F4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F" w:rsidRDefault="00AC04DF" w:rsidP="002316F4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Sabiedrības  ar ierobežotu atbildību "Labiekārtošana-D"</w:t>
            </w:r>
          </w:p>
          <w:p w:rsidR="00AC04DF" w:rsidRDefault="009B0B48" w:rsidP="002316F4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Būvdarbu</w:t>
            </w:r>
            <w:r w:rsidR="00AC04D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iecirkņa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projektu </w:t>
            </w:r>
            <w:r w:rsidR="00AC04D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vadītājs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Antons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Rudzinskis</w:t>
            </w:r>
            <w:proofErr w:type="spellEnd"/>
          </w:p>
          <w:p w:rsidR="00AC04DF" w:rsidRPr="00BC4911" w:rsidRDefault="00AC04DF" w:rsidP="00916FD0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tālrunis: </w:t>
            </w:r>
            <w:r w:rsidR="00916FD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29406407</w:t>
            </w: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, e-pasts: </w:t>
            </w:r>
            <w:hyperlink r:id="rId7" w:history="1">
              <w:r w:rsidR="000C48F2" w:rsidRPr="008D6C42">
                <w:rPr>
                  <w:rStyle w:val="Hyperlink"/>
                  <w:rFonts w:eastAsia="Times New Roman"/>
                  <w:sz w:val="22"/>
                  <w:szCs w:val="22"/>
                  <w:lang w:eastAsia="en-GB"/>
                </w:rPr>
                <w:t>info@labiekartosana.lv</w:t>
              </w:r>
            </w:hyperlink>
            <w:r w:rsidR="000C48F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, antons.rudzinskis@labiekartosana.lv</w:t>
            </w:r>
          </w:p>
        </w:tc>
      </w:tr>
      <w:tr w:rsidR="00AC04DF" w:rsidRPr="00BC4911" w:rsidTr="002316F4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AC04DF" w:rsidRPr="00BC4911" w:rsidTr="002316F4">
        <w:trPr>
          <w:cantSplit/>
          <w:trHeight w:val="125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:rsidR="00AC04DF" w:rsidRPr="00BC4911" w:rsidRDefault="00AC04DF" w:rsidP="002316F4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:rsidR="00AC04DF" w:rsidRPr="00BC4911" w:rsidRDefault="00AC04DF" w:rsidP="00AC04DF">
      <w:pPr>
        <w:ind w:left="-284" w:right="-483"/>
        <w:jc w:val="both"/>
        <w:rPr>
          <w:rFonts w:eastAsia="Times New Roman"/>
          <w:color w:val="000000"/>
          <w:sz w:val="6"/>
          <w:szCs w:val="6"/>
          <w:lang w:eastAsia="en-GB"/>
        </w:rPr>
      </w:pPr>
    </w:p>
    <w:p w:rsidR="009B0B48" w:rsidRDefault="00AC04DF" w:rsidP="009B0B48">
      <w:pPr>
        <w:numPr>
          <w:ilvl w:val="0"/>
          <w:numId w:val="1"/>
        </w:numPr>
        <w:tabs>
          <w:tab w:val="num" w:pos="0"/>
        </w:tabs>
        <w:ind w:left="-284" w:right="-483" w:firstLine="0"/>
        <w:contextualSpacing/>
        <w:jc w:val="both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proofErr w:type="spellStart"/>
      <w:r w:rsidRPr="00BC4911">
        <w:rPr>
          <w:rFonts w:eastAsia="Times New Roman"/>
          <w:b/>
          <w:bCs/>
          <w:sz w:val="24"/>
          <w:szCs w:val="24"/>
          <w:lang w:eastAsia="en-US"/>
        </w:rPr>
        <w:t>Zemsliekšņa</w:t>
      </w:r>
      <w:proofErr w:type="spellEnd"/>
      <w:r w:rsidRPr="00BC4911">
        <w:rPr>
          <w:rFonts w:eastAsia="Times New Roman"/>
          <w:b/>
          <w:bCs/>
          <w:sz w:val="24"/>
          <w:szCs w:val="24"/>
          <w:lang w:eastAsia="en-US"/>
        </w:rPr>
        <w:t xml:space="preserve"> iepirkuma mērķis: </w:t>
      </w:r>
      <w:bookmarkStart w:id="0" w:name="_Toc341872544"/>
      <w:bookmarkStart w:id="1" w:name="_Toc337468672"/>
      <w:bookmarkStart w:id="2" w:name="_Toc134628683"/>
      <w:bookmarkStart w:id="3" w:name="_Toc134418278"/>
      <w:r>
        <w:rPr>
          <w:rFonts w:eastAsia="Times New Roman"/>
          <w:bCs/>
          <w:sz w:val="24"/>
          <w:szCs w:val="24"/>
          <w:lang w:eastAsia="en-US"/>
        </w:rPr>
        <w:t>sintētiskā seguma</w:t>
      </w:r>
      <w:r>
        <w:rPr>
          <w:rFonts w:eastAsia="Times New Roman"/>
          <w:sz w:val="24"/>
          <w:szCs w:val="24"/>
          <w:lang w:eastAsia="en-GB"/>
        </w:rPr>
        <w:t xml:space="preserve"> iegāde </w:t>
      </w:r>
      <w:r w:rsidR="009B0B48">
        <w:rPr>
          <w:rFonts w:eastAsia="Times New Roman"/>
          <w:sz w:val="24"/>
          <w:szCs w:val="24"/>
          <w:lang w:eastAsia="en-GB"/>
        </w:rPr>
        <w:t xml:space="preserve">un piegāde </w:t>
      </w:r>
      <w:r>
        <w:rPr>
          <w:rFonts w:eastAsia="Times New Roman"/>
          <w:sz w:val="24"/>
          <w:szCs w:val="24"/>
          <w:lang w:eastAsia="en-GB"/>
        </w:rPr>
        <w:t xml:space="preserve">turpmākai </w:t>
      </w:r>
      <w:r w:rsidR="00403908" w:rsidRPr="00AC04DF">
        <w:rPr>
          <w:rFonts w:eastAsia="Times New Roman"/>
          <w:bCs/>
          <w:sz w:val="23"/>
          <w:szCs w:val="23"/>
          <w:lang w:eastAsia="en-US"/>
        </w:rPr>
        <w:t>ieklāšanai</w:t>
      </w:r>
      <w:r>
        <w:rPr>
          <w:rFonts w:eastAsia="Times New Roman"/>
          <w:sz w:val="24"/>
          <w:szCs w:val="24"/>
          <w:lang w:eastAsia="en-GB"/>
        </w:rPr>
        <w:t xml:space="preserve"> </w:t>
      </w:r>
      <w:r w:rsidR="00403908">
        <w:rPr>
          <w:rFonts w:eastAsia="Times New Roman"/>
          <w:sz w:val="24"/>
          <w:szCs w:val="24"/>
          <w:lang w:eastAsia="en-GB"/>
        </w:rPr>
        <w:t xml:space="preserve">bērnu rotaļu laukumā </w:t>
      </w:r>
      <w:r>
        <w:rPr>
          <w:rFonts w:eastAsia="Times New Roman"/>
          <w:sz w:val="24"/>
          <w:szCs w:val="24"/>
          <w:lang w:eastAsia="en-GB"/>
        </w:rPr>
        <w:t>(turpmāk – prece)</w:t>
      </w:r>
      <w:r w:rsidRPr="00BC4911">
        <w:rPr>
          <w:rFonts w:eastAsia="Times New Roman"/>
          <w:color w:val="000000"/>
          <w:sz w:val="24"/>
          <w:szCs w:val="24"/>
          <w:lang w:eastAsia="en-GB"/>
        </w:rPr>
        <w:t>.</w:t>
      </w:r>
    </w:p>
    <w:p w:rsidR="009B0B48" w:rsidRPr="009B0B48" w:rsidRDefault="009B0B48" w:rsidP="009B0B48">
      <w:pPr>
        <w:numPr>
          <w:ilvl w:val="0"/>
          <w:numId w:val="1"/>
        </w:numPr>
        <w:tabs>
          <w:tab w:val="num" w:pos="0"/>
        </w:tabs>
        <w:ind w:left="-284" w:right="-483" w:firstLine="0"/>
        <w:contextualSpacing/>
        <w:jc w:val="both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9B0B48">
        <w:rPr>
          <w:rFonts w:eastAsia="Times New Roman"/>
          <w:b/>
          <w:bCs/>
          <w:sz w:val="24"/>
          <w:szCs w:val="24"/>
          <w:lang w:eastAsia="en-US"/>
        </w:rPr>
        <w:t>Preču piegādes vieta</w:t>
      </w:r>
      <w:r w:rsidRPr="009B0B48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: </w:t>
      </w:r>
      <w:r w:rsidRPr="009B0B48">
        <w:rPr>
          <w:rFonts w:eastAsia="Times New Roman"/>
          <w:bCs/>
          <w:color w:val="000000"/>
          <w:sz w:val="22"/>
          <w:szCs w:val="22"/>
          <w:lang w:eastAsia="en-GB"/>
        </w:rPr>
        <w:t>1.pasažieru  iela 6, Daugavpils, LV-5401</w:t>
      </w:r>
    </w:p>
    <w:p w:rsidR="00AC04DF" w:rsidRPr="009B0B48" w:rsidRDefault="009B0B48" w:rsidP="00AC04DF">
      <w:pPr>
        <w:numPr>
          <w:ilvl w:val="0"/>
          <w:numId w:val="1"/>
        </w:numPr>
        <w:ind w:left="-284" w:right="-483" w:firstLine="0"/>
        <w:jc w:val="both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9B0B48">
        <w:rPr>
          <w:rFonts w:eastAsia="Times New Roman"/>
          <w:b/>
          <w:bCs/>
          <w:sz w:val="24"/>
          <w:szCs w:val="24"/>
          <w:lang w:eastAsia="en-US"/>
        </w:rPr>
        <w:t xml:space="preserve">Preču piegādes </w:t>
      </w:r>
      <w:r w:rsidR="00AC04DF" w:rsidRPr="00BC4911">
        <w:rPr>
          <w:rFonts w:eastAsia="Times New Roman"/>
          <w:b/>
          <w:bCs/>
          <w:color w:val="000000"/>
          <w:sz w:val="22"/>
          <w:szCs w:val="22"/>
          <w:lang w:eastAsia="en-GB"/>
        </w:rPr>
        <w:t>termiņš</w:t>
      </w:r>
      <w:bookmarkEnd w:id="0"/>
      <w:bookmarkEnd w:id="1"/>
      <w:bookmarkEnd w:id="2"/>
      <w:bookmarkEnd w:id="3"/>
      <w:r w:rsidR="00AC04DF" w:rsidRPr="00BC4911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: </w:t>
      </w:r>
      <w:r w:rsidR="00AC04DF" w:rsidRPr="00BC4911">
        <w:rPr>
          <w:rFonts w:eastAsia="Times New Roman"/>
          <w:bCs/>
          <w:color w:val="000000"/>
          <w:sz w:val="22"/>
          <w:szCs w:val="22"/>
          <w:lang w:eastAsia="en-GB"/>
        </w:rPr>
        <w:t xml:space="preserve">līdz </w:t>
      </w:r>
      <w:r>
        <w:rPr>
          <w:rFonts w:eastAsia="Times New Roman"/>
          <w:bCs/>
          <w:color w:val="000000"/>
          <w:sz w:val="22"/>
          <w:szCs w:val="22"/>
          <w:lang w:eastAsia="en-GB"/>
        </w:rPr>
        <w:t xml:space="preserve"> divām darba dienām pēc pasūtījuma veikšanas</w:t>
      </w:r>
      <w:r w:rsidR="00AC04DF" w:rsidRPr="00BC4911">
        <w:rPr>
          <w:rFonts w:eastAsia="Times New Roman"/>
          <w:bCs/>
          <w:color w:val="000000"/>
          <w:sz w:val="22"/>
          <w:szCs w:val="22"/>
          <w:lang w:eastAsia="en-GB"/>
        </w:rPr>
        <w:t>.</w:t>
      </w:r>
    </w:p>
    <w:p w:rsidR="009B0B48" w:rsidRPr="009B0B48" w:rsidRDefault="009B0B48" w:rsidP="00AC04DF">
      <w:pPr>
        <w:numPr>
          <w:ilvl w:val="0"/>
          <w:numId w:val="1"/>
        </w:numPr>
        <w:ind w:left="-284" w:right="-483" w:firstLine="0"/>
        <w:jc w:val="both"/>
        <w:rPr>
          <w:rFonts w:eastAsia="Times New Roman"/>
          <w:bCs/>
          <w:color w:val="000000"/>
          <w:sz w:val="22"/>
          <w:szCs w:val="22"/>
          <w:lang w:eastAsia="en-GB"/>
        </w:rPr>
      </w:pPr>
      <w:r>
        <w:rPr>
          <w:rFonts w:eastAsia="Times New Roman"/>
          <w:b/>
          <w:bCs/>
          <w:sz w:val="24"/>
          <w:szCs w:val="24"/>
          <w:lang w:eastAsia="en-US"/>
        </w:rPr>
        <w:t xml:space="preserve">Apmaksas nosacījumu: </w:t>
      </w:r>
      <w:r>
        <w:rPr>
          <w:rFonts w:eastAsia="Times New Roman"/>
          <w:bCs/>
          <w:sz w:val="24"/>
          <w:szCs w:val="24"/>
          <w:lang w:eastAsia="en-US"/>
        </w:rPr>
        <w:t>pēcapmaksa</w:t>
      </w:r>
      <w:r w:rsidRPr="009B0B48">
        <w:rPr>
          <w:rFonts w:eastAsia="Times New Roman"/>
          <w:bCs/>
          <w:sz w:val="24"/>
          <w:szCs w:val="24"/>
          <w:lang w:eastAsia="en-US"/>
        </w:rPr>
        <w:t>, priekšapmaksa nav paredzēta.</w:t>
      </w:r>
    </w:p>
    <w:p w:rsidR="009B0B48" w:rsidRDefault="00AC04DF" w:rsidP="009B0B48">
      <w:pPr>
        <w:numPr>
          <w:ilvl w:val="0"/>
          <w:numId w:val="1"/>
        </w:numPr>
        <w:ind w:left="-284" w:right="-483" w:firstLine="0"/>
        <w:jc w:val="both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/>
          <w:sz w:val="24"/>
          <w:szCs w:val="24"/>
          <w:lang w:eastAsia="en-GB"/>
        </w:rPr>
        <w:t xml:space="preserve">Veicamo preču </w:t>
      </w:r>
      <w:r>
        <w:rPr>
          <w:rFonts w:eastAsia="Times New Roman"/>
          <w:b/>
          <w:sz w:val="24"/>
          <w:szCs w:val="24"/>
          <w:lang w:eastAsia="en-GB"/>
        </w:rPr>
        <w:t>specifikācija (</w:t>
      </w:r>
      <w:r w:rsidRPr="00BC4911">
        <w:rPr>
          <w:rFonts w:eastAsia="Times New Roman"/>
          <w:b/>
          <w:sz w:val="24"/>
          <w:szCs w:val="24"/>
          <w:lang w:eastAsia="en-GB"/>
        </w:rPr>
        <w:t>apraksts</w:t>
      </w:r>
      <w:r>
        <w:rPr>
          <w:rFonts w:eastAsia="Times New Roman"/>
          <w:b/>
          <w:sz w:val="24"/>
          <w:szCs w:val="24"/>
          <w:lang w:eastAsia="en-GB"/>
        </w:rPr>
        <w:t>)</w:t>
      </w:r>
      <w:r w:rsidRPr="00BC4911">
        <w:rPr>
          <w:rFonts w:eastAsia="Times New Roman"/>
          <w:b/>
          <w:sz w:val="24"/>
          <w:szCs w:val="24"/>
          <w:lang w:eastAsia="en-GB"/>
        </w:rPr>
        <w:t xml:space="preserve">: </w:t>
      </w:r>
      <w:r w:rsidRPr="00815F9E">
        <w:rPr>
          <w:rFonts w:eastAsia="Times New Roman"/>
          <w:sz w:val="24"/>
          <w:szCs w:val="24"/>
          <w:lang w:eastAsia="en-GB"/>
        </w:rPr>
        <w:t>1.</w:t>
      </w:r>
      <w:r w:rsidRPr="00BC4911">
        <w:rPr>
          <w:rFonts w:eastAsia="Times New Roman"/>
          <w:sz w:val="24"/>
          <w:szCs w:val="24"/>
          <w:lang w:eastAsia="en-GB"/>
        </w:rPr>
        <w:t>pielikumā (tehniskā specifikācija).</w:t>
      </w:r>
    </w:p>
    <w:p w:rsidR="00AC04DF" w:rsidRPr="009B0B48" w:rsidRDefault="00AC04DF" w:rsidP="009B0B48">
      <w:pPr>
        <w:numPr>
          <w:ilvl w:val="0"/>
          <w:numId w:val="1"/>
        </w:numPr>
        <w:ind w:left="-284" w:right="-483" w:firstLine="0"/>
        <w:jc w:val="both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9B0B48">
        <w:rPr>
          <w:rFonts w:eastAsia="Times New Roman"/>
          <w:b/>
          <w:bCs/>
          <w:sz w:val="24"/>
          <w:szCs w:val="24"/>
          <w:lang w:eastAsia="en-US"/>
        </w:rPr>
        <w:t xml:space="preserve">Kritērijs, pēc kura tiks izvēlēts piegādātājs: </w:t>
      </w:r>
      <w:r w:rsidRPr="009B0B48">
        <w:rPr>
          <w:rFonts w:eastAsia="Times New Roman"/>
          <w:bCs/>
          <w:sz w:val="24"/>
          <w:szCs w:val="24"/>
          <w:lang w:eastAsia="en-US"/>
        </w:rPr>
        <w:t>vislētākais piedāvājums.</w:t>
      </w:r>
    </w:p>
    <w:p w:rsidR="009B0B48" w:rsidRDefault="00230EFF" w:rsidP="009B0B48">
      <w:pPr>
        <w:ind w:left="-284" w:right="-483"/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/>
          <w:bCs/>
          <w:sz w:val="24"/>
          <w:szCs w:val="24"/>
          <w:lang w:eastAsia="en-US"/>
        </w:rPr>
        <w:t xml:space="preserve">8. </w:t>
      </w:r>
      <w:r w:rsidR="00AC04DF" w:rsidRPr="00BC4911">
        <w:rPr>
          <w:rFonts w:eastAsia="Times New Roman"/>
          <w:b/>
          <w:bCs/>
          <w:sz w:val="24"/>
          <w:szCs w:val="24"/>
          <w:lang w:eastAsia="en-US"/>
        </w:rPr>
        <w:t xml:space="preserve">Pretendents iesniedz piedāvājumu </w:t>
      </w:r>
      <w:r w:rsidR="00AC04DF" w:rsidRPr="00BC4911">
        <w:rPr>
          <w:rFonts w:eastAsia="Times New Roman"/>
          <w:bCs/>
          <w:sz w:val="24"/>
          <w:szCs w:val="24"/>
          <w:lang w:eastAsia="en-US"/>
        </w:rPr>
        <w:t xml:space="preserve">atbilstoši </w:t>
      </w:r>
      <w:r w:rsidR="00AC04DF" w:rsidRPr="00BC4911">
        <w:rPr>
          <w:rFonts w:eastAsia="Times New Roman"/>
          <w:sz w:val="24"/>
          <w:szCs w:val="24"/>
          <w:lang w:eastAsia="en-GB"/>
        </w:rPr>
        <w:t>2.</w:t>
      </w:r>
      <w:r>
        <w:rPr>
          <w:rFonts w:eastAsia="Times New Roman"/>
          <w:sz w:val="24"/>
          <w:szCs w:val="24"/>
          <w:lang w:eastAsia="en-GB"/>
        </w:rPr>
        <w:t>,3.</w:t>
      </w:r>
      <w:r w:rsidR="00AC04DF" w:rsidRPr="00BC4911">
        <w:rPr>
          <w:rFonts w:eastAsia="Times New Roman"/>
          <w:sz w:val="24"/>
          <w:szCs w:val="24"/>
          <w:lang w:eastAsia="en-GB"/>
        </w:rPr>
        <w:t xml:space="preserve">pielikumam un </w:t>
      </w:r>
      <w:r w:rsidR="00AC04DF" w:rsidRPr="00BC4911">
        <w:rPr>
          <w:rFonts w:eastAsia="Times New Roman"/>
          <w:bCs/>
          <w:sz w:val="24"/>
          <w:szCs w:val="24"/>
          <w:lang w:eastAsia="en-US"/>
        </w:rPr>
        <w:t>tehniskajā specifikācijā norādītajām prasībām.</w:t>
      </w:r>
    </w:p>
    <w:p w:rsidR="00D36E3B" w:rsidRDefault="00230EFF" w:rsidP="009B0B48">
      <w:pPr>
        <w:ind w:left="-284" w:right="-483"/>
        <w:jc w:val="both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9</w:t>
      </w:r>
      <w:r w:rsidR="009B0B48">
        <w:rPr>
          <w:rFonts w:eastAsia="Times New Roman"/>
          <w:b/>
          <w:bCs/>
          <w:sz w:val="24"/>
          <w:szCs w:val="24"/>
          <w:lang w:eastAsia="en-US"/>
        </w:rPr>
        <w:t xml:space="preserve">. </w:t>
      </w:r>
      <w:r w:rsidR="00AC04DF" w:rsidRPr="009B0B48">
        <w:rPr>
          <w:rFonts w:eastAsia="Times New Roman"/>
          <w:bCs/>
          <w:sz w:val="24"/>
          <w:szCs w:val="24"/>
          <w:lang w:eastAsia="en-US"/>
        </w:rPr>
        <w:t>Piedāvājums iesniedzams līdz</w:t>
      </w:r>
      <w:r w:rsidR="00AC04DF" w:rsidRPr="009B0B48">
        <w:rPr>
          <w:rFonts w:eastAsia="Times New Roman"/>
          <w:b/>
          <w:bCs/>
          <w:sz w:val="24"/>
          <w:szCs w:val="24"/>
          <w:lang w:eastAsia="en-US"/>
        </w:rPr>
        <w:t xml:space="preserve"> 2016.gada </w:t>
      </w:r>
      <w:r w:rsidR="009B0B48" w:rsidRPr="009B0B48">
        <w:rPr>
          <w:rFonts w:eastAsia="Times New Roman"/>
          <w:b/>
          <w:bCs/>
          <w:sz w:val="24"/>
          <w:szCs w:val="24"/>
          <w:lang w:eastAsia="en-US"/>
        </w:rPr>
        <w:t>2</w:t>
      </w:r>
      <w:r w:rsidR="00AD118D">
        <w:rPr>
          <w:rFonts w:eastAsia="Times New Roman"/>
          <w:b/>
          <w:bCs/>
          <w:sz w:val="24"/>
          <w:szCs w:val="24"/>
          <w:lang w:eastAsia="en-US"/>
        </w:rPr>
        <w:t>5</w:t>
      </w:r>
      <w:r w:rsidR="00AC04DF" w:rsidRPr="009B0B48">
        <w:rPr>
          <w:rFonts w:eastAsia="Times New Roman"/>
          <w:b/>
          <w:bCs/>
          <w:sz w:val="24"/>
          <w:szCs w:val="24"/>
          <w:lang w:eastAsia="en-US"/>
        </w:rPr>
        <w:t>.aprīlim, plkst.1</w:t>
      </w:r>
      <w:r w:rsidR="00AD118D">
        <w:rPr>
          <w:rFonts w:eastAsia="Times New Roman"/>
          <w:b/>
          <w:bCs/>
          <w:sz w:val="24"/>
          <w:szCs w:val="24"/>
          <w:lang w:eastAsia="en-US"/>
        </w:rPr>
        <w:t>8</w:t>
      </w:r>
      <w:r w:rsidR="009B0B48" w:rsidRPr="009B0B48">
        <w:rPr>
          <w:rFonts w:eastAsia="Times New Roman"/>
          <w:b/>
          <w:bCs/>
          <w:sz w:val="24"/>
          <w:szCs w:val="24"/>
          <w:lang w:eastAsia="en-US"/>
        </w:rPr>
        <w:t>.0</w:t>
      </w:r>
      <w:r w:rsidR="00AC04DF" w:rsidRPr="009B0B48">
        <w:rPr>
          <w:rFonts w:eastAsia="Times New Roman"/>
          <w:b/>
          <w:bCs/>
          <w:sz w:val="24"/>
          <w:szCs w:val="24"/>
          <w:lang w:eastAsia="en-US"/>
        </w:rPr>
        <w:t>0, Sabiedrībā ar ierobežotu atbildību "Labiekārtošana-D", 1.pasažie</w:t>
      </w:r>
      <w:r w:rsidR="00916FD0">
        <w:rPr>
          <w:rFonts w:eastAsia="Times New Roman"/>
          <w:b/>
          <w:bCs/>
          <w:sz w:val="24"/>
          <w:szCs w:val="24"/>
          <w:lang w:eastAsia="en-US"/>
        </w:rPr>
        <w:t xml:space="preserve">ru  ielā 6, Daugavpilī, LV-5401, </w:t>
      </w:r>
      <w:proofErr w:type="spellStart"/>
      <w:r w:rsidR="00916FD0">
        <w:rPr>
          <w:rFonts w:eastAsia="Times New Roman"/>
          <w:b/>
          <w:bCs/>
          <w:sz w:val="24"/>
          <w:szCs w:val="24"/>
          <w:lang w:eastAsia="en-US"/>
        </w:rPr>
        <w:t>papirformātā</w:t>
      </w:r>
      <w:proofErr w:type="spellEnd"/>
      <w:r w:rsidR="00916FD0">
        <w:rPr>
          <w:rFonts w:eastAsia="Times New Roman"/>
          <w:b/>
          <w:bCs/>
          <w:sz w:val="24"/>
          <w:szCs w:val="24"/>
          <w:lang w:eastAsia="en-US"/>
        </w:rPr>
        <w:t>, vai</w:t>
      </w:r>
      <w:r w:rsidR="00916FD0" w:rsidRPr="00916FD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916FD0">
        <w:rPr>
          <w:rFonts w:eastAsia="Times New Roman"/>
          <w:b/>
          <w:bCs/>
          <w:sz w:val="24"/>
          <w:szCs w:val="24"/>
          <w:lang w:eastAsia="en-US"/>
        </w:rPr>
        <w:t xml:space="preserve">nosūtot </w:t>
      </w:r>
      <w:r w:rsidR="00916FD0" w:rsidRPr="00916FD0">
        <w:rPr>
          <w:rFonts w:eastAsia="Times New Roman"/>
          <w:b/>
          <w:bCs/>
          <w:sz w:val="24"/>
          <w:szCs w:val="24"/>
          <w:lang w:eastAsia="en-US"/>
        </w:rPr>
        <w:t> elektroniski </w:t>
      </w:r>
      <w:r w:rsidR="00916FD0">
        <w:rPr>
          <w:rFonts w:eastAsia="Times New Roman"/>
          <w:b/>
          <w:bCs/>
          <w:sz w:val="24"/>
          <w:szCs w:val="24"/>
          <w:lang w:eastAsia="en-US"/>
        </w:rPr>
        <w:t xml:space="preserve">uz </w:t>
      </w:r>
      <w:hyperlink r:id="rId8" w:history="1">
        <w:r w:rsidR="00916FD0" w:rsidRPr="00562A69">
          <w:rPr>
            <w:rStyle w:val="Hyperlink"/>
            <w:rFonts w:eastAsia="Times New Roman"/>
            <w:b/>
            <w:bCs/>
            <w:sz w:val="24"/>
            <w:szCs w:val="24"/>
            <w:lang w:eastAsia="en-US"/>
          </w:rPr>
          <w:t>info@labiekartosana.lv</w:t>
        </w:r>
      </w:hyperlink>
      <w:r w:rsidR="00916FD0">
        <w:rPr>
          <w:rFonts w:eastAsia="Times New Roman"/>
          <w:b/>
          <w:bCs/>
          <w:sz w:val="24"/>
          <w:szCs w:val="24"/>
          <w:lang w:eastAsia="en-US"/>
        </w:rPr>
        <w:t xml:space="preserve"> vai </w:t>
      </w:r>
      <w:hyperlink r:id="rId9" w:history="1">
        <w:r w:rsidR="00916FD0" w:rsidRPr="00562A69">
          <w:rPr>
            <w:rStyle w:val="Hyperlink"/>
            <w:rFonts w:eastAsia="Times New Roman"/>
            <w:b/>
            <w:bCs/>
            <w:sz w:val="24"/>
            <w:szCs w:val="24"/>
            <w:lang w:eastAsia="en-US"/>
          </w:rPr>
          <w:t>iepirkumi@labiekartosana.lv</w:t>
        </w:r>
      </w:hyperlink>
      <w:r w:rsidR="00D36E3B">
        <w:rPr>
          <w:rFonts w:eastAsia="Times New Roman"/>
          <w:b/>
          <w:bCs/>
          <w:sz w:val="24"/>
          <w:szCs w:val="24"/>
          <w:lang w:eastAsia="en-US"/>
        </w:rPr>
        <w:t>.</w:t>
      </w:r>
    </w:p>
    <w:p w:rsidR="00AC04DF" w:rsidRPr="00BC4911" w:rsidRDefault="00230EFF" w:rsidP="009B0B48">
      <w:pPr>
        <w:ind w:left="-284" w:right="-483"/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/>
          <w:color w:val="000000"/>
          <w:sz w:val="22"/>
          <w:szCs w:val="22"/>
          <w:lang w:eastAsia="en-GB"/>
        </w:rPr>
        <w:t>10</w:t>
      </w:r>
      <w:r w:rsidR="009B0B48">
        <w:rPr>
          <w:rFonts w:eastAsia="Times New Roman"/>
          <w:b/>
          <w:color w:val="000000"/>
          <w:sz w:val="22"/>
          <w:szCs w:val="22"/>
          <w:lang w:eastAsia="en-GB"/>
        </w:rPr>
        <w:t xml:space="preserve">. </w:t>
      </w:r>
      <w:r w:rsidR="00AC04DF" w:rsidRPr="00BC4911">
        <w:rPr>
          <w:rFonts w:eastAsia="Times New Roman"/>
          <w:b/>
          <w:bCs/>
          <w:sz w:val="24"/>
          <w:szCs w:val="24"/>
          <w:lang w:eastAsia="en-US"/>
        </w:rPr>
        <w:t xml:space="preserve">Citi nosacījumi: </w:t>
      </w:r>
      <w:r w:rsidR="00AC04DF" w:rsidRPr="00BC4911">
        <w:rPr>
          <w:rFonts w:eastAsia="Times New Roman"/>
          <w:bCs/>
          <w:sz w:val="24"/>
          <w:szCs w:val="24"/>
          <w:lang w:eastAsia="en-US"/>
        </w:rPr>
        <w:t>P</w:t>
      </w:r>
      <w:r w:rsidR="00AC04DF" w:rsidRPr="00BC4911">
        <w:rPr>
          <w:rFonts w:eastAsia="Times New Roman"/>
          <w:sz w:val="24"/>
          <w:szCs w:val="24"/>
          <w:lang w:eastAsia="en-US"/>
        </w:rPr>
        <w:t>iedāvājuma cenā (EUR) jāiekļauj visas pakalpojuma izmaksas (tajā skaitā, bet ne tikai – darba samaksa, peļņa, transporta izdevumi</w:t>
      </w:r>
      <w:r w:rsidR="00BE5B7C">
        <w:rPr>
          <w:rFonts w:eastAsia="Times New Roman"/>
          <w:sz w:val="24"/>
          <w:szCs w:val="24"/>
          <w:lang w:eastAsia="en-US"/>
        </w:rPr>
        <w:t xml:space="preserve"> (piegāde)</w:t>
      </w:r>
      <w:r w:rsidR="00AC04DF" w:rsidRPr="00BC4911">
        <w:rPr>
          <w:rFonts w:eastAsia="Times New Roman"/>
          <w:sz w:val="24"/>
          <w:szCs w:val="24"/>
          <w:lang w:eastAsia="en-US"/>
        </w:rPr>
        <w:t>, u.c.)</w:t>
      </w:r>
      <w:r w:rsidR="00BE5B7C">
        <w:rPr>
          <w:rFonts w:eastAsia="Times New Roman"/>
          <w:sz w:val="24"/>
          <w:szCs w:val="24"/>
          <w:lang w:eastAsia="en-US"/>
        </w:rPr>
        <w:t>)</w:t>
      </w:r>
      <w:r w:rsidR="00AC04DF" w:rsidRPr="00BC4911">
        <w:rPr>
          <w:rFonts w:eastAsia="Times New Roman"/>
          <w:sz w:val="24"/>
          <w:szCs w:val="24"/>
          <w:lang w:eastAsia="en-US"/>
        </w:rPr>
        <w:t>, nodokļi un nodevas, kas saistītas ar līguma izpildi.</w:t>
      </w:r>
    </w:p>
    <w:p w:rsidR="00AC04DF" w:rsidRPr="00BC4911" w:rsidRDefault="00AC04DF" w:rsidP="00AC04DF">
      <w:pPr>
        <w:ind w:left="-284" w:right="-483"/>
        <w:rPr>
          <w:rFonts w:eastAsia="Times New Roman"/>
          <w:color w:val="000000"/>
          <w:sz w:val="22"/>
          <w:szCs w:val="22"/>
          <w:lang w:eastAsia="en-GB"/>
        </w:rPr>
      </w:pPr>
    </w:p>
    <w:p w:rsidR="00AC04DF" w:rsidRDefault="00AC04DF" w:rsidP="00AC04DF">
      <w:pPr>
        <w:tabs>
          <w:tab w:val="left" w:pos="206"/>
        </w:tabs>
        <w:suppressAutoHyphens/>
        <w:ind w:left="-284" w:right="-483"/>
        <w:rPr>
          <w:rFonts w:eastAsia="Times New Roman"/>
          <w:bCs/>
          <w:sz w:val="24"/>
          <w:szCs w:val="24"/>
          <w:lang w:eastAsia="ar-SA"/>
        </w:rPr>
      </w:pPr>
      <w:r w:rsidRPr="00BC4911">
        <w:rPr>
          <w:rFonts w:eastAsia="Times New Roman"/>
          <w:b/>
          <w:bCs/>
          <w:sz w:val="24"/>
          <w:szCs w:val="28"/>
          <w:lang w:eastAsia="ar-SA"/>
        </w:rPr>
        <w:t>Pielikumā:</w:t>
      </w:r>
      <w:r w:rsidRPr="00BC4911">
        <w:rPr>
          <w:rFonts w:eastAsia="Times New Roman"/>
          <w:b/>
          <w:bCs/>
          <w:sz w:val="22"/>
          <w:szCs w:val="22"/>
          <w:lang w:eastAsia="ar-SA"/>
        </w:rPr>
        <w:t xml:space="preserve"> - </w:t>
      </w:r>
      <w:r w:rsidRPr="00BC4911">
        <w:rPr>
          <w:rFonts w:eastAsia="Times New Roman"/>
          <w:bCs/>
          <w:sz w:val="24"/>
          <w:szCs w:val="24"/>
          <w:lang w:eastAsia="ar-SA"/>
        </w:rPr>
        <w:t>Tehniskā specifikācija;</w:t>
      </w:r>
    </w:p>
    <w:p w:rsidR="00AC04DF" w:rsidRPr="00BC4911" w:rsidRDefault="00AC04DF" w:rsidP="00AC04DF">
      <w:pPr>
        <w:tabs>
          <w:tab w:val="left" w:pos="206"/>
        </w:tabs>
        <w:suppressAutoHyphens/>
        <w:ind w:left="-284" w:right="-483"/>
        <w:rPr>
          <w:rFonts w:eastAsia="Times New Roman"/>
          <w:bCs/>
          <w:color w:val="000000"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8"/>
          <w:lang w:eastAsia="ar-SA"/>
        </w:rPr>
        <w:t>-</w:t>
      </w:r>
      <w:r>
        <w:rPr>
          <w:rFonts w:eastAsia="Times New Roman"/>
          <w:bCs/>
          <w:color w:val="000000"/>
          <w:sz w:val="24"/>
          <w:szCs w:val="24"/>
          <w:lang w:eastAsia="ar-SA"/>
        </w:rPr>
        <w:t xml:space="preserve"> Pieteikuma forma;</w:t>
      </w:r>
    </w:p>
    <w:p w:rsidR="00AC04DF" w:rsidRDefault="00AC04DF" w:rsidP="00AC04DF">
      <w:pPr>
        <w:tabs>
          <w:tab w:val="left" w:pos="206"/>
        </w:tabs>
        <w:suppressAutoHyphens/>
        <w:ind w:left="-284" w:right="-483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D36E3B">
        <w:rPr>
          <w:rFonts w:eastAsia="Times New Roman"/>
          <w:bCs/>
          <w:sz w:val="24"/>
          <w:szCs w:val="24"/>
          <w:lang w:eastAsia="ar-SA"/>
        </w:rPr>
        <w:t>- Pretendenta piedāvājuma forma</w:t>
      </w:r>
    </w:p>
    <w:p w:rsidR="00AC04DF" w:rsidRPr="00BC4911" w:rsidRDefault="00AC04DF" w:rsidP="00AC04DF">
      <w:pPr>
        <w:ind w:left="-284" w:right="-483"/>
        <w:rPr>
          <w:rFonts w:eastAsia="Times New Roman"/>
          <w:color w:val="000000"/>
          <w:sz w:val="22"/>
          <w:szCs w:val="22"/>
          <w:lang w:eastAsia="en-GB"/>
        </w:rPr>
      </w:pPr>
    </w:p>
    <w:p w:rsidR="00AC04DF" w:rsidRPr="00BC4911" w:rsidRDefault="00AC04DF" w:rsidP="00AC04DF">
      <w:pPr>
        <w:ind w:right="-483"/>
        <w:rPr>
          <w:sz w:val="16"/>
          <w:szCs w:val="16"/>
          <w:lang w:eastAsia="en-US"/>
        </w:rPr>
      </w:pPr>
    </w:p>
    <w:p w:rsidR="00AC04DF" w:rsidRPr="00BC4911" w:rsidRDefault="00AC04DF" w:rsidP="00AC04DF">
      <w:pPr>
        <w:tabs>
          <w:tab w:val="left" w:pos="6946"/>
        </w:tabs>
        <w:ind w:left="-284" w:right="-483"/>
        <w:jc w:val="both"/>
        <w:rPr>
          <w:rFonts w:eastAsia="Times New Roman"/>
          <w:i/>
          <w:sz w:val="16"/>
          <w:szCs w:val="16"/>
          <w:lang w:eastAsia="en-GB"/>
        </w:rPr>
      </w:pPr>
      <w:r w:rsidRPr="00BC4911">
        <w:rPr>
          <w:rFonts w:eastAsia="Times New Roman"/>
          <w:i/>
          <w:sz w:val="16"/>
          <w:szCs w:val="16"/>
          <w:lang w:eastAsia="en-GB"/>
        </w:rPr>
        <w:t xml:space="preserve">Piezīme: Sludinājums nav pakļauts Publisko iepirkumu likuma tiesiskajam regulējumam, jo paredzamā kopējā līgumcena ir zemāka par </w:t>
      </w:r>
      <w:proofErr w:type="spellStart"/>
      <w:r w:rsidRPr="00BC4911">
        <w:rPr>
          <w:rFonts w:eastAsia="Times New Roman"/>
          <w:i/>
          <w:sz w:val="16"/>
          <w:szCs w:val="16"/>
          <w:lang w:eastAsia="en-GB"/>
        </w:rPr>
        <w:t>euro</w:t>
      </w:r>
      <w:proofErr w:type="spellEnd"/>
      <w:r w:rsidRPr="00BC4911">
        <w:rPr>
          <w:rFonts w:eastAsia="Times New Roman"/>
          <w:i/>
          <w:sz w:val="16"/>
          <w:szCs w:val="16"/>
          <w:lang w:eastAsia="en-GB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AC04DF" w:rsidRPr="00BC4911" w:rsidRDefault="00AC04DF" w:rsidP="00AC04DF">
      <w:pPr>
        <w:tabs>
          <w:tab w:val="left" w:pos="6946"/>
        </w:tabs>
        <w:ind w:left="-284" w:right="-483"/>
        <w:rPr>
          <w:rFonts w:eastAsia="Times New Roman"/>
          <w:sz w:val="24"/>
          <w:szCs w:val="24"/>
          <w:lang w:eastAsia="en-GB"/>
        </w:rPr>
      </w:pPr>
    </w:p>
    <w:p w:rsidR="00AC04DF" w:rsidRDefault="00AC04DF" w:rsidP="00AC04DF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AC04DF" w:rsidRPr="004A2529" w:rsidRDefault="00AC04DF" w:rsidP="00AC04DF">
      <w:pPr>
        <w:jc w:val="right"/>
        <w:rPr>
          <w:rFonts w:eastAsia="Times New Roman"/>
          <w:bCs/>
          <w:sz w:val="24"/>
          <w:szCs w:val="24"/>
          <w:lang w:eastAsia="en-GB"/>
        </w:rPr>
      </w:pPr>
      <w:r w:rsidRPr="004A2529">
        <w:rPr>
          <w:rFonts w:eastAsia="Times New Roman"/>
          <w:bCs/>
          <w:sz w:val="24"/>
          <w:szCs w:val="24"/>
          <w:lang w:eastAsia="en-GB"/>
        </w:rPr>
        <w:t>1.pielikums</w:t>
      </w:r>
    </w:p>
    <w:p w:rsidR="00AC04DF" w:rsidRPr="004A2529" w:rsidRDefault="00AC04DF" w:rsidP="00AC04DF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AC04DF" w:rsidRPr="006D2ADF" w:rsidRDefault="00AC04DF" w:rsidP="00AC04DF">
      <w:pPr>
        <w:ind w:right="-483"/>
        <w:jc w:val="center"/>
        <w:rPr>
          <w:rFonts w:eastAsia="Times New Roman"/>
          <w:b/>
          <w:bCs/>
          <w:sz w:val="24"/>
          <w:szCs w:val="24"/>
          <w:lang w:eastAsia="en-GB"/>
        </w:rPr>
      </w:pPr>
      <w:r w:rsidRPr="006D2ADF">
        <w:rPr>
          <w:rFonts w:eastAsia="Times New Roman"/>
          <w:b/>
          <w:bCs/>
          <w:sz w:val="24"/>
          <w:szCs w:val="24"/>
          <w:lang w:eastAsia="en-GB"/>
        </w:rPr>
        <w:t>TEHNISKĀ SPECIFIKĀCIJA</w:t>
      </w: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2552"/>
        <w:gridCol w:w="5670"/>
      </w:tblGrid>
      <w:tr w:rsidR="00A00D53" w:rsidTr="00BB7E3E">
        <w:tc>
          <w:tcPr>
            <w:tcW w:w="704" w:type="dxa"/>
          </w:tcPr>
          <w:p w:rsidR="00A00D53" w:rsidRDefault="00A00D53" w:rsidP="00921734">
            <w:pPr>
              <w:ind w:right="-4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  <w:p w:rsidR="00A00D53" w:rsidRDefault="00A00D53" w:rsidP="00921734">
            <w:pPr>
              <w:ind w:right="-4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p.k.</w:t>
            </w:r>
          </w:p>
        </w:tc>
        <w:tc>
          <w:tcPr>
            <w:tcW w:w="8222" w:type="dxa"/>
            <w:gridSpan w:val="2"/>
          </w:tcPr>
          <w:p w:rsidR="00A00D53" w:rsidRDefault="00A00D53" w:rsidP="00AC04DF">
            <w:pPr>
              <w:ind w:right="-483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3"/>
                <w:szCs w:val="23"/>
                <w:lang w:eastAsia="en-US"/>
              </w:rPr>
              <w:t>Sintētiskais segums</w:t>
            </w:r>
          </w:p>
        </w:tc>
      </w:tr>
      <w:tr w:rsidR="00921734" w:rsidTr="00EC35AA">
        <w:tc>
          <w:tcPr>
            <w:tcW w:w="704" w:type="dxa"/>
          </w:tcPr>
          <w:p w:rsidR="00921734" w:rsidRPr="00EC35AA" w:rsidRDefault="00921734" w:rsidP="00921734">
            <w:pPr>
              <w:ind w:right="-483"/>
              <w:rPr>
                <w:sz w:val="24"/>
                <w:szCs w:val="24"/>
              </w:rPr>
            </w:pPr>
            <w:r w:rsidRPr="00EC35A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21734" w:rsidRPr="00EC35AA" w:rsidRDefault="00EC35AA" w:rsidP="00EC35AA">
            <w:pPr>
              <w:ind w:right="-483"/>
              <w:jc w:val="both"/>
              <w:rPr>
                <w:sz w:val="24"/>
                <w:szCs w:val="24"/>
              </w:rPr>
            </w:pPr>
            <w:r w:rsidRPr="00EC35AA">
              <w:rPr>
                <w:sz w:val="24"/>
                <w:szCs w:val="24"/>
              </w:rPr>
              <w:t>Izmantošanas mērķis</w:t>
            </w:r>
          </w:p>
        </w:tc>
        <w:tc>
          <w:tcPr>
            <w:tcW w:w="5670" w:type="dxa"/>
          </w:tcPr>
          <w:p w:rsidR="00921734" w:rsidRPr="00EC35AA" w:rsidRDefault="00EC35AA" w:rsidP="00EC35AA">
            <w:pPr>
              <w:ind w:right="-483"/>
              <w:rPr>
                <w:sz w:val="24"/>
                <w:szCs w:val="24"/>
              </w:rPr>
            </w:pPr>
            <w:r w:rsidRPr="00EC35AA">
              <w:rPr>
                <w:sz w:val="24"/>
                <w:szCs w:val="24"/>
              </w:rPr>
              <w:t>Paredzēts ieklāšanai bērnu rotaļu laukumos</w:t>
            </w:r>
            <w:r w:rsidR="001315E1">
              <w:rPr>
                <w:sz w:val="24"/>
                <w:szCs w:val="24"/>
              </w:rPr>
              <w:t xml:space="preserve"> brīvdabā</w:t>
            </w:r>
          </w:p>
        </w:tc>
      </w:tr>
      <w:tr w:rsidR="00921734" w:rsidTr="00EC35AA">
        <w:tc>
          <w:tcPr>
            <w:tcW w:w="704" w:type="dxa"/>
          </w:tcPr>
          <w:p w:rsidR="00921734" w:rsidRPr="00EC35AA" w:rsidRDefault="00EC35AA" w:rsidP="00921734">
            <w:pPr>
              <w:ind w:right="-483"/>
              <w:rPr>
                <w:sz w:val="24"/>
                <w:szCs w:val="24"/>
              </w:rPr>
            </w:pPr>
            <w:r w:rsidRPr="00EC35AA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21734" w:rsidRPr="00EC35AA" w:rsidRDefault="00EC35AA" w:rsidP="00EC35AA">
            <w:pPr>
              <w:ind w:right="-483"/>
              <w:jc w:val="both"/>
              <w:rPr>
                <w:sz w:val="24"/>
                <w:szCs w:val="24"/>
              </w:rPr>
            </w:pPr>
            <w:r w:rsidRPr="00EC35AA">
              <w:rPr>
                <w:sz w:val="24"/>
                <w:szCs w:val="24"/>
              </w:rPr>
              <w:t>Seguma atbilstība</w:t>
            </w:r>
          </w:p>
        </w:tc>
        <w:tc>
          <w:tcPr>
            <w:tcW w:w="5670" w:type="dxa"/>
          </w:tcPr>
          <w:p w:rsidR="00EC35AA" w:rsidRDefault="00EC35AA" w:rsidP="00EC35AA">
            <w:pPr>
              <w:ind w:right="-483"/>
              <w:jc w:val="both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sz w:val="23"/>
                <w:szCs w:val="23"/>
                <w:lang w:eastAsia="en-US"/>
              </w:rPr>
              <w:t>S</w:t>
            </w:r>
            <w:r w:rsidRPr="00AC04DF">
              <w:rPr>
                <w:rFonts w:eastAsia="Times New Roman"/>
                <w:sz w:val="23"/>
                <w:szCs w:val="23"/>
                <w:lang w:eastAsia="en-US"/>
              </w:rPr>
              <w:t>egumam jāatbilst LVS EN 1177 par „Triecienus</w:t>
            </w:r>
          </w:p>
          <w:p w:rsidR="00EC35AA" w:rsidRPr="00A00D53" w:rsidRDefault="00EC35AA" w:rsidP="00EC35AA">
            <w:pPr>
              <w:ind w:right="-483"/>
              <w:jc w:val="both"/>
              <w:rPr>
                <w:rFonts w:eastAsia="Times New Roman"/>
                <w:sz w:val="23"/>
                <w:szCs w:val="23"/>
                <w:u w:val="single"/>
                <w:lang w:eastAsia="en-US"/>
              </w:rPr>
            </w:pPr>
            <w:r w:rsidRPr="00AC04DF">
              <w:rPr>
                <w:rFonts w:eastAsia="Times New Roman"/>
                <w:sz w:val="23"/>
                <w:szCs w:val="23"/>
                <w:lang w:eastAsia="en-US"/>
              </w:rPr>
              <w:t xml:space="preserve"> slāpējošā spēļu laukumu virsmas”. </w:t>
            </w:r>
            <w:r w:rsidRPr="00AC04DF">
              <w:rPr>
                <w:rFonts w:eastAsia="Times New Roman"/>
                <w:sz w:val="23"/>
                <w:szCs w:val="23"/>
                <w:u w:val="single"/>
                <w:lang w:eastAsia="en-US"/>
              </w:rPr>
              <w:t xml:space="preserve">Piedāvājumam </w:t>
            </w:r>
          </w:p>
          <w:p w:rsidR="00EC35AA" w:rsidRPr="00A00D53" w:rsidRDefault="00EC35AA" w:rsidP="00EC35AA">
            <w:pPr>
              <w:ind w:right="-483"/>
              <w:jc w:val="both"/>
              <w:rPr>
                <w:rFonts w:eastAsia="Times New Roman"/>
                <w:sz w:val="23"/>
                <w:szCs w:val="23"/>
                <w:u w:val="single"/>
                <w:lang w:eastAsia="en-US"/>
              </w:rPr>
            </w:pPr>
            <w:r w:rsidRPr="00AC04DF">
              <w:rPr>
                <w:rFonts w:eastAsia="Times New Roman"/>
                <w:sz w:val="23"/>
                <w:szCs w:val="23"/>
                <w:u w:val="single"/>
                <w:lang w:eastAsia="en-US"/>
              </w:rPr>
              <w:t xml:space="preserve">pievienot pretendentam izsniegto neatkarīgās </w:t>
            </w:r>
          </w:p>
          <w:p w:rsidR="00EC35AA" w:rsidRPr="00A00D53" w:rsidRDefault="00EC35AA" w:rsidP="00EC35AA">
            <w:pPr>
              <w:ind w:right="-483"/>
              <w:jc w:val="both"/>
              <w:rPr>
                <w:rFonts w:eastAsia="Times New Roman"/>
                <w:sz w:val="23"/>
                <w:szCs w:val="23"/>
                <w:u w:val="single"/>
                <w:lang w:eastAsia="en-US"/>
              </w:rPr>
            </w:pPr>
            <w:r w:rsidRPr="00AC04DF">
              <w:rPr>
                <w:rFonts w:eastAsia="Times New Roman"/>
                <w:sz w:val="23"/>
                <w:szCs w:val="23"/>
                <w:u w:val="single"/>
                <w:lang w:eastAsia="en-US"/>
              </w:rPr>
              <w:t xml:space="preserve">sertificēšanas institūcijas sertifikātu par piegādātā </w:t>
            </w:r>
          </w:p>
          <w:p w:rsidR="00EC35AA" w:rsidRPr="00A00D53" w:rsidRDefault="00EC35AA" w:rsidP="00EC35AA">
            <w:pPr>
              <w:ind w:right="-483"/>
              <w:jc w:val="both"/>
              <w:rPr>
                <w:rFonts w:eastAsia="Times New Roman"/>
                <w:sz w:val="23"/>
                <w:szCs w:val="23"/>
                <w:u w:val="single"/>
                <w:lang w:eastAsia="en-US"/>
              </w:rPr>
            </w:pPr>
            <w:r w:rsidRPr="00AC04DF">
              <w:rPr>
                <w:rFonts w:eastAsia="Times New Roman"/>
                <w:sz w:val="23"/>
                <w:szCs w:val="23"/>
                <w:u w:val="single"/>
                <w:lang w:eastAsia="en-US"/>
              </w:rPr>
              <w:t xml:space="preserve">gumijotā seguma atbilstību LVS EN 1177 par </w:t>
            </w:r>
          </w:p>
          <w:p w:rsidR="00EC35AA" w:rsidRPr="00A00D53" w:rsidRDefault="00EC35AA" w:rsidP="00EC35AA">
            <w:pPr>
              <w:ind w:right="-483"/>
              <w:jc w:val="both"/>
              <w:rPr>
                <w:rFonts w:eastAsia="Times New Roman"/>
                <w:sz w:val="23"/>
                <w:szCs w:val="23"/>
                <w:u w:val="single"/>
                <w:lang w:eastAsia="en-US"/>
              </w:rPr>
            </w:pPr>
            <w:r w:rsidRPr="00AC04DF">
              <w:rPr>
                <w:rFonts w:eastAsia="Times New Roman"/>
                <w:sz w:val="23"/>
                <w:szCs w:val="23"/>
                <w:u w:val="single"/>
                <w:lang w:eastAsia="en-US"/>
              </w:rPr>
              <w:t xml:space="preserve">„Triecienus slāpējošā spēļu laukumu virsmas”, </w:t>
            </w:r>
          </w:p>
          <w:p w:rsidR="00921734" w:rsidRDefault="00EC35AA" w:rsidP="00EC35AA">
            <w:pPr>
              <w:ind w:right="-483"/>
              <w:jc w:val="both"/>
              <w:rPr>
                <w:rFonts w:eastAsia="Times New Roman"/>
                <w:sz w:val="23"/>
                <w:szCs w:val="23"/>
                <w:u w:val="single"/>
                <w:lang w:eastAsia="en-US"/>
              </w:rPr>
            </w:pPr>
            <w:r w:rsidRPr="00AC04DF">
              <w:rPr>
                <w:rFonts w:eastAsia="Times New Roman"/>
                <w:sz w:val="23"/>
                <w:szCs w:val="23"/>
                <w:u w:val="single"/>
                <w:lang w:eastAsia="en-US"/>
              </w:rPr>
              <w:t>kurā jābūt norādīti sertificētā seguma parametri un biezums</w:t>
            </w:r>
          </w:p>
          <w:p w:rsidR="00A00D53" w:rsidRDefault="00A00D53" w:rsidP="00EC35AA">
            <w:pPr>
              <w:ind w:right="-483"/>
              <w:jc w:val="both"/>
              <w:rPr>
                <w:rFonts w:eastAsia="Times New Roman"/>
                <w:sz w:val="23"/>
                <w:szCs w:val="23"/>
                <w:lang w:eastAsia="en-US"/>
              </w:rPr>
            </w:pPr>
            <w:r w:rsidRPr="00AC04DF">
              <w:rPr>
                <w:rFonts w:eastAsia="Times New Roman"/>
                <w:sz w:val="23"/>
                <w:szCs w:val="23"/>
                <w:lang w:eastAsia="en-US"/>
              </w:rPr>
              <w:t xml:space="preserve">Sertifikātam jābūt tulkotam latviešu valodā un </w:t>
            </w:r>
          </w:p>
          <w:p w:rsidR="00A00D53" w:rsidRDefault="00A00D53" w:rsidP="00EC35AA">
            <w:pPr>
              <w:ind w:right="-483"/>
              <w:jc w:val="both"/>
              <w:rPr>
                <w:b/>
                <w:sz w:val="24"/>
                <w:szCs w:val="24"/>
              </w:rPr>
            </w:pPr>
            <w:r w:rsidRPr="00AC04DF">
              <w:rPr>
                <w:rFonts w:eastAsia="Times New Roman"/>
                <w:sz w:val="23"/>
                <w:szCs w:val="23"/>
                <w:lang w:eastAsia="en-US"/>
              </w:rPr>
              <w:t>attiecīgi apliecinātam</w:t>
            </w:r>
          </w:p>
        </w:tc>
      </w:tr>
      <w:tr w:rsidR="00EC35AA" w:rsidTr="00EC35AA">
        <w:tc>
          <w:tcPr>
            <w:tcW w:w="704" w:type="dxa"/>
          </w:tcPr>
          <w:p w:rsidR="00EC35AA" w:rsidRPr="00EC35AA" w:rsidRDefault="00A00D53" w:rsidP="00921734">
            <w:pPr>
              <w:ind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C35AA" w:rsidRPr="00A00D53" w:rsidRDefault="00A00D53" w:rsidP="00A00D53">
            <w:pPr>
              <w:ind w:right="-483"/>
              <w:jc w:val="both"/>
              <w:rPr>
                <w:sz w:val="24"/>
                <w:szCs w:val="24"/>
              </w:rPr>
            </w:pPr>
            <w:r w:rsidRPr="00A00D53">
              <w:rPr>
                <w:sz w:val="24"/>
                <w:szCs w:val="24"/>
              </w:rPr>
              <w:t>Seguma biezums</w:t>
            </w:r>
          </w:p>
        </w:tc>
        <w:tc>
          <w:tcPr>
            <w:tcW w:w="5670" w:type="dxa"/>
          </w:tcPr>
          <w:p w:rsidR="00EC35AA" w:rsidRPr="00A00D53" w:rsidRDefault="00A00D53" w:rsidP="00A00D53">
            <w:pPr>
              <w:ind w:right="-483"/>
              <w:jc w:val="both"/>
              <w:rPr>
                <w:sz w:val="24"/>
                <w:szCs w:val="24"/>
              </w:rPr>
            </w:pPr>
            <w:r w:rsidRPr="00AC04DF">
              <w:rPr>
                <w:rFonts w:eastAsia="Times New Roman"/>
                <w:bCs/>
                <w:sz w:val="23"/>
                <w:szCs w:val="23"/>
                <w:lang w:eastAsia="en-US"/>
              </w:rPr>
              <w:t>40mm</w:t>
            </w:r>
          </w:p>
        </w:tc>
      </w:tr>
      <w:tr w:rsidR="00EC35AA" w:rsidTr="00EC35AA">
        <w:tc>
          <w:tcPr>
            <w:tcW w:w="704" w:type="dxa"/>
          </w:tcPr>
          <w:p w:rsidR="00EC35AA" w:rsidRPr="00EC35AA" w:rsidRDefault="00A00D53" w:rsidP="00921734">
            <w:pPr>
              <w:ind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C35AA" w:rsidRPr="00A00D53" w:rsidRDefault="00A00D53" w:rsidP="00A00D53">
            <w:pPr>
              <w:ind w:right="-483"/>
              <w:jc w:val="both"/>
              <w:rPr>
                <w:sz w:val="24"/>
                <w:szCs w:val="24"/>
              </w:rPr>
            </w:pPr>
            <w:r w:rsidRPr="00A00D53">
              <w:rPr>
                <w:sz w:val="24"/>
                <w:szCs w:val="24"/>
              </w:rPr>
              <w:t>Seguma veids</w:t>
            </w:r>
          </w:p>
        </w:tc>
        <w:tc>
          <w:tcPr>
            <w:tcW w:w="5670" w:type="dxa"/>
          </w:tcPr>
          <w:p w:rsidR="00EC35AA" w:rsidRPr="00A00D53" w:rsidRDefault="00A00D53" w:rsidP="00A00D53">
            <w:pPr>
              <w:ind w:right="-483"/>
              <w:jc w:val="both"/>
              <w:rPr>
                <w:sz w:val="24"/>
                <w:szCs w:val="24"/>
              </w:rPr>
            </w:pPr>
            <w:r w:rsidRPr="00AC04DF">
              <w:rPr>
                <w:rFonts w:eastAsia="Times New Roman"/>
                <w:bCs/>
                <w:sz w:val="23"/>
                <w:szCs w:val="23"/>
                <w:lang w:eastAsia="en-US"/>
              </w:rPr>
              <w:t>SBR granulu flīzes ar izmēru 0.5m x 0.5m</w:t>
            </w:r>
          </w:p>
        </w:tc>
      </w:tr>
      <w:tr w:rsidR="00A00D53" w:rsidTr="00EC35AA">
        <w:tc>
          <w:tcPr>
            <w:tcW w:w="704" w:type="dxa"/>
          </w:tcPr>
          <w:p w:rsidR="00A00D53" w:rsidRDefault="00A00D53" w:rsidP="00921734">
            <w:pPr>
              <w:ind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00D53" w:rsidRPr="00A00D53" w:rsidRDefault="00A00D53" w:rsidP="00A00D53">
            <w:pPr>
              <w:ind w:right="-4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Seguma krasa</w:t>
            </w:r>
          </w:p>
        </w:tc>
        <w:tc>
          <w:tcPr>
            <w:tcW w:w="5670" w:type="dxa"/>
          </w:tcPr>
          <w:p w:rsidR="00A00D53" w:rsidRPr="00AC04DF" w:rsidRDefault="00A00D53" w:rsidP="00A00D53">
            <w:pPr>
              <w:ind w:right="-483"/>
              <w:jc w:val="both"/>
              <w:rPr>
                <w:rFonts w:eastAsia="Times New Roman"/>
                <w:bCs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bCs/>
                <w:sz w:val="23"/>
                <w:szCs w:val="23"/>
                <w:lang w:eastAsia="en-US"/>
              </w:rPr>
              <w:t>Zaļa (var mainīties)</w:t>
            </w:r>
          </w:p>
        </w:tc>
      </w:tr>
      <w:tr w:rsidR="00DB3A7B" w:rsidTr="00EC35AA">
        <w:tc>
          <w:tcPr>
            <w:tcW w:w="704" w:type="dxa"/>
          </w:tcPr>
          <w:p w:rsidR="00DB3A7B" w:rsidRDefault="00DB3A7B" w:rsidP="00921734">
            <w:pPr>
              <w:ind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B3A7B" w:rsidRDefault="00DB3A7B" w:rsidP="00A00D53">
            <w:pPr>
              <w:ind w:right="-4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Apjoms</w:t>
            </w:r>
          </w:p>
        </w:tc>
        <w:tc>
          <w:tcPr>
            <w:tcW w:w="5670" w:type="dxa"/>
          </w:tcPr>
          <w:p w:rsidR="00DB3A7B" w:rsidRPr="00DB3A7B" w:rsidRDefault="00DB3A7B" w:rsidP="00A00D53">
            <w:pPr>
              <w:ind w:right="-483"/>
              <w:jc w:val="both"/>
              <w:rPr>
                <w:rFonts w:eastAsia="Times New Roman"/>
                <w:bCs/>
                <w:sz w:val="23"/>
                <w:szCs w:val="23"/>
                <w:vertAlign w:val="superscript"/>
                <w:lang w:eastAsia="en-US"/>
              </w:rPr>
            </w:pPr>
            <w:r>
              <w:rPr>
                <w:rFonts w:eastAsia="Times New Roman"/>
                <w:bCs/>
                <w:sz w:val="23"/>
                <w:szCs w:val="23"/>
                <w:lang w:eastAsia="en-US"/>
              </w:rPr>
              <w:t>180m</w:t>
            </w:r>
            <w:r>
              <w:rPr>
                <w:rFonts w:eastAsia="Times New Roman"/>
                <w:bCs/>
                <w:sz w:val="23"/>
                <w:szCs w:val="23"/>
                <w:vertAlign w:val="superscript"/>
                <w:lang w:eastAsia="en-US"/>
              </w:rPr>
              <w:t>2</w:t>
            </w:r>
          </w:p>
        </w:tc>
      </w:tr>
      <w:tr w:rsidR="00DB3A7B" w:rsidTr="00EC35AA">
        <w:tc>
          <w:tcPr>
            <w:tcW w:w="704" w:type="dxa"/>
          </w:tcPr>
          <w:p w:rsidR="00DB3A7B" w:rsidRDefault="00DB3A7B" w:rsidP="00921734">
            <w:pPr>
              <w:ind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B3A7B" w:rsidRDefault="00DB3A7B" w:rsidP="00A00D53">
            <w:pPr>
              <w:ind w:right="-4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Papildus prasības</w:t>
            </w:r>
          </w:p>
        </w:tc>
        <w:tc>
          <w:tcPr>
            <w:tcW w:w="5670" w:type="dxa"/>
          </w:tcPr>
          <w:p w:rsidR="00DB3A7B" w:rsidRDefault="00DB3A7B" w:rsidP="00A00D53">
            <w:pPr>
              <w:ind w:right="-483"/>
              <w:jc w:val="both"/>
              <w:rPr>
                <w:rFonts w:eastAsia="Times New Roman"/>
                <w:sz w:val="23"/>
                <w:szCs w:val="23"/>
                <w:lang w:eastAsia="en-US"/>
              </w:rPr>
            </w:pPr>
            <w:r w:rsidRPr="00AC04DF">
              <w:rPr>
                <w:rFonts w:eastAsia="Times New Roman"/>
                <w:sz w:val="23"/>
                <w:szCs w:val="23"/>
                <w:lang w:eastAsia="en-US"/>
              </w:rPr>
              <w:t xml:space="preserve">Piedāvājumam jāpievieno sintētiskā seguma detalizēts </w:t>
            </w:r>
          </w:p>
          <w:p w:rsidR="00DB3A7B" w:rsidRDefault="00DB3A7B" w:rsidP="00A00D53">
            <w:pPr>
              <w:ind w:right="-483"/>
              <w:jc w:val="both"/>
              <w:rPr>
                <w:rFonts w:eastAsia="Times New Roman"/>
                <w:sz w:val="23"/>
                <w:szCs w:val="23"/>
                <w:lang w:eastAsia="en-US"/>
              </w:rPr>
            </w:pPr>
            <w:r w:rsidRPr="00AC04DF">
              <w:rPr>
                <w:rFonts w:eastAsia="Times New Roman"/>
                <w:sz w:val="23"/>
                <w:szCs w:val="23"/>
                <w:lang w:eastAsia="en-US"/>
              </w:rPr>
              <w:t xml:space="preserve">apraksts, ražošanas tehnoloģiju, izmantojamo materiālu </w:t>
            </w:r>
          </w:p>
          <w:p w:rsidR="00DB3A7B" w:rsidRDefault="00DB3A7B" w:rsidP="00A00D53">
            <w:pPr>
              <w:ind w:right="-483"/>
              <w:jc w:val="both"/>
              <w:rPr>
                <w:rFonts w:eastAsia="Times New Roman"/>
                <w:bCs/>
                <w:sz w:val="23"/>
                <w:szCs w:val="23"/>
                <w:lang w:eastAsia="en-US"/>
              </w:rPr>
            </w:pPr>
            <w:r w:rsidRPr="00AC04DF">
              <w:rPr>
                <w:rFonts w:eastAsia="Times New Roman"/>
                <w:sz w:val="23"/>
                <w:szCs w:val="23"/>
                <w:lang w:eastAsia="en-US"/>
              </w:rPr>
              <w:t xml:space="preserve">un krāsu apraksts, kā arī </w:t>
            </w:r>
            <w:r w:rsidRPr="00AC04DF">
              <w:rPr>
                <w:rFonts w:eastAsia="Times New Roman"/>
                <w:bCs/>
                <w:sz w:val="23"/>
                <w:szCs w:val="23"/>
                <w:lang w:eastAsia="en-US"/>
              </w:rPr>
              <w:t xml:space="preserve">ieklātā seguma parauga </w:t>
            </w:r>
          </w:p>
          <w:p w:rsidR="00DB3A7B" w:rsidRDefault="00DB3A7B" w:rsidP="00A00D53">
            <w:pPr>
              <w:ind w:right="-483"/>
              <w:jc w:val="both"/>
              <w:rPr>
                <w:rFonts w:eastAsia="Times New Roman"/>
                <w:bCs/>
                <w:sz w:val="23"/>
                <w:szCs w:val="23"/>
                <w:lang w:eastAsia="en-US"/>
              </w:rPr>
            </w:pPr>
            <w:r w:rsidRPr="00AC04DF">
              <w:rPr>
                <w:rFonts w:eastAsia="Times New Roman"/>
                <w:sz w:val="23"/>
                <w:szCs w:val="23"/>
                <w:lang w:eastAsia="en-US"/>
              </w:rPr>
              <w:t>krāsains detalizēts attēls A4 formātā</w:t>
            </w:r>
          </w:p>
        </w:tc>
      </w:tr>
    </w:tbl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Pr="00DB3A7B" w:rsidRDefault="00DB3A7B" w:rsidP="00DB3A7B">
      <w:pPr>
        <w:ind w:right="-483"/>
        <w:jc w:val="both"/>
      </w:pPr>
      <w:r w:rsidRPr="00DB3A7B">
        <w:t>Būvdarbu iecirkņa projektu</w:t>
      </w:r>
    </w:p>
    <w:p w:rsidR="00DB3A7B" w:rsidRPr="00DB3A7B" w:rsidRDefault="00DB3A7B" w:rsidP="00DB3A7B">
      <w:pPr>
        <w:ind w:right="-483"/>
        <w:jc w:val="both"/>
      </w:pPr>
      <w:r w:rsidRPr="00DB3A7B">
        <w:t xml:space="preserve">vadītājs Antons </w:t>
      </w:r>
      <w:proofErr w:type="spellStart"/>
      <w:r w:rsidRPr="00DB3A7B">
        <w:t>Rudzinskis</w:t>
      </w:r>
      <w:proofErr w:type="spellEnd"/>
      <w:r w:rsidR="00916FD0">
        <w:t xml:space="preserve"> 29406407</w:t>
      </w: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AC04DF">
      <w:pPr>
        <w:ind w:right="-483"/>
        <w:jc w:val="center"/>
        <w:rPr>
          <w:b/>
          <w:sz w:val="24"/>
          <w:szCs w:val="24"/>
        </w:rPr>
      </w:pPr>
    </w:p>
    <w:p w:rsidR="00AC04DF" w:rsidRDefault="00AC04DF" w:rsidP="00DB3A7B">
      <w:pPr>
        <w:rPr>
          <w:rFonts w:eastAsia="Times New Roman"/>
          <w:bCs/>
          <w:sz w:val="24"/>
          <w:szCs w:val="24"/>
          <w:lang w:eastAsia="en-GB"/>
        </w:rPr>
      </w:pPr>
    </w:p>
    <w:p w:rsidR="00AC04DF" w:rsidRDefault="00AC04DF" w:rsidP="00AC04DF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AC04DF" w:rsidRDefault="00AC04DF" w:rsidP="00AC04DF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D36E3B" w:rsidRDefault="00D36E3B" w:rsidP="00AC04DF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AC04DF" w:rsidRPr="004A2529" w:rsidRDefault="00AC04DF" w:rsidP="00AC04DF">
      <w:pPr>
        <w:jc w:val="right"/>
        <w:rPr>
          <w:rFonts w:eastAsia="Times New Roman"/>
          <w:bCs/>
          <w:sz w:val="24"/>
          <w:szCs w:val="24"/>
          <w:lang w:eastAsia="en-GB"/>
        </w:rPr>
      </w:pPr>
      <w:bookmarkStart w:id="4" w:name="_GoBack"/>
      <w:bookmarkEnd w:id="4"/>
      <w:r>
        <w:rPr>
          <w:rFonts w:eastAsia="Times New Roman"/>
          <w:bCs/>
          <w:sz w:val="24"/>
          <w:szCs w:val="24"/>
          <w:lang w:eastAsia="en-GB"/>
        </w:rPr>
        <w:lastRenderedPageBreak/>
        <w:t>2</w:t>
      </w:r>
      <w:r w:rsidRPr="004A2529">
        <w:rPr>
          <w:rFonts w:eastAsia="Times New Roman"/>
          <w:bCs/>
          <w:sz w:val="24"/>
          <w:szCs w:val="24"/>
          <w:lang w:eastAsia="en-GB"/>
        </w:rPr>
        <w:t>.pielikums</w:t>
      </w:r>
    </w:p>
    <w:p w:rsidR="00AC04DF" w:rsidRDefault="00AC04DF" w:rsidP="00AC04DF">
      <w:pPr>
        <w:ind w:left="-284" w:right="-1192"/>
        <w:jc w:val="center"/>
        <w:rPr>
          <w:rFonts w:eastAsia="Times New Roman"/>
          <w:b/>
          <w:caps/>
          <w:sz w:val="22"/>
          <w:szCs w:val="22"/>
          <w:lang w:eastAsia="en-US"/>
        </w:rPr>
      </w:pPr>
    </w:p>
    <w:p w:rsidR="00AC04DF" w:rsidRDefault="00AC04DF" w:rsidP="00AC04DF">
      <w:pPr>
        <w:ind w:left="-284" w:right="-1192"/>
        <w:jc w:val="center"/>
        <w:rPr>
          <w:rFonts w:eastAsia="Times New Roman"/>
          <w:b/>
          <w:caps/>
          <w:sz w:val="22"/>
          <w:szCs w:val="22"/>
          <w:lang w:eastAsia="en-US"/>
        </w:rPr>
      </w:pPr>
    </w:p>
    <w:p w:rsidR="00AC04DF" w:rsidRPr="002B4396" w:rsidRDefault="00AC04DF" w:rsidP="00AC04DF">
      <w:pPr>
        <w:ind w:left="-284" w:right="-1192"/>
        <w:jc w:val="center"/>
        <w:rPr>
          <w:rFonts w:eastAsia="Times New Roman"/>
          <w:b/>
          <w:caps/>
          <w:sz w:val="22"/>
          <w:szCs w:val="22"/>
          <w:lang w:eastAsia="en-US"/>
        </w:rPr>
      </w:pPr>
      <w:r w:rsidRPr="002B4396">
        <w:rPr>
          <w:rFonts w:eastAsia="Times New Roman"/>
          <w:b/>
          <w:caps/>
          <w:sz w:val="22"/>
          <w:szCs w:val="22"/>
          <w:lang w:eastAsia="en-US"/>
        </w:rPr>
        <w:t>PIETEIKUMS PAR PIEDALĪŠANOS APTAUJĀ</w:t>
      </w:r>
    </w:p>
    <w:p w:rsidR="00AC04DF" w:rsidRPr="004E152E" w:rsidRDefault="00AC04DF" w:rsidP="00AC04DF">
      <w:pPr>
        <w:ind w:left="-284" w:right="-1192"/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4E152E">
        <w:rPr>
          <w:rFonts w:eastAsia="Times New Roman"/>
          <w:b/>
          <w:bCs/>
          <w:sz w:val="22"/>
          <w:szCs w:val="22"/>
          <w:lang w:eastAsia="en-US"/>
        </w:rPr>
        <w:t>par līguma piešķiršanas tiesībām</w:t>
      </w:r>
    </w:p>
    <w:p w:rsidR="00AC04DF" w:rsidRPr="002B4396" w:rsidRDefault="00AC04DF" w:rsidP="00AC04DF">
      <w:pPr>
        <w:ind w:left="-284" w:right="-1192"/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4E152E">
        <w:rPr>
          <w:rFonts w:eastAsia="Times New Roman"/>
          <w:b/>
          <w:bCs/>
          <w:sz w:val="22"/>
          <w:szCs w:val="22"/>
          <w:lang w:eastAsia="en-US"/>
        </w:rPr>
        <w:t>“</w:t>
      </w:r>
      <w:r w:rsidR="00DB3A7B">
        <w:rPr>
          <w:rFonts w:eastAsia="Times New Roman"/>
          <w:b/>
          <w:bCs/>
          <w:sz w:val="23"/>
          <w:szCs w:val="23"/>
          <w:lang w:eastAsia="en-US"/>
        </w:rPr>
        <w:t>S</w:t>
      </w:r>
      <w:r w:rsidR="00DB3A7B" w:rsidRPr="00AC04DF">
        <w:rPr>
          <w:rFonts w:eastAsia="Times New Roman"/>
          <w:b/>
          <w:bCs/>
          <w:sz w:val="23"/>
          <w:szCs w:val="23"/>
          <w:lang w:eastAsia="en-US"/>
        </w:rPr>
        <w:t xml:space="preserve">intētiskā seguma </w:t>
      </w:r>
      <w:r w:rsidR="00DB3A7B">
        <w:rPr>
          <w:rFonts w:eastAsia="Times New Roman"/>
          <w:b/>
          <w:color w:val="000000"/>
          <w:sz w:val="24"/>
          <w:szCs w:val="32"/>
          <w:lang w:eastAsia="en-GB"/>
        </w:rPr>
        <w:t>iegāde</w:t>
      </w:r>
      <w:r w:rsidR="00DB3A7B" w:rsidRPr="00AC04DF">
        <w:rPr>
          <w:rFonts w:eastAsia="Times New Roman"/>
          <w:b/>
          <w:bCs/>
          <w:sz w:val="23"/>
          <w:szCs w:val="23"/>
          <w:lang w:eastAsia="en-US"/>
        </w:rPr>
        <w:t xml:space="preserve"> </w:t>
      </w:r>
      <w:r w:rsidR="00DB3A7B">
        <w:rPr>
          <w:rFonts w:eastAsia="Times New Roman"/>
          <w:b/>
          <w:bCs/>
          <w:sz w:val="23"/>
          <w:szCs w:val="23"/>
          <w:lang w:eastAsia="en-US"/>
        </w:rPr>
        <w:t xml:space="preserve">bērnu </w:t>
      </w:r>
      <w:r w:rsidR="00DB3A7B">
        <w:rPr>
          <w:rFonts w:eastAsia="Times New Roman"/>
          <w:b/>
          <w:sz w:val="23"/>
          <w:szCs w:val="23"/>
          <w:lang w:eastAsia="en-US"/>
        </w:rPr>
        <w:t>r</w:t>
      </w:r>
      <w:r w:rsidR="00DB3A7B" w:rsidRPr="00AC04DF">
        <w:rPr>
          <w:rFonts w:eastAsia="Times New Roman"/>
          <w:b/>
          <w:sz w:val="23"/>
          <w:szCs w:val="23"/>
          <w:lang w:eastAsia="en-US"/>
        </w:rPr>
        <w:t>otaļu laukuma</w:t>
      </w:r>
      <w:r w:rsidR="00DB3A7B">
        <w:rPr>
          <w:rFonts w:eastAsia="Times New Roman"/>
          <w:b/>
          <w:sz w:val="23"/>
          <w:szCs w:val="23"/>
          <w:lang w:eastAsia="en-US"/>
        </w:rPr>
        <w:t>m</w:t>
      </w:r>
      <w:r w:rsidRPr="004E152E">
        <w:rPr>
          <w:rFonts w:eastAsia="Times New Roman"/>
          <w:b/>
          <w:bCs/>
          <w:sz w:val="22"/>
          <w:szCs w:val="22"/>
          <w:lang w:eastAsia="en-US"/>
        </w:rPr>
        <w:t>”</w:t>
      </w:r>
    </w:p>
    <w:p w:rsidR="00AC04DF" w:rsidRDefault="00AC04DF" w:rsidP="00AC04DF">
      <w:pPr>
        <w:ind w:left="-284" w:right="-1192"/>
        <w:jc w:val="right"/>
        <w:rPr>
          <w:rFonts w:eastAsia="Times New Roman"/>
          <w:b/>
          <w:bCs/>
          <w:sz w:val="22"/>
          <w:szCs w:val="22"/>
          <w:lang w:eastAsia="en-US"/>
        </w:rPr>
      </w:pPr>
      <w:r w:rsidRPr="002B4396">
        <w:rPr>
          <w:rFonts w:eastAsia="Times New Roman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</w:t>
      </w:r>
    </w:p>
    <w:p w:rsidR="00AC04DF" w:rsidRDefault="00AC04DF" w:rsidP="00AC04DF">
      <w:pPr>
        <w:ind w:left="-284" w:right="-1192"/>
        <w:jc w:val="right"/>
        <w:rPr>
          <w:rFonts w:eastAsia="Times New Roman"/>
          <w:b/>
          <w:bCs/>
          <w:sz w:val="22"/>
          <w:szCs w:val="22"/>
          <w:lang w:eastAsia="en-US"/>
        </w:rPr>
      </w:pPr>
    </w:p>
    <w:p w:rsidR="00AC04DF" w:rsidRDefault="00AC04DF" w:rsidP="00AC04DF">
      <w:pPr>
        <w:ind w:left="-284" w:right="-1192"/>
        <w:jc w:val="right"/>
        <w:rPr>
          <w:rFonts w:eastAsia="Times New Roman"/>
          <w:b/>
          <w:bCs/>
          <w:sz w:val="22"/>
          <w:szCs w:val="22"/>
          <w:lang w:eastAsia="en-US"/>
        </w:rPr>
      </w:pPr>
      <w:r w:rsidRPr="004E152E">
        <w:rPr>
          <w:rFonts w:eastAsia="Times New Roman"/>
          <w:b/>
          <w:bCs/>
          <w:sz w:val="22"/>
          <w:szCs w:val="22"/>
          <w:lang w:eastAsia="en-US"/>
        </w:rPr>
        <w:t>Sabiedrība</w:t>
      </w:r>
      <w:r>
        <w:rPr>
          <w:rFonts w:eastAsia="Times New Roman"/>
          <w:b/>
          <w:bCs/>
          <w:sz w:val="22"/>
          <w:szCs w:val="22"/>
          <w:lang w:eastAsia="en-US"/>
        </w:rPr>
        <w:t>i</w:t>
      </w:r>
      <w:r w:rsidRPr="004E152E">
        <w:rPr>
          <w:rFonts w:eastAsia="Times New Roman"/>
          <w:b/>
          <w:bCs/>
          <w:sz w:val="22"/>
          <w:szCs w:val="22"/>
          <w:lang w:eastAsia="en-US"/>
        </w:rPr>
        <w:t xml:space="preserve"> ar ierobežotu atbildību </w:t>
      </w:r>
    </w:p>
    <w:p w:rsidR="00AC04DF" w:rsidRDefault="00AC04DF" w:rsidP="00AC04DF">
      <w:pPr>
        <w:ind w:left="-284" w:right="-1192"/>
        <w:jc w:val="right"/>
        <w:rPr>
          <w:rFonts w:eastAsia="Times New Roman"/>
          <w:b/>
          <w:bCs/>
          <w:sz w:val="22"/>
          <w:szCs w:val="22"/>
          <w:lang w:eastAsia="en-US"/>
        </w:rPr>
      </w:pPr>
      <w:r w:rsidRPr="004E152E">
        <w:rPr>
          <w:rFonts w:eastAsia="Times New Roman"/>
          <w:b/>
          <w:bCs/>
          <w:sz w:val="22"/>
          <w:szCs w:val="22"/>
          <w:lang w:eastAsia="en-US"/>
        </w:rPr>
        <w:t>"Labiekārtošana-D"</w:t>
      </w:r>
      <w:r>
        <w:rPr>
          <w:rFonts w:eastAsia="Times New Roman"/>
          <w:b/>
          <w:bCs/>
          <w:sz w:val="22"/>
          <w:szCs w:val="22"/>
          <w:lang w:eastAsia="en-US"/>
        </w:rPr>
        <w:t xml:space="preserve"> </w:t>
      </w:r>
      <w:r w:rsidRPr="005C3A19">
        <w:rPr>
          <w:rFonts w:eastAsia="Times New Roman"/>
          <w:b/>
          <w:bCs/>
          <w:sz w:val="22"/>
          <w:szCs w:val="22"/>
          <w:lang w:eastAsia="en-US"/>
        </w:rPr>
        <w:t xml:space="preserve">piedalīties aptaujā </w:t>
      </w:r>
    </w:p>
    <w:p w:rsidR="00AC04DF" w:rsidRPr="002B4396" w:rsidRDefault="00AC04DF" w:rsidP="00AC04DF">
      <w:pPr>
        <w:ind w:left="-284" w:right="-1192"/>
        <w:jc w:val="righ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b/>
          <w:bCs/>
          <w:sz w:val="22"/>
          <w:szCs w:val="22"/>
          <w:lang w:eastAsia="en-US"/>
        </w:rPr>
        <w:t>1.Pasažieru iela 6, Daugavpils, LV-5401</w:t>
      </w:r>
    </w:p>
    <w:p w:rsidR="00AC04DF" w:rsidRDefault="00AC04DF" w:rsidP="00AC04DF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</w:p>
    <w:p w:rsidR="00AC04DF" w:rsidRDefault="00AC04DF" w:rsidP="00AC04DF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</w:p>
    <w:p w:rsidR="00AC04DF" w:rsidRPr="002B4396" w:rsidRDefault="00AC04DF" w:rsidP="00AC04DF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  <w:r w:rsidRPr="002B4396">
        <w:rPr>
          <w:rFonts w:eastAsia="Times New Roman"/>
          <w:sz w:val="22"/>
          <w:szCs w:val="22"/>
          <w:lang w:eastAsia="en-US"/>
        </w:rPr>
        <w:t xml:space="preserve">Pretendents </w:t>
      </w:r>
      <w:r>
        <w:rPr>
          <w:rFonts w:eastAsia="Times New Roman"/>
          <w:b/>
          <w:sz w:val="22"/>
          <w:szCs w:val="22"/>
          <w:lang w:eastAsia="en-US"/>
        </w:rPr>
        <w:t>________________________________</w:t>
      </w:r>
      <w:r w:rsidRPr="002B4396">
        <w:rPr>
          <w:rFonts w:eastAsia="Times New Roman"/>
          <w:b/>
          <w:sz w:val="22"/>
          <w:szCs w:val="22"/>
          <w:lang w:eastAsia="en-US"/>
        </w:rPr>
        <w:t>,</w:t>
      </w:r>
      <w:r w:rsidRPr="002B4396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2B4396">
        <w:rPr>
          <w:rFonts w:eastAsia="SimSun"/>
          <w:sz w:val="22"/>
          <w:szCs w:val="22"/>
          <w:lang w:eastAsia="en-US"/>
        </w:rPr>
        <w:t>reģ</w:t>
      </w:r>
      <w:proofErr w:type="spellEnd"/>
      <w:r w:rsidRPr="002B4396">
        <w:rPr>
          <w:rFonts w:eastAsia="SimSun"/>
          <w:sz w:val="22"/>
          <w:szCs w:val="22"/>
          <w:lang w:eastAsia="en-US"/>
        </w:rPr>
        <w:t xml:space="preserve">. Nr. </w:t>
      </w:r>
      <w:r>
        <w:rPr>
          <w:rFonts w:eastAsia="SimSun"/>
          <w:sz w:val="22"/>
          <w:szCs w:val="22"/>
          <w:lang w:eastAsia="en-US"/>
        </w:rPr>
        <w:t>___________________</w:t>
      </w:r>
      <w:r w:rsidRPr="002B4396">
        <w:rPr>
          <w:rFonts w:eastAsia="SimSun"/>
          <w:sz w:val="22"/>
          <w:szCs w:val="22"/>
          <w:lang w:eastAsia="en-US"/>
        </w:rPr>
        <w:t xml:space="preserve">, </w:t>
      </w:r>
      <w:r>
        <w:rPr>
          <w:rFonts w:eastAsia="SimSun"/>
          <w:sz w:val="22"/>
          <w:szCs w:val="22"/>
          <w:lang w:eastAsia="en-US"/>
        </w:rPr>
        <w:t>juridiskā adrese: ________________________,</w:t>
      </w:r>
      <w:r w:rsidRPr="002B4396">
        <w:rPr>
          <w:rFonts w:eastAsia="SimSun"/>
          <w:sz w:val="22"/>
          <w:szCs w:val="22"/>
          <w:lang w:eastAsia="en-US"/>
        </w:rPr>
        <w:t xml:space="preserve"> tā </w:t>
      </w:r>
      <w:r>
        <w:rPr>
          <w:rFonts w:eastAsia="SimSun"/>
          <w:sz w:val="22"/>
          <w:szCs w:val="22"/>
          <w:lang w:eastAsia="en-US"/>
        </w:rPr>
        <w:t xml:space="preserve">___________________________ </w:t>
      </w:r>
      <w:r w:rsidRPr="002B4396">
        <w:rPr>
          <w:rFonts w:eastAsia="Times New Roman"/>
          <w:sz w:val="22"/>
          <w:szCs w:val="22"/>
          <w:lang w:eastAsia="en-US"/>
        </w:rPr>
        <w:t>personā, ar š</w:t>
      </w:r>
      <w:r w:rsidRPr="002B4396">
        <w:rPr>
          <w:rFonts w:eastAsia="SimSun"/>
          <w:sz w:val="22"/>
          <w:szCs w:val="22"/>
          <w:lang w:eastAsia="en-US"/>
        </w:rPr>
        <w:t>ā</w:t>
      </w:r>
      <w:r w:rsidRPr="002B4396">
        <w:rPr>
          <w:rFonts w:eastAsia="Times New Roman"/>
          <w:sz w:val="22"/>
          <w:szCs w:val="22"/>
          <w:lang w:eastAsia="en-US"/>
        </w:rPr>
        <w:t xml:space="preserve"> pieteikuma iesniegšanu: </w:t>
      </w:r>
    </w:p>
    <w:p w:rsidR="00AC04DF" w:rsidRPr="002B4396" w:rsidRDefault="00AC04DF" w:rsidP="00AC04DF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</w:p>
    <w:p w:rsidR="00AC04DF" w:rsidRPr="00DB3A7B" w:rsidRDefault="00AC04DF" w:rsidP="00AC04DF">
      <w:pPr>
        <w:numPr>
          <w:ilvl w:val="0"/>
          <w:numId w:val="3"/>
        </w:numPr>
        <w:tabs>
          <w:tab w:val="clear" w:pos="360"/>
          <w:tab w:val="num" w:pos="0"/>
        </w:tabs>
        <w:ind w:left="0" w:right="-1192" w:firstLine="0"/>
        <w:contextualSpacing/>
        <w:jc w:val="both"/>
        <w:rPr>
          <w:rFonts w:eastAsia="Times New Roman"/>
          <w:bCs/>
          <w:sz w:val="22"/>
          <w:szCs w:val="22"/>
          <w:lang w:eastAsia="en-US"/>
        </w:rPr>
      </w:pPr>
      <w:r w:rsidRPr="004E152E">
        <w:rPr>
          <w:rFonts w:eastAsia="Times New Roman"/>
          <w:sz w:val="22"/>
          <w:szCs w:val="22"/>
          <w:lang w:eastAsia="en-US"/>
        </w:rPr>
        <w:t xml:space="preserve">piesakās piedalīties aptaujā </w:t>
      </w:r>
      <w:r w:rsidRPr="004E152E">
        <w:rPr>
          <w:rFonts w:eastAsia="Times New Roman"/>
          <w:bCs/>
          <w:sz w:val="22"/>
          <w:szCs w:val="22"/>
          <w:lang w:eastAsia="en-US"/>
        </w:rPr>
        <w:t xml:space="preserve">par līguma piešķiršanas tiesībām </w:t>
      </w:r>
      <w:r w:rsidRPr="00DB3A7B">
        <w:rPr>
          <w:rFonts w:eastAsia="Times New Roman"/>
          <w:bCs/>
          <w:sz w:val="22"/>
          <w:szCs w:val="22"/>
          <w:lang w:eastAsia="en-US"/>
        </w:rPr>
        <w:t>“</w:t>
      </w:r>
      <w:r w:rsidR="00DB3A7B" w:rsidRPr="00DB3A7B">
        <w:rPr>
          <w:rFonts w:eastAsia="Times New Roman"/>
          <w:bCs/>
          <w:sz w:val="23"/>
          <w:szCs w:val="23"/>
          <w:lang w:eastAsia="en-US"/>
        </w:rPr>
        <w:t>S</w:t>
      </w:r>
      <w:r w:rsidR="00DB3A7B" w:rsidRPr="00AC04DF">
        <w:rPr>
          <w:rFonts w:eastAsia="Times New Roman"/>
          <w:bCs/>
          <w:sz w:val="23"/>
          <w:szCs w:val="23"/>
          <w:lang w:eastAsia="en-US"/>
        </w:rPr>
        <w:t xml:space="preserve">intētiskā seguma </w:t>
      </w:r>
      <w:r w:rsidR="00DB3A7B" w:rsidRPr="00DB3A7B">
        <w:rPr>
          <w:rFonts w:eastAsia="Times New Roman"/>
          <w:color w:val="000000"/>
          <w:sz w:val="24"/>
          <w:szCs w:val="32"/>
          <w:lang w:eastAsia="en-GB"/>
        </w:rPr>
        <w:t>iegāde</w:t>
      </w:r>
      <w:r w:rsidR="00DB3A7B" w:rsidRPr="00DB3A7B">
        <w:rPr>
          <w:rFonts w:eastAsia="Times New Roman"/>
          <w:bCs/>
          <w:sz w:val="23"/>
          <w:szCs w:val="23"/>
          <w:lang w:eastAsia="en-US"/>
        </w:rPr>
        <w:t xml:space="preserve"> bērnu </w:t>
      </w:r>
      <w:r w:rsidR="00DB3A7B" w:rsidRPr="00DB3A7B">
        <w:rPr>
          <w:rFonts w:eastAsia="Times New Roman"/>
          <w:sz w:val="23"/>
          <w:szCs w:val="23"/>
          <w:lang w:eastAsia="en-US"/>
        </w:rPr>
        <w:t>r</w:t>
      </w:r>
      <w:r w:rsidR="00DB3A7B" w:rsidRPr="00AC04DF">
        <w:rPr>
          <w:rFonts w:eastAsia="Times New Roman"/>
          <w:sz w:val="23"/>
          <w:szCs w:val="23"/>
          <w:lang w:eastAsia="en-US"/>
        </w:rPr>
        <w:t>otaļu laukuma</w:t>
      </w:r>
      <w:r w:rsidR="00DB3A7B" w:rsidRPr="00DB3A7B">
        <w:rPr>
          <w:rFonts w:eastAsia="Times New Roman"/>
          <w:sz w:val="23"/>
          <w:szCs w:val="23"/>
          <w:lang w:eastAsia="en-US"/>
        </w:rPr>
        <w:t>m</w:t>
      </w:r>
      <w:r w:rsidRPr="00DB3A7B">
        <w:rPr>
          <w:rFonts w:eastAsia="Times New Roman"/>
          <w:bCs/>
          <w:sz w:val="22"/>
          <w:szCs w:val="22"/>
          <w:lang w:eastAsia="en-US"/>
        </w:rPr>
        <w:t>”;</w:t>
      </w:r>
    </w:p>
    <w:p w:rsidR="00AC04DF" w:rsidRPr="004E152E" w:rsidRDefault="00AC04DF" w:rsidP="00AC04DF">
      <w:pPr>
        <w:numPr>
          <w:ilvl w:val="0"/>
          <w:numId w:val="3"/>
        </w:numPr>
        <w:tabs>
          <w:tab w:val="clear" w:pos="360"/>
          <w:tab w:val="num" w:pos="0"/>
          <w:tab w:val="left" w:pos="709"/>
        </w:tabs>
        <w:ind w:left="0" w:right="-1192" w:firstLine="0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apņemas ievērot uzaicinājuma </w:t>
      </w:r>
      <w:r w:rsidRPr="004E152E">
        <w:rPr>
          <w:rFonts w:eastAsia="Times New Roman"/>
          <w:sz w:val="22"/>
          <w:szCs w:val="22"/>
          <w:lang w:eastAsia="en-US"/>
        </w:rPr>
        <w:t xml:space="preserve">prasības; </w:t>
      </w:r>
    </w:p>
    <w:p w:rsidR="00AC04DF" w:rsidRPr="004E152E" w:rsidRDefault="00AC04DF" w:rsidP="00AC04DF">
      <w:pPr>
        <w:numPr>
          <w:ilvl w:val="0"/>
          <w:numId w:val="3"/>
        </w:numPr>
        <w:tabs>
          <w:tab w:val="clear" w:pos="360"/>
          <w:tab w:val="num" w:pos="0"/>
          <w:tab w:val="left" w:pos="709"/>
        </w:tabs>
        <w:ind w:left="0" w:right="-1192" w:firstLine="0"/>
        <w:jc w:val="both"/>
        <w:rPr>
          <w:rFonts w:eastAsia="Times New Roman"/>
          <w:sz w:val="22"/>
          <w:szCs w:val="22"/>
          <w:lang w:eastAsia="en-US"/>
        </w:rPr>
      </w:pPr>
      <w:r w:rsidRPr="004E152E">
        <w:rPr>
          <w:rFonts w:eastAsia="Times New Roman"/>
          <w:sz w:val="22"/>
          <w:szCs w:val="22"/>
          <w:lang w:eastAsia="en-US"/>
        </w:rPr>
        <w:t>apņemas (ja Pasūtītājs izvēlējies šo piedāvājumu) slēgt līgumu un izpildīt visus līguma pamatnosacījumus;</w:t>
      </w:r>
    </w:p>
    <w:p w:rsidR="00AC04DF" w:rsidRPr="004E152E" w:rsidRDefault="00AC04DF" w:rsidP="00AC04DF">
      <w:pPr>
        <w:numPr>
          <w:ilvl w:val="0"/>
          <w:numId w:val="3"/>
        </w:numPr>
        <w:tabs>
          <w:tab w:val="clear" w:pos="360"/>
          <w:tab w:val="num" w:pos="0"/>
          <w:tab w:val="left" w:pos="709"/>
        </w:tabs>
        <w:ind w:left="0" w:right="-1192" w:firstLine="0"/>
        <w:jc w:val="both"/>
        <w:rPr>
          <w:rFonts w:eastAsia="Times New Roman"/>
          <w:sz w:val="22"/>
          <w:szCs w:val="22"/>
          <w:lang w:eastAsia="en-US"/>
        </w:rPr>
      </w:pPr>
      <w:r w:rsidRPr="004E152E">
        <w:rPr>
          <w:rFonts w:eastAsia="Times New Roman"/>
          <w:sz w:val="22"/>
          <w:szCs w:val="22"/>
          <w:lang w:eastAsia="en-US"/>
        </w:rPr>
        <w:t>apliecina, ka ir iesniedzis tikai patiesu informāciju.</w:t>
      </w:r>
    </w:p>
    <w:p w:rsidR="00AC04DF" w:rsidRPr="002B4396" w:rsidRDefault="00AC04DF" w:rsidP="00AC04DF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AC04DF" w:rsidRPr="002B4396" w:rsidTr="002316F4">
        <w:trPr>
          <w:trHeight w:val="361"/>
        </w:trPr>
        <w:tc>
          <w:tcPr>
            <w:tcW w:w="2694" w:type="dxa"/>
            <w:shd w:val="pct5" w:color="auto" w:fill="FFFFFF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Pretendents</w:t>
            </w:r>
          </w:p>
        </w:tc>
        <w:tc>
          <w:tcPr>
            <w:tcW w:w="6846" w:type="dxa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2B4396" w:rsidTr="002316F4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2B4396" w:rsidTr="002316F4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Adrese:</w:t>
            </w:r>
          </w:p>
        </w:tc>
        <w:tc>
          <w:tcPr>
            <w:tcW w:w="6846" w:type="dxa"/>
            <w:vAlign w:val="center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2B4396" w:rsidTr="002316F4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2B4396" w:rsidTr="002316F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2B4396" w:rsidTr="002316F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2B4396" w:rsidTr="002316F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2B4396" w:rsidTr="002316F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2B4396" w:rsidTr="002316F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2B4396" w:rsidTr="002316F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Amats</w:t>
            </w:r>
          </w:p>
        </w:tc>
        <w:tc>
          <w:tcPr>
            <w:tcW w:w="6846" w:type="dxa"/>
            <w:vAlign w:val="center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2B4396" w:rsidTr="002316F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Paraksts</w:t>
            </w:r>
          </w:p>
        </w:tc>
        <w:tc>
          <w:tcPr>
            <w:tcW w:w="6846" w:type="dxa"/>
            <w:vAlign w:val="center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2B4396" w:rsidTr="002316F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Datums</w:t>
            </w:r>
          </w:p>
        </w:tc>
        <w:tc>
          <w:tcPr>
            <w:tcW w:w="6846" w:type="dxa"/>
            <w:vAlign w:val="center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2B4396" w:rsidTr="002316F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C04DF" w:rsidRPr="002B4396" w:rsidRDefault="00AC04DF" w:rsidP="002316F4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Zīmogs</w:t>
            </w:r>
          </w:p>
        </w:tc>
        <w:tc>
          <w:tcPr>
            <w:tcW w:w="6846" w:type="dxa"/>
            <w:vAlign w:val="center"/>
          </w:tcPr>
          <w:p w:rsidR="00AC04DF" w:rsidRPr="002B439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C04DF" w:rsidRPr="002B4396" w:rsidRDefault="00AC04DF" w:rsidP="00AC04DF">
      <w:pPr>
        <w:rPr>
          <w:rFonts w:eastAsia="Times New Roman"/>
          <w:iCs/>
          <w:sz w:val="22"/>
          <w:szCs w:val="22"/>
          <w:lang w:eastAsia="en-US"/>
        </w:rPr>
      </w:pPr>
      <w:r w:rsidRPr="002B4396">
        <w:rPr>
          <w:rFonts w:eastAsia="Times New Roman"/>
          <w:sz w:val="22"/>
          <w:szCs w:val="22"/>
          <w:lang w:eastAsia="en-US"/>
        </w:rPr>
        <w:t xml:space="preserve">* </w:t>
      </w:r>
      <w:r w:rsidRPr="002B4396">
        <w:rPr>
          <w:rFonts w:eastAsia="Times New Roman"/>
          <w:iCs/>
          <w:sz w:val="22"/>
          <w:szCs w:val="22"/>
          <w:lang w:eastAsia="en-US"/>
        </w:rPr>
        <w:t>Pretendenta vai tā pilnvarotās personas vārds, uzvārds</w:t>
      </w:r>
    </w:p>
    <w:p w:rsidR="00AC04DF" w:rsidRDefault="00AC04DF" w:rsidP="00AC04DF">
      <w:pPr>
        <w:rPr>
          <w:b/>
          <w:sz w:val="24"/>
          <w:szCs w:val="24"/>
        </w:rPr>
      </w:pPr>
    </w:p>
    <w:p w:rsidR="00AC04DF" w:rsidRDefault="00AC04DF" w:rsidP="00AC04DF">
      <w:pPr>
        <w:rPr>
          <w:b/>
          <w:sz w:val="24"/>
          <w:szCs w:val="24"/>
        </w:rPr>
      </w:pPr>
    </w:p>
    <w:p w:rsidR="00AC04DF" w:rsidRDefault="00AC04DF" w:rsidP="00AC04DF">
      <w:pPr>
        <w:rPr>
          <w:b/>
          <w:sz w:val="24"/>
          <w:szCs w:val="24"/>
        </w:rPr>
      </w:pPr>
    </w:p>
    <w:p w:rsidR="00AC04DF" w:rsidRDefault="00AC04DF" w:rsidP="00AC04DF">
      <w:pPr>
        <w:rPr>
          <w:b/>
          <w:sz w:val="24"/>
          <w:szCs w:val="24"/>
        </w:rPr>
      </w:pPr>
    </w:p>
    <w:p w:rsidR="00AC04DF" w:rsidRDefault="00AC04DF" w:rsidP="00AC04DF">
      <w:pPr>
        <w:rPr>
          <w:b/>
          <w:sz w:val="24"/>
          <w:szCs w:val="24"/>
        </w:rPr>
      </w:pPr>
    </w:p>
    <w:p w:rsidR="00AC04DF" w:rsidRDefault="00AC04DF" w:rsidP="00AC04DF">
      <w:pPr>
        <w:rPr>
          <w:b/>
          <w:sz w:val="24"/>
          <w:szCs w:val="24"/>
        </w:rPr>
      </w:pPr>
    </w:p>
    <w:p w:rsidR="00AC04DF" w:rsidRDefault="00AC04DF" w:rsidP="00AC04DF">
      <w:pPr>
        <w:rPr>
          <w:b/>
          <w:sz w:val="24"/>
          <w:szCs w:val="24"/>
        </w:rPr>
      </w:pPr>
    </w:p>
    <w:p w:rsidR="00AC04DF" w:rsidRDefault="00AC04DF" w:rsidP="00AC04DF">
      <w:pPr>
        <w:rPr>
          <w:b/>
          <w:sz w:val="24"/>
          <w:szCs w:val="24"/>
        </w:rPr>
      </w:pPr>
    </w:p>
    <w:p w:rsidR="00AC04DF" w:rsidRDefault="00AC04DF" w:rsidP="00AC04DF">
      <w:pPr>
        <w:rPr>
          <w:b/>
          <w:sz w:val="24"/>
          <w:szCs w:val="24"/>
        </w:rPr>
      </w:pPr>
    </w:p>
    <w:p w:rsidR="00AC04DF" w:rsidRPr="00B7081F" w:rsidRDefault="00AC04DF" w:rsidP="00AC04DF">
      <w:pPr>
        <w:jc w:val="right"/>
        <w:rPr>
          <w:rFonts w:eastAsia="Times New Roman"/>
          <w:bCs/>
          <w:sz w:val="24"/>
          <w:szCs w:val="24"/>
          <w:lang w:eastAsia="en-GB"/>
        </w:rPr>
      </w:pPr>
      <w:r>
        <w:rPr>
          <w:rFonts w:eastAsia="Times New Roman"/>
          <w:bCs/>
          <w:sz w:val="24"/>
          <w:szCs w:val="24"/>
          <w:lang w:eastAsia="en-GB"/>
        </w:rPr>
        <w:lastRenderedPageBreak/>
        <w:t>3.pielikums</w:t>
      </w:r>
    </w:p>
    <w:p w:rsidR="00AC04DF" w:rsidRPr="00390F76" w:rsidRDefault="00AC04DF" w:rsidP="00AC04DF">
      <w:pPr>
        <w:spacing w:before="240" w:after="12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TEHNISKAIS</w:t>
      </w:r>
      <w:r w:rsidRPr="00390F76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 xml:space="preserve">UN FINANŠU </w:t>
      </w:r>
      <w:r w:rsidRPr="00390F76">
        <w:rPr>
          <w:rFonts w:eastAsia="Times New Roman"/>
          <w:b/>
          <w:sz w:val="28"/>
          <w:szCs w:val="28"/>
          <w:lang w:eastAsia="en-US"/>
        </w:rPr>
        <w:t>PIEDĀVĀJUMS</w:t>
      </w:r>
    </w:p>
    <w:p w:rsidR="00AC04DF" w:rsidRDefault="00AC04DF" w:rsidP="00AC04DF">
      <w:pPr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171725">
        <w:rPr>
          <w:rFonts w:eastAsia="Times New Roman"/>
          <w:b/>
          <w:bCs/>
          <w:sz w:val="22"/>
          <w:szCs w:val="22"/>
          <w:lang w:eastAsia="en-US"/>
        </w:rPr>
        <w:t>par līguma piešķiršanas tiesībām</w:t>
      </w:r>
    </w:p>
    <w:p w:rsidR="00AC04DF" w:rsidRPr="00171725" w:rsidRDefault="00AC04DF" w:rsidP="00AC04DF">
      <w:pPr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171725">
        <w:rPr>
          <w:rFonts w:eastAsia="Times New Roman"/>
          <w:b/>
          <w:bCs/>
          <w:sz w:val="22"/>
          <w:szCs w:val="22"/>
          <w:lang w:eastAsia="en-US"/>
        </w:rPr>
        <w:t>“</w:t>
      </w:r>
      <w:r w:rsidR="0013744C">
        <w:rPr>
          <w:rFonts w:eastAsia="Times New Roman"/>
          <w:b/>
          <w:bCs/>
          <w:sz w:val="23"/>
          <w:szCs w:val="23"/>
          <w:lang w:eastAsia="en-US"/>
        </w:rPr>
        <w:t>S</w:t>
      </w:r>
      <w:r w:rsidR="0013744C" w:rsidRPr="00AC04DF">
        <w:rPr>
          <w:rFonts w:eastAsia="Times New Roman"/>
          <w:b/>
          <w:bCs/>
          <w:sz w:val="23"/>
          <w:szCs w:val="23"/>
          <w:lang w:eastAsia="en-US"/>
        </w:rPr>
        <w:t xml:space="preserve">intētiskā seguma </w:t>
      </w:r>
      <w:r w:rsidR="0013744C">
        <w:rPr>
          <w:rFonts w:eastAsia="Times New Roman"/>
          <w:b/>
          <w:color w:val="000000"/>
          <w:sz w:val="24"/>
          <w:szCs w:val="32"/>
          <w:lang w:eastAsia="en-GB"/>
        </w:rPr>
        <w:t>iegāde</w:t>
      </w:r>
      <w:r w:rsidR="0013744C" w:rsidRPr="00AC04DF">
        <w:rPr>
          <w:rFonts w:eastAsia="Times New Roman"/>
          <w:b/>
          <w:bCs/>
          <w:sz w:val="23"/>
          <w:szCs w:val="23"/>
          <w:lang w:eastAsia="en-US"/>
        </w:rPr>
        <w:t xml:space="preserve"> </w:t>
      </w:r>
      <w:r w:rsidR="0013744C">
        <w:rPr>
          <w:rFonts w:eastAsia="Times New Roman"/>
          <w:b/>
          <w:bCs/>
          <w:sz w:val="23"/>
          <w:szCs w:val="23"/>
          <w:lang w:eastAsia="en-US"/>
        </w:rPr>
        <w:t xml:space="preserve">bērnu </w:t>
      </w:r>
      <w:r w:rsidR="0013744C">
        <w:rPr>
          <w:rFonts w:eastAsia="Times New Roman"/>
          <w:b/>
          <w:sz w:val="23"/>
          <w:szCs w:val="23"/>
          <w:lang w:eastAsia="en-US"/>
        </w:rPr>
        <w:t>r</w:t>
      </w:r>
      <w:r w:rsidR="0013744C" w:rsidRPr="00AC04DF">
        <w:rPr>
          <w:rFonts w:eastAsia="Times New Roman"/>
          <w:b/>
          <w:sz w:val="23"/>
          <w:szCs w:val="23"/>
          <w:lang w:eastAsia="en-US"/>
        </w:rPr>
        <w:t>otaļu laukuma</w:t>
      </w:r>
      <w:r w:rsidR="0013744C">
        <w:rPr>
          <w:rFonts w:eastAsia="Times New Roman"/>
          <w:b/>
          <w:sz w:val="23"/>
          <w:szCs w:val="23"/>
          <w:lang w:eastAsia="en-US"/>
        </w:rPr>
        <w:t>m</w:t>
      </w:r>
      <w:r w:rsidRPr="00171725">
        <w:rPr>
          <w:rFonts w:eastAsia="Times New Roman"/>
          <w:b/>
          <w:bCs/>
          <w:sz w:val="22"/>
          <w:szCs w:val="22"/>
          <w:lang w:eastAsia="en-US"/>
        </w:rPr>
        <w:t>”</w:t>
      </w:r>
    </w:p>
    <w:p w:rsidR="00AC04DF" w:rsidRPr="00390F76" w:rsidRDefault="00AC04DF" w:rsidP="00AC04DF">
      <w:pPr>
        <w:rPr>
          <w:rFonts w:eastAsia="Times New Roman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-66"/>
        <w:tblW w:w="5000" w:type="pct"/>
        <w:tblLook w:val="0000" w:firstRow="0" w:lastRow="0" w:firstColumn="0" w:lastColumn="0" w:noHBand="0" w:noVBand="0"/>
      </w:tblPr>
      <w:tblGrid>
        <w:gridCol w:w="1814"/>
        <w:gridCol w:w="6492"/>
      </w:tblGrid>
      <w:tr w:rsidR="00AC04DF" w:rsidRPr="00390F76" w:rsidTr="002316F4">
        <w:trPr>
          <w:cantSplit/>
        </w:trPr>
        <w:tc>
          <w:tcPr>
            <w:tcW w:w="1092" w:type="pct"/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Kam:</w:t>
            </w:r>
          </w:p>
        </w:tc>
        <w:tc>
          <w:tcPr>
            <w:tcW w:w="3908" w:type="pct"/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Sabiedrība ar ierobežotu atbildību „ Labiekārtošana – D „ 1.Pasažieru ielā 6, Daugavpilī, LV-5401, Latvija</w:t>
            </w:r>
          </w:p>
        </w:tc>
      </w:tr>
      <w:tr w:rsidR="00AC04DF" w:rsidRPr="00390F76" w:rsidTr="002316F4">
        <w:trPr>
          <w:trHeight w:val="454"/>
        </w:trPr>
        <w:tc>
          <w:tcPr>
            <w:tcW w:w="1092" w:type="pct"/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Pretendents 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390F76" w:rsidTr="002316F4">
        <w:tc>
          <w:tcPr>
            <w:tcW w:w="1092" w:type="pct"/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390F76" w:rsidTr="002316F4">
        <w:tc>
          <w:tcPr>
            <w:tcW w:w="1092" w:type="pct"/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390F76" w:rsidTr="002316F4">
        <w:tc>
          <w:tcPr>
            <w:tcW w:w="1092" w:type="pct"/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390F76" w:rsidTr="002316F4">
        <w:tc>
          <w:tcPr>
            <w:tcW w:w="1092" w:type="pct"/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Pretendents vai piegādātāju apvienība Bankas rekvizīti: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C04DF" w:rsidRPr="00230EFF" w:rsidRDefault="00AC04DF" w:rsidP="00AC04DF">
      <w:pPr>
        <w:ind w:left="-284"/>
        <w:jc w:val="both"/>
        <w:rPr>
          <w:rFonts w:eastAsia="Times New Roman"/>
          <w:sz w:val="22"/>
          <w:szCs w:val="22"/>
          <w:u w:val="single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Piedāvājam </w:t>
      </w:r>
      <w:r w:rsidR="0013744C">
        <w:rPr>
          <w:rFonts w:eastAsia="Times New Roman"/>
          <w:sz w:val="22"/>
          <w:szCs w:val="22"/>
          <w:lang w:eastAsia="en-US"/>
        </w:rPr>
        <w:t>preču</w:t>
      </w:r>
      <w:r w:rsidRPr="00390F76">
        <w:rPr>
          <w:rFonts w:eastAsia="Times New Roman"/>
          <w:sz w:val="22"/>
          <w:szCs w:val="22"/>
          <w:lang w:eastAsia="en-US"/>
        </w:rPr>
        <w:t xml:space="preserve"> piegādi </w:t>
      </w:r>
      <w:r w:rsidRPr="00390F76">
        <w:rPr>
          <w:rFonts w:eastAsia="Times New Roman"/>
          <w:bCs/>
          <w:sz w:val="22"/>
          <w:szCs w:val="22"/>
          <w:lang w:eastAsia="en-US"/>
        </w:rPr>
        <w:t xml:space="preserve">saskaņā ar </w:t>
      </w:r>
      <w:r>
        <w:rPr>
          <w:rFonts w:eastAsia="Times New Roman"/>
          <w:bCs/>
          <w:sz w:val="22"/>
          <w:szCs w:val="22"/>
          <w:lang w:eastAsia="en-US"/>
        </w:rPr>
        <w:t>Pasūtītāja</w:t>
      </w:r>
      <w:r w:rsidRPr="00390F76">
        <w:rPr>
          <w:rFonts w:eastAsia="Times New Roman"/>
          <w:sz w:val="22"/>
          <w:szCs w:val="22"/>
          <w:lang w:eastAsia="en-US"/>
        </w:rPr>
        <w:t xml:space="preserve"> nosacījumiem  </w:t>
      </w:r>
      <w:r w:rsidR="0013744C" w:rsidRPr="00230EFF">
        <w:rPr>
          <w:rFonts w:eastAsia="Times New Roman"/>
          <w:sz w:val="22"/>
          <w:szCs w:val="22"/>
          <w:u w:val="single"/>
          <w:lang w:eastAsia="en-US"/>
        </w:rPr>
        <w:t>un norādītājām cenām:</w:t>
      </w:r>
    </w:p>
    <w:p w:rsidR="00AC04DF" w:rsidRPr="00390F76" w:rsidRDefault="00AC04DF" w:rsidP="00AC04DF">
      <w:pPr>
        <w:spacing w:before="240" w:after="120"/>
        <w:ind w:left="-142" w:firstLine="862"/>
        <w:jc w:val="both"/>
        <w:rPr>
          <w:rFonts w:eastAsia="Times New Roman"/>
          <w:b/>
          <w:sz w:val="22"/>
          <w:szCs w:val="22"/>
          <w:u w:val="single"/>
          <w:lang w:eastAsia="en-US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544"/>
        <w:gridCol w:w="1842"/>
      </w:tblGrid>
      <w:tr w:rsidR="00AC04DF" w:rsidRPr="00390F76" w:rsidTr="002316F4">
        <w:tc>
          <w:tcPr>
            <w:tcW w:w="710" w:type="dxa"/>
            <w:vAlign w:val="center"/>
          </w:tcPr>
          <w:p w:rsidR="00AC04DF" w:rsidRPr="00390F76" w:rsidRDefault="00AC04DF" w:rsidP="002316F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Nr.</w:t>
            </w:r>
          </w:p>
          <w:p w:rsidR="00AC04DF" w:rsidRPr="00390F76" w:rsidRDefault="00AC04DF" w:rsidP="002316F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2693" w:type="dxa"/>
            <w:vAlign w:val="center"/>
          </w:tcPr>
          <w:p w:rsidR="00AC04DF" w:rsidRDefault="00230EFF" w:rsidP="002316F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Preces apraksts (p</w:t>
            </w:r>
            <w:r w:rsidR="0013744C">
              <w:rPr>
                <w:rFonts w:eastAsia="Times New Roman"/>
                <w:sz w:val="22"/>
                <w:szCs w:val="22"/>
                <w:lang w:eastAsia="en-US"/>
              </w:rPr>
              <w:t>reces</w:t>
            </w:r>
            <w:r w:rsidR="00AC04DF" w:rsidRPr="00390F76">
              <w:rPr>
                <w:rFonts w:eastAsia="Times New Roman"/>
                <w:sz w:val="22"/>
                <w:szCs w:val="22"/>
                <w:lang w:eastAsia="en-US"/>
              </w:rPr>
              <w:t xml:space="preserve"> nosaukums</w:t>
            </w:r>
            <w:r w:rsidR="00AC04DF">
              <w:rPr>
                <w:rFonts w:eastAsia="Times New Roman"/>
                <w:sz w:val="22"/>
                <w:szCs w:val="22"/>
                <w:lang w:eastAsia="en-US"/>
              </w:rPr>
              <w:t>, tehniskie parametri, ievērojot Pasūtītāja tehniskajā specifikācijā, norādītas</w:t>
            </w:r>
          </w:p>
          <w:p w:rsidR="00AC04DF" w:rsidRPr="00390F76" w:rsidRDefault="00AC04DF" w:rsidP="002316F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minimālas prasības</w:t>
            </w:r>
            <w:r w:rsidR="00230EFF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44" w:type="dxa"/>
            <w:vAlign w:val="center"/>
          </w:tcPr>
          <w:p w:rsidR="00AC04DF" w:rsidRPr="00390F76" w:rsidRDefault="00AC04DF" w:rsidP="002316F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AC04DF" w:rsidRPr="00390F76" w:rsidRDefault="00BE5B7C" w:rsidP="002316F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1m</w:t>
            </w:r>
            <w:r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="0013744C" w:rsidRPr="00390F76">
              <w:rPr>
                <w:rFonts w:eastAsia="Times New Roman"/>
                <w:sz w:val="22"/>
                <w:szCs w:val="22"/>
                <w:lang w:eastAsia="en-US"/>
              </w:rPr>
              <w:t xml:space="preserve"> cena (EUR, bez PVN)</w:t>
            </w:r>
          </w:p>
        </w:tc>
        <w:tc>
          <w:tcPr>
            <w:tcW w:w="1842" w:type="dxa"/>
            <w:vAlign w:val="center"/>
          </w:tcPr>
          <w:p w:rsidR="00AC04DF" w:rsidRDefault="00BE5B7C" w:rsidP="002316F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180m</w:t>
            </w:r>
            <w:r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="00AC04DF" w:rsidRPr="00390F76">
              <w:rPr>
                <w:rFonts w:eastAsia="Times New Roman"/>
                <w:sz w:val="22"/>
                <w:szCs w:val="22"/>
                <w:lang w:eastAsia="en-US"/>
              </w:rPr>
              <w:t xml:space="preserve"> cena (EUR, bez PVN)</w:t>
            </w:r>
          </w:p>
          <w:p w:rsidR="009C7FC9" w:rsidRPr="00390F76" w:rsidRDefault="009C7FC9" w:rsidP="002316F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*ar piegādi</w:t>
            </w:r>
          </w:p>
        </w:tc>
      </w:tr>
      <w:tr w:rsidR="00AC04DF" w:rsidRPr="00390F76" w:rsidTr="002316F4">
        <w:tc>
          <w:tcPr>
            <w:tcW w:w="710" w:type="dxa"/>
            <w:vAlign w:val="center"/>
          </w:tcPr>
          <w:p w:rsidR="00AC04DF" w:rsidRPr="00390F76" w:rsidRDefault="00AC04DF" w:rsidP="002316F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 w:rsidR="00BE5B7C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vAlign w:val="center"/>
          </w:tcPr>
          <w:p w:rsidR="00AC04DF" w:rsidRPr="00390F76" w:rsidRDefault="00AC04DF" w:rsidP="002316F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AC04DF" w:rsidRPr="00390F76" w:rsidRDefault="00AC04DF" w:rsidP="002316F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C04DF" w:rsidRPr="00390F76" w:rsidRDefault="00AC04DF" w:rsidP="002316F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BE5B7C" w:rsidRDefault="00BE5B7C" w:rsidP="00AC04DF">
      <w:p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Pielikumā:</w:t>
      </w:r>
    </w:p>
    <w:p w:rsidR="00BE5B7C" w:rsidRPr="00571E78" w:rsidRDefault="00BE5B7C" w:rsidP="00571E78">
      <w:pPr>
        <w:pStyle w:val="ListParagraph"/>
        <w:numPr>
          <w:ilvl w:val="0"/>
          <w:numId w:val="4"/>
        </w:numPr>
        <w:ind w:right="-483"/>
        <w:jc w:val="both"/>
        <w:rPr>
          <w:sz w:val="23"/>
          <w:szCs w:val="23"/>
        </w:rPr>
      </w:pPr>
      <w:r w:rsidRPr="00571E78">
        <w:rPr>
          <w:rFonts w:eastAsia="Times New Roman"/>
          <w:sz w:val="23"/>
          <w:szCs w:val="23"/>
          <w:u w:val="single"/>
          <w:lang w:eastAsia="en-US"/>
        </w:rPr>
        <w:t>Neatkarīgās sertificēšanas institūcijas sertifikāta par piegādātā gumijotā seguma atbilstību LVS EN 1177 par „Triecienus slāpējošā spēļu laukumu virsmas” apliecināts</w:t>
      </w:r>
      <w:r w:rsidRPr="00571E78">
        <w:rPr>
          <w:sz w:val="23"/>
          <w:szCs w:val="23"/>
        </w:rPr>
        <w:t xml:space="preserve"> tulkojums latviešu valodā uz __.lpp.</w:t>
      </w:r>
      <w:r w:rsidR="00571E78" w:rsidRPr="00571E78">
        <w:rPr>
          <w:sz w:val="23"/>
          <w:szCs w:val="23"/>
        </w:rPr>
        <w:t>;</w:t>
      </w:r>
    </w:p>
    <w:p w:rsidR="00BE5B7C" w:rsidRPr="00571E78" w:rsidRDefault="00571E78" w:rsidP="00571E78">
      <w:pPr>
        <w:pStyle w:val="ListParagraph"/>
        <w:numPr>
          <w:ilvl w:val="0"/>
          <w:numId w:val="4"/>
        </w:numPr>
        <w:ind w:right="-483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S</w:t>
      </w:r>
      <w:r w:rsidRPr="00571E78">
        <w:rPr>
          <w:rFonts w:eastAsia="Times New Roman"/>
          <w:sz w:val="22"/>
          <w:szCs w:val="22"/>
          <w:lang w:eastAsia="en-US"/>
        </w:rPr>
        <w:t xml:space="preserve">intētiskā seguma detalizēts </w:t>
      </w:r>
      <w:r>
        <w:rPr>
          <w:rFonts w:eastAsia="Times New Roman"/>
          <w:sz w:val="22"/>
          <w:szCs w:val="22"/>
          <w:lang w:eastAsia="en-US"/>
        </w:rPr>
        <w:t>apraksts</w:t>
      </w:r>
      <w:r w:rsidRPr="00571E78">
        <w:rPr>
          <w:rFonts w:eastAsia="Times New Roman"/>
          <w:sz w:val="22"/>
          <w:szCs w:val="22"/>
          <w:lang w:eastAsia="en-US"/>
        </w:rPr>
        <w:t xml:space="preserve"> </w:t>
      </w:r>
      <w:r>
        <w:rPr>
          <w:rFonts w:eastAsia="Times New Roman"/>
          <w:sz w:val="22"/>
          <w:szCs w:val="22"/>
          <w:lang w:eastAsia="en-US"/>
        </w:rPr>
        <w:t>un</w:t>
      </w:r>
      <w:r w:rsidRPr="00571E78">
        <w:rPr>
          <w:rFonts w:eastAsia="Times New Roman"/>
          <w:sz w:val="22"/>
          <w:szCs w:val="22"/>
          <w:lang w:eastAsia="en-US"/>
        </w:rPr>
        <w:t xml:space="preserve"> ieklātā seguma parauga krāsains detalizēts attēls A4 formātā</w:t>
      </w:r>
      <w:r>
        <w:rPr>
          <w:rFonts w:eastAsia="Times New Roman"/>
          <w:sz w:val="22"/>
          <w:szCs w:val="22"/>
          <w:lang w:eastAsia="en-US"/>
        </w:rPr>
        <w:t xml:space="preserve"> uz __.lpp.</w:t>
      </w:r>
    </w:p>
    <w:p w:rsidR="00AC04DF" w:rsidRPr="00390F76" w:rsidRDefault="00AC04DF" w:rsidP="00AC04DF">
      <w:pPr>
        <w:rPr>
          <w:rFonts w:eastAsia="Times New Roman"/>
          <w:sz w:val="22"/>
          <w:szCs w:val="22"/>
          <w:lang w:eastAsia="en-US"/>
        </w:rPr>
      </w:pPr>
      <w:r w:rsidRPr="00390F76">
        <w:rPr>
          <w:rFonts w:eastAsia="Times New Roman"/>
          <w:sz w:val="22"/>
          <w:szCs w:val="22"/>
          <w:lang w:eastAsia="en-US"/>
        </w:rPr>
        <w:tab/>
      </w:r>
    </w:p>
    <w:p w:rsidR="00AC04DF" w:rsidRDefault="00AC04DF" w:rsidP="00C35533">
      <w:pPr>
        <w:ind w:right="-19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2. </w:t>
      </w:r>
      <w:r w:rsidRPr="00390F76">
        <w:rPr>
          <w:rFonts w:eastAsia="Times New Roman"/>
          <w:sz w:val="22"/>
          <w:szCs w:val="22"/>
          <w:lang w:eastAsia="en-US"/>
        </w:rPr>
        <w:t xml:space="preserve">Garantējam nodrošināt </w:t>
      </w:r>
      <w:r w:rsidR="00C35533">
        <w:rPr>
          <w:rFonts w:eastAsia="Times New Roman"/>
          <w:sz w:val="22"/>
          <w:szCs w:val="22"/>
          <w:lang w:eastAsia="en-US"/>
        </w:rPr>
        <w:t>preču</w:t>
      </w:r>
      <w:r w:rsidRPr="00390F76">
        <w:rPr>
          <w:rFonts w:eastAsia="Times New Roman"/>
          <w:sz w:val="22"/>
          <w:szCs w:val="22"/>
          <w:lang w:eastAsia="en-US"/>
        </w:rPr>
        <w:t xml:space="preserve"> piegādi </w:t>
      </w:r>
      <w:r>
        <w:rPr>
          <w:rFonts w:eastAsia="Times New Roman"/>
          <w:sz w:val="22"/>
          <w:szCs w:val="22"/>
          <w:lang w:eastAsia="en-US"/>
        </w:rPr>
        <w:t xml:space="preserve"> līdz </w:t>
      </w:r>
      <w:r w:rsidR="00571E78">
        <w:rPr>
          <w:rFonts w:eastAsia="Times New Roman"/>
          <w:sz w:val="22"/>
          <w:szCs w:val="22"/>
          <w:lang w:eastAsia="en-US"/>
        </w:rPr>
        <w:t>2</w:t>
      </w:r>
      <w:r w:rsidRPr="00390F76">
        <w:rPr>
          <w:rFonts w:eastAsia="Times New Roman"/>
          <w:sz w:val="22"/>
          <w:szCs w:val="22"/>
          <w:lang w:eastAsia="en-US"/>
        </w:rPr>
        <w:t>(</w:t>
      </w:r>
      <w:r w:rsidR="00571E78">
        <w:rPr>
          <w:rFonts w:eastAsia="Times New Roman"/>
          <w:sz w:val="22"/>
          <w:szCs w:val="22"/>
          <w:lang w:eastAsia="en-US"/>
        </w:rPr>
        <w:t>divām</w:t>
      </w:r>
      <w:r w:rsidRPr="00390F76">
        <w:rPr>
          <w:rFonts w:eastAsia="Times New Roman"/>
          <w:sz w:val="22"/>
          <w:szCs w:val="22"/>
          <w:lang w:eastAsia="en-US"/>
        </w:rPr>
        <w:t xml:space="preserve">) darba </w:t>
      </w:r>
      <w:r>
        <w:rPr>
          <w:rFonts w:eastAsia="Times New Roman"/>
          <w:sz w:val="22"/>
          <w:szCs w:val="22"/>
          <w:lang w:eastAsia="en-US"/>
        </w:rPr>
        <w:t>dienām</w:t>
      </w:r>
      <w:r w:rsidRPr="00390F76">
        <w:rPr>
          <w:rFonts w:eastAsia="Times New Roman"/>
          <w:sz w:val="22"/>
          <w:szCs w:val="22"/>
          <w:lang w:eastAsia="en-US"/>
        </w:rPr>
        <w:t xml:space="preserve"> pēc pasūtījumu saņemšanas.</w:t>
      </w:r>
    </w:p>
    <w:p w:rsidR="00C802CD" w:rsidRPr="00390F76" w:rsidRDefault="00C802CD" w:rsidP="00C35533">
      <w:pPr>
        <w:ind w:right="-19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3. </w:t>
      </w:r>
      <w:r w:rsidR="000E7A9E" w:rsidRPr="00390F76">
        <w:rPr>
          <w:rFonts w:eastAsia="Times New Roman"/>
          <w:sz w:val="22"/>
          <w:szCs w:val="22"/>
          <w:lang w:eastAsia="en-US"/>
        </w:rPr>
        <w:t xml:space="preserve">Garantējam nodrošināt </w:t>
      </w:r>
      <w:r w:rsidR="000E7A9E" w:rsidRPr="000E7A9E">
        <w:rPr>
          <w:rFonts w:eastAsia="Times New Roman"/>
          <w:sz w:val="22"/>
          <w:szCs w:val="22"/>
          <w:lang w:eastAsia="en-US"/>
        </w:rPr>
        <w:t>prec</w:t>
      </w:r>
      <w:r w:rsidR="000E7A9E">
        <w:rPr>
          <w:rFonts w:eastAsia="Times New Roman"/>
          <w:sz w:val="22"/>
          <w:szCs w:val="22"/>
          <w:lang w:eastAsia="en-US"/>
        </w:rPr>
        <w:t>ei</w:t>
      </w:r>
      <w:r w:rsidR="000E7A9E" w:rsidRPr="000E7A9E">
        <w:rPr>
          <w:rFonts w:eastAsia="Times New Roman"/>
          <w:sz w:val="22"/>
          <w:szCs w:val="22"/>
          <w:lang w:eastAsia="en-US"/>
        </w:rPr>
        <w:t xml:space="preserve"> garantiju atbilstoši preces ražotāja garantijas noteikumiem</w:t>
      </w:r>
      <w:r w:rsidR="007D0058">
        <w:rPr>
          <w:rFonts w:eastAsia="Times New Roman"/>
          <w:sz w:val="22"/>
          <w:szCs w:val="22"/>
          <w:lang w:eastAsia="en-US"/>
        </w:rPr>
        <w:t>.</w:t>
      </w:r>
    </w:p>
    <w:p w:rsidR="00AC04DF" w:rsidRDefault="007D0058" w:rsidP="00C35533">
      <w:pPr>
        <w:ind w:right="-199"/>
        <w:jc w:val="both"/>
        <w:rPr>
          <w:rFonts w:eastAsia="Times New Roman"/>
          <w:b/>
          <w:sz w:val="22"/>
          <w:szCs w:val="22"/>
          <w:u w:val="single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>4</w:t>
      </w:r>
      <w:r w:rsidR="00AC04DF">
        <w:rPr>
          <w:rFonts w:eastAsia="Times New Roman"/>
          <w:bCs/>
          <w:sz w:val="22"/>
          <w:szCs w:val="22"/>
          <w:lang w:eastAsia="en-US"/>
        </w:rPr>
        <w:t>. Apņemamies</w:t>
      </w:r>
      <w:r w:rsidR="00AC04DF" w:rsidRPr="00390F76">
        <w:rPr>
          <w:rFonts w:eastAsia="Times New Roman"/>
          <w:bCs/>
          <w:sz w:val="22"/>
          <w:szCs w:val="22"/>
          <w:lang w:eastAsia="en-US"/>
        </w:rPr>
        <w:t xml:space="preserve"> izstrādājumu piegādi SIA „Labiekārtošana-D</w:t>
      </w:r>
      <w:r w:rsidR="00AC04DF">
        <w:rPr>
          <w:rFonts w:eastAsia="Times New Roman"/>
          <w:bCs/>
          <w:sz w:val="22"/>
          <w:szCs w:val="22"/>
          <w:lang w:eastAsia="en-US"/>
        </w:rPr>
        <w:t xml:space="preserve"> atrašanās vietā: </w:t>
      </w:r>
      <w:r w:rsidR="00AC04DF" w:rsidRPr="00390F76">
        <w:rPr>
          <w:rFonts w:eastAsia="Times New Roman"/>
          <w:bCs/>
          <w:sz w:val="22"/>
          <w:szCs w:val="22"/>
          <w:lang w:eastAsia="en-US"/>
        </w:rPr>
        <w:t xml:space="preserve"> </w:t>
      </w:r>
      <w:r w:rsidR="00AC04DF" w:rsidRPr="00B7081F">
        <w:rPr>
          <w:rFonts w:eastAsia="Times New Roman"/>
          <w:b/>
          <w:sz w:val="22"/>
          <w:szCs w:val="22"/>
          <w:u w:val="single"/>
          <w:lang w:eastAsia="en-US"/>
        </w:rPr>
        <w:t xml:space="preserve">Daugavpils, 1.Preču iela 6. </w:t>
      </w:r>
    </w:p>
    <w:p w:rsidR="00AC04DF" w:rsidRPr="006107FF" w:rsidRDefault="007D0058" w:rsidP="00C35533">
      <w:pPr>
        <w:ind w:right="-19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5</w:t>
      </w:r>
      <w:r w:rsidR="00AC04DF" w:rsidRPr="00B7081F">
        <w:rPr>
          <w:rFonts w:eastAsia="Times New Roman"/>
          <w:sz w:val="22"/>
          <w:szCs w:val="22"/>
          <w:lang w:eastAsia="en-US"/>
        </w:rPr>
        <w:t>.</w:t>
      </w:r>
      <w:r w:rsidR="00AC04DF">
        <w:rPr>
          <w:rFonts w:eastAsia="Times New Roman"/>
          <w:sz w:val="22"/>
          <w:szCs w:val="22"/>
          <w:lang w:eastAsia="en-US"/>
        </w:rPr>
        <w:t xml:space="preserve"> </w:t>
      </w:r>
      <w:r w:rsidR="00AC04DF" w:rsidRPr="00B7081F">
        <w:rPr>
          <w:rFonts w:eastAsia="Times New Roman"/>
          <w:sz w:val="22"/>
          <w:szCs w:val="22"/>
          <w:lang w:eastAsia="en-US"/>
        </w:rPr>
        <w:t>Līguma</w:t>
      </w:r>
      <w:r w:rsidR="00AC04DF">
        <w:rPr>
          <w:rFonts w:eastAsia="Times New Roman"/>
          <w:sz w:val="22"/>
          <w:szCs w:val="22"/>
          <w:lang w:eastAsia="en-US"/>
        </w:rPr>
        <w:t xml:space="preserve"> izpildes laikā </w:t>
      </w:r>
      <w:r w:rsidR="00AC04DF" w:rsidRPr="006107FF">
        <w:rPr>
          <w:rFonts w:eastAsia="Times New Roman"/>
          <w:sz w:val="22"/>
          <w:szCs w:val="22"/>
          <w:lang w:eastAsia="en-US"/>
        </w:rPr>
        <w:t>Izpildītāja kontaktpersonas vārds, uzvārds, amats, tālrunis, e</w:t>
      </w:r>
      <w:r w:rsidR="00AC04DF">
        <w:rPr>
          <w:rFonts w:eastAsia="Times New Roman"/>
          <w:sz w:val="22"/>
          <w:szCs w:val="22"/>
          <w:lang w:eastAsia="en-US"/>
        </w:rPr>
        <w:t xml:space="preserve">- pasta </w:t>
      </w:r>
      <w:r w:rsidR="00AC04DF" w:rsidRPr="006107FF">
        <w:rPr>
          <w:rFonts w:eastAsia="Times New Roman"/>
          <w:sz w:val="22"/>
          <w:szCs w:val="22"/>
          <w:lang w:eastAsia="en-US"/>
        </w:rPr>
        <w:t>adrese</w:t>
      </w:r>
      <w:r w:rsidR="00AC04DF">
        <w:rPr>
          <w:rFonts w:eastAsia="Times New Roman"/>
          <w:sz w:val="22"/>
          <w:szCs w:val="22"/>
          <w:lang w:eastAsia="en-US"/>
        </w:rPr>
        <w:t>: _____________________________________________________________________________</w:t>
      </w:r>
    </w:p>
    <w:p w:rsidR="00AC04DF" w:rsidRPr="00390F76" w:rsidRDefault="00AC04DF" w:rsidP="00AC04DF">
      <w:pPr>
        <w:ind w:firstLine="360"/>
        <w:jc w:val="both"/>
        <w:rPr>
          <w:rFonts w:eastAsia="Times New Roman"/>
          <w:sz w:val="22"/>
          <w:szCs w:val="22"/>
          <w:lang w:eastAsia="en-US"/>
        </w:rPr>
      </w:pPr>
    </w:p>
    <w:p w:rsidR="00AC04DF" w:rsidRPr="006107FF" w:rsidRDefault="00AC04DF" w:rsidP="00AC04DF">
      <w:pPr>
        <w:keepLines/>
        <w:ind w:right="-2" w:firstLine="360"/>
        <w:contextualSpacing/>
        <w:jc w:val="both"/>
        <w:rPr>
          <w:rFonts w:eastAsia="Lucida Sans Unicode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AC04DF" w:rsidRPr="00390F76" w:rsidTr="002316F4">
        <w:trPr>
          <w:trHeight w:val="653"/>
        </w:trPr>
        <w:tc>
          <w:tcPr>
            <w:tcW w:w="2093" w:type="dxa"/>
          </w:tcPr>
          <w:p w:rsidR="00AC04DF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Pretendenta pārstāvis:</w:t>
            </w:r>
          </w:p>
        </w:tc>
        <w:tc>
          <w:tcPr>
            <w:tcW w:w="7195" w:type="dxa"/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C04DF" w:rsidRPr="00390F76" w:rsidTr="002316F4">
        <w:trPr>
          <w:cantSplit/>
        </w:trPr>
        <w:tc>
          <w:tcPr>
            <w:tcW w:w="2093" w:type="dxa"/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AC04DF" w:rsidRPr="00390F76" w:rsidRDefault="00AC04DF" w:rsidP="002316F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 xml:space="preserve">                 (amats, paraksts, vārds, uzvārds, zīmogs)</w:t>
            </w:r>
          </w:p>
        </w:tc>
      </w:tr>
    </w:tbl>
    <w:p w:rsidR="00AC04DF" w:rsidRPr="00390F76" w:rsidRDefault="00AC04DF" w:rsidP="00AC04DF">
      <w:pPr>
        <w:ind w:right="-83"/>
        <w:jc w:val="both"/>
        <w:rPr>
          <w:rFonts w:eastAsia="Times New Roman"/>
          <w:b/>
          <w:sz w:val="28"/>
          <w:szCs w:val="28"/>
          <w:lang w:eastAsia="en-US"/>
        </w:rPr>
      </w:pPr>
    </w:p>
    <w:p w:rsidR="00AC04DF" w:rsidRPr="006D2ADF" w:rsidRDefault="00AC04DF" w:rsidP="00AC04DF">
      <w:pPr>
        <w:rPr>
          <w:b/>
          <w:sz w:val="24"/>
          <w:szCs w:val="24"/>
        </w:rPr>
      </w:pPr>
    </w:p>
    <w:p w:rsidR="005D339D" w:rsidRDefault="005D339D"/>
    <w:sectPr w:rsidR="005D339D" w:rsidSect="002E448E"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C4" w:rsidRDefault="000974C4">
      <w:r>
        <w:separator/>
      </w:r>
    </w:p>
  </w:endnote>
  <w:endnote w:type="continuationSeparator" w:id="0">
    <w:p w:rsidR="000974C4" w:rsidRDefault="0009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887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48E" w:rsidRDefault="00C355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E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448E" w:rsidRDefault="0009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C4" w:rsidRDefault="000974C4">
      <w:r>
        <w:separator/>
      </w:r>
    </w:p>
  </w:footnote>
  <w:footnote w:type="continuationSeparator" w:id="0">
    <w:p w:rsidR="000974C4" w:rsidRDefault="0009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B794B"/>
    <w:multiLevelType w:val="hybridMultilevel"/>
    <w:tmpl w:val="3E20B148"/>
    <w:lvl w:ilvl="0" w:tplc="141E31E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F"/>
    <w:rsid w:val="000974C4"/>
    <w:rsid w:val="000C48F2"/>
    <w:rsid w:val="000E7A9E"/>
    <w:rsid w:val="001315E1"/>
    <w:rsid w:val="0013744C"/>
    <w:rsid w:val="00230EFF"/>
    <w:rsid w:val="00403908"/>
    <w:rsid w:val="00571E78"/>
    <w:rsid w:val="005D339D"/>
    <w:rsid w:val="007D0058"/>
    <w:rsid w:val="00916FD0"/>
    <w:rsid w:val="00921734"/>
    <w:rsid w:val="009B0B48"/>
    <w:rsid w:val="009C7FC9"/>
    <w:rsid w:val="00A00D53"/>
    <w:rsid w:val="00AC04DF"/>
    <w:rsid w:val="00AD118D"/>
    <w:rsid w:val="00BE5B7C"/>
    <w:rsid w:val="00C35533"/>
    <w:rsid w:val="00C802CD"/>
    <w:rsid w:val="00CE5121"/>
    <w:rsid w:val="00D36E3B"/>
    <w:rsid w:val="00DB3A7B"/>
    <w:rsid w:val="00E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D1AF"/>
  <w15:chartTrackingRefBased/>
  <w15:docId w15:val="{9896080B-491C-4838-BCAF-1D06A62F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04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4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C04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4DF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text">
    <w:name w:val="text"/>
    <w:rsid w:val="00AC04DF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0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biekartosan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pirkumi@labiekartosa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4063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2016-04-20T11:45:00Z</dcterms:created>
  <dcterms:modified xsi:type="dcterms:W3CDTF">2016-04-21T10:35:00Z</dcterms:modified>
</cp:coreProperties>
</file>