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AB" w:rsidRPr="00584E17" w:rsidRDefault="00516DBC" w:rsidP="00516DBC">
      <w:pPr>
        <w:spacing w:after="0" w:line="360" w:lineRule="auto"/>
        <w:jc w:val="center"/>
        <w:rPr>
          <w:rFonts w:ascii="Times New Roman" w:eastAsia="Times New Roman" w:hAnsi="Times New Roman" w:cs="Times New Roman"/>
          <w:b/>
          <w:sz w:val="24"/>
          <w:szCs w:val="24"/>
          <w:lang w:val="lv-LV" w:eastAsia="lv-LV"/>
        </w:rPr>
      </w:pPr>
      <w:r w:rsidRPr="00584E17">
        <w:rPr>
          <w:rFonts w:ascii="Times New Roman" w:eastAsia="Times New Roman" w:hAnsi="Times New Roman" w:cs="Times New Roman"/>
          <w:b/>
          <w:sz w:val="24"/>
          <w:szCs w:val="24"/>
          <w:lang w:val="lv-LV" w:eastAsia="lv-LV"/>
        </w:rPr>
        <w:t xml:space="preserve">Parakstīta Vienošanās par Eiropas Savienības fonda projekta </w:t>
      </w:r>
      <w:r w:rsidR="00584E17" w:rsidRPr="00584E17">
        <w:rPr>
          <w:rFonts w:ascii="Times New Roman" w:eastAsia="Calibri" w:hAnsi="Times New Roman" w:cs="Times New Roman"/>
          <w:b/>
          <w:sz w:val="24"/>
          <w:szCs w:val="24"/>
          <w:lang w:val="lv-LV" w:eastAsia="ru-RU"/>
        </w:rPr>
        <w:t xml:space="preserve">Nr.5.6.2.0/17/I/028 </w:t>
      </w:r>
      <w:r w:rsidR="00584E17" w:rsidRPr="00584E17">
        <w:rPr>
          <w:rFonts w:ascii="Times New Roman" w:eastAsia="Times New Roman" w:hAnsi="Times New Roman" w:cs="Times New Roman"/>
          <w:b/>
          <w:sz w:val="24"/>
          <w:szCs w:val="24"/>
          <w:lang w:val="lv-LV" w:eastAsia="lv-LV"/>
        </w:rPr>
        <w:t xml:space="preserve"> </w:t>
      </w:r>
      <w:r w:rsidR="00584E17" w:rsidRPr="00584E17">
        <w:rPr>
          <w:rFonts w:ascii="Times New Roman" w:eastAsia="Calibri" w:hAnsi="Times New Roman" w:cs="Times New Roman"/>
          <w:b/>
          <w:sz w:val="24"/>
          <w:szCs w:val="24"/>
          <w:lang w:val="lv-LV"/>
        </w:rPr>
        <w:t>“Daugavpils pilsētas Ziemeļu rūpnieciskās zonas publiskās infrastruktūras attīstība II kārta”</w:t>
      </w:r>
      <w:r w:rsidRPr="00584E17">
        <w:rPr>
          <w:rFonts w:ascii="Times New Roman" w:eastAsia="Times New Roman" w:hAnsi="Times New Roman" w:cs="Times New Roman"/>
          <w:b/>
          <w:sz w:val="24"/>
          <w:szCs w:val="24"/>
          <w:lang w:val="lv-LV" w:eastAsia="lv-LV"/>
        </w:rPr>
        <w:t xml:space="preserve"> īstenošanu</w:t>
      </w:r>
    </w:p>
    <w:p w:rsidR="00584E17" w:rsidRDefault="00584E17" w:rsidP="00584E17">
      <w:pPr>
        <w:spacing w:after="0" w:line="360" w:lineRule="auto"/>
        <w:jc w:val="both"/>
        <w:rPr>
          <w:rFonts w:ascii="Times New Roman" w:eastAsia="Times New Roman" w:hAnsi="Times New Roman" w:cs="Times New Roman"/>
          <w:sz w:val="24"/>
          <w:szCs w:val="24"/>
          <w:lang w:val="lv-LV" w:eastAsia="lv-LV"/>
        </w:rPr>
      </w:pPr>
    </w:p>
    <w:p w:rsidR="001C3B50" w:rsidRDefault="00FF0948" w:rsidP="00584E17">
      <w:pPr>
        <w:spacing w:after="0" w:line="360" w:lineRule="auto"/>
        <w:ind w:firstLine="720"/>
        <w:jc w:val="both"/>
        <w:rPr>
          <w:rFonts w:ascii="Times New Roman" w:eastAsia="Times New Roman" w:hAnsi="Times New Roman" w:cs="Times New Roman"/>
          <w:sz w:val="24"/>
          <w:szCs w:val="24"/>
          <w:lang w:val="lv-LV" w:eastAsia="lv-LV"/>
        </w:rPr>
      </w:pPr>
      <w:r w:rsidRPr="00584E17">
        <w:rPr>
          <w:rFonts w:ascii="Times New Roman" w:eastAsia="Times New Roman" w:hAnsi="Times New Roman" w:cs="Times New Roman"/>
          <w:sz w:val="24"/>
          <w:szCs w:val="24"/>
          <w:lang w:val="lv-LV" w:eastAsia="lv-LV"/>
        </w:rPr>
        <w:t xml:space="preserve">Š.g. </w:t>
      </w:r>
      <w:r w:rsidR="00FD5F2E" w:rsidRPr="00584E17">
        <w:rPr>
          <w:rFonts w:ascii="Times New Roman" w:eastAsia="Times New Roman" w:hAnsi="Times New Roman" w:cs="Times New Roman"/>
          <w:sz w:val="24"/>
          <w:szCs w:val="24"/>
          <w:lang w:val="lv-LV" w:eastAsia="lv-LV"/>
        </w:rPr>
        <w:t>02.augustā</w:t>
      </w:r>
      <w:r w:rsidRPr="00584E17">
        <w:rPr>
          <w:rFonts w:ascii="Times New Roman" w:eastAsia="Times New Roman" w:hAnsi="Times New Roman" w:cs="Times New Roman"/>
          <w:sz w:val="24"/>
          <w:szCs w:val="24"/>
          <w:lang w:val="lv-LV" w:eastAsia="lv-LV"/>
        </w:rPr>
        <w:t xml:space="preserve"> starp Daugavpils pilsētas domi un Centrālās un finanšu līgumu aģentūru tika parakstīta </w:t>
      </w:r>
      <w:r w:rsidR="003C24C8">
        <w:rPr>
          <w:rFonts w:ascii="Times New Roman" w:eastAsia="Times New Roman" w:hAnsi="Times New Roman" w:cs="Times New Roman"/>
          <w:sz w:val="24"/>
          <w:szCs w:val="24"/>
          <w:lang w:val="lv-LV" w:eastAsia="lv-LV"/>
        </w:rPr>
        <w:t>vienošanā</w:t>
      </w:r>
      <w:r w:rsidR="001C3B50" w:rsidRPr="00584E17">
        <w:rPr>
          <w:rFonts w:ascii="Times New Roman" w:eastAsia="Times New Roman" w:hAnsi="Times New Roman" w:cs="Times New Roman"/>
          <w:sz w:val="24"/>
          <w:szCs w:val="24"/>
          <w:lang w:val="lv-LV" w:eastAsia="lv-LV"/>
        </w:rPr>
        <w:t>s</w:t>
      </w:r>
      <w:r w:rsidR="001C3B50" w:rsidRPr="000B2174">
        <w:rPr>
          <w:rFonts w:ascii="Times New Roman" w:eastAsia="Times New Roman" w:hAnsi="Times New Roman" w:cs="Times New Roman"/>
          <w:sz w:val="24"/>
          <w:szCs w:val="24"/>
          <w:lang w:val="lv-LV" w:eastAsia="lv-LV"/>
        </w:rPr>
        <w:t xml:space="preserve"> par Eiropas Savienības fonda projekta </w:t>
      </w:r>
      <w:r w:rsidR="00FD5F2E" w:rsidRPr="000B2174">
        <w:rPr>
          <w:rFonts w:ascii="Times New Roman" w:eastAsia="Calibri" w:hAnsi="Times New Roman" w:cs="Times New Roman"/>
          <w:sz w:val="24"/>
          <w:szCs w:val="24"/>
          <w:lang w:val="lv-LV" w:eastAsia="ru-RU"/>
        </w:rPr>
        <w:t xml:space="preserve">Nr.5.6.2.0/17/I/028 </w:t>
      </w:r>
      <w:r w:rsidR="001C3B50" w:rsidRPr="000B2174">
        <w:rPr>
          <w:rFonts w:ascii="Times New Roman" w:eastAsia="Times New Roman" w:hAnsi="Times New Roman" w:cs="Times New Roman"/>
          <w:sz w:val="24"/>
          <w:szCs w:val="24"/>
          <w:lang w:val="lv-LV" w:eastAsia="lv-LV"/>
        </w:rPr>
        <w:t xml:space="preserve"> </w:t>
      </w:r>
      <w:r w:rsidR="00FD5F2E" w:rsidRPr="000B2174">
        <w:rPr>
          <w:rFonts w:ascii="Times New Roman" w:eastAsia="Calibri" w:hAnsi="Times New Roman" w:cs="Times New Roman"/>
          <w:sz w:val="24"/>
          <w:szCs w:val="24"/>
          <w:lang w:val="lv-LV"/>
        </w:rPr>
        <w:t>“Daugavpils pilsētas Ziemeļu rūpnieciskās zonas publiskās infrastruktūras attīstība II kārta”</w:t>
      </w:r>
      <w:r w:rsidR="00FD5F2E" w:rsidRPr="000B2174">
        <w:rPr>
          <w:rFonts w:ascii="Times New Roman" w:hAnsi="Times New Roman" w:cs="Times New Roman"/>
          <w:sz w:val="24"/>
          <w:szCs w:val="24"/>
          <w:lang w:val="lv-LV"/>
        </w:rPr>
        <w:t xml:space="preserve"> </w:t>
      </w:r>
      <w:r w:rsidR="001C3B50" w:rsidRPr="000B2174">
        <w:rPr>
          <w:rFonts w:ascii="Times New Roman" w:eastAsia="Times New Roman" w:hAnsi="Times New Roman" w:cs="Times New Roman"/>
          <w:sz w:val="24"/>
          <w:szCs w:val="24"/>
          <w:lang w:val="lv-LV" w:eastAsia="lv-LV"/>
        </w:rPr>
        <w:t>īstenošanu.</w:t>
      </w:r>
    </w:p>
    <w:p w:rsidR="008C79D6" w:rsidRPr="002E21E5" w:rsidRDefault="008C79D6" w:rsidP="008C79D6">
      <w:pPr>
        <w:pStyle w:val="TableParagraph"/>
        <w:spacing w:before="80" w:line="360" w:lineRule="auto"/>
        <w:ind w:left="55" w:right="24" w:firstLine="665"/>
        <w:rPr>
          <w:sz w:val="24"/>
          <w:szCs w:val="24"/>
          <w:lang w:val="lv-LV" w:eastAsia="lv-LV"/>
        </w:rPr>
      </w:pPr>
      <w:r w:rsidRPr="002E21E5">
        <w:rPr>
          <w:sz w:val="24"/>
          <w:szCs w:val="24"/>
          <w:lang w:val="lv-LV" w:eastAsia="lv-LV"/>
        </w:rPr>
        <w:t xml:space="preserve">Projekts tiks īstenots </w:t>
      </w:r>
      <w:r w:rsidRPr="002E21E5">
        <w:rPr>
          <w:sz w:val="24"/>
          <w:lang w:val="lv-LV"/>
        </w:rPr>
        <w:t>5.6.2</w:t>
      </w:r>
      <w:r w:rsidRPr="002E21E5">
        <w:rPr>
          <w:sz w:val="24"/>
          <w:szCs w:val="24"/>
          <w:lang w:val="lv-LV" w:eastAsia="lv-LV"/>
        </w:rPr>
        <w:t>. specifiskā atbalsta mērķa “</w:t>
      </w:r>
      <w:r w:rsidRPr="002E21E5">
        <w:rPr>
          <w:sz w:val="24"/>
          <w:lang w:val="lv-LV"/>
        </w:rPr>
        <w:t xml:space="preserve"> Teritoriju revitalizācija, reģenerējot degradētās teritorijas atbilstoši pašvaldību integrētajām attīstības programmām 1. kārta</w:t>
      </w:r>
      <w:r w:rsidRPr="002E21E5">
        <w:rPr>
          <w:sz w:val="24"/>
          <w:szCs w:val="24"/>
          <w:lang w:val="lv-LV" w:eastAsia="lv-LV"/>
        </w:rPr>
        <w:t>”</w:t>
      </w:r>
      <w:r>
        <w:rPr>
          <w:sz w:val="24"/>
          <w:szCs w:val="24"/>
          <w:lang w:val="lv-LV" w:eastAsia="lv-LV"/>
        </w:rPr>
        <w:t xml:space="preserve"> </w:t>
      </w:r>
      <w:r w:rsidRPr="002E21E5">
        <w:rPr>
          <w:sz w:val="24"/>
          <w:szCs w:val="24"/>
          <w:lang w:val="lv-LV" w:eastAsia="lv-LV"/>
        </w:rPr>
        <w:t xml:space="preserve"> ietvaros.</w:t>
      </w:r>
    </w:p>
    <w:p w:rsidR="008847E4" w:rsidRDefault="00584E17" w:rsidP="00584E17">
      <w:pPr>
        <w:autoSpaceDE w:val="0"/>
        <w:autoSpaceDN w:val="0"/>
        <w:adjustRightInd w:val="0"/>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B2174" w:rsidRPr="000B2174">
        <w:rPr>
          <w:rFonts w:ascii="Times New Roman" w:hAnsi="Times New Roman" w:cs="Times New Roman"/>
          <w:sz w:val="24"/>
          <w:szCs w:val="24"/>
          <w:lang w:val="lv-LV"/>
        </w:rPr>
        <w:t>Projekta “Daugavpils pilsētas Ziemeļu rūpnieciskās zonas publiskās infrastruktūras attīstība II kārta” mērķis ir Daugavpils pilsētas Ziemeļu rūpnieciskās zonas revitalizācija, veicot publiskās infrastruktūras sakārtošanu privāto investīciju piesaistei, tādējādi veicinot pilsētas teritoriālo izaugsmi un jaunu darba vietu radīšanu</w:t>
      </w:r>
      <w:r w:rsidR="00BD7D42" w:rsidRPr="000B2174">
        <w:rPr>
          <w:rFonts w:ascii="Times New Roman" w:hAnsi="Times New Roman" w:cs="Times New Roman"/>
          <w:sz w:val="24"/>
          <w:szCs w:val="24"/>
          <w:lang w:val="lv-LV"/>
        </w:rPr>
        <w:t>.</w:t>
      </w:r>
      <w:r w:rsidR="008C79D6">
        <w:rPr>
          <w:rFonts w:ascii="Times New Roman" w:hAnsi="Times New Roman" w:cs="Times New Roman"/>
          <w:sz w:val="24"/>
          <w:szCs w:val="24"/>
          <w:lang w:val="lv-LV"/>
        </w:rPr>
        <w:t xml:space="preserve"> </w:t>
      </w:r>
    </w:p>
    <w:p w:rsidR="008847E4" w:rsidRDefault="008C79D6" w:rsidP="008847E4">
      <w:pPr>
        <w:autoSpaceDE w:val="0"/>
        <w:autoSpaceDN w:val="0"/>
        <w:adjustRightInd w:val="0"/>
        <w:spacing w:after="0" w:line="360" w:lineRule="auto"/>
        <w:ind w:firstLine="720"/>
        <w:jc w:val="both"/>
        <w:rPr>
          <w:rFonts w:ascii="Times New Roman" w:eastAsia="Times New Roman" w:hAnsi="Times New Roman" w:cs="Times New Roman"/>
          <w:sz w:val="24"/>
          <w:szCs w:val="24"/>
          <w:lang w:val="lv-LV" w:eastAsia="lv-LV"/>
        </w:rPr>
      </w:pPr>
      <w:r w:rsidRPr="00516DBC">
        <w:rPr>
          <w:rFonts w:ascii="Times New Roman" w:eastAsia="Times New Roman" w:hAnsi="Times New Roman" w:cs="Times New Roman"/>
          <w:sz w:val="24"/>
          <w:szCs w:val="24"/>
          <w:lang w:val="lv-LV" w:eastAsia="lv-LV"/>
        </w:rPr>
        <w:t>Projekta  īste</w:t>
      </w:r>
      <w:r w:rsidR="008847E4">
        <w:rPr>
          <w:rFonts w:ascii="Times New Roman" w:eastAsia="Times New Roman" w:hAnsi="Times New Roman" w:cs="Times New Roman"/>
          <w:sz w:val="24"/>
          <w:szCs w:val="24"/>
          <w:lang w:val="lv-LV" w:eastAsia="lv-LV"/>
        </w:rPr>
        <w:t>nošanas rezultātā, tiks veiktas:</w:t>
      </w:r>
    </w:p>
    <w:p w:rsidR="009450B2" w:rsidRPr="008847E4" w:rsidRDefault="009450B2" w:rsidP="008847E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lv-LV"/>
        </w:rPr>
      </w:pPr>
      <w:r w:rsidRPr="008847E4">
        <w:rPr>
          <w:rFonts w:ascii="Times New Roman" w:hAnsi="Times New Roman" w:cs="Times New Roman"/>
          <w:spacing w:val="5"/>
          <w:sz w:val="24"/>
          <w:lang w:val="lv-LV"/>
        </w:rPr>
        <w:t xml:space="preserve">Spaļu ielas </w:t>
      </w:r>
      <w:r w:rsidRPr="008847E4">
        <w:rPr>
          <w:rFonts w:ascii="Times New Roman" w:hAnsi="Times New Roman" w:cs="Times New Roman"/>
          <w:spacing w:val="6"/>
          <w:sz w:val="24"/>
          <w:lang w:val="lv-LV"/>
        </w:rPr>
        <w:t xml:space="preserve">pārbūve </w:t>
      </w:r>
      <w:r w:rsidRPr="008847E4">
        <w:rPr>
          <w:rFonts w:ascii="Times New Roman" w:hAnsi="Times New Roman" w:cs="Times New Roman"/>
          <w:spacing w:val="5"/>
          <w:sz w:val="24"/>
          <w:lang w:val="lv-LV"/>
        </w:rPr>
        <w:t xml:space="preserve">posmā </w:t>
      </w:r>
      <w:r w:rsidRPr="008847E4">
        <w:rPr>
          <w:rFonts w:ascii="Times New Roman" w:hAnsi="Times New Roman" w:cs="Times New Roman"/>
          <w:spacing w:val="3"/>
          <w:sz w:val="24"/>
          <w:lang w:val="lv-LV"/>
        </w:rPr>
        <w:t xml:space="preserve">no </w:t>
      </w:r>
      <w:r w:rsidRPr="008847E4">
        <w:rPr>
          <w:rFonts w:ascii="Times New Roman" w:hAnsi="Times New Roman" w:cs="Times New Roman"/>
          <w:spacing w:val="6"/>
          <w:sz w:val="24"/>
          <w:lang w:val="lv-LV"/>
        </w:rPr>
        <w:t xml:space="preserve">Smilškalna </w:t>
      </w:r>
      <w:r w:rsidRPr="008847E4">
        <w:rPr>
          <w:rFonts w:ascii="Times New Roman" w:hAnsi="Times New Roman" w:cs="Times New Roman"/>
          <w:spacing w:val="5"/>
          <w:sz w:val="24"/>
          <w:lang w:val="lv-LV"/>
        </w:rPr>
        <w:t xml:space="preserve">ielas līdz zemes </w:t>
      </w:r>
      <w:r w:rsidRPr="008847E4">
        <w:rPr>
          <w:rFonts w:ascii="Times New Roman" w:hAnsi="Times New Roman" w:cs="Times New Roman"/>
          <w:spacing w:val="6"/>
          <w:sz w:val="24"/>
          <w:lang w:val="lv-LV"/>
        </w:rPr>
        <w:t xml:space="preserve">gabalam </w:t>
      </w:r>
      <w:r w:rsidRPr="008847E4">
        <w:rPr>
          <w:rFonts w:ascii="Times New Roman" w:hAnsi="Times New Roman" w:cs="Times New Roman"/>
          <w:spacing w:val="3"/>
          <w:sz w:val="24"/>
          <w:lang w:val="lv-LV"/>
        </w:rPr>
        <w:t xml:space="preserve">ar </w:t>
      </w:r>
      <w:r w:rsidRPr="008847E4">
        <w:rPr>
          <w:rFonts w:ascii="Times New Roman" w:hAnsi="Times New Roman" w:cs="Times New Roman"/>
          <w:spacing w:val="6"/>
          <w:sz w:val="24"/>
          <w:lang w:val="lv-LV"/>
        </w:rPr>
        <w:t xml:space="preserve">kadastra </w:t>
      </w:r>
      <w:r w:rsidRPr="008847E4">
        <w:rPr>
          <w:rFonts w:ascii="Times New Roman" w:hAnsi="Times New Roman" w:cs="Times New Roman"/>
          <w:spacing w:val="7"/>
          <w:sz w:val="24"/>
          <w:lang w:val="lv-LV"/>
        </w:rPr>
        <w:t xml:space="preserve">apzīmējumu </w:t>
      </w:r>
      <w:r w:rsidRPr="008847E4">
        <w:rPr>
          <w:rFonts w:ascii="Times New Roman" w:hAnsi="Times New Roman" w:cs="Times New Roman"/>
          <w:sz w:val="24"/>
          <w:lang w:val="lv-LV"/>
        </w:rPr>
        <w:t>05000070506, Daugavpilī, ar nepieciešamajiem</w:t>
      </w:r>
      <w:r w:rsidRPr="008847E4">
        <w:rPr>
          <w:rFonts w:ascii="Times New Roman" w:hAnsi="Times New Roman" w:cs="Times New Roman"/>
          <w:spacing w:val="-2"/>
          <w:sz w:val="24"/>
          <w:lang w:val="lv-LV"/>
        </w:rPr>
        <w:t xml:space="preserve"> </w:t>
      </w:r>
      <w:r w:rsidRPr="008847E4">
        <w:rPr>
          <w:rFonts w:ascii="Times New Roman" w:hAnsi="Times New Roman" w:cs="Times New Roman"/>
          <w:sz w:val="24"/>
          <w:lang w:val="lv-LV"/>
        </w:rPr>
        <w:t>inženiertīkliem;</w:t>
      </w:r>
    </w:p>
    <w:p w:rsidR="009450B2" w:rsidRPr="00B3699A" w:rsidRDefault="009450B2" w:rsidP="00584E17">
      <w:pPr>
        <w:pStyle w:val="ListParagraph"/>
        <w:widowControl w:val="0"/>
        <w:numPr>
          <w:ilvl w:val="0"/>
          <w:numId w:val="6"/>
        </w:numPr>
        <w:tabs>
          <w:tab w:val="left" w:pos="791"/>
        </w:tabs>
        <w:autoSpaceDE w:val="0"/>
        <w:autoSpaceDN w:val="0"/>
        <w:spacing w:after="0" w:line="360" w:lineRule="auto"/>
        <w:ind w:right="154"/>
        <w:contextualSpacing w:val="0"/>
        <w:rPr>
          <w:rFonts w:ascii="Times New Roman" w:hAnsi="Times New Roman" w:cs="Times New Roman"/>
          <w:sz w:val="24"/>
          <w:lang w:val="lv-LV"/>
        </w:rPr>
      </w:pPr>
      <w:r w:rsidRPr="00B3699A">
        <w:rPr>
          <w:rFonts w:ascii="Times New Roman" w:hAnsi="Times New Roman" w:cs="Times New Roman"/>
          <w:sz w:val="24"/>
          <w:lang w:val="lv-LV"/>
        </w:rPr>
        <w:t>Mendeļejeva ielas pārbūve posmā no Višķu ielas līdz zemes gabalam ar kadastra apzīmējumu 0500 007 1614 un ceļa posma pārbūve no Mendeļejeva ielas līdz Ziemeļu industriālās zonas 1. kārtas izbūves robežai, Daugavpilī, ar nepieciešamajiem</w:t>
      </w:r>
      <w:r w:rsidRPr="00B3699A">
        <w:rPr>
          <w:rFonts w:ascii="Times New Roman" w:hAnsi="Times New Roman" w:cs="Times New Roman"/>
          <w:spacing w:val="-2"/>
          <w:sz w:val="24"/>
          <w:lang w:val="lv-LV"/>
        </w:rPr>
        <w:t xml:space="preserve"> </w:t>
      </w:r>
      <w:r w:rsidRPr="00B3699A">
        <w:rPr>
          <w:rFonts w:ascii="Times New Roman" w:hAnsi="Times New Roman" w:cs="Times New Roman"/>
          <w:sz w:val="24"/>
          <w:lang w:val="lv-LV"/>
        </w:rPr>
        <w:t>inženiertīkliem;</w:t>
      </w:r>
    </w:p>
    <w:p w:rsidR="009450B2" w:rsidRPr="003C24C8" w:rsidRDefault="009450B2" w:rsidP="00584E17">
      <w:pPr>
        <w:pStyle w:val="ListParagraph"/>
        <w:widowControl w:val="0"/>
        <w:numPr>
          <w:ilvl w:val="0"/>
          <w:numId w:val="6"/>
        </w:numPr>
        <w:tabs>
          <w:tab w:val="left" w:pos="762"/>
        </w:tabs>
        <w:autoSpaceDE w:val="0"/>
        <w:autoSpaceDN w:val="0"/>
        <w:spacing w:after="0" w:line="360" w:lineRule="auto"/>
        <w:ind w:right="159"/>
        <w:contextualSpacing w:val="0"/>
        <w:rPr>
          <w:rFonts w:ascii="Times New Roman" w:hAnsi="Times New Roman" w:cs="Times New Roman"/>
          <w:sz w:val="24"/>
          <w:lang w:val="lv-LV"/>
        </w:rPr>
      </w:pPr>
      <w:r w:rsidRPr="003C24C8">
        <w:rPr>
          <w:rFonts w:ascii="Times New Roman" w:hAnsi="Times New Roman" w:cs="Times New Roman"/>
          <w:sz w:val="24"/>
          <w:lang w:val="lv-LV"/>
        </w:rPr>
        <w:t>Spaļu ielas pārbūve posmā no Slāvu ielas līdz Smilškalna ielai un piebraucam</w:t>
      </w:r>
      <w:r w:rsidR="003C24C8">
        <w:rPr>
          <w:rFonts w:ascii="Times New Roman" w:hAnsi="Times New Roman" w:cs="Times New Roman"/>
          <w:sz w:val="24"/>
          <w:lang w:val="lv-LV"/>
        </w:rPr>
        <w:t>ā</w:t>
      </w:r>
      <w:r w:rsidRPr="003C24C8">
        <w:rPr>
          <w:rFonts w:ascii="Times New Roman" w:hAnsi="Times New Roman" w:cs="Times New Roman"/>
          <w:sz w:val="24"/>
          <w:lang w:val="lv-LV"/>
        </w:rPr>
        <w:t xml:space="preserve"> ceļa pārbūve no Spaļu ielas līdz zemes gabalam ar kadastra apzīmējumu 05000071213,</w:t>
      </w:r>
      <w:r w:rsidRPr="003C24C8">
        <w:rPr>
          <w:rFonts w:ascii="Times New Roman" w:hAnsi="Times New Roman" w:cs="Times New Roman"/>
          <w:spacing w:val="-2"/>
          <w:sz w:val="24"/>
          <w:lang w:val="lv-LV"/>
        </w:rPr>
        <w:t xml:space="preserve"> </w:t>
      </w:r>
      <w:r w:rsidRPr="003C24C8">
        <w:rPr>
          <w:rFonts w:ascii="Times New Roman" w:hAnsi="Times New Roman" w:cs="Times New Roman"/>
          <w:sz w:val="24"/>
          <w:lang w:val="lv-LV"/>
        </w:rPr>
        <w:t>Daugavpilī;</w:t>
      </w:r>
    </w:p>
    <w:p w:rsidR="009450B2" w:rsidRPr="00976AE4" w:rsidRDefault="009450B2" w:rsidP="00584E17">
      <w:pPr>
        <w:pStyle w:val="ListParagraph"/>
        <w:widowControl w:val="0"/>
        <w:numPr>
          <w:ilvl w:val="0"/>
          <w:numId w:val="6"/>
        </w:numPr>
        <w:tabs>
          <w:tab w:val="left" w:pos="823"/>
        </w:tabs>
        <w:autoSpaceDE w:val="0"/>
        <w:autoSpaceDN w:val="0"/>
        <w:spacing w:after="0" w:line="360" w:lineRule="auto"/>
        <w:ind w:right="153"/>
        <w:contextualSpacing w:val="0"/>
        <w:rPr>
          <w:rFonts w:ascii="Times New Roman" w:hAnsi="Times New Roman" w:cs="Times New Roman"/>
          <w:sz w:val="24"/>
          <w:lang w:val="lv-LV"/>
        </w:rPr>
      </w:pPr>
      <w:r w:rsidRPr="00976AE4">
        <w:rPr>
          <w:rFonts w:ascii="Times New Roman" w:hAnsi="Times New Roman" w:cs="Times New Roman"/>
          <w:spacing w:val="2"/>
          <w:sz w:val="24"/>
          <w:lang w:val="lv-LV"/>
        </w:rPr>
        <w:t xml:space="preserve">Jaunas ēkas būvniecība potenciālās ražotnes izveidošanai </w:t>
      </w:r>
      <w:r w:rsidRPr="00976AE4">
        <w:rPr>
          <w:rFonts w:ascii="Times New Roman" w:hAnsi="Times New Roman" w:cs="Times New Roman"/>
          <w:sz w:val="24"/>
          <w:lang w:val="lv-LV"/>
        </w:rPr>
        <w:t xml:space="preserve">un </w:t>
      </w:r>
      <w:r w:rsidRPr="00976AE4">
        <w:rPr>
          <w:rFonts w:ascii="Times New Roman" w:hAnsi="Times New Roman" w:cs="Times New Roman"/>
          <w:spacing w:val="2"/>
          <w:sz w:val="24"/>
          <w:lang w:val="lv-LV"/>
        </w:rPr>
        <w:t xml:space="preserve">infrastruktūras izveide </w:t>
      </w:r>
      <w:r w:rsidRPr="00976AE4">
        <w:rPr>
          <w:rFonts w:ascii="Times New Roman" w:hAnsi="Times New Roman" w:cs="Times New Roman"/>
          <w:spacing w:val="3"/>
          <w:sz w:val="24"/>
          <w:lang w:val="lv-LV"/>
        </w:rPr>
        <w:t xml:space="preserve">Mendeļejeva </w:t>
      </w:r>
      <w:r w:rsidRPr="00976AE4">
        <w:rPr>
          <w:rFonts w:ascii="Times New Roman" w:hAnsi="Times New Roman" w:cs="Times New Roman"/>
          <w:sz w:val="24"/>
          <w:lang w:val="lv-LV"/>
        </w:rPr>
        <w:t>ielas rajonā,</w:t>
      </w:r>
      <w:r w:rsidRPr="00976AE4">
        <w:rPr>
          <w:rFonts w:ascii="Times New Roman" w:hAnsi="Times New Roman" w:cs="Times New Roman"/>
          <w:spacing w:val="-1"/>
          <w:sz w:val="24"/>
          <w:lang w:val="lv-LV"/>
        </w:rPr>
        <w:t xml:space="preserve"> </w:t>
      </w:r>
      <w:r w:rsidRPr="00976AE4">
        <w:rPr>
          <w:rFonts w:ascii="Times New Roman" w:hAnsi="Times New Roman" w:cs="Times New Roman"/>
          <w:sz w:val="24"/>
          <w:lang w:val="lv-LV"/>
        </w:rPr>
        <w:t>Daugav</w:t>
      </w:r>
      <w:bookmarkStart w:id="0" w:name="_GoBack"/>
      <w:bookmarkEnd w:id="0"/>
      <w:r w:rsidRPr="00976AE4">
        <w:rPr>
          <w:rFonts w:ascii="Times New Roman" w:hAnsi="Times New Roman" w:cs="Times New Roman"/>
          <w:sz w:val="24"/>
          <w:lang w:val="lv-LV"/>
        </w:rPr>
        <w:t>pilī.</w:t>
      </w:r>
    </w:p>
    <w:p w:rsidR="002E21E5" w:rsidRPr="005D11A8" w:rsidRDefault="002E21E5" w:rsidP="00584E17">
      <w:pPr>
        <w:autoSpaceDE w:val="0"/>
        <w:autoSpaceDN w:val="0"/>
        <w:adjustRightInd w:val="0"/>
        <w:spacing w:after="0" w:line="360" w:lineRule="auto"/>
        <w:ind w:firstLine="540"/>
        <w:rPr>
          <w:rFonts w:ascii="Times New Roman" w:hAnsi="Times New Roman" w:cs="Times New Roman"/>
          <w:sz w:val="24"/>
          <w:szCs w:val="24"/>
          <w:lang w:val="lv-LV"/>
        </w:rPr>
      </w:pPr>
      <w:r w:rsidRPr="005D11A8">
        <w:rPr>
          <w:rFonts w:ascii="Times New Roman" w:eastAsia="Times New Roman" w:hAnsi="Times New Roman" w:cs="Times New Roman"/>
          <w:sz w:val="24"/>
          <w:szCs w:val="24"/>
          <w:lang w:val="lv-LV" w:eastAsia="lv-LV"/>
        </w:rPr>
        <w:t xml:space="preserve">Projekta kopējās izmaksas </w:t>
      </w:r>
      <w:r w:rsidRPr="005D11A8">
        <w:rPr>
          <w:rFonts w:ascii="Times New Roman" w:eastAsia="TimesNewRomanPSMT" w:hAnsi="Times New Roman" w:cs="Times New Roman"/>
          <w:bCs/>
          <w:sz w:val="24"/>
          <w:szCs w:val="24"/>
          <w:lang w:val="lv-LV"/>
        </w:rPr>
        <w:t>8 263 519,71 EUR</w:t>
      </w:r>
      <w:r w:rsidRPr="005D11A8">
        <w:rPr>
          <w:rFonts w:ascii="Times New Roman" w:eastAsia="Times New Roman" w:hAnsi="Times New Roman" w:cs="Times New Roman"/>
          <w:sz w:val="24"/>
          <w:szCs w:val="24"/>
          <w:lang w:val="lv-LV" w:eastAsia="lv-LV"/>
        </w:rPr>
        <w:t xml:space="preserve">,  no tiem kopējie attiecināmie izdevumi </w:t>
      </w:r>
      <w:r w:rsidRPr="005D11A8">
        <w:rPr>
          <w:rFonts w:ascii="Times New Roman" w:eastAsia="TimesNewRomanPSMT" w:hAnsi="Times New Roman" w:cs="Times New Roman"/>
          <w:bCs/>
          <w:sz w:val="24"/>
          <w:szCs w:val="24"/>
          <w:lang w:val="lv-LV"/>
        </w:rPr>
        <w:t>8 224 192,83 EUR</w:t>
      </w:r>
      <w:r w:rsidRPr="005D11A8">
        <w:rPr>
          <w:rFonts w:ascii="Times New Roman" w:eastAsia="Times New Roman" w:hAnsi="Times New Roman" w:cs="Times New Roman"/>
          <w:sz w:val="24"/>
          <w:szCs w:val="24"/>
          <w:lang w:val="lv-LV" w:eastAsia="lv-LV"/>
        </w:rPr>
        <w:t>, t.sk.</w:t>
      </w:r>
      <w:r w:rsidRPr="005D11A8">
        <w:rPr>
          <w:rFonts w:ascii="Times New Roman" w:eastAsia="TimesNewRomanPSMT" w:hAnsi="Times New Roman" w:cs="Times New Roman"/>
          <w:sz w:val="24"/>
          <w:szCs w:val="24"/>
          <w:lang w:val="lv-LV"/>
        </w:rPr>
        <w:t xml:space="preserve"> ERAF</w:t>
      </w:r>
      <w:r w:rsidRPr="005D11A8">
        <w:rPr>
          <w:rFonts w:ascii="Times New Roman" w:eastAsia="Times New Roman" w:hAnsi="Times New Roman" w:cs="Times New Roman"/>
          <w:sz w:val="24"/>
          <w:szCs w:val="24"/>
          <w:lang w:val="lv-LV" w:eastAsia="lv-LV"/>
        </w:rPr>
        <w:t xml:space="preserve"> </w:t>
      </w:r>
      <w:r w:rsidRPr="005D11A8">
        <w:rPr>
          <w:rFonts w:ascii="Times New Roman" w:hAnsi="Times New Roman" w:cs="Times New Roman"/>
          <w:sz w:val="24"/>
          <w:szCs w:val="24"/>
          <w:lang w:val="lv-LV"/>
        </w:rPr>
        <w:t>6 078 868.46 EUR</w:t>
      </w:r>
      <w:r w:rsidRPr="005D11A8">
        <w:rPr>
          <w:rFonts w:ascii="Times New Roman" w:eastAsia="Times New Roman" w:hAnsi="Times New Roman" w:cs="Times New Roman"/>
          <w:sz w:val="24"/>
          <w:szCs w:val="24"/>
          <w:lang w:val="lv-LV" w:eastAsia="lv-LV"/>
        </w:rPr>
        <w:t xml:space="preserve">, valsts budžeta dotācija </w:t>
      </w:r>
      <w:r w:rsidRPr="005D11A8">
        <w:rPr>
          <w:rFonts w:ascii="Times New Roman" w:hAnsi="Times New Roman" w:cs="Times New Roman"/>
          <w:sz w:val="24"/>
          <w:szCs w:val="24"/>
          <w:lang w:val="lv-LV"/>
        </w:rPr>
        <w:t>311 430.04 EUR</w:t>
      </w:r>
      <w:r w:rsidR="003C24C8">
        <w:rPr>
          <w:rFonts w:ascii="Times New Roman" w:eastAsia="Times New Roman" w:hAnsi="Times New Roman" w:cs="Times New Roman"/>
          <w:sz w:val="24"/>
          <w:szCs w:val="24"/>
          <w:lang w:val="lv-LV" w:eastAsia="lv-LV"/>
        </w:rPr>
        <w:t xml:space="preserve">, </w:t>
      </w:r>
      <w:r w:rsidR="003C24C8" w:rsidRPr="00976AE4">
        <w:rPr>
          <w:rFonts w:ascii="Times New Roman" w:eastAsia="Times New Roman" w:hAnsi="Times New Roman" w:cs="Times New Roman"/>
          <w:sz w:val="24"/>
          <w:szCs w:val="24"/>
          <w:lang w:val="lv-LV" w:eastAsia="lv-LV"/>
        </w:rPr>
        <w:t xml:space="preserve">Daugavpils pilsētas domes līdzfinansējums 726 670.10 EUR un </w:t>
      </w:r>
      <w:proofErr w:type="spellStart"/>
      <w:r w:rsidR="003C24C8" w:rsidRPr="00976AE4">
        <w:rPr>
          <w:rFonts w:ascii="Times New Roman" w:eastAsia="Times New Roman" w:hAnsi="Times New Roman" w:cs="Times New Roman"/>
          <w:sz w:val="24"/>
          <w:szCs w:val="24"/>
          <w:lang w:val="lv-LV" w:eastAsia="lv-LV"/>
        </w:rPr>
        <w:t>priekšfinansējums</w:t>
      </w:r>
      <w:proofErr w:type="spellEnd"/>
      <w:r w:rsidR="003C24C8" w:rsidRPr="00976AE4">
        <w:rPr>
          <w:rFonts w:ascii="Times New Roman" w:eastAsia="Times New Roman" w:hAnsi="Times New Roman" w:cs="Times New Roman"/>
          <w:sz w:val="24"/>
          <w:szCs w:val="24"/>
          <w:lang w:val="lv-LV" w:eastAsia="lv-LV"/>
        </w:rPr>
        <w:t xml:space="preserve"> privātajam finansējumam </w:t>
      </w:r>
      <w:r w:rsidR="003C24C8" w:rsidRPr="00976AE4">
        <w:rPr>
          <w:rFonts w:ascii="Times New Roman" w:hAnsi="Times New Roman" w:cs="Times New Roman"/>
          <w:sz w:val="24"/>
          <w:szCs w:val="24"/>
          <w:lang w:val="lv-LV"/>
        </w:rPr>
        <w:t>1 107 224.23 EUR.</w:t>
      </w:r>
    </w:p>
    <w:p w:rsidR="00755E36" w:rsidRPr="008847E4" w:rsidRDefault="00755E36" w:rsidP="006A2154">
      <w:pPr>
        <w:spacing w:after="0" w:line="360" w:lineRule="auto"/>
        <w:jc w:val="both"/>
        <w:rPr>
          <w:rFonts w:ascii="Times New Roman" w:hAnsi="Times New Roman" w:cs="Times New Roman"/>
          <w:b/>
          <w:sz w:val="24"/>
          <w:szCs w:val="24"/>
          <w:lang w:val="lv-LV"/>
        </w:rPr>
      </w:pPr>
      <w:r w:rsidRPr="008847E4">
        <w:rPr>
          <w:rFonts w:ascii="Times New Roman" w:hAnsi="Times New Roman" w:cs="Times New Roman"/>
          <w:b/>
          <w:sz w:val="24"/>
          <w:szCs w:val="24"/>
          <w:lang w:val="lv-LV"/>
        </w:rPr>
        <w:t xml:space="preserve">Informāciju sagatavoja: </w:t>
      </w:r>
    </w:p>
    <w:p w:rsidR="006A2154" w:rsidRPr="006A2154" w:rsidRDefault="00755E36" w:rsidP="003C24C8">
      <w:pPr>
        <w:spacing w:after="0" w:line="360" w:lineRule="auto"/>
        <w:rPr>
          <w:b/>
          <w:lang w:val="lv-LV"/>
        </w:rPr>
      </w:pPr>
      <w:r w:rsidRPr="008847E4">
        <w:rPr>
          <w:rFonts w:ascii="Times New Roman" w:hAnsi="Times New Roman" w:cs="Times New Roman"/>
          <w:sz w:val="24"/>
          <w:szCs w:val="24"/>
          <w:lang w:val="lv-LV"/>
        </w:rPr>
        <w:t>Daugavpils pilsētas domes Attīstības departamenta Projektu nodaļa</w:t>
      </w:r>
      <w:r w:rsidR="005D11A8" w:rsidRPr="005D11A8">
        <w:rPr>
          <w:rFonts w:ascii="Cambria,Bold" w:hAnsi="Cambria,Bold"/>
          <w:b/>
          <w:noProof/>
          <w:sz w:val="28"/>
        </w:rPr>
        <w:drawing>
          <wp:inline distT="0" distB="0" distL="0" distR="0">
            <wp:extent cx="6151245" cy="1190625"/>
            <wp:effectExtent l="0" t="0" r="1905" b="9525"/>
            <wp:docPr id="2" name="Picture 1"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0468" cy="1192410"/>
                    </a:xfrm>
                    <a:prstGeom prst="rect">
                      <a:avLst/>
                    </a:prstGeom>
                    <a:noFill/>
                    <a:ln>
                      <a:noFill/>
                    </a:ln>
                  </pic:spPr>
                </pic:pic>
              </a:graphicData>
            </a:graphic>
          </wp:inline>
        </w:drawing>
      </w:r>
    </w:p>
    <w:sectPr w:rsidR="006A2154" w:rsidRPr="006A2154" w:rsidSect="00FF0948">
      <w:pgSz w:w="12240" w:h="15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7FA1"/>
    <w:multiLevelType w:val="hybridMultilevel"/>
    <w:tmpl w:val="17EABC9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328014CD"/>
    <w:multiLevelType w:val="hybridMultilevel"/>
    <w:tmpl w:val="2A1CDCFE"/>
    <w:lvl w:ilvl="0" w:tplc="E74CD25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86B73"/>
    <w:multiLevelType w:val="hybridMultilevel"/>
    <w:tmpl w:val="99C0BF8C"/>
    <w:lvl w:ilvl="0" w:tplc="D0FA90A2">
      <w:start w:val="1"/>
      <w:numFmt w:val="decimal"/>
      <w:lvlText w:val="%1)"/>
      <w:lvlJc w:val="left"/>
      <w:pPr>
        <w:ind w:left="720" w:hanging="360"/>
      </w:pPr>
      <w:rPr>
        <w:rFonts w:ascii="Times New Roman" w:hAnsi="Times New Roman" w:cs="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9A7637"/>
    <w:multiLevelType w:val="hybridMultilevel"/>
    <w:tmpl w:val="4B4C26BE"/>
    <w:lvl w:ilvl="0" w:tplc="46D84144">
      <w:numFmt w:val="bullet"/>
      <w:lvlText w:val="-"/>
      <w:lvlJc w:val="left"/>
      <w:pPr>
        <w:ind w:left="520" w:hanging="360"/>
      </w:pPr>
      <w:rPr>
        <w:rFonts w:ascii="Times New Roman" w:eastAsiaTheme="minorHAnsi" w:hAnsi="Times New Roman" w:cs="Times New Roman"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4" w15:restartNumberingAfterBreak="0">
    <w:nsid w:val="731948AC"/>
    <w:multiLevelType w:val="multilevel"/>
    <w:tmpl w:val="324E4450"/>
    <w:lvl w:ilvl="0">
      <w:start w:val="1"/>
      <w:numFmt w:val="decimal"/>
      <w:lvlText w:val="%1."/>
      <w:lvlJc w:val="left"/>
      <w:pPr>
        <w:ind w:left="400" w:hanging="240"/>
        <w:jc w:val="left"/>
      </w:pPr>
      <w:rPr>
        <w:rFonts w:ascii="Times New Roman" w:eastAsia="Times New Roman" w:hAnsi="Times New Roman" w:cs="Times New Roman" w:hint="default"/>
        <w:spacing w:val="-1"/>
        <w:w w:val="100"/>
        <w:sz w:val="24"/>
        <w:szCs w:val="24"/>
      </w:rPr>
    </w:lvl>
    <w:lvl w:ilvl="1">
      <w:start w:val="1"/>
      <w:numFmt w:val="decimal"/>
      <w:lvlText w:val="%1.%2."/>
      <w:lvlJc w:val="left"/>
      <w:pPr>
        <w:ind w:left="160" w:hanging="475"/>
        <w:jc w:val="right"/>
      </w:pPr>
      <w:rPr>
        <w:rFonts w:ascii="Times New Roman" w:eastAsia="Times New Roman" w:hAnsi="Times New Roman" w:cs="Times New Roman" w:hint="default"/>
        <w:spacing w:val="-28"/>
        <w:w w:val="100"/>
        <w:sz w:val="24"/>
        <w:szCs w:val="24"/>
      </w:rPr>
    </w:lvl>
    <w:lvl w:ilvl="2">
      <w:numFmt w:val="bullet"/>
      <w:lvlText w:val="•"/>
      <w:lvlJc w:val="left"/>
      <w:pPr>
        <w:ind w:left="1544" w:hanging="475"/>
      </w:pPr>
      <w:rPr>
        <w:rFonts w:hint="default"/>
      </w:rPr>
    </w:lvl>
    <w:lvl w:ilvl="3">
      <w:numFmt w:val="bullet"/>
      <w:lvlText w:val="•"/>
      <w:lvlJc w:val="left"/>
      <w:pPr>
        <w:ind w:left="2688" w:hanging="475"/>
      </w:pPr>
      <w:rPr>
        <w:rFonts w:hint="default"/>
      </w:rPr>
    </w:lvl>
    <w:lvl w:ilvl="4">
      <w:numFmt w:val="bullet"/>
      <w:lvlText w:val="•"/>
      <w:lvlJc w:val="left"/>
      <w:pPr>
        <w:ind w:left="3833" w:hanging="475"/>
      </w:pPr>
      <w:rPr>
        <w:rFonts w:hint="default"/>
      </w:rPr>
    </w:lvl>
    <w:lvl w:ilvl="5">
      <w:numFmt w:val="bullet"/>
      <w:lvlText w:val="•"/>
      <w:lvlJc w:val="left"/>
      <w:pPr>
        <w:ind w:left="4977" w:hanging="475"/>
      </w:pPr>
      <w:rPr>
        <w:rFonts w:hint="default"/>
      </w:rPr>
    </w:lvl>
    <w:lvl w:ilvl="6">
      <w:numFmt w:val="bullet"/>
      <w:lvlText w:val="•"/>
      <w:lvlJc w:val="left"/>
      <w:pPr>
        <w:ind w:left="6122" w:hanging="475"/>
      </w:pPr>
      <w:rPr>
        <w:rFonts w:hint="default"/>
      </w:rPr>
    </w:lvl>
    <w:lvl w:ilvl="7">
      <w:numFmt w:val="bullet"/>
      <w:lvlText w:val="•"/>
      <w:lvlJc w:val="left"/>
      <w:pPr>
        <w:ind w:left="7266" w:hanging="475"/>
      </w:pPr>
      <w:rPr>
        <w:rFonts w:hint="default"/>
      </w:rPr>
    </w:lvl>
    <w:lvl w:ilvl="8">
      <w:numFmt w:val="bullet"/>
      <w:lvlText w:val="•"/>
      <w:lvlJc w:val="left"/>
      <w:pPr>
        <w:ind w:left="8411" w:hanging="475"/>
      </w:pPr>
      <w:rPr>
        <w:rFonts w:hint="default"/>
      </w:rPr>
    </w:lvl>
  </w:abstractNum>
  <w:abstractNum w:abstractNumId="5" w15:restartNumberingAfterBreak="0">
    <w:nsid w:val="7CEB1FD0"/>
    <w:multiLevelType w:val="hybridMultilevel"/>
    <w:tmpl w:val="ED2A1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1D"/>
    <w:rsid w:val="000B2174"/>
    <w:rsid w:val="0016455A"/>
    <w:rsid w:val="001A5390"/>
    <w:rsid w:val="001C3B50"/>
    <w:rsid w:val="00201718"/>
    <w:rsid w:val="002E21E5"/>
    <w:rsid w:val="003A7925"/>
    <w:rsid w:val="003C24C8"/>
    <w:rsid w:val="003C7772"/>
    <w:rsid w:val="00401D68"/>
    <w:rsid w:val="00427C3F"/>
    <w:rsid w:val="00472F02"/>
    <w:rsid w:val="004A43F6"/>
    <w:rsid w:val="00516DBC"/>
    <w:rsid w:val="00521138"/>
    <w:rsid w:val="005531AE"/>
    <w:rsid w:val="00584E17"/>
    <w:rsid w:val="005C3E9B"/>
    <w:rsid w:val="005D11A8"/>
    <w:rsid w:val="006843F0"/>
    <w:rsid w:val="006A2154"/>
    <w:rsid w:val="006C5A29"/>
    <w:rsid w:val="00755E36"/>
    <w:rsid w:val="008847E4"/>
    <w:rsid w:val="008C79D6"/>
    <w:rsid w:val="008E34F7"/>
    <w:rsid w:val="009450B2"/>
    <w:rsid w:val="00976AE4"/>
    <w:rsid w:val="009B26DD"/>
    <w:rsid w:val="009B3818"/>
    <w:rsid w:val="00A168E6"/>
    <w:rsid w:val="00A505F7"/>
    <w:rsid w:val="00A90218"/>
    <w:rsid w:val="00B3699A"/>
    <w:rsid w:val="00B825E0"/>
    <w:rsid w:val="00BA7783"/>
    <w:rsid w:val="00BD7D42"/>
    <w:rsid w:val="00C6641D"/>
    <w:rsid w:val="00C73404"/>
    <w:rsid w:val="00D55B5D"/>
    <w:rsid w:val="00EF1F2D"/>
    <w:rsid w:val="00F35455"/>
    <w:rsid w:val="00F36257"/>
    <w:rsid w:val="00F941E8"/>
    <w:rsid w:val="00FC7AAB"/>
    <w:rsid w:val="00FD5F2E"/>
    <w:rsid w:val="00FF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88126-847C-4F10-9709-578E06C8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1"/>
    <w:qFormat/>
    <w:rsid w:val="009B26DD"/>
    <w:pPr>
      <w:ind w:left="720"/>
      <w:contextualSpacing/>
    </w:pPr>
  </w:style>
  <w:style w:type="paragraph" w:styleId="BalloonText">
    <w:name w:val="Balloon Text"/>
    <w:basedOn w:val="Normal"/>
    <w:link w:val="BalloonTextChar"/>
    <w:uiPriority w:val="99"/>
    <w:semiHidden/>
    <w:unhideWhenUsed/>
    <w:rsid w:val="001A5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90"/>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1C3B50"/>
  </w:style>
  <w:style w:type="paragraph" w:styleId="NoSpacing">
    <w:name w:val="No Spacing"/>
    <w:uiPriority w:val="1"/>
    <w:qFormat/>
    <w:rsid w:val="00FC7AAB"/>
    <w:pPr>
      <w:spacing w:after="0" w:line="240" w:lineRule="auto"/>
    </w:pPr>
  </w:style>
  <w:style w:type="paragraph" w:customStyle="1" w:styleId="Default">
    <w:name w:val="Default"/>
    <w:rsid w:val="00FC7AA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450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50B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450B2"/>
    <w:pPr>
      <w:widowControl w:val="0"/>
      <w:autoSpaceDE w:val="0"/>
      <w:autoSpaceDN w:val="0"/>
      <w:spacing w:before="51" w:after="0" w:line="240" w:lineRule="auto"/>
      <w:ind w:left="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Krapivina</dc:creator>
  <cp:lastModifiedBy>Tatjana Minajeva</cp:lastModifiedBy>
  <cp:revision>4</cp:revision>
  <cp:lastPrinted>2017-12-19T13:57:00Z</cp:lastPrinted>
  <dcterms:created xsi:type="dcterms:W3CDTF">2018-08-24T08:17:00Z</dcterms:created>
  <dcterms:modified xsi:type="dcterms:W3CDTF">2018-08-27T11:52:00Z</dcterms:modified>
</cp:coreProperties>
</file>