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94" w:rsidRDefault="002A3B94" w:rsidP="002A3B94">
      <w:pPr>
        <w:pStyle w:val="Heading2"/>
        <w:rPr>
          <w:rFonts w:ascii="Arial" w:hAnsi="Arial" w:cs="Arial"/>
          <w:b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310407</wp:posOffset>
            </wp:positionH>
            <wp:positionV relativeFrom="paragraph">
              <wp:posOffset>311</wp:posOffset>
            </wp:positionV>
            <wp:extent cx="31051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67" y="21130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94" w:rsidRDefault="002A3B94" w:rsidP="002A3B94">
      <w:pPr>
        <w:pStyle w:val="Heading2"/>
        <w:rPr>
          <w:rFonts w:ascii="Arial" w:hAnsi="Arial" w:cs="Arial"/>
          <w:b/>
          <w:szCs w:val="28"/>
        </w:rPr>
      </w:pPr>
    </w:p>
    <w:p w:rsidR="002A3B94" w:rsidRDefault="002A3B94" w:rsidP="002A3B94">
      <w:pPr>
        <w:pStyle w:val="Heading2"/>
        <w:rPr>
          <w:rFonts w:ascii="Arial" w:hAnsi="Arial" w:cs="Arial"/>
          <w:b/>
          <w:szCs w:val="28"/>
        </w:rPr>
      </w:pPr>
    </w:p>
    <w:p w:rsidR="002A3B94" w:rsidRDefault="002A3B94" w:rsidP="002A3B94">
      <w:pPr>
        <w:pStyle w:val="Heading2"/>
        <w:rPr>
          <w:rFonts w:ascii="Arial" w:hAnsi="Arial" w:cs="Arial"/>
          <w:b/>
          <w:szCs w:val="28"/>
        </w:rPr>
      </w:pPr>
    </w:p>
    <w:p w:rsidR="002A3B94" w:rsidRPr="006B20DF" w:rsidRDefault="002A3B94" w:rsidP="002A3B94">
      <w:pPr>
        <w:pStyle w:val="Heading2"/>
        <w:rPr>
          <w:rFonts w:ascii="Arial" w:hAnsi="Arial" w:cs="Arial"/>
          <w:b/>
          <w:szCs w:val="28"/>
        </w:rPr>
      </w:pPr>
      <w:bookmarkStart w:id="0" w:name="_GoBack"/>
      <w:bookmarkEnd w:id="0"/>
      <w:r w:rsidRPr="006B20DF">
        <w:rPr>
          <w:rFonts w:ascii="Arial" w:hAnsi="Arial" w:cs="Arial"/>
          <w:b/>
          <w:szCs w:val="28"/>
        </w:rPr>
        <w:t xml:space="preserve">Daugavpils pilsētas pašvaldība pievienojās </w:t>
      </w:r>
      <w:r>
        <w:rPr>
          <w:rFonts w:ascii="Arial" w:hAnsi="Arial" w:cs="Arial"/>
          <w:b/>
          <w:szCs w:val="28"/>
        </w:rPr>
        <w:t>Eiropas Pilsētu m</w:t>
      </w:r>
      <w:r w:rsidRPr="006B20DF">
        <w:rPr>
          <w:rFonts w:ascii="Arial" w:hAnsi="Arial" w:cs="Arial"/>
          <w:b/>
          <w:szCs w:val="28"/>
        </w:rPr>
        <w:t>ēr</w:t>
      </w:r>
      <w:r>
        <w:rPr>
          <w:rFonts w:ascii="Arial" w:hAnsi="Arial" w:cs="Arial"/>
          <w:b/>
          <w:szCs w:val="28"/>
        </w:rPr>
        <w:t>u</w:t>
      </w:r>
      <w:r w:rsidRPr="006B20DF">
        <w:rPr>
          <w:rFonts w:ascii="Arial" w:hAnsi="Arial" w:cs="Arial"/>
          <w:b/>
          <w:szCs w:val="28"/>
        </w:rPr>
        <w:t xml:space="preserve"> </w:t>
      </w:r>
      <w:proofErr w:type="spellStart"/>
      <w:r w:rsidRPr="006B20DF">
        <w:rPr>
          <w:rFonts w:ascii="Arial" w:hAnsi="Arial" w:cs="Arial"/>
          <w:b/>
          <w:szCs w:val="28"/>
        </w:rPr>
        <w:t>pakta</w:t>
      </w:r>
      <w:proofErr w:type="spellEnd"/>
      <w:r w:rsidRPr="006B20DF">
        <w:rPr>
          <w:rFonts w:ascii="Arial" w:hAnsi="Arial" w:cs="Arial"/>
          <w:b/>
          <w:szCs w:val="28"/>
        </w:rPr>
        <w:t xml:space="preserve"> iniciatīvai </w:t>
      </w:r>
    </w:p>
    <w:p w:rsidR="002A3B94" w:rsidRPr="006B20DF" w:rsidRDefault="002A3B94" w:rsidP="002A3B94">
      <w:pPr>
        <w:pStyle w:val="Heading3"/>
        <w:ind w:firstLine="708"/>
        <w:jc w:val="both"/>
        <w:rPr>
          <w:rFonts w:ascii="Arial" w:hAnsi="Arial" w:cs="Arial"/>
          <w:sz w:val="24"/>
          <w:szCs w:val="24"/>
        </w:rPr>
      </w:pPr>
    </w:p>
    <w:p w:rsidR="002A3B94" w:rsidRPr="001C2A3E" w:rsidRDefault="002A3B94" w:rsidP="002A3B94">
      <w:pPr>
        <w:pStyle w:val="ListParagraph"/>
        <w:spacing w:after="200" w:line="276" w:lineRule="auto"/>
        <w:ind w:left="360" w:firstLine="708"/>
        <w:jc w:val="both"/>
        <w:rPr>
          <w:rFonts w:ascii="Arial" w:hAnsi="Arial" w:cs="Arial"/>
          <w:sz w:val="20"/>
          <w:szCs w:val="20"/>
        </w:rPr>
      </w:pPr>
      <w:r w:rsidRPr="001C2A3E">
        <w:rPr>
          <w:rFonts w:ascii="Arial" w:hAnsi="Arial" w:cs="Arial"/>
          <w:sz w:val="20"/>
          <w:szCs w:val="20"/>
        </w:rPr>
        <w:t xml:space="preserve">Daugavpils pilsētas pašvaldība apņemas realizēt enerģijas politiku, kuras mērķi ir saistīti ar enerģijas patēriņa samazināšanos. Pašvaldība nodrošina </w:t>
      </w:r>
      <w:r w:rsidRPr="001C2A3E">
        <w:rPr>
          <w:rFonts w:ascii="Arial" w:hAnsi="Arial" w:cs="Arial"/>
          <w:bCs/>
          <w:sz w:val="20"/>
          <w:szCs w:val="20"/>
        </w:rPr>
        <w:t xml:space="preserve">Daugavpils pilsētas ilgtspējīgas </w:t>
      </w:r>
      <w:r w:rsidRPr="001C2A3E">
        <w:rPr>
          <w:rFonts w:ascii="Arial" w:hAnsi="Arial" w:cs="Arial"/>
          <w:sz w:val="20"/>
          <w:szCs w:val="20"/>
        </w:rPr>
        <w:t xml:space="preserve">enerģijas rīcības plāna </w:t>
      </w:r>
      <w:r w:rsidRPr="001C2A3E">
        <w:rPr>
          <w:rFonts w:ascii="Arial" w:hAnsi="Arial" w:cs="Arial"/>
          <w:bCs/>
          <w:sz w:val="20"/>
          <w:szCs w:val="20"/>
        </w:rPr>
        <w:t xml:space="preserve">2016.-2020. gadam un sertificētas </w:t>
      </w:r>
      <w:proofErr w:type="spellStart"/>
      <w:r w:rsidRPr="001C2A3E">
        <w:rPr>
          <w:rFonts w:ascii="Arial" w:hAnsi="Arial" w:cs="Arial"/>
          <w:bCs/>
          <w:sz w:val="20"/>
          <w:szCs w:val="20"/>
        </w:rPr>
        <w:t>energopārvaldības</w:t>
      </w:r>
      <w:proofErr w:type="spellEnd"/>
      <w:r w:rsidRPr="001C2A3E">
        <w:rPr>
          <w:rFonts w:ascii="Arial" w:hAnsi="Arial" w:cs="Arial"/>
          <w:bCs/>
          <w:sz w:val="20"/>
          <w:szCs w:val="20"/>
        </w:rPr>
        <w:t xml:space="preserve"> sistēmas ieviešanu Daugavpils pilsētas pašvaldībā, atbilstoši standarta </w:t>
      </w:r>
      <w:r w:rsidRPr="001C2A3E">
        <w:rPr>
          <w:rFonts w:ascii="Arial" w:hAnsi="Arial" w:cs="Arial"/>
          <w:sz w:val="20"/>
          <w:szCs w:val="20"/>
        </w:rPr>
        <w:t xml:space="preserve">LVS EN ISO 50001:2012  </w:t>
      </w:r>
      <w:r w:rsidRPr="001C2A3E">
        <w:rPr>
          <w:rFonts w:ascii="Arial" w:hAnsi="Arial" w:cs="Arial"/>
          <w:bCs/>
          <w:sz w:val="20"/>
          <w:szCs w:val="20"/>
        </w:rPr>
        <w:t xml:space="preserve">prasībām. </w:t>
      </w:r>
    </w:p>
    <w:p w:rsidR="002A3B94" w:rsidRPr="001C2A3E" w:rsidRDefault="002A3B94" w:rsidP="002A3B94">
      <w:pPr>
        <w:pStyle w:val="Heading3"/>
        <w:ind w:firstLine="360"/>
        <w:jc w:val="both"/>
        <w:rPr>
          <w:rFonts w:ascii="Arial" w:hAnsi="Arial" w:cs="Arial"/>
          <w:bCs/>
          <w:sz w:val="20"/>
        </w:rPr>
      </w:pPr>
      <w:r w:rsidRPr="001C2A3E">
        <w:rPr>
          <w:rFonts w:ascii="Arial" w:hAnsi="Arial" w:cs="Arial"/>
          <w:sz w:val="20"/>
        </w:rPr>
        <w:t xml:space="preserve">Daugavpils pilsētas pašvaldība </w:t>
      </w:r>
      <w:r w:rsidRPr="001C2A3E">
        <w:rPr>
          <w:rFonts w:ascii="Arial" w:hAnsi="Arial" w:cs="Arial"/>
          <w:bCs/>
          <w:sz w:val="20"/>
        </w:rPr>
        <w:t>apņemas:</w:t>
      </w:r>
    </w:p>
    <w:p w:rsidR="002A3B94" w:rsidRPr="001C2A3E" w:rsidRDefault="002A3B94" w:rsidP="002A3B9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0"/>
          <w:szCs w:val="20"/>
          <w:lang w:val="lv-LV"/>
        </w:rPr>
      </w:pPr>
    </w:p>
    <w:p w:rsidR="002A3B94" w:rsidRPr="001C2A3E" w:rsidRDefault="002A3B94" w:rsidP="002A3B94">
      <w:pPr>
        <w:pStyle w:val="ListParagraph"/>
        <w:numPr>
          <w:ilvl w:val="0"/>
          <w:numId w:val="1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1C2A3E">
        <w:rPr>
          <w:rFonts w:ascii="Arial" w:hAnsi="Arial" w:cs="Arial"/>
          <w:sz w:val="20"/>
          <w:szCs w:val="20"/>
        </w:rPr>
        <w:t xml:space="preserve">savā </w:t>
      </w:r>
      <w:r w:rsidRPr="001C2A3E">
        <w:rPr>
          <w:rFonts w:ascii="Arial" w:hAnsi="Arial" w:cs="Arial"/>
          <w:bCs/>
          <w:sz w:val="20"/>
          <w:szCs w:val="20"/>
        </w:rPr>
        <w:t>administratīvajā teritorijā līdz 2030. gadam samazināt CO</w:t>
      </w:r>
      <w:r w:rsidRPr="001C2A3E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1C2A3E">
        <w:rPr>
          <w:rFonts w:ascii="Arial" w:hAnsi="Arial" w:cs="Arial"/>
          <w:bCs/>
          <w:sz w:val="20"/>
          <w:szCs w:val="20"/>
        </w:rPr>
        <w:t xml:space="preserve"> (un, iespējams, arī citu siltumnīcefekta gāzu) emisijas par vismaz 40 %, galvenokārt uzlabojot energoefektivitāti un plašāk izmantojot atjaunojamos </w:t>
      </w:r>
      <w:proofErr w:type="spellStart"/>
      <w:r w:rsidRPr="001C2A3E">
        <w:rPr>
          <w:rFonts w:ascii="Arial" w:hAnsi="Arial" w:cs="Arial"/>
          <w:bCs/>
          <w:sz w:val="20"/>
          <w:szCs w:val="20"/>
        </w:rPr>
        <w:t>energoavotus</w:t>
      </w:r>
      <w:proofErr w:type="spellEnd"/>
      <w:r w:rsidRPr="001C2A3E">
        <w:rPr>
          <w:rFonts w:ascii="Arial" w:hAnsi="Arial" w:cs="Arial"/>
          <w:bCs/>
          <w:sz w:val="20"/>
          <w:szCs w:val="20"/>
        </w:rPr>
        <w:t>;</w:t>
      </w:r>
    </w:p>
    <w:p w:rsidR="002A3B94" w:rsidRPr="001C2A3E" w:rsidRDefault="002A3B94" w:rsidP="002A3B94">
      <w:pPr>
        <w:pStyle w:val="ListParagraph"/>
        <w:numPr>
          <w:ilvl w:val="0"/>
          <w:numId w:val="1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1C2A3E">
        <w:rPr>
          <w:rFonts w:ascii="Arial" w:hAnsi="Arial" w:cs="Arial"/>
          <w:sz w:val="20"/>
          <w:szCs w:val="20"/>
        </w:rPr>
        <w:t xml:space="preserve">palielināt </w:t>
      </w:r>
      <w:r>
        <w:rPr>
          <w:rFonts w:ascii="Arial" w:hAnsi="Arial" w:cs="Arial"/>
          <w:sz w:val="20"/>
          <w:szCs w:val="20"/>
        </w:rPr>
        <w:t xml:space="preserve">pilsētas </w:t>
      </w:r>
      <w:r w:rsidRPr="001C2A3E">
        <w:rPr>
          <w:rFonts w:ascii="Arial" w:hAnsi="Arial" w:cs="Arial"/>
          <w:sz w:val="20"/>
          <w:szCs w:val="20"/>
        </w:rPr>
        <w:t>noturību, pielāgojoties klimata pārmaiņu ietekmei;</w:t>
      </w:r>
    </w:p>
    <w:p w:rsidR="002A3B94" w:rsidRPr="001C2A3E" w:rsidRDefault="002A3B94" w:rsidP="002A3B94">
      <w:pPr>
        <w:pStyle w:val="ListParagraph"/>
        <w:numPr>
          <w:ilvl w:val="0"/>
          <w:numId w:val="1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1C2A3E">
        <w:rPr>
          <w:rFonts w:ascii="Arial" w:hAnsi="Arial" w:cs="Arial"/>
          <w:b/>
          <w:sz w:val="20"/>
          <w:szCs w:val="20"/>
        </w:rPr>
        <w:t>iesniegt izstrādāto Daugavpils pilsētas</w:t>
      </w:r>
      <w:r w:rsidRPr="001C2A3E">
        <w:rPr>
          <w:rFonts w:ascii="Arial" w:hAnsi="Arial" w:cs="Arial"/>
          <w:sz w:val="20"/>
          <w:szCs w:val="20"/>
        </w:rPr>
        <w:t xml:space="preserve"> </w:t>
      </w:r>
      <w:r w:rsidRPr="001C2A3E">
        <w:rPr>
          <w:rFonts w:ascii="Arial" w:hAnsi="Arial" w:cs="Arial"/>
          <w:b/>
          <w:sz w:val="20"/>
          <w:szCs w:val="20"/>
        </w:rPr>
        <w:t>Ilgtspējīgas enerģijas rīcības plānu</w:t>
      </w:r>
      <w:r w:rsidRPr="001C2A3E">
        <w:rPr>
          <w:rFonts w:ascii="Arial" w:hAnsi="Arial" w:cs="Arial"/>
          <w:sz w:val="20"/>
          <w:szCs w:val="20"/>
        </w:rPr>
        <w:t xml:space="preserve"> </w:t>
      </w:r>
      <w:r w:rsidRPr="001C2A3E">
        <w:rPr>
          <w:rFonts w:ascii="Arial" w:hAnsi="Arial" w:cs="Arial"/>
          <w:b/>
          <w:sz w:val="20"/>
          <w:szCs w:val="20"/>
        </w:rPr>
        <w:t>2016.-2020.gadam;</w:t>
      </w:r>
    </w:p>
    <w:p w:rsidR="002A3B94" w:rsidRPr="001C2A3E" w:rsidRDefault="002A3B94" w:rsidP="002A3B94">
      <w:pPr>
        <w:pStyle w:val="ListParagraph"/>
        <w:numPr>
          <w:ilvl w:val="0"/>
          <w:numId w:val="1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1C2A3E">
        <w:rPr>
          <w:rFonts w:ascii="Arial" w:hAnsi="Arial" w:cs="Arial"/>
          <w:b/>
          <w:sz w:val="20"/>
          <w:szCs w:val="20"/>
        </w:rPr>
        <w:t>reizi divos gados sagatavot progresa ziņojumu</w:t>
      </w:r>
      <w:r w:rsidRPr="001C2A3E">
        <w:rPr>
          <w:rFonts w:ascii="Arial" w:hAnsi="Arial" w:cs="Arial"/>
          <w:sz w:val="20"/>
          <w:szCs w:val="20"/>
        </w:rPr>
        <w:t xml:space="preserve"> par rīcības plāna ieviešanas gaitu;</w:t>
      </w:r>
    </w:p>
    <w:p w:rsidR="002A3B94" w:rsidRPr="001C2A3E" w:rsidRDefault="002A3B94" w:rsidP="002A3B94">
      <w:pPr>
        <w:pStyle w:val="ListParagraph"/>
        <w:numPr>
          <w:ilvl w:val="0"/>
          <w:numId w:val="1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1C2A3E">
        <w:rPr>
          <w:rFonts w:ascii="Arial" w:hAnsi="Arial" w:cs="Arial"/>
          <w:sz w:val="20"/>
          <w:szCs w:val="20"/>
        </w:rPr>
        <w:t>piedalīties gadskārtējā Eiropas Savienības pilsētu mēru konferencē „</w:t>
      </w:r>
      <w:r>
        <w:rPr>
          <w:rFonts w:ascii="Arial" w:hAnsi="Arial" w:cs="Arial"/>
          <w:sz w:val="20"/>
          <w:szCs w:val="20"/>
        </w:rPr>
        <w:t>Ilgtspējīga enerģētika Eiropai”;</w:t>
      </w:r>
    </w:p>
    <w:p w:rsidR="002A3B94" w:rsidRPr="001C2A3E" w:rsidRDefault="002A3B94" w:rsidP="002A3B94">
      <w:pPr>
        <w:pStyle w:val="ListParagraph"/>
        <w:numPr>
          <w:ilvl w:val="0"/>
          <w:numId w:val="1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1C2A3E">
        <w:rPr>
          <w:rFonts w:ascii="Arial" w:hAnsi="Arial" w:cs="Arial"/>
          <w:sz w:val="20"/>
          <w:szCs w:val="20"/>
        </w:rPr>
        <w:t xml:space="preserve">ne retāk kā reizi divos gados </w:t>
      </w:r>
      <w:r w:rsidRPr="00733B16">
        <w:rPr>
          <w:rFonts w:ascii="Arial" w:hAnsi="Arial" w:cs="Arial"/>
          <w:b/>
          <w:sz w:val="20"/>
          <w:szCs w:val="20"/>
        </w:rPr>
        <w:t>organizēt Daugavpils pilsētas enerģētikas dienas</w:t>
      </w:r>
      <w:r w:rsidRPr="001C2A3E">
        <w:rPr>
          <w:rFonts w:ascii="Arial" w:hAnsi="Arial" w:cs="Arial"/>
          <w:sz w:val="20"/>
          <w:szCs w:val="20"/>
        </w:rPr>
        <w:t>;</w:t>
      </w:r>
    </w:p>
    <w:p w:rsidR="002A3B94" w:rsidRPr="001C2A3E" w:rsidRDefault="002A3B94" w:rsidP="002A3B94">
      <w:pPr>
        <w:pStyle w:val="ListParagraph"/>
        <w:numPr>
          <w:ilvl w:val="0"/>
          <w:numId w:val="1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1C2A3E">
        <w:rPr>
          <w:rFonts w:ascii="Arial" w:hAnsi="Arial" w:cs="Arial"/>
          <w:sz w:val="20"/>
          <w:szCs w:val="20"/>
        </w:rPr>
        <w:t>dalīties zināšanās un pieredzē ar citu pašvaldību enerģētiku saistītajām struktūrām.</w:t>
      </w:r>
    </w:p>
    <w:p w:rsidR="002A3B94" w:rsidRPr="001C2A3E" w:rsidRDefault="002A3B94" w:rsidP="002A3B94">
      <w:pPr>
        <w:ind w:left="360"/>
        <w:rPr>
          <w:rFonts w:ascii="Arial" w:hAnsi="Arial" w:cs="Arial"/>
          <w:sz w:val="20"/>
          <w:szCs w:val="20"/>
          <w:lang w:val="lv-LV"/>
        </w:rPr>
      </w:pPr>
    </w:p>
    <w:p w:rsidR="002A3B94" w:rsidRPr="001C2A3E" w:rsidRDefault="002A3B94" w:rsidP="002A3B94">
      <w:pPr>
        <w:ind w:left="720"/>
        <w:rPr>
          <w:rFonts w:ascii="Arial" w:hAnsi="Arial" w:cs="Arial"/>
          <w:sz w:val="20"/>
          <w:szCs w:val="20"/>
          <w:lang w:val="lv-LV" w:eastAsia="en-US"/>
        </w:rPr>
      </w:pPr>
      <w:r w:rsidRPr="001C2A3E">
        <w:rPr>
          <w:rFonts w:ascii="Arial" w:hAnsi="Arial" w:cs="Arial"/>
          <w:sz w:val="20"/>
          <w:szCs w:val="20"/>
          <w:lang w:val="lv-LV" w:eastAsia="en-US"/>
        </w:rPr>
        <w:t xml:space="preserve">Pilsētu mēru </w:t>
      </w:r>
      <w:proofErr w:type="spellStart"/>
      <w:r w:rsidRPr="001C2A3E">
        <w:rPr>
          <w:rFonts w:ascii="Arial" w:hAnsi="Arial" w:cs="Arial"/>
          <w:sz w:val="20"/>
          <w:szCs w:val="20"/>
          <w:lang w:val="lv-LV" w:eastAsia="en-US"/>
        </w:rPr>
        <w:t>pakta</w:t>
      </w:r>
      <w:proofErr w:type="spellEnd"/>
      <w:r w:rsidRPr="001C2A3E">
        <w:rPr>
          <w:rFonts w:ascii="Arial" w:hAnsi="Arial" w:cs="Arial"/>
          <w:sz w:val="20"/>
          <w:szCs w:val="20"/>
          <w:lang w:val="lv-LV" w:eastAsia="en-US"/>
        </w:rPr>
        <w:t xml:space="preserve"> parakstītājiem ir daudz iemeslu pievienoties šai kustībai, tostarp:</w:t>
      </w:r>
    </w:p>
    <w:p w:rsidR="002A3B94" w:rsidRPr="001C2A3E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color w:val="000000"/>
          <w:sz w:val="20"/>
          <w:szCs w:val="20"/>
          <w:lang w:val="lv-LV" w:eastAsia="en-US"/>
        </w:rPr>
      </w:pP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augsta starptautiska atzinība un redzamība pašvaldības klimata un enerģētikas pasākumiem;</w:t>
      </w:r>
    </w:p>
    <w:p w:rsidR="002A3B94" w:rsidRPr="001C2A3E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color w:val="000000"/>
          <w:sz w:val="20"/>
          <w:szCs w:val="20"/>
          <w:lang w:val="lv-LV" w:eastAsia="en-US"/>
        </w:rPr>
      </w:pP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iespēja piedalīties ES klimata un enerģētikas politikas veidošanā;</w:t>
      </w:r>
    </w:p>
    <w:p w:rsidR="002A3B94" w:rsidRPr="001C2A3E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color w:val="000000"/>
          <w:sz w:val="20"/>
          <w:szCs w:val="20"/>
          <w:lang w:val="lv-LV" w:eastAsia="en-US"/>
        </w:rPr>
      </w:pP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saistību īstenošanas nodrošināšana ar progresa pārskatīšanu un uzraudzību;</w:t>
      </w:r>
    </w:p>
    <w:p w:rsidR="002A3B94" w:rsidRPr="001C2A3E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color w:val="000000"/>
          <w:sz w:val="20"/>
          <w:szCs w:val="20"/>
          <w:lang w:val="lv-LV" w:eastAsia="en-US"/>
        </w:rPr>
      </w:pP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labākas finansiālās iespējas vietējiem klimata un enerģētikas projektiem;</w:t>
      </w:r>
    </w:p>
    <w:p w:rsidR="002A3B94" w:rsidRPr="001C2A3E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color w:val="000000"/>
          <w:sz w:val="20"/>
          <w:szCs w:val="20"/>
          <w:lang w:val="lv-LV" w:eastAsia="en-US"/>
        </w:rPr>
      </w:pP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 xml:space="preserve">Inovatīvi veidi, kā veidot tīklus, apmainīties ar pieredzi un uzlabot spējas, veicot regulārus pasākumus, </w:t>
      </w:r>
      <w:proofErr w:type="spellStart"/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mērķsadarbību</w:t>
      </w:r>
      <w:proofErr w:type="spellEnd"/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, tīmekļa seminārus un tiešsaistes diskusijas</w:t>
      </w:r>
      <w:r>
        <w:rPr>
          <w:rFonts w:ascii="Arial" w:hAnsi="Arial" w:cs="Arial"/>
          <w:color w:val="000000"/>
          <w:sz w:val="20"/>
          <w:szCs w:val="20"/>
          <w:lang w:val="lv-LV" w:eastAsia="en-US"/>
        </w:rPr>
        <w:t>;</w:t>
      </w:r>
    </w:p>
    <w:p w:rsidR="002A3B94" w:rsidRPr="001C2A3E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color w:val="000000"/>
          <w:sz w:val="20"/>
          <w:szCs w:val="20"/>
          <w:lang w:val="lv-LV" w:eastAsia="en-US"/>
        </w:rPr>
      </w:pP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praktisks atbalsts (palīdzības dienests), vadlīniju materiāli un rīki;</w:t>
      </w:r>
    </w:p>
    <w:p w:rsidR="002A3B94" w:rsidRPr="001C2A3E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color w:val="000000"/>
          <w:sz w:val="20"/>
          <w:szCs w:val="20"/>
          <w:lang w:val="lv-LV" w:eastAsia="en-US"/>
        </w:rPr>
      </w:pP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ātra piekļuve izcilākaji</w:t>
      </w:r>
      <w:r>
        <w:rPr>
          <w:rFonts w:ascii="Arial" w:hAnsi="Arial" w:cs="Arial"/>
          <w:color w:val="000000"/>
          <w:sz w:val="20"/>
          <w:szCs w:val="20"/>
          <w:lang w:val="lv-LV" w:eastAsia="en-US"/>
        </w:rPr>
        <w:t>em piemēriem un iedvesmojošiem pētījumu piemēriem</w:t>
      </w: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;</w:t>
      </w:r>
    </w:p>
    <w:p w:rsidR="002A3B94" w:rsidRPr="001C2A3E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color w:val="000000"/>
          <w:sz w:val="20"/>
          <w:szCs w:val="20"/>
          <w:lang w:val="lv-LV" w:eastAsia="en-US"/>
        </w:rPr>
      </w:pP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 xml:space="preserve">vieglāka </w:t>
      </w:r>
      <w:proofErr w:type="spellStart"/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>pašnovērtēšana</w:t>
      </w:r>
      <w:proofErr w:type="spellEnd"/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 xml:space="preserve"> un savstarpēja apmaiņa, pateicoties kopējam uzraudzības un ziņošanas šablonam;</w:t>
      </w:r>
    </w:p>
    <w:p w:rsidR="002A3B94" w:rsidRPr="001C2A3E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color w:val="000000"/>
          <w:sz w:val="20"/>
          <w:szCs w:val="20"/>
          <w:lang w:val="lv-LV" w:eastAsia="en-US"/>
        </w:rPr>
      </w:pPr>
      <w:r w:rsidRPr="001C2A3E">
        <w:rPr>
          <w:rFonts w:ascii="Arial" w:hAnsi="Arial" w:cs="Arial"/>
          <w:color w:val="000000"/>
          <w:sz w:val="20"/>
          <w:szCs w:val="20"/>
          <w:lang w:val="lv-LV" w:eastAsia="en-US"/>
        </w:rPr>
        <w:t xml:space="preserve">elastīga pamatstruktūra pasākumiem, kas pielāgojama vietējām vajadzībām; </w:t>
      </w:r>
    </w:p>
    <w:p w:rsidR="002A3B94" w:rsidRPr="00733B16" w:rsidRDefault="002A3B94" w:rsidP="002A3B94">
      <w:pPr>
        <w:numPr>
          <w:ilvl w:val="0"/>
          <w:numId w:val="2"/>
        </w:numPr>
        <w:tabs>
          <w:tab w:val="clear" w:pos="720"/>
          <w:tab w:val="num" w:pos="1440"/>
        </w:tabs>
        <w:ind w:left="1434" w:hanging="357"/>
        <w:rPr>
          <w:rFonts w:ascii="Arial" w:hAnsi="Arial" w:cs="Arial"/>
          <w:sz w:val="20"/>
          <w:szCs w:val="20"/>
          <w:lang w:val="lv-LV" w:eastAsia="en-US"/>
        </w:rPr>
      </w:pPr>
      <w:r w:rsidRPr="00733B16">
        <w:rPr>
          <w:rFonts w:ascii="Arial" w:hAnsi="Arial" w:cs="Arial"/>
          <w:sz w:val="20"/>
          <w:szCs w:val="20"/>
          <w:lang w:val="lv-LV" w:eastAsia="en-US"/>
        </w:rPr>
        <w:t>labāka sadarbība un atbalsts no valsts un reģionālām valsts iestādēm.</w:t>
      </w:r>
    </w:p>
    <w:p w:rsidR="002A3B94" w:rsidRPr="001C2A3E" w:rsidRDefault="002A3B94" w:rsidP="002A3B94">
      <w:pPr>
        <w:ind w:left="708"/>
        <w:jc w:val="both"/>
        <w:rPr>
          <w:rFonts w:ascii="Arial" w:hAnsi="Arial" w:cs="Arial"/>
          <w:sz w:val="20"/>
          <w:szCs w:val="20"/>
          <w:lang w:val="lv-LV"/>
        </w:rPr>
      </w:pPr>
      <w:r w:rsidRPr="00733B16">
        <w:rPr>
          <w:rFonts w:ascii="Arial" w:hAnsi="Arial" w:cs="Arial"/>
          <w:sz w:val="20"/>
          <w:szCs w:val="20"/>
          <w:lang w:val="lv-LV"/>
        </w:rPr>
        <w:t xml:space="preserve">Papildus informācija: </w:t>
      </w:r>
      <w:hyperlink r:id="rId6" w:history="1">
        <w:r w:rsidRPr="001C2A3E">
          <w:rPr>
            <w:rStyle w:val="Hyperlink"/>
            <w:rFonts w:ascii="Arial" w:hAnsi="Arial" w:cs="Arial"/>
            <w:sz w:val="20"/>
            <w:szCs w:val="20"/>
            <w:lang w:val="lv-LV"/>
          </w:rPr>
          <w:t>http://www.pilse</w:t>
        </w:r>
        <w:r w:rsidRPr="001C2A3E">
          <w:rPr>
            <w:rStyle w:val="Hyperlink"/>
            <w:rFonts w:ascii="Arial" w:hAnsi="Arial" w:cs="Arial"/>
            <w:sz w:val="20"/>
            <w:szCs w:val="20"/>
            <w:lang w:val="lv-LV"/>
          </w:rPr>
          <w:t>t</w:t>
        </w:r>
        <w:r w:rsidRPr="001C2A3E">
          <w:rPr>
            <w:rStyle w:val="Hyperlink"/>
            <w:rFonts w:ascii="Arial" w:hAnsi="Arial" w:cs="Arial"/>
            <w:sz w:val="20"/>
            <w:szCs w:val="20"/>
            <w:lang w:val="lv-LV"/>
          </w:rPr>
          <w:t>umerupakts.eu/index_lv.html</w:t>
        </w:r>
      </w:hyperlink>
    </w:p>
    <w:p w:rsidR="002A3B94" w:rsidRPr="001C2A3E" w:rsidRDefault="002A3B94" w:rsidP="002A3B94">
      <w:pPr>
        <w:ind w:left="708"/>
        <w:rPr>
          <w:rFonts w:ascii="Arial" w:hAnsi="Arial" w:cs="Arial"/>
          <w:sz w:val="20"/>
          <w:szCs w:val="20"/>
          <w:lang w:val="lv-LV"/>
        </w:rPr>
      </w:pPr>
    </w:p>
    <w:p w:rsidR="002A3B94" w:rsidRPr="001C2A3E" w:rsidRDefault="002A3B94" w:rsidP="002A3B94">
      <w:pPr>
        <w:ind w:left="708"/>
        <w:jc w:val="both"/>
        <w:rPr>
          <w:rFonts w:ascii="Arial" w:hAnsi="Arial" w:cs="Arial"/>
          <w:sz w:val="20"/>
          <w:szCs w:val="20"/>
          <w:lang w:val="lv-LV"/>
        </w:rPr>
      </w:pPr>
    </w:p>
    <w:sectPr w:rsidR="002A3B94" w:rsidRPr="001C2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D5E2E"/>
    <w:multiLevelType w:val="multilevel"/>
    <w:tmpl w:val="9B601DF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7C4D9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A75FC"/>
    <w:multiLevelType w:val="multilevel"/>
    <w:tmpl w:val="41CED9C4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7C4D9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94"/>
    <w:rsid w:val="00016387"/>
    <w:rsid w:val="002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D816F63-07B8-4423-B065-FFF47E7A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94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2A3B94"/>
    <w:pPr>
      <w:keepNext/>
      <w:jc w:val="center"/>
      <w:outlineLvl w:val="1"/>
    </w:pPr>
    <w:rPr>
      <w:rFonts w:ascii="Times New Roman" w:hAnsi="Times New Roman"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2A3B94"/>
    <w:pPr>
      <w:keepNext/>
      <w:outlineLvl w:val="2"/>
    </w:pPr>
    <w:rPr>
      <w:rFonts w:ascii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3B94"/>
    <w:rPr>
      <w:rFonts w:ascii="Times New Roman" w:eastAsia="Times New Roman" w:hAnsi="Times New Roman" w:cs="Times New Roman"/>
      <w:sz w:val="28"/>
      <w:szCs w:val="20"/>
      <w:lang w:val="lv-LV" w:eastAsia="ru-RU"/>
    </w:rPr>
  </w:style>
  <w:style w:type="character" w:customStyle="1" w:styleId="Heading3Char">
    <w:name w:val="Heading 3 Char"/>
    <w:basedOn w:val="DefaultParagraphFont"/>
    <w:link w:val="Heading3"/>
    <w:rsid w:val="002A3B94"/>
    <w:rPr>
      <w:rFonts w:ascii="Times New Roman" w:eastAsia="Times New Roman" w:hAnsi="Times New Roman" w:cs="Times New Roman"/>
      <w:sz w:val="28"/>
      <w:szCs w:val="20"/>
      <w:lang w:val="lv-LV" w:eastAsia="ru-RU"/>
    </w:rPr>
  </w:style>
  <w:style w:type="paragraph" w:styleId="NormalWeb">
    <w:name w:val="Normal (Web)"/>
    <w:basedOn w:val="Normal"/>
    <w:uiPriority w:val="99"/>
    <w:rsid w:val="002A3B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2A3B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B94"/>
    <w:pPr>
      <w:ind w:left="720"/>
    </w:pPr>
    <w:rPr>
      <w:rFonts w:ascii="Calibri" w:eastAsia="Calibri" w:hAnsi="Calibri" w:cs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setumerupakts.eu/index_lv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Trosimova</dc:creator>
  <cp:keywords/>
  <dc:description/>
  <cp:lastModifiedBy>Helena Trosimova</cp:lastModifiedBy>
  <cp:revision>1</cp:revision>
  <dcterms:created xsi:type="dcterms:W3CDTF">2016-12-13T07:32:00Z</dcterms:created>
  <dcterms:modified xsi:type="dcterms:W3CDTF">2016-12-13T07:34:00Z</dcterms:modified>
</cp:coreProperties>
</file>