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168" w:rsidRPr="00023E88" w:rsidRDefault="00206168" w:rsidP="00EF7FE1">
      <w:pPr>
        <w:keepNext/>
        <w:widowControl w:val="0"/>
        <w:suppressAutoHyphens/>
        <w:autoSpaceDE w:val="0"/>
        <w:spacing w:after="120" w:line="20" w:lineRule="atLeast"/>
        <w:jc w:val="center"/>
        <w:outlineLvl w:val="3"/>
        <w:rPr>
          <w:rFonts w:ascii="Times New Roman" w:eastAsia="Times New Roman" w:hAnsi="Times New Roman"/>
          <w:b/>
          <w:bCs/>
          <w:caps/>
          <w:color w:val="000000"/>
        </w:rPr>
      </w:pPr>
      <w:r w:rsidRPr="00023E88">
        <w:rPr>
          <w:rFonts w:ascii="Times New Roman" w:eastAsia="Times New Roman" w:hAnsi="Times New Roman"/>
          <w:b/>
          <w:bCs/>
          <w:caps/>
          <w:color w:val="000000"/>
        </w:rPr>
        <w:t>IEPIRKUMA</w:t>
      </w:r>
      <w:r w:rsidR="006015E4">
        <w:rPr>
          <w:rFonts w:ascii="Times New Roman" w:eastAsia="Times New Roman" w:hAnsi="Times New Roman"/>
          <w:b/>
          <w:bCs/>
          <w:caps/>
          <w:color w:val="000000"/>
        </w:rPr>
        <w:t xml:space="preserve"> ProcedūrAS</w:t>
      </w:r>
    </w:p>
    <w:p w:rsidR="00206168" w:rsidRPr="00023E88" w:rsidRDefault="00206168" w:rsidP="00EF7FE1">
      <w:pPr>
        <w:spacing w:after="0" w:line="20" w:lineRule="atLeast"/>
        <w:jc w:val="center"/>
        <w:rPr>
          <w:rFonts w:ascii="Times New Roman" w:eastAsia="Times New Roman" w:hAnsi="Times New Roman"/>
          <w:b/>
          <w:bCs/>
          <w:lang w:eastAsia="ar-SA"/>
        </w:rPr>
      </w:pPr>
      <w:r w:rsidRPr="00023E88">
        <w:rPr>
          <w:rFonts w:ascii="Times New Roman" w:eastAsia="Times New Roman" w:hAnsi="Times New Roman"/>
          <w:b/>
          <w:bCs/>
          <w:lang w:eastAsia="ar-SA"/>
        </w:rPr>
        <w:t>“</w:t>
      </w:r>
      <w:r w:rsidR="004B2B8E" w:rsidRPr="004B2B8E">
        <w:rPr>
          <w:rFonts w:ascii="Times New Roman" w:eastAsia="Times New Roman" w:hAnsi="Times New Roman"/>
          <w:b/>
          <w:bCs/>
        </w:rPr>
        <w:t>Ceļu būvdarbi, ceļu satiksmes regulēšanas un drošības līdzekļu uzturēšana un apkalpošana Daugavpils pilsētā</w:t>
      </w:r>
      <w:r w:rsidRPr="00023E88">
        <w:rPr>
          <w:rFonts w:ascii="Times New Roman" w:eastAsia="Times New Roman" w:hAnsi="Times New Roman"/>
          <w:b/>
          <w:bCs/>
          <w:lang w:eastAsia="ar-SA"/>
        </w:rPr>
        <w:t>”</w:t>
      </w:r>
    </w:p>
    <w:p w:rsidR="00206168" w:rsidRPr="00023E88" w:rsidRDefault="004B2B8E" w:rsidP="00EF7FE1">
      <w:pPr>
        <w:spacing w:after="120" w:line="20" w:lineRule="atLeast"/>
        <w:jc w:val="center"/>
        <w:rPr>
          <w:rFonts w:ascii="Times New Roman" w:eastAsia="Times New Roman" w:hAnsi="Times New Roman"/>
          <w:b/>
          <w:bCs/>
          <w:color w:val="000000"/>
          <w:lang w:eastAsia="ar-SA"/>
        </w:rPr>
      </w:pPr>
      <w:r>
        <w:rPr>
          <w:rFonts w:ascii="Times New Roman" w:eastAsia="Times New Roman" w:hAnsi="Times New Roman"/>
          <w:b/>
          <w:bCs/>
          <w:lang w:eastAsia="ar-SA"/>
        </w:rPr>
        <w:t>identifikācijas Nr.DPD 2018/86</w:t>
      </w:r>
    </w:p>
    <w:p w:rsidR="00206168" w:rsidRPr="00023E88" w:rsidRDefault="002D18FA" w:rsidP="00EF7FE1">
      <w:pPr>
        <w:spacing w:after="120" w:line="20" w:lineRule="atLeast"/>
        <w:jc w:val="center"/>
        <w:rPr>
          <w:rFonts w:ascii="Times New Roman" w:hAnsi="Times New Roman"/>
          <w:b/>
        </w:rPr>
      </w:pPr>
      <w:r w:rsidRPr="00023E88">
        <w:rPr>
          <w:rFonts w:ascii="Times New Roman" w:hAnsi="Times New Roman"/>
          <w:b/>
        </w:rPr>
        <w:t>NOLIKUMA SKAIDROJUMI NR.1</w:t>
      </w:r>
    </w:p>
    <w:p w:rsidR="00F27634" w:rsidRPr="00023E88" w:rsidRDefault="00F27634" w:rsidP="00EF7FE1">
      <w:pPr>
        <w:spacing w:after="120" w:line="20" w:lineRule="atLeast"/>
        <w:jc w:val="center"/>
        <w:rPr>
          <w:rFonts w:ascii="Times New Roman" w:hAnsi="Times New Roman"/>
          <w:b/>
        </w:rPr>
      </w:pPr>
    </w:p>
    <w:p w:rsidR="00F27634" w:rsidRDefault="004D3D24" w:rsidP="00EF7FE1">
      <w:pPr>
        <w:tabs>
          <w:tab w:val="left" w:pos="709"/>
        </w:tabs>
        <w:spacing w:after="120" w:line="20" w:lineRule="atLeast"/>
        <w:ind w:firstLine="426"/>
        <w:jc w:val="both"/>
        <w:rPr>
          <w:rFonts w:ascii="Times New Roman" w:hAnsi="Times New Roman"/>
        </w:rPr>
      </w:pPr>
      <w:r w:rsidRPr="00023E88">
        <w:rPr>
          <w:rFonts w:ascii="Times New Roman" w:hAnsi="Times New Roman"/>
        </w:rPr>
        <w:t>Daugavpils pilsētas dome</w:t>
      </w:r>
      <w:r w:rsidR="00523661" w:rsidRPr="00023E88">
        <w:rPr>
          <w:rFonts w:ascii="Times New Roman" w:hAnsi="Times New Roman"/>
        </w:rPr>
        <w:t>s</w:t>
      </w:r>
      <w:r w:rsidR="00F27634" w:rsidRPr="00023E88">
        <w:rPr>
          <w:rFonts w:ascii="Times New Roman" w:hAnsi="Times New Roman"/>
        </w:rPr>
        <w:t xml:space="preserve"> iepirk</w:t>
      </w:r>
      <w:r w:rsidR="00523661" w:rsidRPr="00023E88">
        <w:rPr>
          <w:rFonts w:ascii="Times New Roman" w:hAnsi="Times New Roman"/>
        </w:rPr>
        <w:t>uma</w:t>
      </w:r>
      <w:r w:rsidR="007334C4" w:rsidRPr="00023E88">
        <w:rPr>
          <w:rFonts w:ascii="Times New Roman" w:hAnsi="Times New Roman"/>
        </w:rPr>
        <w:t xml:space="preserve"> komisija</w:t>
      </w:r>
      <w:r w:rsidR="00523661" w:rsidRPr="00023E88">
        <w:rPr>
          <w:rFonts w:ascii="Times New Roman" w:hAnsi="Times New Roman"/>
        </w:rPr>
        <w:t xml:space="preserve"> (turpmāk – </w:t>
      </w:r>
      <w:r w:rsidR="002D18FA" w:rsidRPr="00023E88">
        <w:rPr>
          <w:rFonts w:ascii="Times New Roman" w:hAnsi="Times New Roman"/>
        </w:rPr>
        <w:t xml:space="preserve">Iepirkuma </w:t>
      </w:r>
      <w:r w:rsidR="008A335D">
        <w:rPr>
          <w:rFonts w:ascii="Times New Roman" w:hAnsi="Times New Roman"/>
        </w:rPr>
        <w:t xml:space="preserve">komisija) </w:t>
      </w:r>
      <w:r w:rsidR="004B2B8E">
        <w:rPr>
          <w:rFonts w:ascii="Times New Roman" w:hAnsi="Times New Roman"/>
        </w:rPr>
        <w:t>2018</w:t>
      </w:r>
      <w:r w:rsidR="00EF7FE1">
        <w:rPr>
          <w:rFonts w:ascii="Times New Roman" w:hAnsi="Times New Roman"/>
        </w:rPr>
        <w:t xml:space="preserve">.gada </w:t>
      </w:r>
      <w:r w:rsidR="004B2B8E">
        <w:rPr>
          <w:rFonts w:ascii="Times New Roman" w:hAnsi="Times New Roman"/>
        </w:rPr>
        <w:t>12</w:t>
      </w:r>
      <w:r w:rsidR="008A335D">
        <w:rPr>
          <w:rFonts w:ascii="Times New Roman" w:hAnsi="Times New Roman"/>
        </w:rPr>
        <w:t>.</w:t>
      </w:r>
      <w:r w:rsidR="004B2B8E">
        <w:rPr>
          <w:rFonts w:ascii="Times New Roman" w:hAnsi="Times New Roman"/>
        </w:rPr>
        <w:t>jūlija</w:t>
      </w:r>
      <w:r w:rsidRPr="00023E88">
        <w:rPr>
          <w:rFonts w:ascii="Times New Roman" w:hAnsi="Times New Roman"/>
        </w:rPr>
        <w:t xml:space="preserve"> sēdē </w:t>
      </w:r>
      <w:r w:rsidR="004B2B8E">
        <w:rPr>
          <w:rFonts w:ascii="Times New Roman" w:hAnsi="Times New Roman"/>
        </w:rPr>
        <w:t>bija izskatījusi ieinteresētā pretendenta</w:t>
      </w:r>
      <w:r w:rsidR="004304FB">
        <w:rPr>
          <w:rFonts w:ascii="Times New Roman" w:hAnsi="Times New Roman"/>
        </w:rPr>
        <w:t xml:space="preserve"> </w:t>
      </w:r>
      <w:r w:rsidR="00206168" w:rsidRPr="00023E88">
        <w:rPr>
          <w:rFonts w:ascii="Times New Roman" w:hAnsi="Times New Roman"/>
        </w:rPr>
        <w:t>uz</w:t>
      </w:r>
      <w:r w:rsidR="00523661" w:rsidRPr="00023E88">
        <w:rPr>
          <w:rFonts w:ascii="Times New Roman" w:hAnsi="Times New Roman"/>
        </w:rPr>
        <w:t xml:space="preserve"> </w:t>
      </w:r>
      <w:r w:rsidR="00206168" w:rsidRPr="00023E88">
        <w:rPr>
          <w:rFonts w:ascii="Times New Roman" w:hAnsi="Times New Roman"/>
        </w:rPr>
        <w:t>e-pastu</w:t>
      </w:r>
      <w:r w:rsidR="00162B9B">
        <w:rPr>
          <w:rFonts w:ascii="Times New Roman" w:hAnsi="Times New Roman"/>
        </w:rPr>
        <w:t xml:space="preserve"> nosūtītās vēstules</w:t>
      </w:r>
      <w:r w:rsidR="00F27634" w:rsidRPr="00023E88">
        <w:rPr>
          <w:rFonts w:ascii="Times New Roman" w:hAnsi="Times New Roman"/>
        </w:rPr>
        <w:t xml:space="preserve"> </w:t>
      </w:r>
      <w:r w:rsidR="00FA4FF4">
        <w:rPr>
          <w:rFonts w:ascii="Times New Roman" w:hAnsi="Times New Roman"/>
        </w:rPr>
        <w:t>ar uzdotajiem jautājumiem</w:t>
      </w:r>
      <w:r w:rsidR="001F45E6">
        <w:rPr>
          <w:rFonts w:ascii="Times New Roman" w:hAnsi="Times New Roman"/>
        </w:rPr>
        <w:t xml:space="preserve"> </w:t>
      </w:r>
      <w:r w:rsidR="004B2B8E">
        <w:rPr>
          <w:rFonts w:ascii="Times New Roman" w:hAnsi="Times New Roman"/>
        </w:rPr>
        <w:t xml:space="preserve">un </w:t>
      </w:r>
      <w:r w:rsidR="00523661" w:rsidRPr="00023E88">
        <w:rPr>
          <w:rFonts w:ascii="Times New Roman" w:hAnsi="Times New Roman"/>
        </w:rPr>
        <w:t>Iep</w:t>
      </w:r>
      <w:r w:rsidR="00FA4FF4">
        <w:rPr>
          <w:rFonts w:ascii="Times New Roman" w:hAnsi="Times New Roman"/>
        </w:rPr>
        <w:t>irkuma komisija sniedz sekojošas atbildes</w:t>
      </w:r>
      <w:r w:rsidR="00523661" w:rsidRPr="00023E88">
        <w:rPr>
          <w:rFonts w:ascii="Times New Roman" w:hAnsi="Times New Roman"/>
        </w:rPr>
        <w:t>.</w:t>
      </w:r>
    </w:p>
    <w:p w:rsidR="008A335D" w:rsidRDefault="008A335D" w:rsidP="00EF7FE1">
      <w:pPr>
        <w:tabs>
          <w:tab w:val="left" w:pos="709"/>
        </w:tabs>
        <w:spacing w:after="120" w:line="20" w:lineRule="atLeast"/>
        <w:ind w:firstLine="426"/>
        <w:jc w:val="both"/>
        <w:rPr>
          <w:rFonts w:ascii="Times New Roman" w:hAnsi="Times New Roman"/>
        </w:rPr>
      </w:pPr>
    </w:p>
    <w:p w:rsidR="004B2B8E" w:rsidRPr="004B2B8E" w:rsidRDefault="004B2B8E" w:rsidP="004B2B8E">
      <w:pPr>
        <w:tabs>
          <w:tab w:val="left" w:pos="709"/>
        </w:tabs>
        <w:spacing w:after="120" w:line="20" w:lineRule="atLeast"/>
        <w:ind w:firstLine="426"/>
        <w:jc w:val="both"/>
        <w:rPr>
          <w:rFonts w:ascii="Times New Roman" w:hAnsi="Times New Roman"/>
        </w:rPr>
      </w:pPr>
      <w:r w:rsidRPr="004B2B8E">
        <w:rPr>
          <w:rFonts w:ascii="Times New Roman" w:hAnsi="Times New Roman"/>
          <w:b/>
        </w:rPr>
        <w:t>Pretendenta 1.jautājums:</w:t>
      </w:r>
    </w:p>
    <w:p w:rsidR="004B2B8E" w:rsidRPr="004B2B8E" w:rsidRDefault="004B2B8E" w:rsidP="004B2B8E">
      <w:pPr>
        <w:tabs>
          <w:tab w:val="left" w:pos="709"/>
        </w:tabs>
        <w:spacing w:after="120" w:line="20" w:lineRule="atLeast"/>
        <w:ind w:firstLine="426"/>
        <w:jc w:val="both"/>
        <w:rPr>
          <w:rFonts w:ascii="Times New Roman" w:hAnsi="Times New Roman"/>
        </w:rPr>
      </w:pPr>
      <w:r w:rsidRPr="004B2B8E">
        <w:rPr>
          <w:rFonts w:ascii="Times New Roman" w:hAnsi="Times New Roman"/>
          <w:noProof/>
          <w:lang w:val="en-US"/>
        </w:rPr>
        <w:drawing>
          <wp:inline distT="0" distB="0" distL="0" distR="0" wp14:anchorId="35A2C07A" wp14:editId="3FBEC5E9">
            <wp:extent cx="5772150" cy="1783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3870" cy="1783611"/>
                    </a:xfrm>
                    <a:prstGeom prst="rect">
                      <a:avLst/>
                    </a:prstGeom>
                    <a:noFill/>
                    <a:ln>
                      <a:noFill/>
                    </a:ln>
                  </pic:spPr>
                </pic:pic>
              </a:graphicData>
            </a:graphic>
          </wp:inline>
        </w:drawing>
      </w:r>
    </w:p>
    <w:p w:rsidR="004B2B8E" w:rsidRPr="004B2B8E" w:rsidRDefault="004B2B8E" w:rsidP="004B2B8E">
      <w:pPr>
        <w:tabs>
          <w:tab w:val="left" w:pos="709"/>
        </w:tabs>
        <w:spacing w:after="120" w:line="20" w:lineRule="atLeast"/>
        <w:ind w:firstLine="426"/>
        <w:jc w:val="both"/>
        <w:rPr>
          <w:rFonts w:ascii="Times New Roman" w:hAnsi="Times New Roman"/>
        </w:rPr>
      </w:pPr>
      <w:r w:rsidRPr="004B2B8E">
        <w:rPr>
          <w:rFonts w:ascii="Times New Roman" w:hAnsi="Times New Roman"/>
          <w:b/>
        </w:rPr>
        <w:t>Atbilde uz 1.jautājumu:</w:t>
      </w:r>
    </w:p>
    <w:p w:rsidR="004B2B8E" w:rsidRPr="004B2B8E" w:rsidRDefault="004B2B8E" w:rsidP="004B2B8E">
      <w:pPr>
        <w:spacing w:after="120" w:line="240" w:lineRule="auto"/>
        <w:ind w:firstLine="426"/>
        <w:jc w:val="both"/>
        <w:rPr>
          <w:rFonts w:ascii="Times New Roman" w:hAnsi="Times New Roman"/>
        </w:rPr>
      </w:pPr>
      <w:r w:rsidRPr="004B2B8E">
        <w:rPr>
          <w:rFonts w:ascii="Times New Roman" w:hAnsi="Times New Roman"/>
        </w:rPr>
        <w:t>Iepirkuma priekšmeta 2.daļā “Brauktuvju un ietvju segumu remontdarbi Daugavpils 15.speciālās pirmsskolas izglītības iestādes teritorijā, Ventspils ielā 2A, Daugavpilī” jāievēro darbu apjomu saraksta pozīcijā 2.6 “Karstā asfalta dilumkartas AC11 surf būvniecība, h=6cm” norādītais darba apjoms – 330m</w:t>
      </w:r>
      <w:r w:rsidRPr="004B2B8E">
        <w:rPr>
          <w:rFonts w:ascii="Times New Roman" w:hAnsi="Times New Roman"/>
          <w:vertAlign w:val="superscript"/>
        </w:rPr>
        <w:t>2</w:t>
      </w:r>
      <w:r w:rsidRPr="004B2B8E">
        <w:rPr>
          <w:rFonts w:ascii="Times New Roman" w:hAnsi="Times New Roman"/>
        </w:rPr>
        <w:t>. Atklāta konkursa dokumentācija tiek grozīta un tiek pagarināts piedāvājumu iesniegšanas termiņš.</w:t>
      </w:r>
    </w:p>
    <w:p w:rsidR="004B2B8E" w:rsidRPr="004B2B8E" w:rsidRDefault="004B2B8E" w:rsidP="004B2B8E">
      <w:pPr>
        <w:spacing w:after="120" w:line="240" w:lineRule="auto"/>
        <w:ind w:firstLine="426"/>
        <w:jc w:val="both"/>
        <w:rPr>
          <w:rFonts w:ascii="Times New Roman" w:hAnsi="Times New Roman"/>
        </w:rPr>
      </w:pP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rPr>
        <w:t>Pretendenta 2.jautājums:</w:t>
      </w: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noProof/>
          <w:lang w:val="en-US"/>
        </w:rPr>
        <w:drawing>
          <wp:inline distT="0" distB="0" distL="0" distR="0" wp14:anchorId="14BB6153" wp14:editId="73917348">
            <wp:extent cx="5816600" cy="1529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7098" cy="1529846"/>
                    </a:xfrm>
                    <a:prstGeom prst="rect">
                      <a:avLst/>
                    </a:prstGeom>
                    <a:noFill/>
                    <a:ln>
                      <a:noFill/>
                    </a:ln>
                  </pic:spPr>
                </pic:pic>
              </a:graphicData>
            </a:graphic>
          </wp:inline>
        </w:drawing>
      </w: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rPr>
        <w:t>Atbilde uz 2.jautājumu:</w:t>
      </w:r>
    </w:p>
    <w:p w:rsidR="004B2B8E" w:rsidRPr="004B2B8E" w:rsidRDefault="004B2B8E" w:rsidP="004B2B8E">
      <w:pPr>
        <w:tabs>
          <w:tab w:val="left" w:pos="709"/>
        </w:tabs>
        <w:spacing w:after="120" w:line="20" w:lineRule="atLeast"/>
        <w:ind w:firstLine="426"/>
        <w:jc w:val="both"/>
        <w:rPr>
          <w:rFonts w:ascii="Times New Roman" w:hAnsi="Times New Roman"/>
        </w:rPr>
      </w:pPr>
      <w:r w:rsidRPr="004B2B8E">
        <w:rPr>
          <w:rFonts w:ascii="Times New Roman" w:hAnsi="Times New Roman"/>
        </w:rPr>
        <w:t>Iepirkuma priekšmeta 2.daļā “Brauktuvju un ietvju segumu remontdarbi Daugavpils 15.speciālās pirmsskolas izglītības iestādes teritorijā, Ventspils ielā 2A, Daugavpilī” jāievēro darbu apjomu saraksta pozīcijā 2.3 “Salizturīgās kārtas izbūve h (vid)=25cm” norādītais darba apjoms – 15m</w:t>
      </w:r>
      <w:r w:rsidRPr="004B2B8E">
        <w:rPr>
          <w:rFonts w:ascii="Times New Roman" w:hAnsi="Times New Roman"/>
          <w:vertAlign w:val="superscript"/>
        </w:rPr>
        <w:t>2</w:t>
      </w:r>
      <w:r w:rsidRPr="004B2B8E">
        <w:rPr>
          <w:rFonts w:ascii="Times New Roman" w:hAnsi="Times New Roman"/>
        </w:rPr>
        <w:t xml:space="preserve"> ir jāizbūvē tikai zem bruģakmens seguma (poz.2.4).  Darbu apjoma pozīcija 2.2 “Nesaistītu minerālmateriālu pamata nesošās kārtas būvniecība 0/45 h=18cm” jāizbūvē darbu apjomu sarakstā norādītajā daudzumā – 330m</w:t>
      </w:r>
      <w:r w:rsidRPr="004B2B8E">
        <w:rPr>
          <w:rFonts w:ascii="Times New Roman" w:hAnsi="Times New Roman"/>
          <w:vertAlign w:val="superscript"/>
        </w:rPr>
        <w:t>2</w:t>
      </w:r>
      <w:r w:rsidRPr="004B2B8E">
        <w:rPr>
          <w:rFonts w:ascii="Times New Roman" w:hAnsi="Times New Roman"/>
        </w:rPr>
        <w:t>.</w:t>
      </w:r>
    </w:p>
    <w:p w:rsidR="004B2B8E" w:rsidRPr="004B2B8E" w:rsidRDefault="004B2B8E" w:rsidP="004B2B8E">
      <w:pPr>
        <w:tabs>
          <w:tab w:val="left" w:pos="709"/>
        </w:tabs>
        <w:spacing w:after="120" w:line="20" w:lineRule="atLeast"/>
        <w:ind w:firstLine="426"/>
        <w:jc w:val="both"/>
        <w:rPr>
          <w:rFonts w:ascii="Times New Roman" w:hAnsi="Times New Roman"/>
          <w:b/>
        </w:rPr>
      </w:pP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rPr>
        <w:t>Pretendenta 3.jautājums:</w:t>
      </w: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noProof/>
          <w:lang w:val="en-US"/>
        </w:rPr>
        <w:lastRenderedPageBreak/>
        <w:drawing>
          <wp:inline distT="0" distB="0" distL="0" distR="0" wp14:anchorId="2E0091F6" wp14:editId="66EC4722">
            <wp:extent cx="5861050" cy="1273079"/>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9404" cy="1277066"/>
                    </a:xfrm>
                    <a:prstGeom prst="rect">
                      <a:avLst/>
                    </a:prstGeom>
                    <a:noFill/>
                    <a:ln>
                      <a:noFill/>
                    </a:ln>
                  </pic:spPr>
                </pic:pic>
              </a:graphicData>
            </a:graphic>
          </wp:inline>
        </w:drawing>
      </w: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rPr>
        <w:t>Atbilde uz 3.jautājumu:</w:t>
      </w:r>
    </w:p>
    <w:p w:rsidR="004B2B8E" w:rsidRPr="004B2B8E" w:rsidRDefault="004B2B8E" w:rsidP="004B2B8E">
      <w:pPr>
        <w:tabs>
          <w:tab w:val="left" w:pos="709"/>
        </w:tabs>
        <w:spacing w:after="120" w:line="20" w:lineRule="atLeast"/>
        <w:ind w:firstLine="426"/>
        <w:jc w:val="both"/>
        <w:rPr>
          <w:rFonts w:ascii="Times New Roman" w:hAnsi="Times New Roman"/>
        </w:rPr>
      </w:pPr>
      <w:r w:rsidRPr="004B2B8E">
        <w:rPr>
          <w:rFonts w:ascii="Times New Roman" w:hAnsi="Times New Roman"/>
        </w:rPr>
        <w:t>Iepirkuma priekšmeta 2.daļā “Brauktuvju un ietvju segumu remontdarbi Daugavpils 15.speciālās pirmsskolas izglītības iestādes teritorijā, Ventspils ielā 2A, Daugavpilī” jāievēro darbu apjomu saraksta pozīcijā 3.1 “Betona apmaļu 100.20.8. uzstādīšana uz betona pamata C16/20” norādītais darba apjoms – 285 m. Atklāta konkursa dokumentācija tiek grozīta un tiek pagarināts piedāvājumu iesniegšanas termiņš.</w:t>
      </w:r>
    </w:p>
    <w:p w:rsidR="004B2B8E" w:rsidRPr="004B2B8E" w:rsidRDefault="004B2B8E" w:rsidP="004B2B8E">
      <w:pPr>
        <w:tabs>
          <w:tab w:val="left" w:pos="709"/>
        </w:tabs>
        <w:spacing w:after="120" w:line="20" w:lineRule="atLeast"/>
        <w:ind w:firstLine="426"/>
        <w:jc w:val="both"/>
        <w:rPr>
          <w:rFonts w:ascii="Times New Roman" w:hAnsi="Times New Roman"/>
          <w:b/>
        </w:rPr>
      </w:pP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rPr>
        <w:t>Pretendenta 4.jautājums:</w:t>
      </w: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noProof/>
          <w:lang w:val="en-US"/>
        </w:rPr>
        <w:drawing>
          <wp:inline distT="0" distB="0" distL="0" distR="0" wp14:anchorId="1171C91B" wp14:editId="553CDDE9">
            <wp:extent cx="5861050" cy="1523297"/>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6327" cy="1527267"/>
                    </a:xfrm>
                    <a:prstGeom prst="rect">
                      <a:avLst/>
                    </a:prstGeom>
                    <a:noFill/>
                    <a:ln>
                      <a:noFill/>
                    </a:ln>
                  </pic:spPr>
                </pic:pic>
              </a:graphicData>
            </a:graphic>
          </wp:inline>
        </w:drawing>
      </w: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rPr>
        <w:t>Atbilde uz 4.jautājumu:</w:t>
      </w:r>
    </w:p>
    <w:p w:rsidR="004B2B8E" w:rsidRPr="004B2B8E" w:rsidRDefault="004B2B8E" w:rsidP="004B2B8E">
      <w:pPr>
        <w:tabs>
          <w:tab w:val="left" w:pos="709"/>
        </w:tabs>
        <w:spacing w:after="120" w:line="20" w:lineRule="atLeast"/>
        <w:ind w:firstLine="426"/>
        <w:jc w:val="both"/>
        <w:rPr>
          <w:rFonts w:ascii="Times New Roman" w:hAnsi="Times New Roman"/>
        </w:rPr>
      </w:pPr>
      <w:r w:rsidRPr="004B2B8E">
        <w:rPr>
          <w:rFonts w:ascii="Times New Roman" w:hAnsi="Times New Roman"/>
        </w:rPr>
        <w:t>Iepirkuma priekšmeta 3.daļā “Brauktuvju un ietvju segumu remontdarbi Daugavpils 10. pirmsskolas izglītības iestādes teritorijā, Strādnieku ielā 56, Daugavpilī” jāievēro darbu apjomu saraksta pozīcijā 2.2 “Salizturīgās kārtas izbūve h (vid) =15cm” norādītais darba apjoms – 4.65m</w:t>
      </w:r>
      <w:r w:rsidRPr="004B2B8E">
        <w:rPr>
          <w:rFonts w:ascii="Times New Roman" w:hAnsi="Times New Roman"/>
          <w:vertAlign w:val="superscript"/>
        </w:rPr>
        <w:t>2</w:t>
      </w:r>
      <w:r w:rsidRPr="004B2B8E">
        <w:rPr>
          <w:rFonts w:ascii="Times New Roman" w:hAnsi="Times New Roman"/>
        </w:rPr>
        <w:t xml:space="preserve"> un biezums – 15cm. Atklāta konkursa dokumentācija tiek grozīta un tiek pagarināts piedāvājumu iesniegšanas termiņš.</w:t>
      </w:r>
    </w:p>
    <w:p w:rsidR="004B2B8E" w:rsidRPr="004B2B8E" w:rsidRDefault="004B2B8E" w:rsidP="004B2B8E">
      <w:pPr>
        <w:tabs>
          <w:tab w:val="left" w:pos="709"/>
        </w:tabs>
        <w:spacing w:after="120" w:line="20" w:lineRule="atLeast"/>
        <w:ind w:firstLine="426"/>
        <w:jc w:val="both"/>
        <w:rPr>
          <w:rFonts w:ascii="Times New Roman" w:hAnsi="Times New Roman"/>
          <w:b/>
        </w:rPr>
      </w:pP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rPr>
        <w:t>Pretendenta 5.jautājums:</w:t>
      </w: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noProof/>
          <w:lang w:val="en-US"/>
        </w:rPr>
        <w:drawing>
          <wp:inline distT="0" distB="0" distL="0" distR="0" wp14:anchorId="1B1A09F7" wp14:editId="50FD05CC">
            <wp:extent cx="5975350" cy="17843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6643" cy="1784736"/>
                    </a:xfrm>
                    <a:prstGeom prst="rect">
                      <a:avLst/>
                    </a:prstGeom>
                    <a:noFill/>
                    <a:ln>
                      <a:noFill/>
                    </a:ln>
                  </pic:spPr>
                </pic:pic>
              </a:graphicData>
            </a:graphic>
          </wp:inline>
        </w:drawing>
      </w: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rPr>
        <w:t>Atbilde uz 5.jautājumu:</w:t>
      </w:r>
    </w:p>
    <w:p w:rsidR="004B2B8E" w:rsidRPr="004B2B8E" w:rsidRDefault="004B2B8E" w:rsidP="004B2B8E">
      <w:pPr>
        <w:tabs>
          <w:tab w:val="left" w:pos="709"/>
        </w:tabs>
        <w:spacing w:after="120" w:line="20" w:lineRule="atLeast"/>
        <w:ind w:firstLine="426"/>
        <w:jc w:val="both"/>
        <w:rPr>
          <w:rFonts w:ascii="Times New Roman" w:hAnsi="Times New Roman"/>
        </w:rPr>
      </w:pPr>
      <w:r w:rsidRPr="004B2B8E">
        <w:rPr>
          <w:rFonts w:ascii="Times New Roman" w:hAnsi="Times New Roman"/>
        </w:rPr>
        <w:t>Iepirkuma priekšmeta 5.daļas nosaukums ir “</w:t>
      </w:r>
      <w:r w:rsidRPr="004B2B8E">
        <w:rPr>
          <w:rFonts w:ascii="Times New Roman" w:hAnsi="Times New Roman"/>
          <w:bCs/>
        </w:rPr>
        <w:t>Brauktuvju un ietvju segumu remontdarbi Daugavpils 30.pirmsskolas izglītības iestādes teritorijā, Tukuma ielā 47A, Daugavpilī</w:t>
      </w:r>
      <w:r w:rsidRPr="004B2B8E">
        <w:rPr>
          <w:rFonts w:ascii="Times New Roman" w:hAnsi="Times New Roman"/>
        </w:rPr>
        <w:t>”. Atklāta konkursa dokumentācija tiek grozīta un tiek pagarināts piedāvājumu iesniegšanas termiņš.</w:t>
      </w:r>
    </w:p>
    <w:p w:rsidR="004B2B8E" w:rsidRPr="004B2B8E" w:rsidRDefault="004B2B8E" w:rsidP="004B2B8E">
      <w:pPr>
        <w:tabs>
          <w:tab w:val="left" w:pos="709"/>
        </w:tabs>
        <w:spacing w:after="120" w:line="20" w:lineRule="atLeast"/>
        <w:ind w:firstLine="426"/>
        <w:jc w:val="both"/>
        <w:rPr>
          <w:rFonts w:ascii="Times New Roman" w:hAnsi="Times New Roman"/>
        </w:rPr>
      </w:pP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rPr>
        <w:t>Pretendenta 6.jautājums:</w:t>
      </w: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noProof/>
          <w:lang w:val="en-US"/>
        </w:rPr>
        <w:lastRenderedPageBreak/>
        <w:drawing>
          <wp:inline distT="0" distB="0" distL="0" distR="0" wp14:anchorId="15D43E60" wp14:editId="0A69A57F">
            <wp:extent cx="5892800" cy="6261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4315" cy="626271"/>
                    </a:xfrm>
                    <a:prstGeom prst="rect">
                      <a:avLst/>
                    </a:prstGeom>
                    <a:noFill/>
                    <a:ln>
                      <a:noFill/>
                    </a:ln>
                  </pic:spPr>
                </pic:pic>
              </a:graphicData>
            </a:graphic>
          </wp:inline>
        </w:drawing>
      </w: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rPr>
        <w:t>Atbilde uz 6.jautājumu:</w:t>
      </w:r>
    </w:p>
    <w:p w:rsidR="004B2B8E" w:rsidRPr="004B2B8E" w:rsidRDefault="004B2B8E" w:rsidP="004B2B8E">
      <w:pPr>
        <w:tabs>
          <w:tab w:val="left" w:pos="709"/>
        </w:tabs>
        <w:spacing w:after="120" w:line="20" w:lineRule="atLeast"/>
        <w:ind w:firstLine="426"/>
        <w:jc w:val="both"/>
        <w:rPr>
          <w:rFonts w:ascii="Times New Roman" w:hAnsi="Times New Roman"/>
        </w:rPr>
      </w:pPr>
      <w:r w:rsidRPr="004B2B8E">
        <w:rPr>
          <w:rFonts w:ascii="Times New Roman" w:hAnsi="Times New Roman"/>
        </w:rPr>
        <w:t>Atklāta konkursa dokumentācija tiek grozīta, pievienojot žoga specifikāciju, un tiek pagarināts piedāvājumu iesniegšanas termiņš.</w:t>
      </w:r>
    </w:p>
    <w:p w:rsidR="004B2B8E" w:rsidRPr="004B2B8E" w:rsidRDefault="004B2B8E" w:rsidP="004B2B8E">
      <w:pPr>
        <w:tabs>
          <w:tab w:val="left" w:pos="709"/>
        </w:tabs>
        <w:spacing w:after="120" w:line="20" w:lineRule="atLeast"/>
        <w:ind w:firstLine="426"/>
        <w:jc w:val="both"/>
        <w:rPr>
          <w:rFonts w:ascii="Times New Roman" w:hAnsi="Times New Roman"/>
          <w:b/>
        </w:rPr>
      </w:pP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rPr>
        <w:t>Pretendenta 7.jautājums:</w:t>
      </w: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noProof/>
          <w:lang w:val="en-US"/>
        </w:rPr>
        <w:drawing>
          <wp:inline distT="0" distB="0" distL="0" distR="0" wp14:anchorId="11FEAA98" wp14:editId="71E33832">
            <wp:extent cx="5892800" cy="1986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4417" cy="1986825"/>
                    </a:xfrm>
                    <a:prstGeom prst="rect">
                      <a:avLst/>
                    </a:prstGeom>
                    <a:noFill/>
                    <a:ln>
                      <a:noFill/>
                    </a:ln>
                  </pic:spPr>
                </pic:pic>
              </a:graphicData>
            </a:graphic>
          </wp:inline>
        </w:drawing>
      </w:r>
    </w:p>
    <w:p w:rsidR="004B2B8E" w:rsidRPr="004B2B8E" w:rsidRDefault="004B2B8E" w:rsidP="004B2B8E">
      <w:pPr>
        <w:tabs>
          <w:tab w:val="left" w:pos="709"/>
        </w:tabs>
        <w:spacing w:after="120" w:line="20" w:lineRule="atLeast"/>
        <w:ind w:firstLine="426"/>
        <w:jc w:val="both"/>
        <w:rPr>
          <w:rFonts w:ascii="Times New Roman" w:hAnsi="Times New Roman"/>
          <w:b/>
        </w:rPr>
      </w:pPr>
      <w:r w:rsidRPr="004B2B8E">
        <w:rPr>
          <w:rFonts w:ascii="Times New Roman" w:hAnsi="Times New Roman"/>
          <w:b/>
        </w:rPr>
        <w:t>Atbilde uz 7.jautājumu:</w:t>
      </w:r>
    </w:p>
    <w:p w:rsidR="00D26306" w:rsidRPr="004304FB" w:rsidRDefault="004B2B8E" w:rsidP="004B2B8E">
      <w:pPr>
        <w:spacing w:after="120" w:line="20" w:lineRule="atLeast"/>
        <w:ind w:firstLine="426"/>
        <w:jc w:val="both"/>
        <w:rPr>
          <w:rFonts w:ascii="Times New Roman" w:hAnsi="Times New Roman"/>
        </w:rPr>
      </w:pPr>
      <w:r w:rsidRPr="004B2B8E">
        <w:rPr>
          <w:rFonts w:ascii="Times New Roman" w:hAnsi="Times New Roman"/>
        </w:rPr>
        <w:t>Ūdensvadu paredzēts izmantot saimnieciskām vajadzībām. Paredzēt ūdensvada iztukšošanu ziemas periodā. Ventilis DN32 ar šļūtenes savienojumu virs zemes virsmas jāatrodas 15 cm augstumā. Zem tā nav jāierīko stacionārs balsts jeb pamatne.</w:t>
      </w:r>
    </w:p>
    <w:p w:rsidR="00E1536D" w:rsidRDefault="00E1536D" w:rsidP="008A335D">
      <w:pPr>
        <w:tabs>
          <w:tab w:val="left" w:pos="709"/>
        </w:tabs>
        <w:spacing w:after="120" w:line="20" w:lineRule="atLeast"/>
        <w:jc w:val="both"/>
        <w:rPr>
          <w:rFonts w:ascii="Times New Roman" w:hAnsi="Times New Roman"/>
        </w:rPr>
      </w:pPr>
    </w:p>
    <w:p w:rsidR="00FF7491" w:rsidRDefault="00FF7491" w:rsidP="008A335D">
      <w:pPr>
        <w:tabs>
          <w:tab w:val="left" w:pos="709"/>
        </w:tabs>
        <w:spacing w:after="120" w:line="20" w:lineRule="atLeast"/>
        <w:jc w:val="both"/>
        <w:rPr>
          <w:rFonts w:ascii="Times New Roman" w:hAnsi="Times New Roman"/>
        </w:rPr>
      </w:pPr>
    </w:p>
    <w:p w:rsidR="0096721E" w:rsidRDefault="0096721E" w:rsidP="008A335D">
      <w:pPr>
        <w:tabs>
          <w:tab w:val="left" w:pos="709"/>
        </w:tabs>
        <w:spacing w:after="120" w:line="20" w:lineRule="atLeast"/>
        <w:jc w:val="both"/>
        <w:rPr>
          <w:rFonts w:ascii="Times New Roman" w:hAnsi="Times New Roman"/>
        </w:rPr>
      </w:pPr>
    </w:p>
    <w:p w:rsidR="007334C4" w:rsidRPr="00023E88" w:rsidRDefault="007334C4" w:rsidP="008A335D">
      <w:pPr>
        <w:spacing w:after="120" w:line="20" w:lineRule="atLeast"/>
        <w:rPr>
          <w:rFonts w:ascii="Times New Roman" w:eastAsia="Times New Roman" w:hAnsi="Times New Roman"/>
          <w:bCs/>
        </w:rPr>
      </w:pPr>
      <w:r w:rsidRPr="00023E88">
        <w:rPr>
          <w:rFonts w:ascii="Times New Roman" w:eastAsia="Times New Roman" w:hAnsi="Times New Roman"/>
          <w:bCs/>
        </w:rPr>
        <w:t>Ie</w:t>
      </w:r>
      <w:r w:rsidR="004B2B8E">
        <w:rPr>
          <w:rFonts w:ascii="Times New Roman" w:eastAsia="Times New Roman" w:hAnsi="Times New Roman"/>
          <w:bCs/>
        </w:rPr>
        <w:t>pirkuma komisijas priekšsēdētāja vietniece</w:t>
      </w:r>
      <w:r w:rsidRPr="00023E88">
        <w:rPr>
          <w:rFonts w:ascii="Times New Roman" w:eastAsia="Times New Roman" w:hAnsi="Times New Roman"/>
          <w:bCs/>
        </w:rPr>
        <w:t xml:space="preserve">                                   </w:t>
      </w:r>
      <w:r w:rsidR="001C4520" w:rsidRPr="00023E88">
        <w:rPr>
          <w:rFonts w:ascii="Times New Roman" w:eastAsia="Times New Roman" w:hAnsi="Times New Roman"/>
          <w:bCs/>
          <w:i/>
        </w:rPr>
        <w:t>(personisk</w:t>
      </w:r>
      <w:r w:rsidRPr="00023E88">
        <w:rPr>
          <w:rFonts w:ascii="Times New Roman" w:eastAsia="Times New Roman" w:hAnsi="Times New Roman"/>
          <w:bCs/>
          <w:i/>
        </w:rPr>
        <w:t>ais paraksts)</w:t>
      </w:r>
      <w:r w:rsidRPr="00023E88">
        <w:rPr>
          <w:rFonts w:ascii="Times New Roman" w:eastAsia="Times New Roman" w:hAnsi="Times New Roman"/>
          <w:bCs/>
        </w:rPr>
        <w:t xml:space="preserve"> </w:t>
      </w:r>
      <w:r w:rsidR="004B2B8E">
        <w:rPr>
          <w:rFonts w:ascii="Times New Roman" w:eastAsia="Times New Roman" w:hAnsi="Times New Roman"/>
          <w:bCs/>
        </w:rPr>
        <w:t>O.Grigorjeva</w:t>
      </w:r>
      <w:bookmarkStart w:id="0" w:name="_GoBack"/>
      <w:bookmarkEnd w:id="0"/>
    </w:p>
    <w:sectPr w:rsidR="007334C4" w:rsidRPr="00023E88" w:rsidSect="00353A88">
      <w:footerReference w:type="default" r:id="rId1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B04" w:rsidRDefault="00847B04" w:rsidP="008D028E">
      <w:pPr>
        <w:spacing w:after="0" w:line="240" w:lineRule="auto"/>
      </w:pPr>
      <w:r>
        <w:separator/>
      </w:r>
    </w:p>
  </w:endnote>
  <w:endnote w:type="continuationSeparator" w:id="0">
    <w:p w:rsidR="00847B04" w:rsidRDefault="00847B04" w:rsidP="008D0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835066"/>
      <w:docPartObj>
        <w:docPartGallery w:val="Page Numbers (Bottom of Page)"/>
        <w:docPartUnique/>
      </w:docPartObj>
    </w:sdtPr>
    <w:sdtEndPr>
      <w:rPr>
        <w:noProof/>
      </w:rPr>
    </w:sdtEndPr>
    <w:sdtContent>
      <w:p w:rsidR="00353A88" w:rsidRDefault="00353A88">
        <w:pPr>
          <w:pStyle w:val="Footer"/>
          <w:jc w:val="center"/>
        </w:pPr>
        <w:r>
          <w:fldChar w:fldCharType="begin"/>
        </w:r>
        <w:r>
          <w:instrText xml:space="preserve"> PAGE   \* MERGEFORMAT </w:instrText>
        </w:r>
        <w:r>
          <w:fldChar w:fldCharType="separate"/>
        </w:r>
        <w:r w:rsidR="004B2B8E">
          <w:rPr>
            <w:noProof/>
          </w:rPr>
          <w:t>3</w:t>
        </w:r>
        <w:r>
          <w:rPr>
            <w:noProof/>
          </w:rPr>
          <w:fldChar w:fldCharType="end"/>
        </w:r>
      </w:p>
    </w:sdtContent>
  </w:sdt>
  <w:p w:rsidR="008D028E" w:rsidRDefault="008D02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B04" w:rsidRDefault="00847B04" w:rsidP="008D028E">
      <w:pPr>
        <w:spacing w:after="0" w:line="240" w:lineRule="auto"/>
      </w:pPr>
      <w:r>
        <w:separator/>
      </w:r>
    </w:p>
  </w:footnote>
  <w:footnote w:type="continuationSeparator" w:id="0">
    <w:p w:rsidR="00847B04" w:rsidRDefault="00847B04" w:rsidP="008D02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E374B"/>
    <w:multiLevelType w:val="hybridMultilevel"/>
    <w:tmpl w:val="09A6A134"/>
    <w:lvl w:ilvl="0" w:tplc="C646105C">
      <w:start w:val="1"/>
      <w:numFmt w:val="decimal"/>
      <w:lvlText w:val="%1."/>
      <w:lvlJc w:val="left"/>
      <w:pPr>
        <w:ind w:left="928" w:hanging="360"/>
      </w:pPr>
      <w:rPr>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6CB5277"/>
    <w:multiLevelType w:val="multilevel"/>
    <w:tmpl w:val="E0EEA9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B9807EB"/>
    <w:multiLevelType w:val="hybridMultilevel"/>
    <w:tmpl w:val="511E3B9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33CB2946"/>
    <w:multiLevelType w:val="hybridMultilevel"/>
    <w:tmpl w:val="F660644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50E94976"/>
    <w:multiLevelType w:val="hybridMultilevel"/>
    <w:tmpl w:val="B602D88A"/>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 w15:restartNumberingAfterBreak="0">
    <w:nsid w:val="6E7414B5"/>
    <w:multiLevelType w:val="hybridMultilevel"/>
    <w:tmpl w:val="0E46F312"/>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761E38FE"/>
    <w:multiLevelType w:val="multilevel"/>
    <w:tmpl w:val="AD006F8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7DC54F0F"/>
    <w:multiLevelType w:val="hybridMultilevel"/>
    <w:tmpl w:val="0BCC0EC0"/>
    <w:lvl w:ilvl="0" w:tplc="C1B013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28E"/>
    <w:rsid w:val="00016364"/>
    <w:rsid w:val="00023E88"/>
    <w:rsid w:val="00040377"/>
    <w:rsid w:val="00096A05"/>
    <w:rsid w:val="000A0CF3"/>
    <w:rsid w:val="000A46D7"/>
    <w:rsid w:val="000C7D01"/>
    <w:rsid w:val="000E54D1"/>
    <w:rsid w:val="00101DEB"/>
    <w:rsid w:val="001053CF"/>
    <w:rsid w:val="00105488"/>
    <w:rsid w:val="00131383"/>
    <w:rsid w:val="00162B9B"/>
    <w:rsid w:val="001903E9"/>
    <w:rsid w:val="00196AE5"/>
    <w:rsid w:val="001C4520"/>
    <w:rsid w:val="001F45E6"/>
    <w:rsid w:val="001F7A57"/>
    <w:rsid w:val="00206168"/>
    <w:rsid w:val="002067DF"/>
    <w:rsid w:val="00224606"/>
    <w:rsid w:val="00225F57"/>
    <w:rsid w:val="00282824"/>
    <w:rsid w:val="00296D4E"/>
    <w:rsid w:val="002C5F64"/>
    <w:rsid w:val="002D18FA"/>
    <w:rsid w:val="002E561B"/>
    <w:rsid w:val="002E692C"/>
    <w:rsid w:val="00336B7D"/>
    <w:rsid w:val="00351AD6"/>
    <w:rsid w:val="003538A1"/>
    <w:rsid w:val="00353A88"/>
    <w:rsid w:val="003639BE"/>
    <w:rsid w:val="00371C2B"/>
    <w:rsid w:val="003C41E5"/>
    <w:rsid w:val="004304FB"/>
    <w:rsid w:val="00471004"/>
    <w:rsid w:val="004B2B8E"/>
    <w:rsid w:val="004D3D24"/>
    <w:rsid w:val="00523661"/>
    <w:rsid w:val="00540F63"/>
    <w:rsid w:val="00553321"/>
    <w:rsid w:val="005F1231"/>
    <w:rsid w:val="006015E4"/>
    <w:rsid w:val="00612555"/>
    <w:rsid w:val="0065418E"/>
    <w:rsid w:val="00662090"/>
    <w:rsid w:val="006C7C8A"/>
    <w:rsid w:val="006E7637"/>
    <w:rsid w:val="006F3BEA"/>
    <w:rsid w:val="007271DD"/>
    <w:rsid w:val="007334C4"/>
    <w:rsid w:val="007557E3"/>
    <w:rsid w:val="00765644"/>
    <w:rsid w:val="00774280"/>
    <w:rsid w:val="007A73B4"/>
    <w:rsid w:val="007D1A74"/>
    <w:rsid w:val="00801C62"/>
    <w:rsid w:val="00824B73"/>
    <w:rsid w:val="00825C8C"/>
    <w:rsid w:val="00827CE8"/>
    <w:rsid w:val="00842FB0"/>
    <w:rsid w:val="00847B04"/>
    <w:rsid w:val="00854BEC"/>
    <w:rsid w:val="00880A90"/>
    <w:rsid w:val="008A07F0"/>
    <w:rsid w:val="008A335D"/>
    <w:rsid w:val="008A41AC"/>
    <w:rsid w:val="008A7BC1"/>
    <w:rsid w:val="008C6163"/>
    <w:rsid w:val="008D028E"/>
    <w:rsid w:val="008D65A2"/>
    <w:rsid w:val="008E7DDD"/>
    <w:rsid w:val="008F3350"/>
    <w:rsid w:val="008F65FA"/>
    <w:rsid w:val="00912120"/>
    <w:rsid w:val="009609E2"/>
    <w:rsid w:val="0096721E"/>
    <w:rsid w:val="00981B0E"/>
    <w:rsid w:val="00984733"/>
    <w:rsid w:val="009B114A"/>
    <w:rsid w:val="009D3BB5"/>
    <w:rsid w:val="009E0F62"/>
    <w:rsid w:val="00A11604"/>
    <w:rsid w:val="00A26A67"/>
    <w:rsid w:val="00A31221"/>
    <w:rsid w:val="00A35D0E"/>
    <w:rsid w:val="00A75BB7"/>
    <w:rsid w:val="00AC0147"/>
    <w:rsid w:val="00AD49E7"/>
    <w:rsid w:val="00AD5411"/>
    <w:rsid w:val="00B01F4C"/>
    <w:rsid w:val="00B4582C"/>
    <w:rsid w:val="00B5137B"/>
    <w:rsid w:val="00BB349B"/>
    <w:rsid w:val="00BE45AB"/>
    <w:rsid w:val="00CB511B"/>
    <w:rsid w:val="00CE66CE"/>
    <w:rsid w:val="00D00517"/>
    <w:rsid w:val="00D077EF"/>
    <w:rsid w:val="00D2327D"/>
    <w:rsid w:val="00D26306"/>
    <w:rsid w:val="00D46394"/>
    <w:rsid w:val="00D50126"/>
    <w:rsid w:val="00D53910"/>
    <w:rsid w:val="00E01CB4"/>
    <w:rsid w:val="00E1536D"/>
    <w:rsid w:val="00EC0685"/>
    <w:rsid w:val="00EC6949"/>
    <w:rsid w:val="00EF7FE1"/>
    <w:rsid w:val="00F203B2"/>
    <w:rsid w:val="00F269EC"/>
    <w:rsid w:val="00F27634"/>
    <w:rsid w:val="00F42AD2"/>
    <w:rsid w:val="00F7477A"/>
    <w:rsid w:val="00FA4FF4"/>
    <w:rsid w:val="00FF749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8C345-09BA-4FD8-AC94-63A57C950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28E"/>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028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D028E"/>
    <w:rPr>
      <w:rFonts w:ascii="Calibri" w:eastAsia="Calibri" w:hAnsi="Calibri" w:cs="Times New Roman"/>
    </w:rPr>
  </w:style>
  <w:style w:type="paragraph" w:styleId="Footer">
    <w:name w:val="footer"/>
    <w:basedOn w:val="Normal"/>
    <w:link w:val="FooterChar"/>
    <w:uiPriority w:val="99"/>
    <w:unhideWhenUsed/>
    <w:rsid w:val="008D028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D028E"/>
    <w:rPr>
      <w:rFonts w:ascii="Calibri" w:eastAsia="Calibri" w:hAnsi="Calibri" w:cs="Times New Roman"/>
    </w:rPr>
  </w:style>
  <w:style w:type="paragraph" w:styleId="BalloonText">
    <w:name w:val="Balloon Text"/>
    <w:basedOn w:val="Normal"/>
    <w:link w:val="BalloonTextChar"/>
    <w:uiPriority w:val="99"/>
    <w:semiHidden/>
    <w:unhideWhenUsed/>
    <w:rsid w:val="000403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377"/>
    <w:rPr>
      <w:rFonts w:ascii="Tahoma" w:eastAsia="Calibri" w:hAnsi="Tahoma" w:cs="Tahoma"/>
      <w:sz w:val="16"/>
      <w:szCs w:val="16"/>
    </w:rPr>
  </w:style>
  <w:style w:type="table" w:styleId="TableGrid">
    <w:name w:val="Table Grid"/>
    <w:basedOn w:val="TableNormal"/>
    <w:uiPriority w:val="59"/>
    <w:rsid w:val="005236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65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8266">
      <w:bodyDiv w:val="1"/>
      <w:marLeft w:val="0"/>
      <w:marRight w:val="0"/>
      <w:marTop w:val="0"/>
      <w:marBottom w:val="0"/>
      <w:divBdr>
        <w:top w:val="none" w:sz="0" w:space="0" w:color="auto"/>
        <w:left w:val="none" w:sz="0" w:space="0" w:color="auto"/>
        <w:bottom w:val="none" w:sz="0" w:space="0" w:color="auto"/>
        <w:right w:val="none" w:sz="0" w:space="0" w:color="auto"/>
      </w:divBdr>
    </w:div>
    <w:div w:id="11079010">
      <w:bodyDiv w:val="1"/>
      <w:marLeft w:val="0"/>
      <w:marRight w:val="0"/>
      <w:marTop w:val="0"/>
      <w:marBottom w:val="0"/>
      <w:divBdr>
        <w:top w:val="none" w:sz="0" w:space="0" w:color="auto"/>
        <w:left w:val="none" w:sz="0" w:space="0" w:color="auto"/>
        <w:bottom w:val="none" w:sz="0" w:space="0" w:color="auto"/>
        <w:right w:val="none" w:sz="0" w:space="0" w:color="auto"/>
      </w:divBdr>
    </w:div>
    <w:div w:id="39788689">
      <w:bodyDiv w:val="1"/>
      <w:marLeft w:val="0"/>
      <w:marRight w:val="0"/>
      <w:marTop w:val="0"/>
      <w:marBottom w:val="0"/>
      <w:divBdr>
        <w:top w:val="none" w:sz="0" w:space="0" w:color="auto"/>
        <w:left w:val="none" w:sz="0" w:space="0" w:color="auto"/>
        <w:bottom w:val="none" w:sz="0" w:space="0" w:color="auto"/>
        <w:right w:val="none" w:sz="0" w:space="0" w:color="auto"/>
      </w:divBdr>
    </w:div>
    <w:div w:id="94832653">
      <w:bodyDiv w:val="1"/>
      <w:marLeft w:val="0"/>
      <w:marRight w:val="0"/>
      <w:marTop w:val="0"/>
      <w:marBottom w:val="0"/>
      <w:divBdr>
        <w:top w:val="none" w:sz="0" w:space="0" w:color="auto"/>
        <w:left w:val="none" w:sz="0" w:space="0" w:color="auto"/>
        <w:bottom w:val="none" w:sz="0" w:space="0" w:color="auto"/>
        <w:right w:val="none" w:sz="0" w:space="0" w:color="auto"/>
      </w:divBdr>
    </w:div>
    <w:div w:id="144132267">
      <w:bodyDiv w:val="1"/>
      <w:marLeft w:val="0"/>
      <w:marRight w:val="0"/>
      <w:marTop w:val="0"/>
      <w:marBottom w:val="0"/>
      <w:divBdr>
        <w:top w:val="none" w:sz="0" w:space="0" w:color="auto"/>
        <w:left w:val="none" w:sz="0" w:space="0" w:color="auto"/>
        <w:bottom w:val="none" w:sz="0" w:space="0" w:color="auto"/>
        <w:right w:val="none" w:sz="0" w:space="0" w:color="auto"/>
      </w:divBdr>
    </w:div>
    <w:div w:id="166528858">
      <w:bodyDiv w:val="1"/>
      <w:marLeft w:val="0"/>
      <w:marRight w:val="0"/>
      <w:marTop w:val="0"/>
      <w:marBottom w:val="0"/>
      <w:divBdr>
        <w:top w:val="none" w:sz="0" w:space="0" w:color="auto"/>
        <w:left w:val="none" w:sz="0" w:space="0" w:color="auto"/>
        <w:bottom w:val="none" w:sz="0" w:space="0" w:color="auto"/>
        <w:right w:val="none" w:sz="0" w:space="0" w:color="auto"/>
      </w:divBdr>
    </w:div>
    <w:div w:id="176773077">
      <w:bodyDiv w:val="1"/>
      <w:marLeft w:val="0"/>
      <w:marRight w:val="0"/>
      <w:marTop w:val="0"/>
      <w:marBottom w:val="0"/>
      <w:divBdr>
        <w:top w:val="none" w:sz="0" w:space="0" w:color="auto"/>
        <w:left w:val="none" w:sz="0" w:space="0" w:color="auto"/>
        <w:bottom w:val="none" w:sz="0" w:space="0" w:color="auto"/>
        <w:right w:val="none" w:sz="0" w:space="0" w:color="auto"/>
      </w:divBdr>
    </w:div>
    <w:div w:id="221866365">
      <w:bodyDiv w:val="1"/>
      <w:marLeft w:val="0"/>
      <w:marRight w:val="0"/>
      <w:marTop w:val="0"/>
      <w:marBottom w:val="0"/>
      <w:divBdr>
        <w:top w:val="none" w:sz="0" w:space="0" w:color="auto"/>
        <w:left w:val="none" w:sz="0" w:space="0" w:color="auto"/>
        <w:bottom w:val="none" w:sz="0" w:space="0" w:color="auto"/>
        <w:right w:val="none" w:sz="0" w:space="0" w:color="auto"/>
      </w:divBdr>
    </w:div>
    <w:div w:id="351881011">
      <w:bodyDiv w:val="1"/>
      <w:marLeft w:val="0"/>
      <w:marRight w:val="0"/>
      <w:marTop w:val="0"/>
      <w:marBottom w:val="0"/>
      <w:divBdr>
        <w:top w:val="none" w:sz="0" w:space="0" w:color="auto"/>
        <w:left w:val="none" w:sz="0" w:space="0" w:color="auto"/>
        <w:bottom w:val="none" w:sz="0" w:space="0" w:color="auto"/>
        <w:right w:val="none" w:sz="0" w:space="0" w:color="auto"/>
      </w:divBdr>
    </w:div>
    <w:div w:id="402070653">
      <w:bodyDiv w:val="1"/>
      <w:marLeft w:val="0"/>
      <w:marRight w:val="0"/>
      <w:marTop w:val="0"/>
      <w:marBottom w:val="0"/>
      <w:divBdr>
        <w:top w:val="none" w:sz="0" w:space="0" w:color="auto"/>
        <w:left w:val="none" w:sz="0" w:space="0" w:color="auto"/>
        <w:bottom w:val="none" w:sz="0" w:space="0" w:color="auto"/>
        <w:right w:val="none" w:sz="0" w:space="0" w:color="auto"/>
      </w:divBdr>
    </w:div>
    <w:div w:id="475269773">
      <w:bodyDiv w:val="1"/>
      <w:marLeft w:val="0"/>
      <w:marRight w:val="0"/>
      <w:marTop w:val="0"/>
      <w:marBottom w:val="0"/>
      <w:divBdr>
        <w:top w:val="none" w:sz="0" w:space="0" w:color="auto"/>
        <w:left w:val="none" w:sz="0" w:space="0" w:color="auto"/>
        <w:bottom w:val="none" w:sz="0" w:space="0" w:color="auto"/>
        <w:right w:val="none" w:sz="0" w:space="0" w:color="auto"/>
      </w:divBdr>
    </w:div>
    <w:div w:id="481775813">
      <w:bodyDiv w:val="1"/>
      <w:marLeft w:val="0"/>
      <w:marRight w:val="0"/>
      <w:marTop w:val="0"/>
      <w:marBottom w:val="0"/>
      <w:divBdr>
        <w:top w:val="none" w:sz="0" w:space="0" w:color="auto"/>
        <w:left w:val="none" w:sz="0" w:space="0" w:color="auto"/>
        <w:bottom w:val="none" w:sz="0" w:space="0" w:color="auto"/>
        <w:right w:val="none" w:sz="0" w:space="0" w:color="auto"/>
      </w:divBdr>
    </w:div>
    <w:div w:id="493885290">
      <w:bodyDiv w:val="1"/>
      <w:marLeft w:val="0"/>
      <w:marRight w:val="0"/>
      <w:marTop w:val="0"/>
      <w:marBottom w:val="0"/>
      <w:divBdr>
        <w:top w:val="none" w:sz="0" w:space="0" w:color="auto"/>
        <w:left w:val="none" w:sz="0" w:space="0" w:color="auto"/>
        <w:bottom w:val="none" w:sz="0" w:space="0" w:color="auto"/>
        <w:right w:val="none" w:sz="0" w:space="0" w:color="auto"/>
      </w:divBdr>
    </w:div>
    <w:div w:id="519710063">
      <w:bodyDiv w:val="1"/>
      <w:marLeft w:val="0"/>
      <w:marRight w:val="0"/>
      <w:marTop w:val="0"/>
      <w:marBottom w:val="0"/>
      <w:divBdr>
        <w:top w:val="none" w:sz="0" w:space="0" w:color="auto"/>
        <w:left w:val="none" w:sz="0" w:space="0" w:color="auto"/>
        <w:bottom w:val="none" w:sz="0" w:space="0" w:color="auto"/>
        <w:right w:val="none" w:sz="0" w:space="0" w:color="auto"/>
      </w:divBdr>
    </w:div>
    <w:div w:id="531654865">
      <w:bodyDiv w:val="1"/>
      <w:marLeft w:val="0"/>
      <w:marRight w:val="0"/>
      <w:marTop w:val="0"/>
      <w:marBottom w:val="0"/>
      <w:divBdr>
        <w:top w:val="none" w:sz="0" w:space="0" w:color="auto"/>
        <w:left w:val="none" w:sz="0" w:space="0" w:color="auto"/>
        <w:bottom w:val="none" w:sz="0" w:space="0" w:color="auto"/>
        <w:right w:val="none" w:sz="0" w:space="0" w:color="auto"/>
      </w:divBdr>
    </w:div>
    <w:div w:id="541938206">
      <w:bodyDiv w:val="1"/>
      <w:marLeft w:val="0"/>
      <w:marRight w:val="0"/>
      <w:marTop w:val="0"/>
      <w:marBottom w:val="0"/>
      <w:divBdr>
        <w:top w:val="none" w:sz="0" w:space="0" w:color="auto"/>
        <w:left w:val="none" w:sz="0" w:space="0" w:color="auto"/>
        <w:bottom w:val="none" w:sz="0" w:space="0" w:color="auto"/>
        <w:right w:val="none" w:sz="0" w:space="0" w:color="auto"/>
      </w:divBdr>
    </w:div>
    <w:div w:id="603225281">
      <w:bodyDiv w:val="1"/>
      <w:marLeft w:val="0"/>
      <w:marRight w:val="0"/>
      <w:marTop w:val="0"/>
      <w:marBottom w:val="0"/>
      <w:divBdr>
        <w:top w:val="none" w:sz="0" w:space="0" w:color="auto"/>
        <w:left w:val="none" w:sz="0" w:space="0" w:color="auto"/>
        <w:bottom w:val="none" w:sz="0" w:space="0" w:color="auto"/>
        <w:right w:val="none" w:sz="0" w:space="0" w:color="auto"/>
      </w:divBdr>
    </w:div>
    <w:div w:id="604729352">
      <w:bodyDiv w:val="1"/>
      <w:marLeft w:val="0"/>
      <w:marRight w:val="0"/>
      <w:marTop w:val="0"/>
      <w:marBottom w:val="0"/>
      <w:divBdr>
        <w:top w:val="none" w:sz="0" w:space="0" w:color="auto"/>
        <w:left w:val="none" w:sz="0" w:space="0" w:color="auto"/>
        <w:bottom w:val="none" w:sz="0" w:space="0" w:color="auto"/>
        <w:right w:val="none" w:sz="0" w:space="0" w:color="auto"/>
      </w:divBdr>
    </w:div>
    <w:div w:id="610402653">
      <w:bodyDiv w:val="1"/>
      <w:marLeft w:val="0"/>
      <w:marRight w:val="0"/>
      <w:marTop w:val="0"/>
      <w:marBottom w:val="0"/>
      <w:divBdr>
        <w:top w:val="none" w:sz="0" w:space="0" w:color="auto"/>
        <w:left w:val="none" w:sz="0" w:space="0" w:color="auto"/>
        <w:bottom w:val="none" w:sz="0" w:space="0" w:color="auto"/>
        <w:right w:val="none" w:sz="0" w:space="0" w:color="auto"/>
      </w:divBdr>
    </w:div>
    <w:div w:id="643120241">
      <w:bodyDiv w:val="1"/>
      <w:marLeft w:val="0"/>
      <w:marRight w:val="0"/>
      <w:marTop w:val="0"/>
      <w:marBottom w:val="0"/>
      <w:divBdr>
        <w:top w:val="none" w:sz="0" w:space="0" w:color="auto"/>
        <w:left w:val="none" w:sz="0" w:space="0" w:color="auto"/>
        <w:bottom w:val="none" w:sz="0" w:space="0" w:color="auto"/>
        <w:right w:val="none" w:sz="0" w:space="0" w:color="auto"/>
      </w:divBdr>
    </w:div>
    <w:div w:id="739182152">
      <w:bodyDiv w:val="1"/>
      <w:marLeft w:val="0"/>
      <w:marRight w:val="0"/>
      <w:marTop w:val="0"/>
      <w:marBottom w:val="0"/>
      <w:divBdr>
        <w:top w:val="none" w:sz="0" w:space="0" w:color="auto"/>
        <w:left w:val="none" w:sz="0" w:space="0" w:color="auto"/>
        <w:bottom w:val="none" w:sz="0" w:space="0" w:color="auto"/>
        <w:right w:val="none" w:sz="0" w:space="0" w:color="auto"/>
      </w:divBdr>
    </w:div>
    <w:div w:id="790133553">
      <w:bodyDiv w:val="1"/>
      <w:marLeft w:val="0"/>
      <w:marRight w:val="0"/>
      <w:marTop w:val="0"/>
      <w:marBottom w:val="0"/>
      <w:divBdr>
        <w:top w:val="none" w:sz="0" w:space="0" w:color="auto"/>
        <w:left w:val="none" w:sz="0" w:space="0" w:color="auto"/>
        <w:bottom w:val="none" w:sz="0" w:space="0" w:color="auto"/>
        <w:right w:val="none" w:sz="0" w:space="0" w:color="auto"/>
      </w:divBdr>
    </w:div>
    <w:div w:id="903636162">
      <w:bodyDiv w:val="1"/>
      <w:marLeft w:val="0"/>
      <w:marRight w:val="0"/>
      <w:marTop w:val="0"/>
      <w:marBottom w:val="0"/>
      <w:divBdr>
        <w:top w:val="none" w:sz="0" w:space="0" w:color="auto"/>
        <w:left w:val="none" w:sz="0" w:space="0" w:color="auto"/>
        <w:bottom w:val="none" w:sz="0" w:space="0" w:color="auto"/>
        <w:right w:val="none" w:sz="0" w:space="0" w:color="auto"/>
      </w:divBdr>
    </w:div>
    <w:div w:id="914707063">
      <w:bodyDiv w:val="1"/>
      <w:marLeft w:val="0"/>
      <w:marRight w:val="0"/>
      <w:marTop w:val="0"/>
      <w:marBottom w:val="0"/>
      <w:divBdr>
        <w:top w:val="none" w:sz="0" w:space="0" w:color="auto"/>
        <w:left w:val="none" w:sz="0" w:space="0" w:color="auto"/>
        <w:bottom w:val="none" w:sz="0" w:space="0" w:color="auto"/>
        <w:right w:val="none" w:sz="0" w:space="0" w:color="auto"/>
      </w:divBdr>
    </w:div>
    <w:div w:id="988947189">
      <w:bodyDiv w:val="1"/>
      <w:marLeft w:val="0"/>
      <w:marRight w:val="0"/>
      <w:marTop w:val="0"/>
      <w:marBottom w:val="0"/>
      <w:divBdr>
        <w:top w:val="none" w:sz="0" w:space="0" w:color="auto"/>
        <w:left w:val="none" w:sz="0" w:space="0" w:color="auto"/>
        <w:bottom w:val="none" w:sz="0" w:space="0" w:color="auto"/>
        <w:right w:val="none" w:sz="0" w:space="0" w:color="auto"/>
      </w:divBdr>
    </w:div>
    <w:div w:id="1005086095">
      <w:bodyDiv w:val="1"/>
      <w:marLeft w:val="0"/>
      <w:marRight w:val="0"/>
      <w:marTop w:val="0"/>
      <w:marBottom w:val="0"/>
      <w:divBdr>
        <w:top w:val="none" w:sz="0" w:space="0" w:color="auto"/>
        <w:left w:val="none" w:sz="0" w:space="0" w:color="auto"/>
        <w:bottom w:val="none" w:sz="0" w:space="0" w:color="auto"/>
        <w:right w:val="none" w:sz="0" w:space="0" w:color="auto"/>
      </w:divBdr>
    </w:div>
    <w:div w:id="1107045143">
      <w:bodyDiv w:val="1"/>
      <w:marLeft w:val="0"/>
      <w:marRight w:val="0"/>
      <w:marTop w:val="0"/>
      <w:marBottom w:val="0"/>
      <w:divBdr>
        <w:top w:val="none" w:sz="0" w:space="0" w:color="auto"/>
        <w:left w:val="none" w:sz="0" w:space="0" w:color="auto"/>
        <w:bottom w:val="none" w:sz="0" w:space="0" w:color="auto"/>
        <w:right w:val="none" w:sz="0" w:space="0" w:color="auto"/>
      </w:divBdr>
    </w:div>
    <w:div w:id="1107310221">
      <w:bodyDiv w:val="1"/>
      <w:marLeft w:val="0"/>
      <w:marRight w:val="0"/>
      <w:marTop w:val="0"/>
      <w:marBottom w:val="0"/>
      <w:divBdr>
        <w:top w:val="none" w:sz="0" w:space="0" w:color="auto"/>
        <w:left w:val="none" w:sz="0" w:space="0" w:color="auto"/>
        <w:bottom w:val="none" w:sz="0" w:space="0" w:color="auto"/>
        <w:right w:val="none" w:sz="0" w:space="0" w:color="auto"/>
      </w:divBdr>
    </w:div>
    <w:div w:id="1139151089">
      <w:bodyDiv w:val="1"/>
      <w:marLeft w:val="0"/>
      <w:marRight w:val="0"/>
      <w:marTop w:val="0"/>
      <w:marBottom w:val="0"/>
      <w:divBdr>
        <w:top w:val="none" w:sz="0" w:space="0" w:color="auto"/>
        <w:left w:val="none" w:sz="0" w:space="0" w:color="auto"/>
        <w:bottom w:val="none" w:sz="0" w:space="0" w:color="auto"/>
        <w:right w:val="none" w:sz="0" w:space="0" w:color="auto"/>
      </w:divBdr>
    </w:div>
    <w:div w:id="1180848396">
      <w:bodyDiv w:val="1"/>
      <w:marLeft w:val="0"/>
      <w:marRight w:val="0"/>
      <w:marTop w:val="0"/>
      <w:marBottom w:val="0"/>
      <w:divBdr>
        <w:top w:val="none" w:sz="0" w:space="0" w:color="auto"/>
        <w:left w:val="none" w:sz="0" w:space="0" w:color="auto"/>
        <w:bottom w:val="none" w:sz="0" w:space="0" w:color="auto"/>
        <w:right w:val="none" w:sz="0" w:space="0" w:color="auto"/>
      </w:divBdr>
    </w:div>
    <w:div w:id="1215853361">
      <w:bodyDiv w:val="1"/>
      <w:marLeft w:val="0"/>
      <w:marRight w:val="0"/>
      <w:marTop w:val="0"/>
      <w:marBottom w:val="0"/>
      <w:divBdr>
        <w:top w:val="none" w:sz="0" w:space="0" w:color="auto"/>
        <w:left w:val="none" w:sz="0" w:space="0" w:color="auto"/>
        <w:bottom w:val="none" w:sz="0" w:space="0" w:color="auto"/>
        <w:right w:val="none" w:sz="0" w:space="0" w:color="auto"/>
      </w:divBdr>
    </w:div>
    <w:div w:id="1265504499">
      <w:bodyDiv w:val="1"/>
      <w:marLeft w:val="0"/>
      <w:marRight w:val="0"/>
      <w:marTop w:val="0"/>
      <w:marBottom w:val="0"/>
      <w:divBdr>
        <w:top w:val="none" w:sz="0" w:space="0" w:color="auto"/>
        <w:left w:val="none" w:sz="0" w:space="0" w:color="auto"/>
        <w:bottom w:val="none" w:sz="0" w:space="0" w:color="auto"/>
        <w:right w:val="none" w:sz="0" w:space="0" w:color="auto"/>
      </w:divBdr>
    </w:div>
    <w:div w:id="1279944849">
      <w:bodyDiv w:val="1"/>
      <w:marLeft w:val="0"/>
      <w:marRight w:val="0"/>
      <w:marTop w:val="0"/>
      <w:marBottom w:val="0"/>
      <w:divBdr>
        <w:top w:val="none" w:sz="0" w:space="0" w:color="auto"/>
        <w:left w:val="none" w:sz="0" w:space="0" w:color="auto"/>
        <w:bottom w:val="none" w:sz="0" w:space="0" w:color="auto"/>
        <w:right w:val="none" w:sz="0" w:space="0" w:color="auto"/>
      </w:divBdr>
    </w:div>
    <w:div w:id="1312444070">
      <w:bodyDiv w:val="1"/>
      <w:marLeft w:val="0"/>
      <w:marRight w:val="0"/>
      <w:marTop w:val="0"/>
      <w:marBottom w:val="0"/>
      <w:divBdr>
        <w:top w:val="none" w:sz="0" w:space="0" w:color="auto"/>
        <w:left w:val="none" w:sz="0" w:space="0" w:color="auto"/>
        <w:bottom w:val="none" w:sz="0" w:space="0" w:color="auto"/>
        <w:right w:val="none" w:sz="0" w:space="0" w:color="auto"/>
      </w:divBdr>
    </w:div>
    <w:div w:id="1325472792">
      <w:bodyDiv w:val="1"/>
      <w:marLeft w:val="0"/>
      <w:marRight w:val="0"/>
      <w:marTop w:val="0"/>
      <w:marBottom w:val="0"/>
      <w:divBdr>
        <w:top w:val="none" w:sz="0" w:space="0" w:color="auto"/>
        <w:left w:val="none" w:sz="0" w:space="0" w:color="auto"/>
        <w:bottom w:val="none" w:sz="0" w:space="0" w:color="auto"/>
        <w:right w:val="none" w:sz="0" w:space="0" w:color="auto"/>
      </w:divBdr>
    </w:div>
    <w:div w:id="1368675183">
      <w:bodyDiv w:val="1"/>
      <w:marLeft w:val="0"/>
      <w:marRight w:val="0"/>
      <w:marTop w:val="0"/>
      <w:marBottom w:val="0"/>
      <w:divBdr>
        <w:top w:val="none" w:sz="0" w:space="0" w:color="auto"/>
        <w:left w:val="none" w:sz="0" w:space="0" w:color="auto"/>
        <w:bottom w:val="none" w:sz="0" w:space="0" w:color="auto"/>
        <w:right w:val="none" w:sz="0" w:space="0" w:color="auto"/>
      </w:divBdr>
    </w:div>
    <w:div w:id="1421178807">
      <w:bodyDiv w:val="1"/>
      <w:marLeft w:val="0"/>
      <w:marRight w:val="0"/>
      <w:marTop w:val="0"/>
      <w:marBottom w:val="0"/>
      <w:divBdr>
        <w:top w:val="none" w:sz="0" w:space="0" w:color="auto"/>
        <w:left w:val="none" w:sz="0" w:space="0" w:color="auto"/>
        <w:bottom w:val="none" w:sz="0" w:space="0" w:color="auto"/>
        <w:right w:val="none" w:sz="0" w:space="0" w:color="auto"/>
      </w:divBdr>
    </w:div>
    <w:div w:id="1422920170">
      <w:bodyDiv w:val="1"/>
      <w:marLeft w:val="0"/>
      <w:marRight w:val="0"/>
      <w:marTop w:val="0"/>
      <w:marBottom w:val="0"/>
      <w:divBdr>
        <w:top w:val="none" w:sz="0" w:space="0" w:color="auto"/>
        <w:left w:val="none" w:sz="0" w:space="0" w:color="auto"/>
        <w:bottom w:val="none" w:sz="0" w:space="0" w:color="auto"/>
        <w:right w:val="none" w:sz="0" w:space="0" w:color="auto"/>
      </w:divBdr>
    </w:div>
    <w:div w:id="1431701453">
      <w:bodyDiv w:val="1"/>
      <w:marLeft w:val="0"/>
      <w:marRight w:val="0"/>
      <w:marTop w:val="0"/>
      <w:marBottom w:val="0"/>
      <w:divBdr>
        <w:top w:val="none" w:sz="0" w:space="0" w:color="auto"/>
        <w:left w:val="none" w:sz="0" w:space="0" w:color="auto"/>
        <w:bottom w:val="none" w:sz="0" w:space="0" w:color="auto"/>
        <w:right w:val="none" w:sz="0" w:space="0" w:color="auto"/>
      </w:divBdr>
    </w:div>
    <w:div w:id="1431974674">
      <w:bodyDiv w:val="1"/>
      <w:marLeft w:val="0"/>
      <w:marRight w:val="0"/>
      <w:marTop w:val="0"/>
      <w:marBottom w:val="0"/>
      <w:divBdr>
        <w:top w:val="none" w:sz="0" w:space="0" w:color="auto"/>
        <w:left w:val="none" w:sz="0" w:space="0" w:color="auto"/>
        <w:bottom w:val="none" w:sz="0" w:space="0" w:color="auto"/>
        <w:right w:val="none" w:sz="0" w:space="0" w:color="auto"/>
      </w:divBdr>
    </w:div>
    <w:div w:id="1498497041">
      <w:bodyDiv w:val="1"/>
      <w:marLeft w:val="0"/>
      <w:marRight w:val="0"/>
      <w:marTop w:val="0"/>
      <w:marBottom w:val="0"/>
      <w:divBdr>
        <w:top w:val="none" w:sz="0" w:space="0" w:color="auto"/>
        <w:left w:val="none" w:sz="0" w:space="0" w:color="auto"/>
        <w:bottom w:val="none" w:sz="0" w:space="0" w:color="auto"/>
        <w:right w:val="none" w:sz="0" w:space="0" w:color="auto"/>
      </w:divBdr>
    </w:div>
    <w:div w:id="1513301885">
      <w:bodyDiv w:val="1"/>
      <w:marLeft w:val="0"/>
      <w:marRight w:val="0"/>
      <w:marTop w:val="0"/>
      <w:marBottom w:val="0"/>
      <w:divBdr>
        <w:top w:val="none" w:sz="0" w:space="0" w:color="auto"/>
        <w:left w:val="none" w:sz="0" w:space="0" w:color="auto"/>
        <w:bottom w:val="none" w:sz="0" w:space="0" w:color="auto"/>
        <w:right w:val="none" w:sz="0" w:space="0" w:color="auto"/>
      </w:divBdr>
    </w:div>
    <w:div w:id="1546864621">
      <w:bodyDiv w:val="1"/>
      <w:marLeft w:val="0"/>
      <w:marRight w:val="0"/>
      <w:marTop w:val="0"/>
      <w:marBottom w:val="0"/>
      <w:divBdr>
        <w:top w:val="none" w:sz="0" w:space="0" w:color="auto"/>
        <w:left w:val="none" w:sz="0" w:space="0" w:color="auto"/>
        <w:bottom w:val="none" w:sz="0" w:space="0" w:color="auto"/>
        <w:right w:val="none" w:sz="0" w:space="0" w:color="auto"/>
      </w:divBdr>
    </w:div>
    <w:div w:id="1737435668">
      <w:bodyDiv w:val="1"/>
      <w:marLeft w:val="0"/>
      <w:marRight w:val="0"/>
      <w:marTop w:val="0"/>
      <w:marBottom w:val="0"/>
      <w:divBdr>
        <w:top w:val="none" w:sz="0" w:space="0" w:color="auto"/>
        <w:left w:val="none" w:sz="0" w:space="0" w:color="auto"/>
        <w:bottom w:val="none" w:sz="0" w:space="0" w:color="auto"/>
        <w:right w:val="none" w:sz="0" w:space="0" w:color="auto"/>
      </w:divBdr>
    </w:div>
    <w:div w:id="1822190742">
      <w:bodyDiv w:val="1"/>
      <w:marLeft w:val="0"/>
      <w:marRight w:val="0"/>
      <w:marTop w:val="0"/>
      <w:marBottom w:val="0"/>
      <w:divBdr>
        <w:top w:val="none" w:sz="0" w:space="0" w:color="auto"/>
        <w:left w:val="none" w:sz="0" w:space="0" w:color="auto"/>
        <w:bottom w:val="none" w:sz="0" w:space="0" w:color="auto"/>
        <w:right w:val="none" w:sz="0" w:space="0" w:color="auto"/>
      </w:divBdr>
    </w:div>
    <w:div w:id="1851329882">
      <w:bodyDiv w:val="1"/>
      <w:marLeft w:val="0"/>
      <w:marRight w:val="0"/>
      <w:marTop w:val="0"/>
      <w:marBottom w:val="0"/>
      <w:divBdr>
        <w:top w:val="none" w:sz="0" w:space="0" w:color="auto"/>
        <w:left w:val="none" w:sz="0" w:space="0" w:color="auto"/>
        <w:bottom w:val="none" w:sz="0" w:space="0" w:color="auto"/>
        <w:right w:val="none" w:sz="0" w:space="0" w:color="auto"/>
      </w:divBdr>
    </w:div>
    <w:div w:id="1857885647">
      <w:bodyDiv w:val="1"/>
      <w:marLeft w:val="0"/>
      <w:marRight w:val="0"/>
      <w:marTop w:val="0"/>
      <w:marBottom w:val="0"/>
      <w:divBdr>
        <w:top w:val="none" w:sz="0" w:space="0" w:color="auto"/>
        <w:left w:val="none" w:sz="0" w:space="0" w:color="auto"/>
        <w:bottom w:val="none" w:sz="0" w:space="0" w:color="auto"/>
        <w:right w:val="none" w:sz="0" w:space="0" w:color="auto"/>
      </w:divBdr>
    </w:div>
    <w:div w:id="201283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B4D82-9725-4B51-AF4B-16A1460FD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3</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Janis Artekovs</cp:lastModifiedBy>
  <cp:revision>182</cp:revision>
  <cp:lastPrinted>2018-04-18T12:39:00Z</cp:lastPrinted>
  <dcterms:created xsi:type="dcterms:W3CDTF">2013-11-20T07:34:00Z</dcterms:created>
  <dcterms:modified xsi:type="dcterms:W3CDTF">2018-07-12T10:04:00Z</dcterms:modified>
</cp:coreProperties>
</file>