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5E1F82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E1F82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5E1F82" w:rsidRPr="005E1F82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Pr="005E1F82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5E1F82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7177F7" w:rsidRPr="005E1F82">
        <w:rPr>
          <w:rFonts w:ascii="Times New Roman" w:eastAsia="Times New Roman" w:hAnsi="Times New Roman" w:cs="Times New Roman"/>
          <w:bCs/>
          <w:sz w:val="23"/>
          <w:szCs w:val="23"/>
        </w:rPr>
        <w:t>s domes iepirkuma komisijas</w:t>
      </w:r>
      <w:r w:rsidR="007177F7" w:rsidRPr="005E1F82">
        <w:rPr>
          <w:rFonts w:ascii="Times New Roman" w:eastAsia="Times New Roman" w:hAnsi="Times New Roman" w:cs="Times New Roman"/>
          <w:bCs/>
          <w:sz w:val="23"/>
          <w:szCs w:val="23"/>
        </w:rPr>
        <w:br/>
        <w:t>2016.gada 2.augusta</w:t>
      </w:r>
      <w:r w:rsidRPr="005E1F82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5E1F82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5E1F82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3B4429" w:rsidRPr="003B4429" w:rsidRDefault="003B4429" w:rsidP="003B4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3B4429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Atklāts konkurss</w:t>
      </w:r>
    </w:p>
    <w:p w:rsidR="003B4429" w:rsidRPr="003B4429" w:rsidRDefault="003B4429" w:rsidP="003B4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B4429">
        <w:rPr>
          <w:rFonts w:ascii="Times New Roman" w:eastAsia="Times New Roman" w:hAnsi="Times New Roman" w:cs="Times New Roman"/>
          <w:bCs/>
          <w:sz w:val="23"/>
          <w:szCs w:val="23"/>
        </w:rPr>
        <w:t>virs ES līmeņa</w:t>
      </w:r>
    </w:p>
    <w:p w:rsidR="003B4429" w:rsidRPr="003B4429" w:rsidRDefault="003B4429" w:rsidP="003B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4429">
        <w:rPr>
          <w:rFonts w:ascii="Times New Roman" w:eastAsia="Times New Roman" w:hAnsi="Times New Roman" w:cs="Times New Roman"/>
          <w:b/>
          <w:sz w:val="23"/>
          <w:szCs w:val="23"/>
        </w:rPr>
        <w:t xml:space="preserve"> “</w:t>
      </w:r>
      <w:r w:rsidRPr="003B4429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t xml:space="preserve">Mēbeļu piegāde Daugavpils pilsētas </w:t>
      </w:r>
      <w:r w:rsidRPr="003B4429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br/>
        <w:t>pašvaldības iestāžu vajadzībām</w:t>
      </w:r>
      <w:r w:rsidRPr="003B4429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5E1F82" w:rsidRDefault="003B4429" w:rsidP="003B4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1F82">
        <w:rPr>
          <w:rFonts w:ascii="Times New Roman" w:eastAsia="Times New Roman" w:hAnsi="Times New Roman" w:cs="Times New Roman"/>
          <w:sz w:val="23"/>
          <w:szCs w:val="23"/>
        </w:rPr>
        <w:t>identifikācijas numurs DPD 2016/121</w:t>
      </w:r>
    </w:p>
    <w:p w:rsidR="009341FF" w:rsidRPr="005E1F82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5E1F82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E1F82">
        <w:rPr>
          <w:rFonts w:ascii="Times New Roman" w:eastAsia="Times New Roman" w:hAnsi="Times New Roman" w:cs="Times New Roman"/>
          <w:b/>
          <w:sz w:val="23"/>
          <w:szCs w:val="23"/>
        </w:rPr>
        <w:t>NOLIKUMA GROZĪJUMI NR.1</w:t>
      </w:r>
    </w:p>
    <w:p w:rsidR="009341FF" w:rsidRPr="005E1F82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E1F82" w:rsidRPr="005E1F82" w:rsidRDefault="009341FF" w:rsidP="005E1F8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1F82">
        <w:rPr>
          <w:rFonts w:ascii="Times New Roman" w:hAnsi="Times New Roman" w:cs="Times New Roman"/>
          <w:sz w:val="23"/>
          <w:szCs w:val="23"/>
        </w:rPr>
        <w:tab/>
        <w:t>Daugavpils pilsēt</w:t>
      </w:r>
      <w:r w:rsidR="00A265A4" w:rsidRPr="005E1F82">
        <w:rPr>
          <w:rFonts w:ascii="Times New Roman" w:hAnsi="Times New Roman" w:cs="Times New Roman"/>
          <w:sz w:val="23"/>
          <w:szCs w:val="23"/>
        </w:rPr>
        <w:t>as domes iepirkum</w:t>
      </w:r>
      <w:r w:rsidR="003B1F1C">
        <w:rPr>
          <w:rFonts w:ascii="Times New Roman" w:hAnsi="Times New Roman" w:cs="Times New Roman"/>
          <w:sz w:val="23"/>
          <w:szCs w:val="23"/>
        </w:rPr>
        <w:t>a</w:t>
      </w:r>
      <w:r w:rsidR="00A265A4" w:rsidRPr="005E1F82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3B4429" w:rsidRPr="005E1F82">
        <w:rPr>
          <w:rFonts w:ascii="Times New Roman" w:hAnsi="Times New Roman" w:cs="Times New Roman"/>
          <w:sz w:val="23"/>
          <w:szCs w:val="23"/>
        </w:rPr>
        <w:t>6</w:t>
      </w:r>
      <w:r w:rsidRPr="005E1F82">
        <w:rPr>
          <w:rFonts w:ascii="Times New Roman" w:hAnsi="Times New Roman" w:cs="Times New Roman"/>
          <w:sz w:val="23"/>
          <w:szCs w:val="23"/>
        </w:rPr>
        <w:t xml:space="preserve">.gada </w:t>
      </w:r>
      <w:r w:rsidR="003B4429" w:rsidRPr="005E1F82">
        <w:rPr>
          <w:rFonts w:ascii="Times New Roman" w:hAnsi="Times New Roman" w:cs="Times New Roman"/>
          <w:sz w:val="23"/>
          <w:szCs w:val="23"/>
        </w:rPr>
        <w:t>2.augusta</w:t>
      </w:r>
      <w:r w:rsidRPr="005E1F82">
        <w:rPr>
          <w:rFonts w:ascii="Times New Roman" w:hAnsi="Times New Roman" w:cs="Times New Roman"/>
          <w:sz w:val="23"/>
          <w:szCs w:val="23"/>
        </w:rPr>
        <w:t xml:space="preserve"> sēdē (prot.Nr.2), ir pieņēmusi lēmumu izdarīt atklāta konkursa „</w:t>
      </w:r>
      <w:r w:rsidR="005E1F82" w:rsidRPr="005E1F82">
        <w:rPr>
          <w:rFonts w:ascii="Times New Roman" w:hAnsi="Times New Roman" w:cs="Times New Roman"/>
          <w:sz w:val="23"/>
          <w:szCs w:val="23"/>
        </w:rPr>
        <w:t>Mēbeļu piegāde Daugavpils pilsētas pašvaldības iestāžu vajadzībām”, DPD 2016</w:t>
      </w:r>
      <w:r w:rsidR="00A265A4" w:rsidRPr="005E1F82">
        <w:rPr>
          <w:rFonts w:ascii="Times New Roman" w:hAnsi="Times New Roman" w:cs="Times New Roman"/>
          <w:sz w:val="23"/>
          <w:szCs w:val="23"/>
        </w:rPr>
        <w:t>/</w:t>
      </w:r>
      <w:r w:rsidR="005E1F82" w:rsidRPr="005E1F82">
        <w:rPr>
          <w:rFonts w:ascii="Times New Roman" w:hAnsi="Times New Roman" w:cs="Times New Roman"/>
          <w:sz w:val="23"/>
          <w:szCs w:val="23"/>
        </w:rPr>
        <w:t>121</w:t>
      </w:r>
      <w:r w:rsidRPr="005E1F82">
        <w:rPr>
          <w:rFonts w:ascii="Times New Roman" w:hAnsi="Times New Roman" w:cs="Times New Roman"/>
          <w:sz w:val="23"/>
          <w:szCs w:val="23"/>
        </w:rPr>
        <w:t xml:space="preserve">  nolikumā, šādus grozījumus:</w:t>
      </w:r>
    </w:p>
    <w:p w:rsidR="005E1F82" w:rsidRPr="005E1F82" w:rsidRDefault="005E1F82" w:rsidP="005E1F8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1F82">
        <w:rPr>
          <w:rFonts w:ascii="Times New Roman" w:hAnsi="Times New Roman" w:cs="Times New Roman"/>
          <w:sz w:val="23"/>
          <w:szCs w:val="23"/>
        </w:rPr>
        <w:t>Izteikt konkursa nolikuma 11.punktu šādā redakcijā:</w:t>
      </w:r>
      <w:bookmarkStart w:id="0" w:name="_GoBack"/>
      <w:bookmarkEnd w:id="0"/>
    </w:p>
    <w:p w:rsidR="005E1F82" w:rsidRPr="005E1F82" w:rsidRDefault="005E1F82" w:rsidP="005E1F82">
      <w:pPr>
        <w:pStyle w:val="StyleStyle2Justified"/>
        <w:numPr>
          <w:ilvl w:val="0"/>
          <w:numId w:val="0"/>
        </w:numPr>
        <w:tabs>
          <w:tab w:val="clear" w:pos="1080"/>
          <w:tab w:val="left" w:pos="570"/>
          <w:tab w:val="left" w:pos="851"/>
        </w:tabs>
        <w:spacing w:before="120" w:after="0"/>
        <w:ind w:left="570" w:hanging="428"/>
        <w:rPr>
          <w:b/>
          <w:sz w:val="23"/>
          <w:szCs w:val="23"/>
        </w:rPr>
      </w:pPr>
      <w:r w:rsidRPr="005E1F82">
        <w:rPr>
          <w:sz w:val="23"/>
          <w:szCs w:val="23"/>
        </w:rPr>
        <w:t>“</w:t>
      </w:r>
      <w:r w:rsidRPr="003B1F1C">
        <w:rPr>
          <w:b/>
          <w:sz w:val="23"/>
          <w:szCs w:val="23"/>
        </w:rPr>
        <w:t>11.</w:t>
      </w:r>
      <w:r w:rsidRPr="005E1F82">
        <w:rPr>
          <w:b/>
          <w:sz w:val="23"/>
          <w:szCs w:val="23"/>
        </w:rPr>
        <w:t xml:space="preserve"> Līgumu izpildes termiņi:</w:t>
      </w:r>
    </w:p>
    <w:p w:rsidR="005E1F82" w:rsidRPr="005E1F82" w:rsidRDefault="005E1F82" w:rsidP="005E1F82">
      <w:pPr>
        <w:pStyle w:val="StyleStyle2Justified"/>
        <w:numPr>
          <w:ilvl w:val="0"/>
          <w:numId w:val="0"/>
        </w:numPr>
        <w:tabs>
          <w:tab w:val="clear" w:pos="1080"/>
          <w:tab w:val="left" w:pos="851"/>
        </w:tabs>
        <w:spacing w:before="120" w:after="0"/>
        <w:ind w:left="570"/>
        <w:rPr>
          <w:sz w:val="23"/>
          <w:szCs w:val="23"/>
        </w:rPr>
      </w:pPr>
      <w:r w:rsidRPr="005E1F82">
        <w:rPr>
          <w:sz w:val="23"/>
          <w:szCs w:val="23"/>
        </w:rPr>
        <w:t>11.1.</w:t>
      </w:r>
      <w:r w:rsidRPr="005E1F82">
        <w:rPr>
          <w:b/>
          <w:sz w:val="23"/>
          <w:szCs w:val="23"/>
        </w:rPr>
        <w:t xml:space="preserve"> </w:t>
      </w:r>
      <w:r w:rsidRPr="005E1F82">
        <w:rPr>
          <w:sz w:val="23"/>
          <w:szCs w:val="23"/>
        </w:rPr>
        <w:t>konkursa 1. – 7. DAĻĀ – 4 (četru) mēnešu laikā no līguma spēkā stāšanās dienas;</w:t>
      </w:r>
    </w:p>
    <w:p w:rsidR="005E1F82" w:rsidRPr="005E1F82" w:rsidRDefault="005E1F82" w:rsidP="005E1F82">
      <w:pPr>
        <w:pStyle w:val="StyleStyle2Justified"/>
        <w:numPr>
          <w:ilvl w:val="0"/>
          <w:numId w:val="0"/>
        </w:numPr>
        <w:tabs>
          <w:tab w:val="clear" w:pos="1080"/>
          <w:tab w:val="left" w:pos="851"/>
        </w:tabs>
        <w:spacing w:before="120" w:after="0"/>
        <w:ind w:left="570"/>
        <w:rPr>
          <w:sz w:val="23"/>
          <w:szCs w:val="23"/>
        </w:rPr>
      </w:pPr>
      <w:r w:rsidRPr="005E1F82">
        <w:rPr>
          <w:sz w:val="23"/>
          <w:szCs w:val="23"/>
        </w:rPr>
        <w:t>11.2. konkursa 8. DAĻĀ – 2 (divu) mēnešu laikā no līguma spēkā stāšanās dienas;</w:t>
      </w:r>
    </w:p>
    <w:p w:rsidR="005E1F82" w:rsidRPr="005E1F82" w:rsidRDefault="005E1F82" w:rsidP="005E1F82">
      <w:pPr>
        <w:pStyle w:val="StyleStyle2Justified"/>
        <w:numPr>
          <w:ilvl w:val="0"/>
          <w:numId w:val="0"/>
        </w:numPr>
        <w:tabs>
          <w:tab w:val="clear" w:pos="1080"/>
          <w:tab w:val="left" w:pos="851"/>
        </w:tabs>
        <w:spacing w:before="120" w:after="0"/>
        <w:ind w:left="570"/>
        <w:rPr>
          <w:sz w:val="23"/>
          <w:szCs w:val="23"/>
        </w:rPr>
      </w:pPr>
      <w:r w:rsidRPr="005E1F82">
        <w:rPr>
          <w:sz w:val="23"/>
          <w:szCs w:val="23"/>
        </w:rPr>
        <w:t>11.3. konkursa 9. DAĻĀ – 2 (divu) mēnešu laikā no līguma spēkā stāšanās dienas.”</w:t>
      </w:r>
    </w:p>
    <w:p w:rsidR="005E1F82" w:rsidRPr="005E1F82" w:rsidRDefault="005E1F82" w:rsidP="005E1F82">
      <w:pPr>
        <w:pStyle w:val="StyleStyle2Justified"/>
        <w:numPr>
          <w:ilvl w:val="0"/>
          <w:numId w:val="5"/>
        </w:numPr>
        <w:tabs>
          <w:tab w:val="clear" w:pos="1080"/>
          <w:tab w:val="left" w:pos="851"/>
        </w:tabs>
        <w:spacing w:before="120" w:after="0"/>
        <w:rPr>
          <w:sz w:val="23"/>
          <w:szCs w:val="23"/>
        </w:rPr>
      </w:pPr>
      <w:r w:rsidRPr="005E1F82">
        <w:rPr>
          <w:sz w:val="23"/>
          <w:szCs w:val="23"/>
        </w:rPr>
        <w:t>Izteikt konkursa nolikuma Tehniskā piedāvājuma 1.piezīmi šādā redakcijā:</w:t>
      </w:r>
    </w:p>
    <w:p w:rsidR="005E1F82" w:rsidRPr="005E1F82" w:rsidRDefault="005E1F82" w:rsidP="005E1F82">
      <w:pPr>
        <w:spacing w:before="120" w:after="120"/>
        <w:ind w:left="426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E1F82">
        <w:rPr>
          <w:rFonts w:ascii="Times New Roman" w:hAnsi="Times New Roman" w:cs="Times New Roman"/>
          <w:sz w:val="23"/>
          <w:szCs w:val="23"/>
        </w:rPr>
        <w:t xml:space="preserve">“ </w:t>
      </w:r>
      <w:r w:rsidRPr="005E1F82">
        <w:rPr>
          <w:rStyle w:val="FootnoteReference"/>
          <w:rFonts w:ascii="Times New Roman" w:hAnsi="Times New Roman" w:cs="Times New Roman"/>
          <w:sz w:val="23"/>
          <w:szCs w:val="23"/>
        </w:rPr>
        <w:footnoteRef/>
      </w:r>
      <w:r w:rsidRPr="005E1F82">
        <w:rPr>
          <w:rFonts w:ascii="Times New Roman" w:hAnsi="Times New Roman" w:cs="Times New Roman"/>
          <w:sz w:val="23"/>
          <w:szCs w:val="23"/>
        </w:rPr>
        <w:t xml:space="preserve"> Piegādes termiņš var būt īsāks, bet nevar būt garāks, kā noteikts tehniskajā specifikācijā, savukārt garantijas termiņš var būt garāks, bet nevar būt īsāks nekā noteikts tehniskajā specifikācijā</w:t>
      </w:r>
      <w:r w:rsidRPr="005E1F82">
        <w:rPr>
          <w:rFonts w:ascii="Times New Roman" w:eastAsia="Calibri" w:hAnsi="Times New Roman" w:cs="Times New Roman"/>
          <w:sz w:val="23"/>
          <w:szCs w:val="23"/>
        </w:rPr>
        <w:t>.”</w:t>
      </w:r>
    </w:p>
    <w:p w:rsidR="005E1F82" w:rsidRPr="005E1F82" w:rsidRDefault="005E1F82" w:rsidP="005E1F82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E1F82">
        <w:rPr>
          <w:rFonts w:ascii="Times New Roman" w:hAnsi="Times New Roman" w:cs="Times New Roman"/>
          <w:sz w:val="23"/>
          <w:szCs w:val="23"/>
        </w:rPr>
        <w:t>Aizstāt atklāta konkursa 8.DAĻAS tehniskajā specifikācijā “Mēbeļu un funkcionālā aprīkojuma tehniskās specifikācijas” vārdus “2.DAĻA” ar vārdiem “8.DAĻA”.</w:t>
      </w:r>
    </w:p>
    <w:p w:rsidR="005E1F82" w:rsidRPr="005E1F82" w:rsidRDefault="005E1F82" w:rsidP="00A265A4">
      <w:pPr>
        <w:tabs>
          <w:tab w:val="left" w:pos="1134"/>
        </w:tabs>
        <w:spacing w:after="120" w:line="240" w:lineRule="auto"/>
        <w:ind w:left="9" w:firstLine="711"/>
        <w:jc w:val="both"/>
        <w:rPr>
          <w:rFonts w:ascii="Times New Roman" w:hAnsi="Times New Roman" w:cs="Times New Roman"/>
          <w:sz w:val="23"/>
          <w:szCs w:val="23"/>
        </w:rPr>
      </w:pPr>
    </w:p>
    <w:p w:rsidR="0020619D" w:rsidRPr="005E1F82" w:rsidRDefault="0020619D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1F82">
        <w:rPr>
          <w:rFonts w:ascii="Times New Roman" w:hAnsi="Times New Roman" w:cs="Times New Roman"/>
          <w:sz w:val="23"/>
          <w:szCs w:val="23"/>
        </w:rPr>
        <w:t>Ie</w:t>
      </w:r>
      <w:r w:rsidR="00A265A4" w:rsidRPr="005E1F82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Pr="005E1F82">
        <w:rPr>
          <w:rFonts w:ascii="Times New Roman" w:hAnsi="Times New Roman" w:cs="Times New Roman"/>
          <w:sz w:val="23"/>
          <w:szCs w:val="23"/>
        </w:rPr>
        <w:tab/>
      </w:r>
      <w:r w:rsidRPr="005E1F82">
        <w:rPr>
          <w:rFonts w:ascii="Times New Roman" w:hAnsi="Times New Roman" w:cs="Times New Roman"/>
          <w:sz w:val="23"/>
          <w:szCs w:val="23"/>
        </w:rPr>
        <w:tab/>
      </w:r>
      <w:r w:rsidRPr="005E1F82">
        <w:rPr>
          <w:rFonts w:ascii="Times New Roman" w:hAnsi="Times New Roman" w:cs="Times New Roman"/>
          <w:sz w:val="23"/>
          <w:szCs w:val="23"/>
        </w:rPr>
        <w:tab/>
      </w:r>
      <w:r w:rsidRPr="005E1F82">
        <w:rPr>
          <w:rFonts w:ascii="Times New Roman" w:hAnsi="Times New Roman" w:cs="Times New Roman"/>
          <w:sz w:val="23"/>
          <w:szCs w:val="23"/>
        </w:rPr>
        <w:tab/>
      </w:r>
      <w:r w:rsidR="0035168A" w:rsidRPr="005E1F82">
        <w:rPr>
          <w:rFonts w:ascii="Times New Roman" w:hAnsi="Times New Roman" w:cs="Times New Roman"/>
          <w:sz w:val="23"/>
          <w:szCs w:val="23"/>
        </w:rPr>
        <w:tab/>
      </w:r>
      <w:r w:rsidRPr="005E1F82">
        <w:rPr>
          <w:rFonts w:ascii="Times New Roman" w:hAnsi="Times New Roman" w:cs="Times New Roman"/>
          <w:sz w:val="23"/>
          <w:szCs w:val="23"/>
        </w:rPr>
        <w:tab/>
      </w:r>
      <w:r w:rsidR="00A265A4" w:rsidRPr="005E1F82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5E1F82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5E1F82">
          <w:rPr>
            <w:rFonts w:ascii="Times New Roman" w:hAnsi="Times New Roman" w:cs="Times New Roman"/>
            <w:noProof/>
          </w:rPr>
          <w:t>3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FE4E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7853FD"/>
    <w:multiLevelType w:val="multilevel"/>
    <w:tmpl w:val="A1BC33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9159D"/>
    <w:rsid w:val="0020619D"/>
    <w:rsid w:val="003029D1"/>
    <w:rsid w:val="0035168A"/>
    <w:rsid w:val="0036750D"/>
    <w:rsid w:val="003811D0"/>
    <w:rsid w:val="003B1F1C"/>
    <w:rsid w:val="003B4429"/>
    <w:rsid w:val="0056699F"/>
    <w:rsid w:val="005E1F82"/>
    <w:rsid w:val="0065418E"/>
    <w:rsid w:val="0069713D"/>
    <w:rsid w:val="007177F7"/>
    <w:rsid w:val="007358A3"/>
    <w:rsid w:val="008127B8"/>
    <w:rsid w:val="009341FF"/>
    <w:rsid w:val="00A265A4"/>
    <w:rsid w:val="00A6523D"/>
    <w:rsid w:val="00BB4736"/>
    <w:rsid w:val="00C64FCF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iPriority w:val="99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5E1F8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1F82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Style2Justified">
    <w:name w:val="Style Style2 + Justified"/>
    <w:basedOn w:val="Normal"/>
    <w:rsid w:val="005E1F82"/>
    <w:pPr>
      <w:numPr>
        <w:numId w:val="4"/>
      </w:num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19</cp:revision>
  <cp:lastPrinted>2016-08-02T13:17:00Z</cp:lastPrinted>
  <dcterms:created xsi:type="dcterms:W3CDTF">2013-10-29T13:29:00Z</dcterms:created>
  <dcterms:modified xsi:type="dcterms:W3CDTF">2016-08-02T13:17:00Z</dcterms:modified>
</cp:coreProperties>
</file>