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7FBC57C"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90128A">
        <w:t>6</w:t>
      </w:r>
      <w:r w:rsidRPr="004528AC">
        <w:t xml:space="preserve">.gada </w:t>
      </w:r>
      <w:r w:rsidR="00554202">
        <w:t>27</w:t>
      </w:r>
      <w:r w:rsidR="00044439" w:rsidRPr="00044439">
        <w:t>.</w:t>
      </w:r>
      <w:r w:rsidR="00E75AAD">
        <w:t>jūnija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Default="004E705E" w:rsidP="00BE09E9">
      <w:pPr>
        <w:pStyle w:val="a0"/>
        <w:suppressLineNumbers w:val="0"/>
        <w:rPr>
          <w:sz w:val="40"/>
          <w:szCs w:val="40"/>
        </w:rPr>
      </w:pPr>
    </w:p>
    <w:p w14:paraId="7B94EAF6" w14:textId="77777777" w:rsidR="000B11B0" w:rsidRDefault="000B11B0" w:rsidP="00BE09E9">
      <w:pPr>
        <w:pStyle w:val="a0"/>
        <w:suppressLineNumbers w:val="0"/>
        <w:rPr>
          <w:sz w:val="40"/>
          <w:szCs w:val="40"/>
        </w:rPr>
      </w:pPr>
    </w:p>
    <w:p w14:paraId="1B06E365" w14:textId="77777777" w:rsidR="000B11B0" w:rsidRPr="004528AC" w:rsidRDefault="000B11B0"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6C4FBE2B" w:rsidR="00C66300" w:rsidRDefault="00CF19E4" w:rsidP="00C66300">
      <w:pPr>
        <w:pStyle w:val="a0"/>
        <w:suppressLineNumbers w:val="0"/>
        <w:rPr>
          <w:caps/>
          <w:sz w:val="36"/>
          <w:szCs w:val="36"/>
        </w:rPr>
      </w:pPr>
      <w:r>
        <w:rPr>
          <w:caps/>
          <w:sz w:val="36"/>
          <w:szCs w:val="36"/>
        </w:rPr>
        <w:t>NOLIKUMS</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2FE0E725" w:rsidR="004E705E" w:rsidRPr="0008607A" w:rsidRDefault="008E03AD" w:rsidP="00993050">
      <w:pPr>
        <w:jc w:val="center"/>
        <w:rPr>
          <w:rFonts w:ascii="Times New Roman Bold" w:hAnsi="Times New Roman Bold"/>
          <w:b/>
          <w:caps/>
          <w:sz w:val="32"/>
          <w:szCs w:val="32"/>
        </w:rPr>
      </w:pPr>
      <w:r w:rsidRPr="0008607A">
        <w:rPr>
          <w:rFonts w:ascii="Times New Roman Bold" w:hAnsi="Times New Roman Bold"/>
          <w:b/>
          <w:bCs/>
          <w:caps/>
          <w:sz w:val="32"/>
          <w:szCs w:val="32"/>
        </w:rPr>
        <w:t xml:space="preserve">Kancelejas </w:t>
      </w:r>
      <w:r w:rsidR="00993050" w:rsidRPr="0008607A">
        <w:rPr>
          <w:rFonts w:ascii="Times New Roman Bold" w:hAnsi="Times New Roman Bold"/>
          <w:b/>
          <w:caps/>
          <w:sz w:val="32"/>
          <w:szCs w:val="32"/>
        </w:rPr>
        <w:t xml:space="preserve">preču </w:t>
      </w:r>
      <w:r w:rsidR="003944BC" w:rsidRPr="0008607A">
        <w:rPr>
          <w:rFonts w:ascii="Times New Roman Bold" w:hAnsi="Times New Roman Bold"/>
          <w:b/>
          <w:caps/>
          <w:sz w:val="32"/>
          <w:szCs w:val="32"/>
        </w:rPr>
        <w:t>p</w:t>
      </w:r>
      <w:r w:rsidR="0057038D" w:rsidRPr="0008607A">
        <w:rPr>
          <w:rFonts w:ascii="Times New Roman Bold" w:hAnsi="Times New Roman Bold"/>
          <w:b/>
          <w:caps/>
          <w:sz w:val="32"/>
          <w:szCs w:val="32"/>
        </w:rPr>
        <w:t xml:space="preserve">iegāde Daugavpils </w:t>
      </w:r>
      <w:r w:rsidR="005B5596">
        <w:rPr>
          <w:rFonts w:ascii="Times New Roman Bold" w:hAnsi="Times New Roman Bold"/>
          <w:b/>
          <w:caps/>
          <w:sz w:val="32"/>
          <w:szCs w:val="32"/>
        </w:rPr>
        <w:br/>
      </w:r>
      <w:r w:rsidR="0057038D" w:rsidRPr="0008607A">
        <w:rPr>
          <w:rFonts w:ascii="Times New Roman Bold" w:hAnsi="Times New Roman Bold"/>
          <w:b/>
          <w:caps/>
          <w:sz w:val="32"/>
          <w:szCs w:val="32"/>
        </w:rPr>
        <w:t xml:space="preserve">pilsētas </w:t>
      </w:r>
      <w:r w:rsidR="002E52E5">
        <w:rPr>
          <w:rFonts w:ascii="Times New Roman Bold" w:hAnsi="Times New Roman Bold"/>
          <w:b/>
          <w:caps/>
          <w:sz w:val="32"/>
          <w:szCs w:val="32"/>
        </w:rPr>
        <w:t>IZGLĪTĪBAS PĀRVALDES</w:t>
      </w:r>
      <w:r w:rsidR="00993050" w:rsidRPr="0008607A">
        <w:rPr>
          <w:rFonts w:ascii="Times New Roman Bold" w:hAnsi="Times New Roman Bold"/>
          <w:b/>
          <w:caps/>
          <w:sz w:val="32"/>
          <w:szCs w:val="32"/>
        </w:rPr>
        <w:t xml:space="preserve"> vajadzībām</w:t>
      </w:r>
    </w:p>
    <w:p w14:paraId="5CAC9BF2" w14:textId="77777777" w:rsidR="004E705E" w:rsidRPr="0008607A" w:rsidRDefault="004E705E">
      <w:pPr>
        <w:pStyle w:val="a0"/>
        <w:suppressLineNumbers w:val="0"/>
        <w:rPr>
          <w:rFonts w:ascii="Times New Roman Bold" w:hAnsi="Times New Roman Bold"/>
          <w:b w:val="0"/>
          <w:bCs w:val="0"/>
          <w:caps/>
          <w:sz w:val="28"/>
          <w:szCs w:val="28"/>
        </w:rPr>
      </w:pPr>
    </w:p>
    <w:p w14:paraId="64E785A1" w14:textId="0915A93A"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90128A">
        <w:rPr>
          <w:b w:val="0"/>
          <w:bCs w:val="0"/>
          <w:sz w:val="28"/>
          <w:szCs w:val="28"/>
        </w:rPr>
        <w:t>6</w:t>
      </w:r>
      <w:r w:rsidR="0057038D">
        <w:rPr>
          <w:b w:val="0"/>
          <w:bCs w:val="0"/>
          <w:sz w:val="28"/>
          <w:szCs w:val="28"/>
        </w:rPr>
        <w:t>/</w:t>
      </w:r>
      <w:r w:rsidR="00584CAB">
        <w:rPr>
          <w:b w:val="0"/>
          <w:bCs w:val="0"/>
          <w:sz w:val="28"/>
          <w:szCs w:val="28"/>
        </w:rPr>
        <w:t>112</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0A894760" w14:textId="77777777" w:rsidR="004E705E" w:rsidRPr="004528AC" w:rsidRDefault="004E705E" w:rsidP="00BE09E9">
      <w:pPr>
        <w:tabs>
          <w:tab w:val="left" w:pos="3510"/>
        </w:tabs>
      </w:pPr>
    </w:p>
    <w:p w14:paraId="3B8B4A3C" w14:textId="77777777" w:rsidR="009D78EE" w:rsidRDefault="009D78EE" w:rsidP="00BE09E9">
      <w:pPr>
        <w:tabs>
          <w:tab w:val="left" w:pos="3510"/>
        </w:tabs>
        <w:jc w:val="center"/>
        <w:rPr>
          <w:b/>
          <w:bCs/>
          <w:sz w:val="28"/>
          <w:szCs w:val="28"/>
        </w:rPr>
      </w:pPr>
    </w:p>
    <w:p w14:paraId="469634E9" w14:textId="77777777" w:rsidR="00DB0403" w:rsidRDefault="00DB0403" w:rsidP="00BE09E9">
      <w:pPr>
        <w:tabs>
          <w:tab w:val="left" w:pos="3510"/>
        </w:tabs>
        <w:jc w:val="center"/>
        <w:rPr>
          <w:b/>
          <w:bCs/>
          <w:sz w:val="28"/>
          <w:szCs w:val="28"/>
        </w:rPr>
      </w:pPr>
    </w:p>
    <w:p w14:paraId="0B78AAF6" w14:textId="77777777" w:rsidR="00DB0403" w:rsidRDefault="00DB0403" w:rsidP="00BE09E9">
      <w:pPr>
        <w:tabs>
          <w:tab w:val="left" w:pos="3510"/>
        </w:tabs>
        <w:jc w:val="center"/>
        <w:rPr>
          <w:b/>
          <w:bCs/>
          <w:sz w:val="28"/>
          <w:szCs w:val="28"/>
        </w:rPr>
      </w:pPr>
    </w:p>
    <w:p w14:paraId="2F434A74" w14:textId="77777777" w:rsidR="00DB0403" w:rsidRDefault="00DB0403" w:rsidP="00BE09E9">
      <w:pPr>
        <w:tabs>
          <w:tab w:val="left" w:pos="3510"/>
        </w:tabs>
        <w:jc w:val="center"/>
        <w:rPr>
          <w:b/>
          <w:bCs/>
          <w:sz w:val="28"/>
          <w:szCs w:val="28"/>
        </w:rPr>
      </w:pPr>
    </w:p>
    <w:p w14:paraId="438C08A0" w14:textId="77777777" w:rsidR="00DB0403" w:rsidRDefault="00DB0403" w:rsidP="00BE09E9">
      <w:pPr>
        <w:tabs>
          <w:tab w:val="left" w:pos="3510"/>
        </w:tabs>
        <w:jc w:val="center"/>
        <w:rPr>
          <w:b/>
          <w:bCs/>
          <w:sz w:val="28"/>
          <w:szCs w:val="28"/>
        </w:rPr>
      </w:pPr>
    </w:p>
    <w:p w14:paraId="40D408A7" w14:textId="77777777" w:rsidR="00554202" w:rsidRDefault="00554202" w:rsidP="00BE09E9">
      <w:pPr>
        <w:tabs>
          <w:tab w:val="left" w:pos="3510"/>
        </w:tabs>
        <w:jc w:val="center"/>
        <w:rPr>
          <w:b/>
          <w:bCs/>
          <w:sz w:val="28"/>
          <w:szCs w:val="28"/>
        </w:rPr>
      </w:pPr>
    </w:p>
    <w:p w14:paraId="4F83F3B5" w14:textId="24CF2CDF" w:rsidR="004E705E" w:rsidRDefault="004E705E" w:rsidP="00BE09E9">
      <w:pPr>
        <w:tabs>
          <w:tab w:val="left" w:pos="3510"/>
        </w:tabs>
        <w:jc w:val="center"/>
        <w:rPr>
          <w:b/>
          <w:bCs/>
          <w:sz w:val="28"/>
          <w:szCs w:val="28"/>
        </w:rPr>
      </w:pPr>
      <w:r w:rsidRPr="004528AC">
        <w:rPr>
          <w:b/>
          <w:bCs/>
          <w:sz w:val="28"/>
          <w:szCs w:val="28"/>
        </w:rPr>
        <w:t>Daugavpils, 201</w:t>
      </w:r>
      <w:r w:rsidR="002C75A8">
        <w:rPr>
          <w:b/>
          <w:bCs/>
          <w:sz w:val="28"/>
          <w:szCs w:val="28"/>
        </w:rPr>
        <w:t>6</w:t>
      </w:r>
    </w:p>
    <w:p w14:paraId="30F76B75" w14:textId="1EE226E5" w:rsidR="004230AB" w:rsidRDefault="004230AB">
      <w:pPr>
        <w:suppressAutoHyphens w:val="0"/>
        <w:rPr>
          <w:b/>
          <w:bCs/>
          <w:sz w:val="28"/>
          <w:szCs w:val="28"/>
        </w:rPr>
      </w:pPr>
      <w:r>
        <w:rPr>
          <w:b/>
          <w:bCs/>
          <w:sz w:val="28"/>
          <w:szCs w:val="28"/>
        </w:rPr>
        <w:br w:type="page"/>
      </w:r>
    </w:p>
    <w:p w14:paraId="6DAAF38A" w14:textId="77777777" w:rsidR="00C66300" w:rsidRPr="006E2294" w:rsidRDefault="00C66300" w:rsidP="00747CBD">
      <w:pPr>
        <w:pStyle w:val="Heading1"/>
        <w:numPr>
          <w:ilvl w:val="0"/>
          <w:numId w:val="0"/>
        </w:numPr>
        <w:spacing w:after="240"/>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6E2294">
        <w:rPr>
          <w:b/>
          <w:sz w:val="23"/>
          <w:szCs w:val="23"/>
        </w:rPr>
        <w:lastRenderedPageBreak/>
        <w:t>I. Vispārīgā informācija</w:t>
      </w:r>
    </w:p>
    <w:p w14:paraId="2D84ECD6" w14:textId="57A7F8F5" w:rsidR="00747CBD" w:rsidRDefault="0061331B" w:rsidP="00747CBD">
      <w:pPr>
        <w:pStyle w:val="StyleStyle2Justified"/>
        <w:numPr>
          <w:ilvl w:val="0"/>
          <w:numId w:val="35"/>
        </w:numPr>
        <w:spacing w:before="120"/>
        <w:ind w:left="357" w:hanging="357"/>
        <w:rPr>
          <w:sz w:val="23"/>
          <w:szCs w:val="23"/>
        </w:rPr>
      </w:pPr>
      <w:r w:rsidRPr="006E2294">
        <w:rPr>
          <w:sz w:val="23"/>
          <w:szCs w:val="23"/>
        </w:rPr>
        <w:t>Atklāta konkursa</w:t>
      </w:r>
      <w:r w:rsidR="00C66300" w:rsidRPr="006E2294">
        <w:rPr>
          <w:sz w:val="23"/>
          <w:szCs w:val="23"/>
        </w:rPr>
        <w:t xml:space="preserve"> identifikācijas numurs</w:t>
      </w:r>
      <w:bookmarkEnd w:id="0"/>
      <w:bookmarkEnd w:id="1"/>
      <w:bookmarkEnd w:id="2"/>
      <w:bookmarkEnd w:id="3"/>
      <w:bookmarkEnd w:id="4"/>
      <w:bookmarkEnd w:id="5"/>
      <w:bookmarkEnd w:id="6"/>
      <w:bookmarkEnd w:id="7"/>
      <w:bookmarkEnd w:id="8"/>
      <w:r w:rsidR="00C66300" w:rsidRPr="006E2294">
        <w:rPr>
          <w:sz w:val="23"/>
          <w:szCs w:val="23"/>
        </w:rPr>
        <w:t xml:space="preserve">: DPD </w:t>
      </w:r>
      <w:r w:rsidR="00584CAB">
        <w:rPr>
          <w:sz w:val="23"/>
          <w:szCs w:val="23"/>
        </w:rPr>
        <w:t>2016/112</w:t>
      </w:r>
    </w:p>
    <w:p w14:paraId="2EA40BD5" w14:textId="5F7EA64E" w:rsidR="00F90684" w:rsidRPr="00747CBD" w:rsidRDefault="00C66300" w:rsidP="00747CBD">
      <w:pPr>
        <w:pStyle w:val="StyleStyle2Justified"/>
        <w:numPr>
          <w:ilvl w:val="0"/>
          <w:numId w:val="35"/>
        </w:numPr>
        <w:spacing w:before="120"/>
        <w:ind w:left="357" w:hanging="357"/>
        <w:rPr>
          <w:sz w:val="23"/>
          <w:szCs w:val="23"/>
        </w:rPr>
      </w:pPr>
      <w:r w:rsidRPr="00747CBD">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6E2294"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6E2294" w:rsidRDefault="00F90684" w:rsidP="00772C41">
            <w:pPr>
              <w:rPr>
                <w:sz w:val="23"/>
                <w:szCs w:val="23"/>
              </w:rPr>
            </w:pPr>
            <w:r w:rsidRPr="006E2294">
              <w:rPr>
                <w:sz w:val="23"/>
                <w:szCs w:val="23"/>
              </w:rPr>
              <w:t>90000077325</w:t>
            </w:r>
          </w:p>
        </w:tc>
      </w:tr>
      <w:tr w:rsidR="00F90684" w:rsidRPr="006E2294"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6E2294" w:rsidRDefault="00F90684" w:rsidP="00772C41">
            <w:pPr>
              <w:rPr>
                <w:sz w:val="23"/>
                <w:szCs w:val="23"/>
              </w:rPr>
            </w:pPr>
            <w:r w:rsidRPr="006E2294">
              <w:rPr>
                <w:sz w:val="23"/>
                <w:szCs w:val="23"/>
              </w:rPr>
              <w:t>Krišjāņa Valdemāra iela 1, Daugavpils, LV-5401</w:t>
            </w:r>
          </w:p>
        </w:tc>
      </w:tr>
      <w:tr w:rsidR="00F90684" w:rsidRPr="006E2294"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6E2294" w:rsidRDefault="00F90684" w:rsidP="00772C41">
            <w:pPr>
              <w:rPr>
                <w:sz w:val="23"/>
                <w:szCs w:val="23"/>
              </w:rPr>
            </w:pPr>
            <w:r w:rsidRPr="006E2294">
              <w:rPr>
                <w:sz w:val="23"/>
                <w:szCs w:val="23"/>
              </w:rPr>
              <w:t>654 04338, 654 21941</w:t>
            </w:r>
          </w:p>
        </w:tc>
      </w:tr>
      <w:tr w:rsidR="00F90684" w:rsidRPr="006E2294"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6E2294" w:rsidRDefault="00766C14" w:rsidP="00772C41">
            <w:pPr>
              <w:rPr>
                <w:sz w:val="23"/>
                <w:szCs w:val="23"/>
              </w:rPr>
            </w:pPr>
            <w:hyperlink r:id="rId8" w:history="1">
              <w:r w:rsidR="00F90684" w:rsidRPr="006E2294">
                <w:rPr>
                  <w:rStyle w:val="Hyperlink"/>
                  <w:sz w:val="23"/>
                  <w:szCs w:val="23"/>
                </w:rPr>
                <w:t>info@daugavpils.lv</w:t>
              </w:r>
            </w:hyperlink>
          </w:p>
        </w:tc>
      </w:tr>
      <w:tr w:rsidR="00F90684" w:rsidRPr="006E2294"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6E2294" w:rsidRDefault="00F90684" w:rsidP="00772C41">
            <w:pPr>
              <w:rPr>
                <w:b/>
                <w:sz w:val="23"/>
                <w:szCs w:val="23"/>
              </w:rPr>
            </w:pPr>
            <w:r w:rsidRPr="006E2294">
              <w:rPr>
                <w:b/>
                <w:sz w:val="23"/>
                <w:szCs w:val="23"/>
              </w:rPr>
              <w:t>Daugavpils pilsētas domes Centralizēto iepirkumu nodaļa</w:t>
            </w:r>
            <w:r w:rsidR="00342696" w:rsidRPr="006E2294">
              <w:rPr>
                <w:b/>
                <w:sz w:val="23"/>
                <w:szCs w:val="23"/>
              </w:rPr>
              <w:t xml:space="preserve"> (308.kab).</w:t>
            </w:r>
          </w:p>
        </w:tc>
      </w:tr>
      <w:tr w:rsidR="00F90684" w:rsidRPr="006E2294"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6E2294" w:rsidRDefault="00F90684" w:rsidP="00772C41">
            <w:pPr>
              <w:rPr>
                <w:sz w:val="23"/>
                <w:szCs w:val="23"/>
              </w:rPr>
            </w:pPr>
            <w:r w:rsidRPr="006E2294">
              <w:rPr>
                <w:sz w:val="23"/>
                <w:szCs w:val="23"/>
              </w:rPr>
              <w:t>Jurijs Bārtuls (juridiskajos jautājumos)</w:t>
            </w:r>
          </w:p>
        </w:tc>
      </w:tr>
      <w:tr w:rsidR="00F90684" w:rsidRPr="006E2294"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6E2294" w:rsidRDefault="00F90684" w:rsidP="00EB1B1F">
            <w:pPr>
              <w:rPr>
                <w:sz w:val="23"/>
                <w:szCs w:val="23"/>
              </w:rPr>
            </w:pPr>
            <w:r w:rsidRPr="006E2294">
              <w:rPr>
                <w:sz w:val="23"/>
                <w:szCs w:val="23"/>
              </w:rPr>
              <w:t>654 043</w:t>
            </w:r>
            <w:r w:rsidR="00EB1B1F" w:rsidRPr="006E2294">
              <w:rPr>
                <w:sz w:val="23"/>
                <w:szCs w:val="23"/>
              </w:rPr>
              <w:t>29</w:t>
            </w:r>
          </w:p>
        </w:tc>
      </w:tr>
      <w:tr w:rsidR="00F90684" w:rsidRPr="006E2294"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6E2294" w:rsidRDefault="00F90684" w:rsidP="00772C41">
            <w:pPr>
              <w:rPr>
                <w:sz w:val="23"/>
                <w:szCs w:val="23"/>
              </w:rPr>
            </w:pPr>
            <w:r w:rsidRPr="006E2294">
              <w:rPr>
                <w:sz w:val="23"/>
                <w:szCs w:val="23"/>
              </w:rPr>
              <w:t>654 21941</w:t>
            </w:r>
          </w:p>
        </w:tc>
      </w:tr>
      <w:tr w:rsidR="00F90684" w:rsidRPr="006E2294"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6E2294" w:rsidRDefault="00766C14" w:rsidP="00772C41">
            <w:pPr>
              <w:rPr>
                <w:sz w:val="23"/>
                <w:szCs w:val="23"/>
              </w:rPr>
            </w:pPr>
            <w:hyperlink r:id="rId9" w:history="1">
              <w:r w:rsidR="00F90684" w:rsidRPr="006E2294">
                <w:rPr>
                  <w:rStyle w:val="Hyperlink"/>
                  <w:sz w:val="23"/>
                  <w:szCs w:val="23"/>
                </w:rPr>
                <w:t>jurijs.bartuls@daugavpils.lv</w:t>
              </w:r>
            </w:hyperlink>
          </w:p>
        </w:tc>
      </w:tr>
      <w:tr w:rsidR="00F90684" w:rsidRPr="006E2294"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72C41">
        <w:tc>
          <w:tcPr>
            <w:tcW w:w="2880"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5AB6026E" w14:textId="784D9448" w:rsidR="00F61532" w:rsidRPr="00504F5C" w:rsidRDefault="00036EBF" w:rsidP="00504F5C">
      <w:pPr>
        <w:pStyle w:val="StyleStyle2Justified"/>
        <w:numPr>
          <w:ilvl w:val="0"/>
          <w:numId w:val="35"/>
        </w:numPr>
        <w:spacing w:before="120"/>
        <w:ind w:left="357" w:hanging="357"/>
        <w:rPr>
          <w:sz w:val="23"/>
          <w:szCs w:val="23"/>
        </w:rPr>
      </w:pPr>
      <w:r>
        <w:rPr>
          <w:b/>
          <w:sz w:val="23"/>
          <w:szCs w:val="23"/>
        </w:rPr>
        <w:t>Pretendent</w:t>
      </w:r>
      <w:r w:rsidR="00554202">
        <w:rPr>
          <w:b/>
          <w:sz w:val="23"/>
          <w:szCs w:val="23"/>
        </w:rPr>
        <w:t>s</w:t>
      </w:r>
      <w:r>
        <w:rPr>
          <w:b/>
          <w:sz w:val="23"/>
          <w:szCs w:val="23"/>
        </w:rPr>
        <w:t>, kur</w:t>
      </w:r>
      <w:r w:rsidR="00554202">
        <w:rPr>
          <w:b/>
          <w:sz w:val="23"/>
          <w:szCs w:val="23"/>
        </w:rPr>
        <w:t>a</w:t>
      </w:r>
      <w:r>
        <w:rPr>
          <w:b/>
          <w:sz w:val="23"/>
          <w:szCs w:val="23"/>
        </w:rPr>
        <w:t xml:space="preserve"> labā tiek veikts konkurss un līguma slēdzēj</w:t>
      </w:r>
      <w:r w:rsidR="00554202">
        <w:rPr>
          <w:b/>
          <w:sz w:val="23"/>
          <w:szCs w:val="23"/>
        </w:rPr>
        <w:t>s</w:t>
      </w:r>
      <w:r>
        <w:rPr>
          <w:b/>
          <w:sz w:val="23"/>
          <w:szCs w:val="23"/>
        </w:rPr>
        <w:t>:</w:t>
      </w:r>
      <w:r w:rsidR="00504F5C">
        <w:rPr>
          <w:sz w:val="23"/>
          <w:szCs w:val="23"/>
        </w:rPr>
        <w:t xml:space="preserve"> </w:t>
      </w:r>
      <w:r w:rsidRPr="00504F5C">
        <w:rPr>
          <w:sz w:val="23"/>
          <w:szCs w:val="23"/>
        </w:rPr>
        <w:t>Daugavpils pilsētas Izglītības pārvalde</w:t>
      </w:r>
      <w:r w:rsidR="00F61532" w:rsidRPr="00504F5C">
        <w:rPr>
          <w:sz w:val="23"/>
          <w:szCs w:val="23"/>
        </w:rPr>
        <w:t xml:space="preserve">, </w:t>
      </w:r>
      <w:r w:rsidR="006C48CF">
        <w:rPr>
          <w:sz w:val="23"/>
          <w:szCs w:val="23"/>
        </w:rPr>
        <w:t xml:space="preserve">reģ.nr. </w:t>
      </w:r>
      <w:r w:rsidR="00F61532" w:rsidRPr="00504F5C">
        <w:rPr>
          <w:sz w:val="23"/>
          <w:szCs w:val="23"/>
        </w:rPr>
        <w:t xml:space="preserve">90009737220, Saules iela </w:t>
      </w:r>
      <w:r w:rsidR="00AC199E" w:rsidRPr="00504F5C">
        <w:rPr>
          <w:sz w:val="23"/>
          <w:szCs w:val="23"/>
        </w:rPr>
        <w:t>7</w:t>
      </w:r>
      <w:r w:rsidR="00F61532" w:rsidRPr="00504F5C">
        <w:rPr>
          <w:sz w:val="23"/>
          <w:szCs w:val="23"/>
        </w:rPr>
        <w:t>, Daugavpils, LV-5401;</w:t>
      </w:r>
    </w:p>
    <w:p w14:paraId="0EDCC35A" w14:textId="77777777" w:rsidR="00E76C08" w:rsidRPr="006E2294" w:rsidRDefault="00C66300" w:rsidP="00E76C08">
      <w:pPr>
        <w:pStyle w:val="StyleStyle2Justified"/>
        <w:numPr>
          <w:ilvl w:val="0"/>
          <w:numId w:val="35"/>
        </w:numPr>
        <w:spacing w:before="120" w:after="0"/>
        <w:rPr>
          <w:sz w:val="23"/>
          <w:szCs w:val="23"/>
        </w:rPr>
      </w:pPr>
      <w:r w:rsidRPr="006E2294">
        <w:rPr>
          <w:b/>
          <w:sz w:val="23"/>
          <w:szCs w:val="23"/>
        </w:rPr>
        <w:t>Piedāvājuma iesniegšanas un atvēršanas vieta, datums, laiks un kārtība</w:t>
      </w:r>
      <w:bookmarkEnd w:id="9"/>
      <w:r w:rsidRPr="006E2294">
        <w:rPr>
          <w:b/>
          <w:sz w:val="23"/>
          <w:szCs w:val="23"/>
        </w:rPr>
        <w:t>:</w:t>
      </w:r>
    </w:p>
    <w:p w14:paraId="7111B808" w14:textId="3EF14B44" w:rsidR="00E76C08" w:rsidRPr="006E2294" w:rsidRDefault="00C66300" w:rsidP="00E76C08">
      <w:pPr>
        <w:pStyle w:val="StyleStyle2Justified"/>
        <w:numPr>
          <w:ilvl w:val="1"/>
          <w:numId w:val="35"/>
        </w:numPr>
        <w:spacing w:before="120" w:after="0"/>
        <w:rPr>
          <w:sz w:val="23"/>
          <w:szCs w:val="23"/>
        </w:rPr>
      </w:pPr>
      <w:r w:rsidRPr="006E2294">
        <w:rPr>
          <w:sz w:val="23"/>
          <w:szCs w:val="23"/>
        </w:rPr>
        <w:t xml:space="preserve">Pretendenti piedāvājumus var iesniegt līdz </w:t>
      </w:r>
      <w:r w:rsidRPr="006E2294">
        <w:rPr>
          <w:b/>
          <w:sz w:val="23"/>
          <w:szCs w:val="23"/>
        </w:rPr>
        <w:t>201</w:t>
      </w:r>
      <w:r w:rsidR="00E97E3D">
        <w:rPr>
          <w:b/>
          <w:sz w:val="23"/>
          <w:szCs w:val="23"/>
        </w:rPr>
        <w:t>6</w:t>
      </w:r>
      <w:r w:rsidR="00E81EF9">
        <w:rPr>
          <w:b/>
          <w:sz w:val="23"/>
          <w:szCs w:val="23"/>
        </w:rPr>
        <w:t xml:space="preserve">.gada </w:t>
      </w:r>
      <w:r w:rsidR="00645580">
        <w:rPr>
          <w:b/>
          <w:sz w:val="23"/>
          <w:szCs w:val="23"/>
        </w:rPr>
        <w:t>26</w:t>
      </w:r>
      <w:r w:rsidR="00504F5C" w:rsidRPr="00D222C9">
        <w:rPr>
          <w:b/>
          <w:sz w:val="23"/>
          <w:szCs w:val="23"/>
        </w:rPr>
        <w:t>.</w:t>
      </w:r>
      <w:r w:rsidR="00654D70">
        <w:rPr>
          <w:b/>
          <w:sz w:val="23"/>
          <w:szCs w:val="23"/>
        </w:rPr>
        <w:t>jūlijam</w:t>
      </w:r>
      <w:r w:rsidRPr="006E2294">
        <w:rPr>
          <w:b/>
          <w:sz w:val="23"/>
          <w:szCs w:val="23"/>
        </w:rPr>
        <w:t>, plkst.10.00</w:t>
      </w:r>
      <w:r w:rsidRPr="006E2294">
        <w:rPr>
          <w:sz w:val="23"/>
          <w:szCs w:val="23"/>
        </w:rPr>
        <w:t xml:space="preserve">, Daugavpils pilsētas domes, Krišjāņa Valdemāra ielā 1, Daugavpilī, </w:t>
      </w:r>
      <w:r w:rsidR="00E76C08" w:rsidRPr="006E2294">
        <w:rPr>
          <w:sz w:val="23"/>
          <w:szCs w:val="23"/>
        </w:rPr>
        <w:t>308</w:t>
      </w:r>
      <w:r w:rsidRPr="006E2294">
        <w:rPr>
          <w:sz w:val="23"/>
          <w:szCs w:val="23"/>
        </w:rPr>
        <w:t>.kabinetā (2.stāvs).</w:t>
      </w:r>
    </w:p>
    <w:p w14:paraId="3DE873E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Saņemot piedāvājumu Daugavpils pilsētas domes</w:t>
      </w:r>
      <w:r w:rsidR="00E76C08" w:rsidRPr="006E2294">
        <w:rPr>
          <w:sz w:val="23"/>
          <w:szCs w:val="23"/>
        </w:rPr>
        <w:t xml:space="preserve"> </w:t>
      </w:r>
      <w:r w:rsidR="009C144C" w:rsidRPr="006E2294">
        <w:rPr>
          <w:sz w:val="23"/>
          <w:szCs w:val="23"/>
        </w:rPr>
        <w:t>Centralizēto iepirkumu nodaļas</w:t>
      </w:r>
      <w:r w:rsidRPr="006E2294">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 xml:space="preserve">Piedāvājums jāiesniedz personīgi vai atsūtot pa pastu. Viens pretendents var iesniegt tikai vienu piedāvājumu. Pasta sūtījumam jābūt nogādātam </w:t>
      </w:r>
      <w:r w:rsidR="009C144C" w:rsidRPr="006E2294">
        <w:rPr>
          <w:sz w:val="23"/>
          <w:szCs w:val="23"/>
        </w:rPr>
        <w:t xml:space="preserve">4.1. </w:t>
      </w:r>
      <w:r w:rsidRPr="006E2294">
        <w:rPr>
          <w:sz w:val="23"/>
          <w:szCs w:val="23"/>
        </w:rPr>
        <w:t>punktā noteiktajā vietā un termiņā.</w:t>
      </w:r>
    </w:p>
    <w:p w14:paraId="32E5AFEC"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7FD1ED63"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Piedāvājumi tiks atvērti </w:t>
      </w:r>
      <w:r w:rsidRPr="009E7F7F">
        <w:rPr>
          <w:b/>
          <w:sz w:val="23"/>
          <w:szCs w:val="23"/>
        </w:rPr>
        <w:t>201</w:t>
      </w:r>
      <w:r w:rsidR="009A5FEF" w:rsidRPr="009E7F7F">
        <w:rPr>
          <w:b/>
          <w:sz w:val="23"/>
          <w:szCs w:val="23"/>
        </w:rPr>
        <w:t>6</w:t>
      </w:r>
      <w:r w:rsidRPr="009E7F7F">
        <w:rPr>
          <w:b/>
          <w:sz w:val="23"/>
          <w:szCs w:val="23"/>
        </w:rPr>
        <w:t xml:space="preserve">.gada </w:t>
      </w:r>
      <w:r w:rsidR="00645580">
        <w:rPr>
          <w:b/>
          <w:sz w:val="23"/>
          <w:szCs w:val="23"/>
        </w:rPr>
        <w:t>26</w:t>
      </w:r>
      <w:r w:rsidR="00654D70">
        <w:rPr>
          <w:b/>
          <w:sz w:val="23"/>
          <w:szCs w:val="23"/>
        </w:rPr>
        <w:t>.jūlijā</w:t>
      </w:r>
      <w:r w:rsidR="008C1184" w:rsidRPr="009E7F7F">
        <w:rPr>
          <w:b/>
          <w:sz w:val="23"/>
          <w:szCs w:val="23"/>
        </w:rPr>
        <w:t>,</w:t>
      </w:r>
      <w:r w:rsidRPr="009E7F7F">
        <w:rPr>
          <w:b/>
          <w:sz w:val="23"/>
          <w:szCs w:val="23"/>
        </w:rPr>
        <w:t xml:space="preserve"> plkst.10.00</w:t>
      </w:r>
      <w:r w:rsidRPr="006E2294">
        <w:rPr>
          <w:sz w:val="23"/>
          <w:szCs w:val="23"/>
        </w:rPr>
        <w:t xml:space="preserve">, Daugavpils pilsētas domē, Kr.Valdemāra ielā 1, Daugavpilī, </w:t>
      </w:r>
      <w:r w:rsidR="009C144C" w:rsidRPr="006E2294">
        <w:rPr>
          <w:sz w:val="23"/>
          <w:szCs w:val="23"/>
        </w:rPr>
        <w:t>3</w:t>
      </w:r>
      <w:r w:rsidRPr="006E2294">
        <w:rPr>
          <w:sz w:val="23"/>
          <w:szCs w:val="23"/>
        </w:rPr>
        <w:t xml:space="preserve">.stāvā, </w:t>
      </w:r>
      <w:r w:rsidR="009C144C" w:rsidRPr="006E2294">
        <w:rPr>
          <w:sz w:val="23"/>
          <w:szCs w:val="23"/>
        </w:rPr>
        <w:t>306.kabinetā</w:t>
      </w:r>
      <w:r w:rsidRPr="006E2294">
        <w:rPr>
          <w:sz w:val="23"/>
          <w:szCs w:val="23"/>
        </w:rPr>
        <w:t>.</w:t>
      </w:r>
    </w:p>
    <w:p w14:paraId="43E68A5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Piedāvājumu atvēršana ir atklāta. Piedāvājumu atvēršanai pasūtītājs rīko sanāksmi.</w:t>
      </w:r>
    </w:p>
    <w:p w14:paraId="3E48E373" w14:textId="77777777" w:rsidR="00C42355" w:rsidRDefault="00C66300" w:rsidP="00C42355">
      <w:pPr>
        <w:pStyle w:val="StyleStyle2Justified"/>
        <w:numPr>
          <w:ilvl w:val="1"/>
          <w:numId w:val="35"/>
        </w:numPr>
        <w:spacing w:before="120" w:after="0"/>
        <w:rPr>
          <w:sz w:val="23"/>
          <w:szCs w:val="23"/>
        </w:rPr>
      </w:pPr>
      <w:r w:rsidRPr="006E2294">
        <w:rPr>
          <w:sz w:val="23"/>
          <w:szCs w:val="23"/>
        </w:rPr>
        <w:lastRenderedPageBreak/>
        <w:t xml:space="preserve">Komisija atver iesniegtos piedāvājumus tūlīt pēc piedāvājumu iesniegšanas termiņa beigām. </w:t>
      </w:r>
    </w:p>
    <w:p w14:paraId="19E74112" w14:textId="77777777" w:rsidR="00584CAB" w:rsidRDefault="00C66300" w:rsidP="00584CAB">
      <w:pPr>
        <w:pStyle w:val="StyleStyle2Justified"/>
        <w:numPr>
          <w:ilvl w:val="1"/>
          <w:numId w:val="35"/>
        </w:numPr>
        <w:spacing w:before="120" w:after="0"/>
        <w:rPr>
          <w:sz w:val="23"/>
          <w:szCs w:val="23"/>
        </w:rPr>
      </w:pPr>
      <w:r w:rsidRPr="00C4235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CE62155" w14:textId="77777777" w:rsidR="00584CAB" w:rsidRPr="00584CAB" w:rsidRDefault="00584CAB" w:rsidP="00584CAB">
      <w:pPr>
        <w:pStyle w:val="StyleStyle2Justified"/>
        <w:numPr>
          <w:ilvl w:val="0"/>
          <w:numId w:val="35"/>
        </w:numPr>
        <w:spacing w:before="120"/>
        <w:ind w:left="357" w:hanging="357"/>
        <w:rPr>
          <w:sz w:val="23"/>
          <w:szCs w:val="23"/>
        </w:rPr>
      </w:pPr>
      <w:r w:rsidRPr="00584CAB">
        <w:rPr>
          <w:b/>
          <w:color w:val="000000"/>
          <w:sz w:val="23"/>
          <w:szCs w:val="23"/>
        </w:rPr>
        <w:t xml:space="preserve">Piedāvājuma nodrošinājums un tā veids: </w:t>
      </w:r>
    </w:p>
    <w:p w14:paraId="0EEE9C8D" w14:textId="77777777" w:rsidR="00584CAB" w:rsidRPr="00D222C9" w:rsidRDefault="00584CAB" w:rsidP="00584CAB">
      <w:pPr>
        <w:pStyle w:val="StyleStyle2Justified"/>
        <w:numPr>
          <w:ilvl w:val="1"/>
          <w:numId w:val="35"/>
        </w:numPr>
        <w:spacing w:before="120"/>
        <w:rPr>
          <w:sz w:val="23"/>
          <w:szCs w:val="23"/>
        </w:rPr>
      </w:pPr>
      <w:r w:rsidRPr="00D222C9">
        <w:rPr>
          <w:sz w:val="23"/>
          <w:szCs w:val="23"/>
        </w:rPr>
        <w:t xml:space="preserve">Pretendents iesniedz </w:t>
      </w:r>
      <w:r w:rsidRPr="006C48CF">
        <w:rPr>
          <w:b/>
          <w:sz w:val="23"/>
          <w:szCs w:val="23"/>
        </w:rPr>
        <w:t>piedāvājuma nodrošinājumu</w:t>
      </w:r>
      <w:r w:rsidRPr="00D222C9">
        <w:rPr>
          <w:sz w:val="23"/>
          <w:szCs w:val="23"/>
        </w:rPr>
        <w:t xml:space="preserve"> </w:t>
      </w:r>
      <w:r w:rsidRPr="00D222C9">
        <w:rPr>
          <w:b/>
          <w:sz w:val="23"/>
          <w:szCs w:val="23"/>
        </w:rPr>
        <w:t xml:space="preserve">EUR 1000 (viens tūkstotis </w:t>
      </w:r>
      <w:r w:rsidRPr="00D222C9">
        <w:rPr>
          <w:b/>
          <w:i/>
          <w:sz w:val="23"/>
          <w:szCs w:val="23"/>
        </w:rPr>
        <w:t>euro</w:t>
      </w:r>
      <w:r w:rsidRPr="00D222C9">
        <w:rPr>
          <w:b/>
          <w:sz w:val="23"/>
          <w:szCs w:val="23"/>
        </w:rPr>
        <w:t>)</w:t>
      </w:r>
      <w:r w:rsidRPr="00D222C9">
        <w:rPr>
          <w:sz w:val="23"/>
          <w:szCs w:val="23"/>
        </w:rPr>
        <w:t xml:space="preserve"> apmērā.</w:t>
      </w:r>
    </w:p>
    <w:p w14:paraId="6D79AD2A" w14:textId="77777777" w:rsidR="00584CAB" w:rsidRPr="00584CAB" w:rsidRDefault="00584CAB" w:rsidP="00584CAB">
      <w:pPr>
        <w:pStyle w:val="StyleStyle2Justified"/>
        <w:numPr>
          <w:ilvl w:val="1"/>
          <w:numId w:val="35"/>
        </w:numPr>
        <w:spacing w:before="120"/>
        <w:rPr>
          <w:sz w:val="23"/>
          <w:szCs w:val="23"/>
        </w:rPr>
      </w:pPr>
      <w:r w:rsidRPr="00584CAB">
        <w:rPr>
          <w:color w:val="000000"/>
          <w:sz w:val="23"/>
          <w:szCs w:val="23"/>
        </w:rPr>
        <w:t xml:space="preserve">Piedāvājuma nodrošinājumam jāiesniedz bankas galvojums vai apdrošināšanas polise, vai iemaksājot naudas summu bankas norēķinu kontā AS SWEDBANK, HABALV22, LV69HABA0001402041250 ar atzīmi – piedāvājuma nodrošinājums atklātā konkursā </w:t>
      </w:r>
      <w:r w:rsidRPr="00584CAB">
        <w:rPr>
          <w:b/>
          <w:bCs/>
          <w:sz w:val="23"/>
          <w:szCs w:val="23"/>
        </w:rPr>
        <w:t>“</w:t>
      </w:r>
      <w:r>
        <w:rPr>
          <w:b/>
          <w:sz w:val="23"/>
          <w:szCs w:val="23"/>
        </w:rPr>
        <w:t>Kancelejas precu piegāde Daugavpils pilsētas Izglītības pārvaldes vajadzībām</w:t>
      </w:r>
      <w:r w:rsidRPr="00584CAB">
        <w:rPr>
          <w:b/>
          <w:bCs/>
          <w:sz w:val="23"/>
          <w:szCs w:val="23"/>
        </w:rPr>
        <w:t xml:space="preserve">”, </w:t>
      </w:r>
      <w:r w:rsidRPr="00584CAB">
        <w:rPr>
          <w:b/>
          <w:color w:val="000000"/>
          <w:sz w:val="23"/>
          <w:szCs w:val="23"/>
        </w:rPr>
        <w:t xml:space="preserve">DPD </w:t>
      </w:r>
      <w:r>
        <w:rPr>
          <w:b/>
          <w:sz w:val="23"/>
          <w:szCs w:val="23"/>
        </w:rPr>
        <w:t>2016/112</w:t>
      </w:r>
      <w:r w:rsidRPr="00584CAB">
        <w:rPr>
          <w:b/>
          <w:sz w:val="23"/>
          <w:szCs w:val="23"/>
        </w:rPr>
        <w:t>.</w:t>
      </w:r>
    </w:p>
    <w:p w14:paraId="79E84FB6" w14:textId="2D45727D" w:rsidR="00584CAB" w:rsidRPr="00584CAB" w:rsidRDefault="00584CAB" w:rsidP="00584CAB">
      <w:pPr>
        <w:pStyle w:val="StyleStyle2Justified"/>
        <w:numPr>
          <w:ilvl w:val="1"/>
          <w:numId w:val="35"/>
        </w:numPr>
        <w:spacing w:before="120"/>
        <w:rPr>
          <w:sz w:val="23"/>
          <w:szCs w:val="23"/>
        </w:rPr>
      </w:pPr>
      <w:r w:rsidRPr="00584CAB">
        <w:rPr>
          <w:color w:val="000000"/>
          <w:sz w:val="23"/>
          <w:szCs w:val="23"/>
        </w:rPr>
        <w:t xml:space="preserve">Piedāvājuma nodrošinājuma derīguma termiņš ir </w:t>
      </w:r>
      <w:r w:rsidR="006C48CF">
        <w:rPr>
          <w:b/>
          <w:color w:val="000000"/>
          <w:sz w:val="23"/>
          <w:szCs w:val="23"/>
        </w:rPr>
        <w:t>3 (trīs</w:t>
      </w:r>
      <w:r w:rsidRPr="00584CAB">
        <w:rPr>
          <w:b/>
          <w:color w:val="000000"/>
          <w:sz w:val="23"/>
          <w:szCs w:val="23"/>
        </w:rPr>
        <w:t>) mēneši</w:t>
      </w:r>
      <w:r w:rsidRPr="00584CAB">
        <w:rPr>
          <w:color w:val="000000"/>
          <w:sz w:val="23"/>
          <w:szCs w:val="23"/>
        </w:rPr>
        <w:t>, skaitot n</w:t>
      </w:r>
      <w:r>
        <w:rPr>
          <w:color w:val="000000"/>
          <w:sz w:val="23"/>
          <w:szCs w:val="23"/>
        </w:rPr>
        <w:t>o piedāvājumu atvēršanas dienas.</w:t>
      </w:r>
    </w:p>
    <w:p w14:paraId="1BF0F610" w14:textId="77777777" w:rsidR="00584CAB" w:rsidRPr="00584CAB" w:rsidRDefault="00584CAB" w:rsidP="00584CAB">
      <w:pPr>
        <w:pStyle w:val="StyleStyle2Justified"/>
        <w:numPr>
          <w:ilvl w:val="1"/>
          <w:numId w:val="35"/>
        </w:numPr>
        <w:spacing w:before="120"/>
        <w:rPr>
          <w:sz w:val="23"/>
          <w:szCs w:val="23"/>
        </w:rPr>
      </w:pPr>
      <w:r w:rsidRPr="00584CAB">
        <w:rPr>
          <w:color w:val="000000"/>
          <w:sz w:val="23"/>
          <w:szCs w:val="23"/>
        </w:rPr>
        <w:t>Piedāvājuma nodrošinājuma kopiju iešuj piedāvājumā, bet oriģinālu iesniedz neiešūtu kopējā piedāvājumā;</w:t>
      </w:r>
    </w:p>
    <w:p w14:paraId="50ECD345" w14:textId="1B11E59B" w:rsidR="00584CAB" w:rsidRPr="00584CAB" w:rsidRDefault="00584CAB" w:rsidP="00584CAB">
      <w:pPr>
        <w:pStyle w:val="StyleStyle2Justified"/>
        <w:numPr>
          <w:ilvl w:val="1"/>
          <w:numId w:val="35"/>
        </w:numPr>
        <w:spacing w:before="120"/>
        <w:rPr>
          <w:sz w:val="23"/>
          <w:szCs w:val="23"/>
        </w:rPr>
      </w:pPr>
      <w:r w:rsidRPr="00584CAB">
        <w:rPr>
          <w:color w:val="000000"/>
          <w:sz w:val="23"/>
          <w:szCs w:val="23"/>
        </w:rPr>
        <w:t xml:space="preserve">Pretendentu iesniegtie piedāvājumu nodrošinājuma oriģināli tiks atgriezti pēc pretendentu rakstiska pieprasījuma, bet iemaksātais piedāvājuma nodrošinājums atmaksāts </w:t>
      </w:r>
      <w:r w:rsidRPr="00584CAB">
        <w:rPr>
          <w:b/>
          <w:color w:val="000000"/>
          <w:sz w:val="23"/>
          <w:szCs w:val="23"/>
        </w:rPr>
        <w:t>mēneša laikā</w:t>
      </w:r>
      <w:r w:rsidRPr="00584CAB">
        <w:rPr>
          <w:color w:val="000000"/>
          <w:sz w:val="23"/>
          <w:szCs w:val="23"/>
        </w:rPr>
        <w:t xml:space="preserve"> no </w:t>
      </w:r>
      <w:r w:rsidR="00905C9E">
        <w:rPr>
          <w:color w:val="000000"/>
          <w:sz w:val="23"/>
          <w:szCs w:val="23"/>
        </w:rPr>
        <w:t>iepirkuma līguma</w:t>
      </w:r>
      <w:r w:rsidRPr="00584CAB">
        <w:rPr>
          <w:color w:val="000000"/>
          <w:sz w:val="23"/>
          <w:szCs w:val="23"/>
        </w:rPr>
        <w:t xml:space="preserve"> noslēgšanas dienas.</w:t>
      </w:r>
    </w:p>
    <w:p w14:paraId="18863D7A" w14:textId="77777777" w:rsidR="00584CAB" w:rsidRPr="00584CAB" w:rsidRDefault="00584CAB" w:rsidP="00584CAB">
      <w:pPr>
        <w:pStyle w:val="StyleStyle2Justified"/>
        <w:numPr>
          <w:ilvl w:val="1"/>
          <w:numId w:val="35"/>
        </w:numPr>
        <w:spacing w:before="120"/>
        <w:rPr>
          <w:sz w:val="23"/>
          <w:szCs w:val="23"/>
        </w:rPr>
      </w:pPr>
      <w:r w:rsidRPr="00584CAB">
        <w:rPr>
          <w:color w:val="000000"/>
          <w:sz w:val="23"/>
          <w:szCs w:val="23"/>
        </w:rPr>
        <w:t>Piedāvājums, kam nebūs nodrošinājuma, tiks atzīts par konkursa prasībām neatbilstošu un noraidīts.</w:t>
      </w:r>
    </w:p>
    <w:p w14:paraId="3930D377" w14:textId="70F13E6B" w:rsidR="00584CAB" w:rsidRPr="00584CAB" w:rsidRDefault="00584CAB" w:rsidP="00584CAB">
      <w:pPr>
        <w:pStyle w:val="StyleStyle2Justified"/>
        <w:numPr>
          <w:ilvl w:val="1"/>
          <w:numId w:val="35"/>
        </w:numPr>
        <w:spacing w:before="120"/>
        <w:rPr>
          <w:sz w:val="23"/>
          <w:szCs w:val="23"/>
        </w:rPr>
      </w:pPr>
      <w:r w:rsidRPr="00584CAB">
        <w:rPr>
          <w:b/>
          <w:color w:val="000000"/>
          <w:sz w:val="23"/>
          <w:szCs w:val="23"/>
        </w:rPr>
        <w:t>Piedāvājuma nodrošinājums ir spēkā līdz īsākajam no šādiem termiņiem:</w:t>
      </w:r>
    </w:p>
    <w:p w14:paraId="212D4A62" w14:textId="4D9A83A7" w:rsidR="00584CAB" w:rsidRPr="00352DCB" w:rsidRDefault="00584CAB" w:rsidP="00584CAB">
      <w:pPr>
        <w:numPr>
          <w:ilvl w:val="2"/>
          <w:numId w:val="35"/>
        </w:numPr>
        <w:suppressAutoHyphens w:val="0"/>
        <w:spacing w:after="120"/>
        <w:jc w:val="both"/>
        <w:rPr>
          <w:b/>
          <w:sz w:val="23"/>
          <w:szCs w:val="23"/>
        </w:rPr>
      </w:pPr>
      <w:r w:rsidRPr="0045259F">
        <w:rPr>
          <w:color w:val="000000"/>
          <w:sz w:val="23"/>
          <w:szCs w:val="23"/>
        </w:rPr>
        <w:t xml:space="preserve">Nolikuma </w:t>
      </w:r>
      <w:r>
        <w:rPr>
          <w:color w:val="000000"/>
          <w:sz w:val="23"/>
          <w:szCs w:val="23"/>
        </w:rPr>
        <w:t>5</w:t>
      </w:r>
      <w:r w:rsidRPr="0045259F">
        <w:rPr>
          <w:color w:val="000000"/>
          <w:sz w:val="23"/>
          <w:szCs w:val="23"/>
        </w:rPr>
        <w:t>.3.punktā noteiktajam termiņam;</w:t>
      </w:r>
    </w:p>
    <w:p w14:paraId="618B5662" w14:textId="19373F5C" w:rsidR="00584CAB" w:rsidRPr="0045259F" w:rsidRDefault="00584CAB" w:rsidP="00584CAB">
      <w:pPr>
        <w:numPr>
          <w:ilvl w:val="2"/>
          <w:numId w:val="35"/>
        </w:numPr>
        <w:suppressAutoHyphens w:val="0"/>
        <w:spacing w:after="120"/>
        <w:jc w:val="both"/>
        <w:rPr>
          <w:b/>
          <w:sz w:val="23"/>
          <w:szCs w:val="23"/>
        </w:rPr>
      </w:pPr>
      <w:r w:rsidRPr="0045259F">
        <w:rPr>
          <w:color w:val="000000"/>
          <w:sz w:val="23"/>
          <w:szCs w:val="23"/>
        </w:rPr>
        <w:t xml:space="preserve">līdz </w:t>
      </w:r>
      <w:r w:rsidR="006B1C10">
        <w:rPr>
          <w:color w:val="000000"/>
          <w:sz w:val="23"/>
          <w:szCs w:val="23"/>
        </w:rPr>
        <w:t>iepirkuma līguma</w:t>
      </w:r>
      <w:r>
        <w:rPr>
          <w:color w:val="000000"/>
          <w:sz w:val="23"/>
          <w:szCs w:val="23"/>
        </w:rPr>
        <w:t xml:space="preserve"> noslēgšanai</w:t>
      </w:r>
      <w:r w:rsidRPr="0045259F">
        <w:rPr>
          <w:color w:val="000000"/>
          <w:sz w:val="23"/>
          <w:szCs w:val="23"/>
        </w:rPr>
        <w:t>.</w:t>
      </w:r>
    </w:p>
    <w:p w14:paraId="397DE410" w14:textId="77777777" w:rsidR="00584CAB" w:rsidRPr="0045259F" w:rsidRDefault="00584CAB" w:rsidP="00584CAB">
      <w:pPr>
        <w:numPr>
          <w:ilvl w:val="1"/>
          <w:numId w:val="35"/>
        </w:numPr>
        <w:tabs>
          <w:tab w:val="left" w:pos="851"/>
        </w:tabs>
        <w:suppressAutoHyphens w:val="0"/>
        <w:spacing w:after="120"/>
        <w:jc w:val="both"/>
        <w:rPr>
          <w:b/>
          <w:sz w:val="23"/>
          <w:szCs w:val="23"/>
        </w:rPr>
      </w:pPr>
      <w:r w:rsidRPr="0045259F">
        <w:rPr>
          <w:color w:val="000000"/>
          <w:sz w:val="23"/>
          <w:szCs w:val="23"/>
        </w:rPr>
        <w:t>Nodrošinājuma devējs izmaksā pasūtītājam piedāvājuma nodrošinājuma summu, ja:</w:t>
      </w:r>
    </w:p>
    <w:p w14:paraId="2BF89124" w14:textId="77777777" w:rsidR="00584CAB" w:rsidRDefault="00584CAB" w:rsidP="00584CAB">
      <w:pPr>
        <w:numPr>
          <w:ilvl w:val="2"/>
          <w:numId w:val="35"/>
        </w:numPr>
        <w:suppressAutoHyphens w:val="0"/>
        <w:spacing w:after="120"/>
        <w:jc w:val="both"/>
        <w:rPr>
          <w:b/>
          <w:sz w:val="23"/>
          <w:szCs w:val="23"/>
        </w:rPr>
      </w:pPr>
      <w:r w:rsidRPr="0045259F">
        <w:rPr>
          <w:color w:val="000000"/>
          <w:sz w:val="23"/>
          <w:szCs w:val="23"/>
        </w:rPr>
        <w:t>pretendents atsauc savu piedāvājumu, kamēr ir spēkā piedāvājuma nodrošinājums;</w:t>
      </w:r>
    </w:p>
    <w:p w14:paraId="653593D4" w14:textId="7A9AFAE5" w:rsidR="00584CAB" w:rsidRPr="00584CAB" w:rsidRDefault="00584CAB" w:rsidP="00584CAB">
      <w:pPr>
        <w:numPr>
          <w:ilvl w:val="2"/>
          <w:numId w:val="35"/>
        </w:numPr>
        <w:suppressAutoHyphens w:val="0"/>
        <w:spacing w:after="120"/>
        <w:ind w:left="1418" w:hanging="709"/>
        <w:jc w:val="both"/>
        <w:rPr>
          <w:b/>
          <w:sz w:val="23"/>
          <w:szCs w:val="23"/>
        </w:rPr>
      </w:pPr>
      <w:r w:rsidRPr="00584CAB">
        <w:rPr>
          <w:color w:val="000000"/>
          <w:sz w:val="23"/>
          <w:szCs w:val="23"/>
        </w:rPr>
        <w:t xml:space="preserve">pretendents, kura piedāvājums izraudzīts saskaņā ar piedāvājuma izvēles kritēriju, neparaksta </w:t>
      </w:r>
      <w:r w:rsidR="006B1C10">
        <w:rPr>
          <w:sz w:val="23"/>
          <w:szCs w:val="23"/>
        </w:rPr>
        <w:t>iepirkuma līgumu</w:t>
      </w:r>
      <w:r w:rsidRPr="00584CAB">
        <w:rPr>
          <w:sz w:val="23"/>
          <w:szCs w:val="23"/>
        </w:rPr>
        <w:t xml:space="preserve"> pasūtītāja noteiktajā termiņā.</w:t>
      </w:r>
    </w:p>
    <w:p w14:paraId="53751643" w14:textId="75931DD5" w:rsidR="00584CAB" w:rsidRPr="00417F2C" w:rsidRDefault="00584CAB" w:rsidP="00584CAB">
      <w:pPr>
        <w:numPr>
          <w:ilvl w:val="1"/>
          <w:numId w:val="35"/>
        </w:numPr>
        <w:suppressAutoHyphens w:val="0"/>
        <w:spacing w:after="120"/>
        <w:jc w:val="both"/>
        <w:rPr>
          <w:b/>
          <w:sz w:val="23"/>
          <w:szCs w:val="23"/>
        </w:rPr>
      </w:pPr>
      <w:r w:rsidRPr="00417F2C">
        <w:rPr>
          <w:b/>
          <w:color w:val="000000"/>
          <w:sz w:val="23"/>
          <w:szCs w:val="23"/>
        </w:rPr>
        <w:t>Bankas garantijai jāatbilst šādiem noteikumiem:</w:t>
      </w:r>
    </w:p>
    <w:p w14:paraId="4DE3F7E8" w14:textId="01E6C0E7" w:rsidR="00584CAB" w:rsidRPr="00417F2C" w:rsidRDefault="00584CAB" w:rsidP="00584CAB">
      <w:pPr>
        <w:numPr>
          <w:ilvl w:val="2"/>
          <w:numId w:val="35"/>
        </w:numPr>
        <w:suppressAutoHyphens w:val="0"/>
        <w:spacing w:after="120"/>
        <w:ind w:left="1418" w:hanging="709"/>
        <w:jc w:val="both"/>
        <w:rPr>
          <w:b/>
          <w:sz w:val="23"/>
          <w:szCs w:val="23"/>
        </w:rPr>
      </w:pPr>
      <w:r w:rsidRPr="00417F2C">
        <w:rPr>
          <w:color w:val="000000"/>
          <w:sz w:val="23"/>
          <w:szCs w:val="23"/>
        </w:rPr>
        <w:t xml:space="preserve">garantijas devējam jāapņemas samaksāt Pasūtītājam garantijas summu </w:t>
      </w:r>
      <w:r>
        <w:rPr>
          <w:color w:val="000000"/>
          <w:sz w:val="23"/>
          <w:szCs w:val="23"/>
        </w:rPr>
        <w:t>Nolikuma 5.8.punktā</w:t>
      </w:r>
      <w:r w:rsidRPr="00417F2C">
        <w:rPr>
          <w:color w:val="000000"/>
          <w:sz w:val="23"/>
          <w:szCs w:val="23"/>
        </w:rPr>
        <w:t xml:space="preserve"> noteiktajos gadījumos;</w:t>
      </w:r>
    </w:p>
    <w:p w14:paraId="3DAA6AE1" w14:textId="77777777" w:rsidR="00584CAB" w:rsidRPr="00417F2C" w:rsidRDefault="00584CAB" w:rsidP="00584CAB">
      <w:pPr>
        <w:numPr>
          <w:ilvl w:val="2"/>
          <w:numId w:val="35"/>
        </w:numPr>
        <w:suppressAutoHyphens w:val="0"/>
        <w:spacing w:after="120"/>
        <w:ind w:left="1418" w:hanging="709"/>
        <w:jc w:val="both"/>
        <w:rPr>
          <w:b/>
          <w:sz w:val="23"/>
          <w:szCs w:val="23"/>
        </w:rPr>
      </w:pPr>
      <w:r w:rsidRPr="00417F2C">
        <w:rPr>
          <w:color w:val="000000"/>
          <w:sz w:val="23"/>
          <w:szCs w:val="23"/>
        </w:rPr>
        <w:t xml:space="preserve">garantijai jābūt spēkā </w:t>
      </w:r>
      <w:r>
        <w:rPr>
          <w:color w:val="000000"/>
          <w:sz w:val="23"/>
          <w:szCs w:val="23"/>
        </w:rPr>
        <w:t>N</w:t>
      </w:r>
      <w:r w:rsidRPr="00417F2C">
        <w:rPr>
          <w:color w:val="000000"/>
          <w:sz w:val="23"/>
          <w:szCs w:val="23"/>
        </w:rPr>
        <w:t>olikumā noteiktajā termiņā;</w:t>
      </w:r>
    </w:p>
    <w:p w14:paraId="4DD30D48" w14:textId="77777777" w:rsidR="00584CAB" w:rsidRPr="00417F2C" w:rsidRDefault="00584CAB" w:rsidP="00584CAB">
      <w:pPr>
        <w:numPr>
          <w:ilvl w:val="2"/>
          <w:numId w:val="35"/>
        </w:numPr>
        <w:suppressAutoHyphens w:val="0"/>
        <w:spacing w:after="120"/>
        <w:ind w:left="1418" w:hanging="709"/>
        <w:jc w:val="both"/>
        <w:rPr>
          <w:b/>
          <w:sz w:val="23"/>
          <w:szCs w:val="23"/>
        </w:rPr>
      </w:pPr>
      <w:r w:rsidRPr="00417F2C">
        <w:rPr>
          <w:color w:val="000000"/>
          <w:sz w:val="23"/>
          <w:szCs w:val="23"/>
        </w:rPr>
        <w:t>garantijai jābūt no Pretendenta puses neatsaucamai;</w:t>
      </w:r>
    </w:p>
    <w:p w14:paraId="34B1714D" w14:textId="77777777" w:rsidR="00584CAB" w:rsidRPr="00417F2C" w:rsidRDefault="00584CAB" w:rsidP="00584CAB">
      <w:pPr>
        <w:numPr>
          <w:ilvl w:val="2"/>
          <w:numId w:val="35"/>
        </w:numPr>
        <w:suppressAutoHyphens w:val="0"/>
        <w:spacing w:after="120"/>
        <w:ind w:left="1418" w:hanging="709"/>
        <w:jc w:val="both"/>
        <w:rPr>
          <w:b/>
          <w:sz w:val="23"/>
          <w:szCs w:val="23"/>
        </w:rPr>
      </w:pPr>
      <w:r w:rsidRPr="00417F2C">
        <w:rPr>
          <w:color w:val="000000"/>
          <w:sz w:val="23"/>
          <w:szCs w:val="23"/>
        </w:rPr>
        <w:t>Pasūtītājam nav jāpieprasa garantijas summa no Pretendenta pirms prasības iesniegšanas garantijas devējam.</w:t>
      </w:r>
    </w:p>
    <w:p w14:paraId="16547144" w14:textId="77777777" w:rsidR="00584CAB" w:rsidRPr="00417F2C" w:rsidRDefault="00584CAB" w:rsidP="00584CAB">
      <w:pPr>
        <w:numPr>
          <w:ilvl w:val="2"/>
          <w:numId w:val="35"/>
        </w:numPr>
        <w:suppressAutoHyphens w:val="0"/>
        <w:spacing w:after="120"/>
        <w:ind w:left="1418" w:hanging="709"/>
        <w:jc w:val="both"/>
        <w:rPr>
          <w:b/>
          <w:sz w:val="23"/>
          <w:szCs w:val="23"/>
        </w:rPr>
      </w:pPr>
      <w:r w:rsidRPr="00417F2C">
        <w:rPr>
          <w:color w:val="000000"/>
          <w:sz w:val="23"/>
          <w:szCs w:val="23"/>
        </w:rPr>
        <w:t>prasības un strīdi, kas saistīti ar šo garantiju, izskatāmi Latvijas Republikas tiesā saskaņā ar Latvijas Republikas normatīvajiem tiesību aktiem.</w:t>
      </w:r>
    </w:p>
    <w:p w14:paraId="4089EC75" w14:textId="77777777" w:rsidR="00584CAB" w:rsidRPr="00417F2C" w:rsidRDefault="00584CAB" w:rsidP="00584CAB">
      <w:pPr>
        <w:numPr>
          <w:ilvl w:val="1"/>
          <w:numId w:val="35"/>
        </w:numPr>
        <w:tabs>
          <w:tab w:val="left" w:pos="993"/>
        </w:tabs>
        <w:suppressAutoHyphens w:val="0"/>
        <w:spacing w:after="120"/>
        <w:jc w:val="both"/>
        <w:rPr>
          <w:b/>
          <w:sz w:val="23"/>
          <w:szCs w:val="23"/>
        </w:rPr>
      </w:pPr>
      <w:r w:rsidRPr="00417F2C">
        <w:rPr>
          <w:b/>
          <w:color w:val="000000"/>
          <w:sz w:val="23"/>
          <w:szCs w:val="23"/>
        </w:rPr>
        <w:t>Apdrošināšanas polisei jāatbilst šādiem noteikumiem:</w:t>
      </w:r>
    </w:p>
    <w:p w14:paraId="06412B89" w14:textId="3F0A745F" w:rsidR="00584CAB" w:rsidRPr="00417F2C" w:rsidRDefault="00584CAB" w:rsidP="00584CAB">
      <w:pPr>
        <w:numPr>
          <w:ilvl w:val="2"/>
          <w:numId w:val="35"/>
        </w:numPr>
        <w:tabs>
          <w:tab w:val="left" w:pos="720"/>
        </w:tabs>
        <w:suppressAutoHyphens w:val="0"/>
        <w:spacing w:after="120"/>
        <w:ind w:left="1418" w:hanging="709"/>
        <w:jc w:val="both"/>
        <w:rPr>
          <w:b/>
          <w:sz w:val="23"/>
          <w:szCs w:val="23"/>
        </w:rPr>
      </w:pPr>
      <w:r w:rsidRPr="00417F2C">
        <w:rPr>
          <w:color w:val="000000"/>
          <w:sz w:val="23"/>
          <w:szCs w:val="23"/>
        </w:rPr>
        <w:t xml:space="preserve">apdrošinātājam jāapņemas samaksāt Pasūtītājam piedāvājuma nodrošinājuma summu </w:t>
      </w:r>
      <w:r>
        <w:rPr>
          <w:color w:val="000000"/>
          <w:sz w:val="23"/>
          <w:szCs w:val="23"/>
        </w:rPr>
        <w:t>Nolikuma 5.8.punktā</w:t>
      </w:r>
      <w:r w:rsidRPr="00417F2C">
        <w:rPr>
          <w:color w:val="000000"/>
          <w:sz w:val="23"/>
          <w:szCs w:val="23"/>
        </w:rPr>
        <w:t xml:space="preserve"> noteiktajos gadījumos;</w:t>
      </w:r>
    </w:p>
    <w:p w14:paraId="0D2FD0E2" w14:textId="77777777" w:rsidR="00584CAB" w:rsidRPr="00417F2C" w:rsidRDefault="00584CAB" w:rsidP="00584CAB">
      <w:pPr>
        <w:numPr>
          <w:ilvl w:val="2"/>
          <w:numId w:val="35"/>
        </w:numPr>
        <w:tabs>
          <w:tab w:val="left" w:pos="720"/>
        </w:tabs>
        <w:suppressAutoHyphens w:val="0"/>
        <w:spacing w:after="120"/>
        <w:ind w:left="1418" w:hanging="709"/>
        <w:jc w:val="both"/>
        <w:rPr>
          <w:b/>
          <w:sz w:val="23"/>
          <w:szCs w:val="23"/>
        </w:rPr>
      </w:pPr>
      <w:r w:rsidRPr="00417F2C">
        <w:rPr>
          <w:color w:val="000000"/>
          <w:sz w:val="23"/>
          <w:szCs w:val="23"/>
        </w:rPr>
        <w:lastRenderedPageBreak/>
        <w:t xml:space="preserve">apdrošināšanas polisei jābūt spēkā </w:t>
      </w:r>
      <w:r>
        <w:rPr>
          <w:color w:val="000000"/>
          <w:sz w:val="23"/>
          <w:szCs w:val="23"/>
        </w:rPr>
        <w:t>N</w:t>
      </w:r>
      <w:r w:rsidRPr="00417F2C">
        <w:rPr>
          <w:color w:val="000000"/>
          <w:sz w:val="23"/>
          <w:szCs w:val="23"/>
        </w:rPr>
        <w:t>olikumā noteiktajā termiņā un izpildāmai no piedāvājuma atvēršanas brīža, t.i., apdrošināšanas prēmijai jābūt samaksātai uz piedāvājuma iesniegšanas brīdi, ko pierāda piedāvājumā iekļautais samaksu apliecinošais dokuments;</w:t>
      </w:r>
    </w:p>
    <w:p w14:paraId="7E6D24B9" w14:textId="77777777" w:rsidR="00584CAB" w:rsidRPr="00417F2C" w:rsidRDefault="00584CAB" w:rsidP="00584CAB">
      <w:pPr>
        <w:numPr>
          <w:ilvl w:val="2"/>
          <w:numId w:val="35"/>
        </w:numPr>
        <w:tabs>
          <w:tab w:val="left" w:pos="720"/>
        </w:tabs>
        <w:suppressAutoHyphens w:val="0"/>
        <w:spacing w:after="120"/>
        <w:ind w:left="1418" w:hanging="709"/>
        <w:jc w:val="both"/>
        <w:rPr>
          <w:b/>
          <w:sz w:val="23"/>
          <w:szCs w:val="23"/>
        </w:rPr>
      </w:pPr>
      <w:r w:rsidRPr="00417F2C">
        <w:rPr>
          <w:color w:val="000000"/>
          <w:sz w:val="23"/>
          <w:szCs w:val="23"/>
        </w:rPr>
        <w:t>polisei jābūt no Pretendenta puses neatsaucamai;</w:t>
      </w:r>
    </w:p>
    <w:p w14:paraId="3C26B702" w14:textId="77777777" w:rsidR="00584CAB" w:rsidRPr="00417F2C" w:rsidRDefault="00584CAB" w:rsidP="00584CAB">
      <w:pPr>
        <w:numPr>
          <w:ilvl w:val="2"/>
          <w:numId w:val="35"/>
        </w:numPr>
        <w:tabs>
          <w:tab w:val="left" w:pos="720"/>
        </w:tabs>
        <w:suppressAutoHyphens w:val="0"/>
        <w:spacing w:after="120"/>
        <w:ind w:left="1418" w:hanging="709"/>
        <w:jc w:val="both"/>
        <w:rPr>
          <w:b/>
          <w:sz w:val="23"/>
          <w:szCs w:val="23"/>
        </w:rPr>
      </w:pPr>
      <w:r w:rsidRPr="00417F2C">
        <w:rPr>
          <w:color w:val="000000"/>
          <w:sz w:val="23"/>
          <w:szCs w:val="23"/>
        </w:rPr>
        <w:t>Pasūtītājam nav jāpieprasa piedāvājuma nodrošinājuma summa no Pretendenta pirms prasības iesniegšanas apdrošinātājam;</w:t>
      </w:r>
    </w:p>
    <w:p w14:paraId="3108EDC7" w14:textId="77777777" w:rsidR="00584CAB" w:rsidRPr="00584CAB" w:rsidRDefault="00584CAB" w:rsidP="00584CAB">
      <w:pPr>
        <w:numPr>
          <w:ilvl w:val="2"/>
          <w:numId w:val="35"/>
        </w:numPr>
        <w:tabs>
          <w:tab w:val="left" w:pos="720"/>
        </w:tabs>
        <w:suppressAutoHyphens w:val="0"/>
        <w:spacing w:after="120"/>
        <w:ind w:left="1418" w:hanging="709"/>
        <w:jc w:val="both"/>
        <w:rPr>
          <w:b/>
          <w:sz w:val="23"/>
          <w:szCs w:val="23"/>
        </w:rPr>
      </w:pPr>
      <w:r w:rsidRPr="00417F2C">
        <w:rPr>
          <w:color w:val="000000"/>
          <w:sz w:val="23"/>
          <w:szCs w:val="23"/>
        </w:rPr>
        <w:t>prasības un strīdi, kas saistīti ar šo apdrošināšanas polisi, izskatāmi Latvijas Republikas tiesā saskaņā ar Latvijas Republikas normatīvajiem tiesību aktiem.</w:t>
      </w:r>
    </w:p>
    <w:p w14:paraId="732456B8" w14:textId="346F7091" w:rsidR="00466424" w:rsidRPr="00584CAB" w:rsidRDefault="00584CAB" w:rsidP="00584CAB">
      <w:pPr>
        <w:numPr>
          <w:ilvl w:val="2"/>
          <w:numId w:val="35"/>
        </w:numPr>
        <w:tabs>
          <w:tab w:val="left" w:pos="720"/>
        </w:tabs>
        <w:suppressAutoHyphens w:val="0"/>
        <w:spacing w:after="120"/>
        <w:ind w:left="1418" w:hanging="709"/>
        <w:jc w:val="both"/>
        <w:rPr>
          <w:b/>
          <w:sz w:val="23"/>
          <w:szCs w:val="23"/>
        </w:rPr>
      </w:pPr>
      <w:r w:rsidRPr="00584CAB">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911B50" w:rsidRDefault="00C66300" w:rsidP="00466424">
      <w:pPr>
        <w:pStyle w:val="StyleStyle2Justified"/>
        <w:numPr>
          <w:ilvl w:val="0"/>
          <w:numId w:val="35"/>
        </w:numPr>
        <w:spacing w:before="120" w:after="0"/>
        <w:rPr>
          <w:b/>
          <w:sz w:val="23"/>
          <w:szCs w:val="23"/>
        </w:rPr>
      </w:pPr>
      <w:r w:rsidRPr="00911B50">
        <w:rPr>
          <w:b/>
          <w:sz w:val="23"/>
          <w:szCs w:val="23"/>
        </w:rPr>
        <w:t>Prasības piedāvājuma noformējumam:</w:t>
      </w:r>
    </w:p>
    <w:p w14:paraId="7C53EBB7"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iesniedzams vienā oriģinālā eksemplārā.</w:t>
      </w:r>
    </w:p>
    <w:p w14:paraId="3F2A83A5"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aizlīmētā aploksnē vai bandrolē uz kuras ir norādīta pretendenta un pasūtītāja adrese: Daugavpils pilsētas dome, Krišjāņa Valdemāra iela 1, Daugavpils, LV-5401, ar atzīmi:</w:t>
      </w:r>
    </w:p>
    <w:p w14:paraId="5680EA6D" w14:textId="77777777" w:rsidR="005B0A3F" w:rsidRDefault="005B0A3F" w:rsidP="00466424">
      <w:pPr>
        <w:tabs>
          <w:tab w:val="left" w:pos="0"/>
          <w:tab w:val="left" w:pos="360"/>
        </w:tabs>
        <w:ind w:firstLine="399"/>
        <w:jc w:val="center"/>
        <w:rPr>
          <w:rFonts w:ascii="Times New Roman Bold" w:hAnsi="Times New Roman Bold"/>
          <w:b/>
          <w:bCs/>
          <w:caps/>
          <w:sz w:val="23"/>
          <w:szCs w:val="23"/>
        </w:rPr>
      </w:pPr>
    </w:p>
    <w:p w14:paraId="2D106C2C" w14:textId="77777777" w:rsidR="00466424" w:rsidRPr="009A5FEF" w:rsidRDefault="00466424" w:rsidP="00466424">
      <w:pPr>
        <w:tabs>
          <w:tab w:val="left" w:pos="0"/>
          <w:tab w:val="left" w:pos="360"/>
        </w:tabs>
        <w:ind w:firstLine="399"/>
        <w:jc w:val="center"/>
        <w:rPr>
          <w:rFonts w:ascii="Times New Roman Bold" w:hAnsi="Times New Roman Bold"/>
          <w:b/>
          <w:bCs/>
          <w:caps/>
          <w:sz w:val="23"/>
          <w:szCs w:val="23"/>
        </w:rPr>
      </w:pPr>
      <w:r w:rsidRPr="009A5FEF">
        <w:rPr>
          <w:rFonts w:ascii="Times New Roman Bold" w:hAnsi="Times New Roman Bold"/>
          <w:b/>
          <w:bCs/>
          <w:caps/>
          <w:sz w:val="23"/>
          <w:szCs w:val="23"/>
        </w:rPr>
        <w:t>Atklātam konkursam</w:t>
      </w:r>
    </w:p>
    <w:p w14:paraId="05335D8F" w14:textId="4601211C" w:rsidR="00993050" w:rsidRPr="006E2294" w:rsidRDefault="00993050" w:rsidP="00993050">
      <w:pPr>
        <w:tabs>
          <w:tab w:val="left" w:pos="0"/>
          <w:tab w:val="left" w:pos="360"/>
        </w:tabs>
        <w:ind w:firstLine="399"/>
        <w:jc w:val="center"/>
        <w:rPr>
          <w:b/>
          <w:bCs/>
          <w:sz w:val="23"/>
          <w:szCs w:val="23"/>
        </w:rPr>
      </w:pPr>
      <w:r w:rsidRPr="006E2294">
        <w:rPr>
          <w:b/>
          <w:bCs/>
          <w:sz w:val="23"/>
          <w:szCs w:val="23"/>
        </w:rPr>
        <w:t xml:space="preserve">Kancelejas preču </w:t>
      </w:r>
      <w:r w:rsidR="009A5FEF">
        <w:rPr>
          <w:b/>
          <w:bCs/>
          <w:sz w:val="23"/>
          <w:szCs w:val="23"/>
        </w:rPr>
        <w:t>p</w:t>
      </w:r>
      <w:r w:rsidRPr="006E2294">
        <w:rPr>
          <w:b/>
          <w:bCs/>
          <w:sz w:val="23"/>
          <w:szCs w:val="23"/>
        </w:rPr>
        <w:t xml:space="preserve">iegāde Daugavpils pilsētas </w:t>
      </w:r>
    </w:p>
    <w:p w14:paraId="068FE7A3" w14:textId="1A4835EC" w:rsidR="00466424" w:rsidRPr="006E2294" w:rsidRDefault="00C266C1" w:rsidP="00993050">
      <w:pPr>
        <w:tabs>
          <w:tab w:val="left" w:pos="0"/>
          <w:tab w:val="left" w:pos="360"/>
        </w:tabs>
        <w:ind w:firstLine="399"/>
        <w:jc w:val="center"/>
        <w:rPr>
          <w:b/>
          <w:bCs/>
          <w:sz w:val="23"/>
          <w:szCs w:val="23"/>
        </w:rPr>
      </w:pPr>
      <w:r>
        <w:rPr>
          <w:b/>
          <w:bCs/>
          <w:sz w:val="23"/>
          <w:szCs w:val="23"/>
        </w:rPr>
        <w:t>Izglītības pārvaldes</w:t>
      </w:r>
      <w:r w:rsidR="00993050" w:rsidRPr="006E2294">
        <w:rPr>
          <w:b/>
          <w:bCs/>
          <w:sz w:val="23"/>
          <w:szCs w:val="23"/>
        </w:rPr>
        <w:t xml:space="preserve"> vajadzībām</w:t>
      </w:r>
      <w:r w:rsidR="00466424" w:rsidRPr="006E2294">
        <w:rPr>
          <w:b/>
          <w:bCs/>
          <w:sz w:val="23"/>
          <w:szCs w:val="23"/>
        </w:rPr>
        <w:t xml:space="preserve">, DPD </w:t>
      </w:r>
      <w:r w:rsidR="0090128A">
        <w:rPr>
          <w:b/>
          <w:bCs/>
          <w:sz w:val="23"/>
          <w:szCs w:val="23"/>
        </w:rPr>
        <w:t>2016/</w:t>
      </w:r>
      <w:r w:rsidR="00584CAB">
        <w:rPr>
          <w:b/>
          <w:bCs/>
          <w:sz w:val="23"/>
          <w:szCs w:val="23"/>
        </w:rPr>
        <w:t>112</w:t>
      </w:r>
      <w:r w:rsidR="0073552E">
        <w:rPr>
          <w:b/>
          <w:bCs/>
          <w:sz w:val="23"/>
          <w:szCs w:val="23"/>
        </w:rPr>
        <w:t>,</w:t>
      </w:r>
    </w:p>
    <w:p w14:paraId="40F7EC24" w14:textId="7E7B1BC0" w:rsidR="00466424" w:rsidRPr="006E2294" w:rsidRDefault="00466424" w:rsidP="00466424">
      <w:pPr>
        <w:tabs>
          <w:tab w:val="left" w:pos="0"/>
          <w:tab w:val="left" w:pos="360"/>
        </w:tabs>
        <w:ind w:firstLine="399"/>
        <w:jc w:val="center"/>
        <w:rPr>
          <w:b/>
          <w:bCs/>
          <w:sz w:val="23"/>
          <w:szCs w:val="23"/>
        </w:rPr>
      </w:pPr>
      <w:r w:rsidRPr="006E2294">
        <w:rPr>
          <w:b/>
          <w:bCs/>
          <w:sz w:val="23"/>
          <w:szCs w:val="23"/>
        </w:rPr>
        <w:t>n</w:t>
      </w:r>
      <w:r w:rsidR="009A5FEF">
        <w:rPr>
          <w:b/>
          <w:sz w:val="23"/>
          <w:szCs w:val="23"/>
        </w:rPr>
        <w:t>eatvērt līdz 2016</w:t>
      </w:r>
      <w:r w:rsidRPr="006E2294">
        <w:rPr>
          <w:b/>
          <w:sz w:val="23"/>
          <w:szCs w:val="23"/>
        </w:rPr>
        <w:t xml:space="preserve">.gada </w:t>
      </w:r>
      <w:r w:rsidR="00645580">
        <w:rPr>
          <w:b/>
          <w:sz w:val="23"/>
          <w:szCs w:val="23"/>
        </w:rPr>
        <w:t>26</w:t>
      </w:r>
      <w:r w:rsidR="00CE447A">
        <w:rPr>
          <w:b/>
          <w:sz w:val="23"/>
          <w:szCs w:val="23"/>
        </w:rPr>
        <w:t>.</w:t>
      </w:r>
      <w:r w:rsidR="00C266C1">
        <w:rPr>
          <w:b/>
          <w:sz w:val="23"/>
          <w:szCs w:val="23"/>
        </w:rPr>
        <w:t>jūlijam</w:t>
      </w:r>
      <w:r w:rsidRPr="006E2294">
        <w:rPr>
          <w:b/>
          <w:sz w:val="23"/>
          <w:szCs w:val="23"/>
        </w:rPr>
        <w:t>, plkst.10.00.</w:t>
      </w:r>
    </w:p>
    <w:p w14:paraId="09F3AAD4"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datorrakstā, tam jābūt skaidri salasāmam, bez labojumiem un dzēsumiem.</w:t>
      </w:r>
    </w:p>
    <w:p w14:paraId="7168E0C6"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1480A551" w:rsidR="00466424" w:rsidRPr="006B0FA9" w:rsidRDefault="00C66300" w:rsidP="006B0FA9">
      <w:pPr>
        <w:pStyle w:val="StyleStyle2Justified"/>
        <w:numPr>
          <w:ilvl w:val="1"/>
          <w:numId w:val="35"/>
        </w:numPr>
        <w:spacing w:before="120" w:after="0"/>
        <w:rPr>
          <w:sz w:val="23"/>
          <w:szCs w:val="23"/>
        </w:rPr>
      </w:pPr>
      <w:r w:rsidRPr="006E2294">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6E2294">
        <w:rPr>
          <w:i/>
          <w:iCs/>
          <w:sz w:val="23"/>
          <w:szCs w:val="23"/>
        </w:rPr>
        <w:t xml:space="preserve">APOSTILLE </w:t>
      </w:r>
      <w:r w:rsidRPr="006E2294">
        <w:rPr>
          <w:sz w:val="23"/>
          <w:szCs w:val="23"/>
        </w:rPr>
        <w:t xml:space="preserve">apliecinājumiem. Pārējo valstu iestāžu izsniegtajiem dokumentiem ir jābūt legalizētiem starptautiskajos līgumos noteiktajā kārtībā. Konsulārā legalizācija un dokumentu legalizācija ar </w:t>
      </w:r>
      <w:r w:rsidRPr="006E2294">
        <w:rPr>
          <w:i/>
          <w:iCs/>
          <w:sz w:val="23"/>
          <w:szCs w:val="23"/>
        </w:rPr>
        <w:t xml:space="preserve">APOSTILLE </w:t>
      </w:r>
      <w:r w:rsidRPr="006E2294">
        <w:rPr>
          <w:sz w:val="23"/>
          <w:szCs w:val="23"/>
        </w:rPr>
        <w:t>saskaņā ar Dokumentu legalizācijas likumu nav nepieciešama publiskiem dokumentiem, kurus ir izsniegusi Eiropas Savienības dalībvalsts, Eiropas Ekonomikas zonas valsts vai Šveices konfederācija.</w:t>
      </w:r>
    </w:p>
    <w:p w14:paraId="755547BE"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Tehniskā piedāvājuma aizpildīšanas kārtība:</w:t>
      </w:r>
    </w:p>
    <w:p w14:paraId="45C24B3E" w14:textId="307A6E47" w:rsidR="00466424" w:rsidRPr="006E2294" w:rsidRDefault="00C66300" w:rsidP="00466424">
      <w:pPr>
        <w:pStyle w:val="StyleStyle2Justified"/>
        <w:numPr>
          <w:ilvl w:val="1"/>
          <w:numId w:val="35"/>
        </w:numPr>
        <w:spacing w:before="120" w:after="0"/>
        <w:rPr>
          <w:sz w:val="23"/>
          <w:szCs w:val="23"/>
        </w:rPr>
      </w:pPr>
      <w:r w:rsidRPr="006E2294">
        <w:rPr>
          <w:sz w:val="23"/>
          <w:szCs w:val="23"/>
        </w:rPr>
        <w:lastRenderedPageBreak/>
        <w:t>Tehniskais piedāvājums jāsagatavo un jāiesniedz atbilstoši Konkursa nolikumam pievienotajai formai (3.pielikums). Tehniskajā piedāvājumā jāiekļauj visa Konkursa nolikuma 3.pielikumā prasītā informācija</w:t>
      </w:r>
      <w:r w:rsidR="00F91585">
        <w:rPr>
          <w:sz w:val="23"/>
          <w:szCs w:val="23"/>
        </w:rPr>
        <w:t xml:space="preserve">. Pretendents iekļauj tehniskajā piedāvājumā visas konkursa </w:t>
      </w:r>
      <w:r w:rsidR="008B03B3">
        <w:rPr>
          <w:sz w:val="23"/>
          <w:szCs w:val="23"/>
        </w:rPr>
        <w:t>tehniskās specifikācijas</w:t>
      </w:r>
      <w:r w:rsidR="00F91585">
        <w:rPr>
          <w:sz w:val="23"/>
          <w:szCs w:val="23"/>
        </w:rPr>
        <w:t xml:space="preserve"> pozīcijas</w:t>
      </w:r>
      <w:r w:rsidRPr="006E2294">
        <w:rPr>
          <w:sz w:val="23"/>
          <w:szCs w:val="23"/>
        </w:rPr>
        <w:t>;</w:t>
      </w:r>
    </w:p>
    <w:p w14:paraId="23072767" w14:textId="3D7F98C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Tehniskajam piedāvājumam jābūt Pretendenta vadītāja vai pilnvarotās personas parakstītam.</w:t>
      </w:r>
    </w:p>
    <w:p w14:paraId="53B6701C"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Finanšu piedāvājuma forma un aizpildīšanas kārtība:</w:t>
      </w:r>
    </w:p>
    <w:p w14:paraId="38C048EB"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piedāvājums jāsagatavo un jāiesniedz atbilstoši Konkursa nolikumam pievienotajai formai (4.pielikums).</w:t>
      </w:r>
    </w:p>
    <w:p w14:paraId="1CE348AF" w14:textId="7FD7A0FC"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Finanšu piedāvājumā norāda </w:t>
      </w:r>
      <w:r w:rsidR="00721353">
        <w:rPr>
          <w:sz w:val="23"/>
          <w:szCs w:val="23"/>
        </w:rPr>
        <w:t xml:space="preserve">kopējo </w:t>
      </w:r>
      <w:r w:rsidRPr="006E2294">
        <w:rPr>
          <w:sz w:val="23"/>
          <w:szCs w:val="23"/>
        </w:rPr>
        <w:t>piedāvāto līgumcenu.</w:t>
      </w:r>
    </w:p>
    <w:p w14:paraId="0C215059"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visas cenas un summas jānorāda ar 2 (divām) decimālzīmēm aiz komata.</w:t>
      </w:r>
    </w:p>
    <w:p w14:paraId="440A95F7" w14:textId="30412C08" w:rsidR="00771F25" w:rsidRPr="00F408C4" w:rsidRDefault="00C66300" w:rsidP="00F408C4">
      <w:pPr>
        <w:pStyle w:val="StyleStyle2Justified"/>
        <w:numPr>
          <w:ilvl w:val="1"/>
          <w:numId w:val="35"/>
        </w:numPr>
        <w:spacing w:before="120" w:after="0"/>
        <w:rPr>
          <w:sz w:val="23"/>
          <w:szCs w:val="23"/>
        </w:rPr>
      </w:pPr>
      <w:r w:rsidRPr="006E2294">
        <w:rPr>
          <w:sz w:val="23"/>
          <w:szCs w:val="23"/>
        </w:rPr>
        <w:t>Finanšu piedāvājumam jābūt Pretendenta vadītāja vai pilnvarotās personas parakstītam.</w:t>
      </w:r>
    </w:p>
    <w:p w14:paraId="6089B22E" w14:textId="77777777" w:rsidR="00342696" w:rsidRPr="006E2294" w:rsidRDefault="00C66300" w:rsidP="00342696">
      <w:pPr>
        <w:pStyle w:val="StyleStyle2Justified"/>
        <w:numPr>
          <w:ilvl w:val="0"/>
          <w:numId w:val="35"/>
        </w:numPr>
        <w:spacing w:before="120" w:after="0"/>
        <w:rPr>
          <w:sz w:val="23"/>
          <w:szCs w:val="23"/>
        </w:rPr>
      </w:pPr>
      <w:r w:rsidRPr="006E2294">
        <w:rPr>
          <w:b/>
          <w:sz w:val="23"/>
          <w:szCs w:val="23"/>
        </w:rPr>
        <w:t>Cita informācija:</w:t>
      </w:r>
    </w:p>
    <w:p w14:paraId="1D4783E3" w14:textId="68F9F0BF"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6E2294">
          <w:rPr>
            <w:rStyle w:val="Hyperlink"/>
            <w:sz w:val="23"/>
            <w:szCs w:val="23"/>
          </w:rPr>
          <w:t>www.daugavpils.lv</w:t>
        </w:r>
      </w:hyperlink>
      <w:r w:rsidRPr="006E2294">
        <w:rPr>
          <w:sz w:val="23"/>
          <w:szCs w:val="23"/>
        </w:rPr>
        <w:t xml:space="preserve"> ar attiecīgās iepirkuma procedūras izsludināšanas brīdi. Ieinteresētie piegādātāji ar iepirkuma procedūras dokumentiem var iepazīties uz vietas</w:t>
      </w:r>
      <w:r w:rsidR="009A7CBE" w:rsidRPr="006E2294">
        <w:rPr>
          <w:sz w:val="23"/>
          <w:szCs w:val="23"/>
        </w:rPr>
        <w:t xml:space="preserve"> Nolikuma</w:t>
      </w:r>
      <w:r w:rsidRPr="006E2294">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Iepirkuma komisijas atbildes uz iespējamo pretendentu rakstiski dotajiem jautājumiem tiks publicētas Daugavpils pilsētas pašvaldības mājas lapā </w:t>
      </w:r>
      <w:hyperlink r:id="rId11" w:history="1">
        <w:r w:rsidRPr="006E2294">
          <w:rPr>
            <w:rStyle w:val="Hyperlink"/>
            <w:sz w:val="23"/>
            <w:szCs w:val="23"/>
          </w:rPr>
          <w:t>www.daugavpils.lv</w:t>
        </w:r>
      </w:hyperlink>
      <w:r w:rsidRPr="006E2294">
        <w:rPr>
          <w:sz w:val="23"/>
          <w:szCs w:val="23"/>
        </w:rPr>
        <w:t xml:space="preserve">, sadaļā „Pašvaldības iepirkumi, </w:t>
      </w:r>
      <w:r w:rsidR="00622C2F" w:rsidRPr="006E2294">
        <w:rPr>
          <w:sz w:val="23"/>
          <w:szCs w:val="23"/>
        </w:rPr>
        <w:t>konkursi</w:t>
      </w:r>
      <w:r w:rsidRPr="006E2294">
        <w:rPr>
          <w:sz w:val="23"/>
          <w:szCs w:val="23"/>
        </w:rPr>
        <w:t>”, apakšsadaļā „Konkursi”, Publisko iepirkumu likumā noteiktajā kārtībā;</w:t>
      </w:r>
    </w:p>
    <w:p w14:paraId="5CB0B4EA"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Norādītajā interneta adresē ieinteresētajiem piegādātājiem iepirkuma komisija, nepieciešamības gadījumā, ievietos papildus informāciju un iespējamās izmaiņas un/vai papildinājumus Nolikumā. </w:t>
      </w:r>
      <w:r w:rsidRPr="006E2294">
        <w:rPr>
          <w:b/>
          <w:sz w:val="23"/>
          <w:szCs w:val="23"/>
        </w:rPr>
        <w:t xml:space="preserve">Pretendentiem ir pastāvīgi jāseko līdzi aktuālajai informācijai mājas lapā par konkrēto iepirkumu. </w:t>
      </w:r>
    </w:p>
    <w:p w14:paraId="20327DE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Nolikuma grozījumu gadījumā, tiks pagarināts piedāvājumu iesniegšanas termiņš Publisko iepirkumu likumā noteiktajā kārtībā.</w:t>
      </w:r>
    </w:p>
    <w:p w14:paraId="1C58B7F8"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Komisija nav atbildīga par to, ja kāda ieinteresētā persona nav iepazinusies ar informāciju, kurai ir nodrošināta brīva un tieša elektroniskā pieeja.</w:t>
      </w:r>
    </w:p>
    <w:p w14:paraId="055F96DC" w14:textId="17C8A9DA" w:rsidR="00342696" w:rsidRPr="006E2294" w:rsidRDefault="00DA6D26" w:rsidP="00342696">
      <w:pPr>
        <w:pStyle w:val="StyleStyle2Justified"/>
        <w:numPr>
          <w:ilvl w:val="1"/>
          <w:numId w:val="35"/>
        </w:numPr>
        <w:spacing w:before="120" w:after="0"/>
        <w:ind w:hanging="508"/>
        <w:rPr>
          <w:sz w:val="23"/>
          <w:szCs w:val="23"/>
        </w:rPr>
      </w:pPr>
      <w:r w:rsidRPr="00DA6D26">
        <w:rPr>
          <w:sz w:val="23"/>
          <w:szCs w:val="23"/>
        </w:rPr>
        <w:t xml:space="preserve">Saziņa starp Pasūtītāju (iepirkuma komisiju) un ieinteresētajiem piegādātājiem iepirkuma procedūras ietvaros notiek latviešu valodā pa pastu, faksu, elektroniski, izmantojot drošu elektronisko parakstu, vai piegādājot dokumentu personīgi. </w:t>
      </w:r>
      <w:r w:rsidRPr="00DA6D26">
        <w:rPr>
          <w:b/>
          <w:sz w:val="23"/>
          <w:szCs w:val="23"/>
        </w:rPr>
        <w:t>Saziņas dokumentu, ko nosūta pa faksu vai elektroniski</w:t>
      </w:r>
      <w:r>
        <w:rPr>
          <w:b/>
          <w:sz w:val="23"/>
          <w:szCs w:val="23"/>
        </w:rPr>
        <w:t>, pa pastu nenosūta</w:t>
      </w:r>
      <w:r w:rsidR="00C66300" w:rsidRPr="006E2294">
        <w:rPr>
          <w:b/>
          <w:sz w:val="23"/>
          <w:szCs w:val="23"/>
        </w:rPr>
        <w:t>.</w:t>
      </w:r>
      <w:r w:rsidR="00C66300" w:rsidRPr="006E2294">
        <w:rPr>
          <w:sz w:val="23"/>
          <w:szCs w:val="23"/>
        </w:rPr>
        <w:t xml:space="preserve"> </w:t>
      </w:r>
    </w:p>
    <w:p w14:paraId="4EF53AD4"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Pretendents nodrošina to, lai piedāvājumā ietvertā informācija nav pieejama līdz tās atvēršanas brīdim.</w:t>
      </w:r>
    </w:p>
    <w:p w14:paraId="5911903F"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lastRenderedPageBreak/>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6E2294" w:rsidRDefault="00C66300" w:rsidP="009122B0">
      <w:pPr>
        <w:pStyle w:val="StyleStyle2Justified"/>
        <w:numPr>
          <w:ilvl w:val="1"/>
          <w:numId w:val="35"/>
        </w:numPr>
        <w:spacing w:before="120" w:after="0"/>
        <w:ind w:hanging="508"/>
        <w:rPr>
          <w:sz w:val="23"/>
          <w:szCs w:val="23"/>
        </w:rPr>
      </w:pPr>
      <w:r w:rsidRPr="006E2294">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6E2294" w:rsidRDefault="009122B0" w:rsidP="009122B0">
      <w:pPr>
        <w:pStyle w:val="ListParagraph"/>
        <w:spacing w:before="240" w:after="240"/>
        <w:ind w:left="0"/>
        <w:jc w:val="center"/>
        <w:rPr>
          <w:b/>
          <w:sz w:val="23"/>
          <w:szCs w:val="23"/>
        </w:rPr>
      </w:pPr>
      <w:r w:rsidRPr="00CB3A5A">
        <w:rPr>
          <w:b/>
          <w:sz w:val="23"/>
          <w:szCs w:val="23"/>
        </w:rPr>
        <w:t>II. Iepirkuma priekšmets</w:t>
      </w:r>
    </w:p>
    <w:p w14:paraId="32B4E747" w14:textId="5795B729" w:rsidR="00702CF1" w:rsidRPr="00CB3A5A" w:rsidRDefault="004E705E" w:rsidP="00702CF1">
      <w:pPr>
        <w:pStyle w:val="StyleStyle2Justified"/>
        <w:numPr>
          <w:ilvl w:val="0"/>
          <w:numId w:val="35"/>
        </w:numPr>
        <w:spacing w:before="120" w:after="0"/>
        <w:rPr>
          <w:sz w:val="23"/>
          <w:szCs w:val="23"/>
        </w:rPr>
      </w:pPr>
      <w:r w:rsidRPr="00CB3A5A">
        <w:rPr>
          <w:sz w:val="23"/>
          <w:szCs w:val="23"/>
        </w:rPr>
        <w:t xml:space="preserve">Iepirkuma priekšmets: </w:t>
      </w:r>
      <w:r w:rsidR="00414403" w:rsidRPr="00CB3A5A">
        <w:rPr>
          <w:b/>
          <w:sz w:val="23"/>
          <w:szCs w:val="23"/>
        </w:rPr>
        <w:t>kancelejas</w:t>
      </w:r>
      <w:r w:rsidR="00414403" w:rsidRPr="00CB3A5A">
        <w:rPr>
          <w:sz w:val="23"/>
          <w:szCs w:val="23"/>
        </w:rPr>
        <w:t xml:space="preserve"> </w:t>
      </w:r>
      <w:r w:rsidRPr="00CB3A5A">
        <w:rPr>
          <w:b/>
          <w:sz w:val="23"/>
          <w:szCs w:val="23"/>
        </w:rPr>
        <w:t>preces</w:t>
      </w:r>
      <w:r w:rsidR="009957A5" w:rsidRPr="00CB3A5A">
        <w:rPr>
          <w:b/>
          <w:sz w:val="23"/>
          <w:szCs w:val="23"/>
        </w:rPr>
        <w:t xml:space="preserve"> (</w:t>
      </w:r>
      <w:r w:rsidR="009957A5" w:rsidRPr="00126036">
        <w:rPr>
          <w:b/>
          <w:sz w:val="23"/>
          <w:szCs w:val="23"/>
        </w:rPr>
        <w:t>CPV</w:t>
      </w:r>
      <w:r w:rsidR="00414403" w:rsidRPr="00CB3A5A">
        <w:rPr>
          <w:b/>
          <w:sz w:val="23"/>
          <w:szCs w:val="23"/>
        </w:rPr>
        <w:t xml:space="preserve"> 30192700-8</w:t>
      </w:r>
      <w:r w:rsidR="009957A5" w:rsidRPr="00CB3A5A">
        <w:rPr>
          <w:b/>
          <w:sz w:val="23"/>
          <w:szCs w:val="23"/>
        </w:rPr>
        <w:t>)</w:t>
      </w:r>
      <w:r w:rsidRPr="00CB3A5A">
        <w:rPr>
          <w:sz w:val="23"/>
          <w:szCs w:val="23"/>
        </w:rPr>
        <w:t>.</w:t>
      </w:r>
    </w:p>
    <w:p w14:paraId="2A3B1524" w14:textId="56B7A86D" w:rsidR="00202E14" w:rsidRPr="00D222C9" w:rsidRDefault="004E705E" w:rsidP="00D222C9">
      <w:pPr>
        <w:pStyle w:val="StyleStyle2Justified"/>
        <w:numPr>
          <w:ilvl w:val="0"/>
          <w:numId w:val="35"/>
        </w:numPr>
        <w:spacing w:before="120"/>
        <w:ind w:left="357" w:hanging="357"/>
        <w:rPr>
          <w:sz w:val="23"/>
          <w:szCs w:val="23"/>
        </w:rPr>
      </w:pPr>
      <w:r w:rsidRPr="00CB3A5A">
        <w:rPr>
          <w:sz w:val="23"/>
          <w:szCs w:val="23"/>
        </w:rPr>
        <w:t>Iepirkuma priekšmets</w:t>
      </w:r>
      <w:r w:rsidR="00C25F0B" w:rsidRPr="00CB3A5A">
        <w:rPr>
          <w:sz w:val="23"/>
          <w:szCs w:val="23"/>
        </w:rPr>
        <w:t xml:space="preserve"> </w:t>
      </w:r>
      <w:r w:rsidR="00D222C9" w:rsidRPr="0073552E">
        <w:rPr>
          <w:b/>
          <w:sz w:val="23"/>
          <w:szCs w:val="23"/>
        </w:rPr>
        <w:t>nav</w:t>
      </w:r>
      <w:r w:rsidR="00C25F0B" w:rsidRPr="0073552E">
        <w:rPr>
          <w:b/>
          <w:sz w:val="23"/>
          <w:szCs w:val="23"/>
        </w:rPr>
        <w:t xml:space="preserve"> </w:t>
      </w:r>
      <w:r w:rsidRPr="0073552E">
        <w:rPr>
          <w:b/>
          <w:sz w:val="23"/>
          <w:szCs w:val="23"/>
        </w:rPr>
        <w:t>sadalīts</w:t>
      </w:r>
      <w:r w:rsidR="00D222C9" w:rsidRPr="0073552E">
        <w:rPr>
          <w:b/>
          <w:sz w:val="23"/>
          <w:szCs w:val="23"/>
        </w:rPr>
        <w:t xml:space="preserve"> </w:t>
      </w:r>
      <w:r w:rsidR="00C20B2E" w:rsidRPr="0073552E">
        <w:rPr>
          <w:b/>
          <w:sz w:val="23"/>
          <w:szCs w:val="23"/>
        </w:rPr>
        <w:t>daļā</w:t>
      </w:r>
      <w:r w:rsidR="005B0A3F" w:rsidRPr="0073552E">
        <w:rPr>
          <w:b/>
          <w:sz w:val="23"/>
          <w:szCs w:val="23"/>
        </w:rPr>
        <w:t>s</w:t>
      </w:r>
      <w:r w:rsidR="005B0A3F" w:rsidRPr="00D222C9">
        <w:rPr>
          <w:sz w:val="23"/>
          <w:szCs w:val="23"/>
        </w:rPr>
        <w:t>.</w:t>
      </w:r>
    </w:p>
    <w:p w14:paraId="3DC71963" w14:textId="77777777" w:rsidR="004B5156" w:rsidRDefault="004B5156" w:rsidP="005578FE">
      <w:pPr>
        <w:pStyle w:val="StyleStyle2Justified"/>
        <w:numPr>
          <w:ilvl w:val="0"/>
          <w:numId w:val="35"/>
        </w:numPr>
        <w:tabs>
          <w:tab w:val="clear" w:pos="1080"/>
          <w:tab w:val="left" w:pos="426"/>
          <w:tab w:val="left" w:pos="851"/>
        </w:tabs>
        <w:spacing w:before="120" w:after="0"/>
        <w:rPr>
          <w:sz w:val="23"/>
          <w:szCs w:val="23"/>
        </w:rPr>
      </w:pPr>
      <w:r w:rsidRPr="00B51654">
        <w:rPr>
          <w:sz w:val="23"/>
          <w:szCs w:val="23"/>
        </w:rPr>
        <w:t xml:space="preserve">Līguma izpildes termiņš: </w:t>
      </w:r>
      <w:r w:rsidRPr="00B51654">
        <w:rPr>
          <w:b/>
          <w:sz w:val="23"/>
          <w:szCs w:val="23"/>
        </w:rPr>
        <w:t>līdz 2017.gada 25.aprīlim no līguma noslēgšanas dienas</w:t>
      </w:r>
      <w:r w:rsidRPr="00B51654">
        <w:rPr>
          <w:sz w:val="23"/>
          <w:szCs w:val="23"/>
        </w:rPr>
        <w:t>.</w:t>
      </w:r>
    </w:p>
    <w:p w14:paraId="4C9C4FA8" w14:textId="1A25BD8A" w:rsidR="005578FE" w:rsidRPr="006E2294" w:rsidRDefault="004E705E"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Līguma izpildes vieta: Daugavpils pilsētas pašvaldības administratīvā teritorija.</w:t>
      </w:r>
    </w:p>
    <w:p w14:paraId="452B9D62" w14:textId="77777777" w:rsidR="00930FFF" w:rsidRPr="006E2294" w:rsidRDefault="004E705E"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Precīzs preču apraksts ir noteiks </w:t>
      </w:r>
      <w:r w:rsidR="00C25F0B" w:rsidRPr="006E2294">
        <w:rPr>
          <w:sz w:val="23"/>
          <w:szCs w:val="23"/>
        </w:rPr>
        <w:t>T</w:t>
      </w:r>
      <w:r w:rsidRPr="006E2294">
        <w:rPr>
          <w:sz w:val="23"/>
          <w:szCs w:val="23"/>
        </w:rPr>
        <w:t>ehniskajā specifikācijā (2.pielikums).</w:t>
      </w:r>
    </w:p>
    <w:p w14:paraId="2FC1290B" w14:textId="552631C1" w:rsidR="00930FFF" w:rsidRPr="006E2294" w:rsidRDefault="004B5156" w:rsidP="00930FFF">
      <w:pPr>
        <w:pStyle w:val="StyleStyle2Justified"/>
        <w:numPr>
          <w:ilvl w:val="0"/>
          <w:numId w:val="35"/>
        </w:numPr>
        <w:tabs>
          <w:tab w:val="clear" w:pos="1080"/>
          <w:tab w:val="left" w:pos="426"/>
          <w:tab w:val="left" w:pos="851"/>
        </w:tabs>
        <w:spacing w:before="120" w:after="0"/>
        <w:rPr>
          <w:sz w:val="23"/>
          <w:szCs w:val="23"/>
        </w:rPr>
      </w:pPr>
      <w:r>
        <w:rPr>
          <w:sz w:val="23"/>
          <w:szCs w:val="23"/>
        </w:rPr>
        <w:t>Piegādes līgumu</w:t>
      </w:r>
      <w:r w:rsidR="00930FFF" w:rsidRPr="006E2294">
        <w:rPr>
          <w:sz w:val="23"/>
          <w:szCs w:val="23"/>
        </w:rPr>
        <w:t xml:space="preserve"> ar konkursa uzvar</w:t>
      </w:r>
      <w:r>
        <w:rPr>
          <w:sz w:val="23"/>
          <w:szCs w:val="23"/>
        </w:rPr>
        <w:t>ētāju</w:t>
      </w:r>
      <w:r w:rsidR="006B6E4A" w:rsidRPr="006E2294">
        <w:rPr>
          <w:sz w:val="23"/>
          <w:szCs w:val="23"/>
        </w:rPr>
        <w:t xml:space="preserve"> </w:t>
      </w:r>
      <w:r w:rsidR="00FE038F" w:rsidRPr="006E2294">
        <w:rPr>
          <w:sz w:val="23"/>
          <w:szCs w:val="23"/>
        </w:rPr>
        <w:t>slēgs</w:t>
      </w:r>
      <w:r w:rsidR="00435E39" w:rsidRPr="006E2294">
        <w:rPr>
          <w:sz w:val="23"/>
          <w:szCs w:val="23"/>
        </w:rPr>
        <w:t xml:space="preserve"> </w:t>
      </w:r>
      <w:r>
        <w:rPr>
          <w:sz w:val="23"/>
          <w:szCs w:val="23"/>
        </w:rPr>
        <w:t>Daugavpils pilsētas Izglītības pārvalde</w:t>
      </w:r>
      <w:r w:rsidR="004E358E" w:rsidRPr="006E2294">
        <w:rPr>
          <w:sz w:val="23"/>
          <w:szCs w:val="23"/>
        </w:rPr>
        <w:t>.</w:t>
      </w:r>
    </w:p>
    <w:p w14:paraId="4016B0A0" w14:textId="54C416D4" w:rsidR="00904AA9" w:rsidRDefault="004E705E" w:rsidP="00904AA9">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Preces tiks iepirktas pa daļām, saskaņā ar Pasūtītāj</w:t>
      </w:r>
      <w:r w:rsidR="00E55D47" w:rsidRPr="006E2294">
        <w:rPr>
          <w:sz w:val="23"/>
          <w:szCs w:val="23"/>
        </w:rPr>
        <w:t>u</w:t>
      </w:r>
      <w:r w:rsidRPr="006E2294">
        <w:rPr>
          <w:sz w:val="23"/>
          <w:szCs w:val="23"/>
        </w:rPr>
        <w:t xml:space="preserve"> iepriekšēju pasūtījumu (rakstisku vai mutisku), </w:t>
      </w:r>
      <w:r w:rsidR="0061331B" w:rsidRPr="006E2294">
        <w:rPr>
          <w:sz w:val="23"/>
          <w:szCs w:val="23"/>
        </w:rPr>
        <w:t>Kancelejas preču piegādes</w:t>
      </w:r>
      <w:r w:rsidR="0073552E">
        <w:rPr>
          <w:sz w:val="23"/>
          <w:szCs w:val="23"/>
        </w:rPr>
        <w:t xml:space="preserve"> līgumā noteiktajā kārtībā (5</w:t>
      </w:r>
      <w:r w:rsidRPr="006E2294">
        <w:rPr>
          <w:sz w:val="23"/>
          <w:szCs w:val="23"/>
        </w:rPr>
        <w:t xml:space="preserve">.pielikums). </w:t>
      </w:r>
    </w:p>
    <w:p w14:paraId="0D7A948A" w14:textId="06B02A8F" w:rsidR="00904AA9" w:rsidRPr="00904AA9" w:rsidRDefault="00904AA9" w:rsidP="00904AA9">
      <w:pPr>
        <w:pStyle w:val="StyleStyle2Justified"/>
        <w:numPr>
          <w:ilvl w:val="0"/>
          <w:numId w:val="35"/>
        </w:numPr>
        <w:tabs>
          <w:tab w:val="clear" w:pos="1080"/>
          <w:tab w:val="left" w:pos="426"/>
          <w:tab w:val="left" w:pos="851"/>
        </w:tabs>
        <w:spacing w:before="120" w:after="0"/>
        <w:rPr>
          <w:sz w:val="23"/>
          <w:szCs w:val="23"/>
        </w:rPr>
      </w:pPr>
      <w:r w:rsidRPr="00904AA9">
        <w:rPr>
          <w:sz w:val="23"/>
          <w:szCs w:val="23"/>
        </w:rPr>
        <w:t xml:space="preserve">Pasūtītājs izdara preču piegādes pasūtījumu pēc faktiskās nepieciešamības, taču ne biežāk kā reizi </w:t>
      </w:r>
      <w:r w:rsidRPr="00904AA9">
        <w:rPr>
          <w:b/>
          <w:sz w:val="23"/>
          <w:szCs w:val="23"/>
        </w:rPr>
        <w:t>nedēļā</w:t>
      </w:r>
      <w:r w:rsidRPr="00904AA9">
        <w:rPr>
          <w:sz w:val="23"/>
          <w:szCs w:val="23"/>
        </w:rPr>
        <w:t>. Minimālā pasūtījuma summa</w:t>
      </w:r>
      <w:r w:rsidR="003F7A03">
        <w:rPr>
          <w:sz w:val="23"/>
          <w:szCs w:val="23"/>
        </w:rPr>
        <w:t xml:space="preserve"> </w:t>
      </w:r>
      <w:r w:rsidRPr="00904AA9">
        <w:rPr>
          <w:sz w:val="23"/>
          <w:szCs w:val="23"/>
        </w:rPr>
        <w:t xml:space="preserve">ir </w:t>
      </w:r>
      <w:r w:rsidRPr="00904AA9">
        <w:rPr>
          <w:b/>
          <w:sz w:val="23"/>
          <w:szCs w:val="23"/>
        </w:rPr>
        <w:t xml:space="preserve">25,00 (divdesmit pieci </w:t>
      </w:r>
      <w:r w:rsidRPr="00904AA9">
        <w:rPr>
          <w:b/>
          <w:i/>
          <w:sz w:val="23"/>
          <w:szCs w:val="23"/>
        </w:rPr>
        <w:t>euro</w:t>
      </w:r>
      <w:r w:rsidRPr="00904AA9">
        <w:rPr>
          <w:b/>
          <w:sz w:val="23"/>
          <w:szCs w:val="23"/>
        </w:rPr>
        <w:t>)</w:t>
      </w:r>
      <w:r w:rsidRPr="00904AA9">
        <w:rPr>
          <w:sz w:val="23"/>
          <w:szCs w:val="23"/>
        </w:rPr>
        <w:t xml:space="preserve">. </w:t>
      </w:r>
    </w:p>
    <w:p w14:paraId="7197569A" w14:textId="78A41254" w:rsidR="00FC31D3" w:rsidRPr="00113235" w:rsidRDefault="00904AA9" w:rsidP="00FC31D3">
      <w:pPr>
        <w:pStyle w:val="StyleStyle2Justified"/>
        <w:numPr>
          <w:ilvl w:val="0"/>
          <w:numId w:val="35"/>
        </w:numPr>
        <w:tabs>
          <w:tab w:val="clear" w:pos="1080"/>
          <w:tab w:val="left" w:pos="426"/>
          <w:tab w:val="left" w:pos="851"/>
        </w:tabs>
        <w:spacing w:before="120" w:after="0"/>
        <w:rPr>
          <w:sz w:val="23"/>
          <w:szCs w:val="23"/>
        </w:rPr>
      </w:pPr>
      <w:r w:rsidRPr="00113235">
        <w:rPr>
          <w:sz w:val="23"/>
          <w:szCs w:val="23"/>
        </w:rPr>
        <w:t>Piegādātājs veic</w:t>
      </w:r>
      <w:r w:rsidR="00875FE2">
        <w:rPr>
          <w:sz w:val="23"/>
          <w:szCs w:val="23"/>
        </w:rPr>
        <w:t xml:space="preserve"> pasūtījuma</w:t>
      </w:r>
      <w:r w:rsidRPr="00113235">
        <w:rPr>
          <w:sz w:val="23"/>
          <w:szCs w:val="23"/>
        </w:rPr>
        <w:t xml:space="preserve"> piegādi</w:t>
      </w:r>
      <w:r w:rsidR="00F16BEE">
        <w:rPr>
          <w:sz w:val="23"/>
          <w:szCs w:val="23"/>
        </w:rPr>
        <w:t xml:space="preserve"> ne vēlāk kā</w:t>
      </w:r>
      <w:r w:rsidRPr="00113235">
        <w:rPr>
          <w:sz w:val="23"/>
          <w:szCs w:val="23"/>
        </w:rPr>
        <w:t xml:space="preserve"> </w:t>
      </w:r>
      <w:r w:rsidR="00113235" w:rsidRPr="00113235">
        <w:rPr>
          <w:b/>
          <w:sz w:val="23"/>
          <w:szCs w:val="23"/>
        </w:rPr>
        <w:t>48</w:t>
      </w:r>
      <w:r w:rsidR="009A5539" w:rsidRPr="00113235">
        <w:rPr>
          <w:b/>
          <w:sz w:val="23"/>
          <w:szCs w:val="23"/>
        </w:rPr>
        <w:t xml:space="preserve"> (</w:t>
      </w:r>
      <w:r w:rsidR="00113235" w:rsidRPr="00113235">
        <w:rPr>
          <w:b/>
          <w:sz w:val="23"/>
          <w:szCs w:val="23"/>
        </w:rPr>
        <w:t>četrdesmit astoņu</w:t>
      </w:r>
      <w:r w:rsidR="009A5539" w:rsidRPr="00113235">
        <w:rPr>
          <w:b/>
          <w:sz w:val="23"/>
          <w:szCs w:val="23"/>
        </w:rPr>
        <w:t xml:space="preserve">) </w:t>
      </w:r>
      <w:r w:rsidR="00113235" w:rsidRPr="00113235">
        <w:rPr>
          <w:b/>
          <w:sz w:val="23"/>
          <w:szCs w:val="23"/>
        </w:rPr>
        <w:t>stundu</w:t>
      </w:r>
      <w:r w:rsidR="009A5539" w:rsidRPr="00113235">
        <w:rPr>
          <w:b/>
          <w:sz w:val="23"/>
          <w:szCs w:val="23"/>
        </w:rPr>
        <w:t xml:space="preserve"> laikā</w:t>
      </w:r>
      <w:r w:rsidRPr="00113235">
        <w:rPr>
          <w:sz w:val="23"/>
          <w:szCs w:val="23"/>
        </w:rPr>
        <w:t xml:space="preserve"> no pasūtījuma saņemšanas </w:t>
      </w:r>
      <w:r w:rsidR="001417EC" w:rsidRPr="00113235">
        <w:rPr>
          <w:sz w:val="23"/>
          <w:szCs w:val="23"/>
        </w:rPr>
        <w:t>brīža.</w:t>
      </w:r>
      <w:r w:rsidR="00113235" w:rsidRPr="00113235">
        <w:rPr>
          <w:sz w:val="23"/>
          <w:szCs w:val="23"/>
        </w:rPr>
        <w:t xml:space="preserve"> Ja pasūtījum</w:t>
      </w:r>
      <w:r w:rsidR="00F16BEE">
        <w:rPr>
          <w:sz w:val="23"/>
          <w:szCs w:val="23"/>
        </w:rPr>
        <w:t xml:space="preserve">a izpildes termiņš iekrīt dienā, kad Pasūtītājam noteikta brīvdiena, piegāde </w:t>
      </w:r>
      <w:r w:rsidR="00113235" w:rsidRPr="00113235">
        <w:rPr>
          <w:sz w:val="23"/>
          <w:szCs w:val="23"/>
        </w:rPr>
        <w:t xml:space="preserve">tiek veikta </w:t>
      </w:r>
      <w:r w:rsidR="00F16BEE">
        <w:rPr>
          <w:sz w:val="23"/>
          <w:szCs w:val="23"/>
        </w:rPr>
        <w:t>ne vēlāk kā līdz nākamās</w:t>
      </w:r>
      <w:r w:rsidR="00D41CB1">
        <w:rPr>
          <w:sz w:val="23"/>
          <w:szCs w:val="23"/>
        </w:rPr>
        <w:t xml:space="preserve"> tuvākās</w:t>
      </w:r>
      <w:r w:rsidR="00F16BEE">
        <w:rPr>
          <w:sz w:val="23"/>
          <w:szCs w:val="23"/>
        </w:rPr>
        <w:t xml:space="preserve"> darba dienas beigām</w:t>
      </w:r>
      <w:r w:rsidR="00113235" w:rsidRPr="00113235">
        <w:rPr>
          <w:sz w:val="23"/>
          <w:szCs w:val="23"/>
        </w:rPr>
        <w:t>. Visus izdevumus, kas saistīti ar preču piegādi Pasūtītājam, sedz Piegādātājs</w:t>
      </w:r>
      <w:r w:rsidR="00113235">
        <w:rPr>
          <w:sz w:val="23"/>
          <w:szCs w:val="23"/>
        </w:rPr>
        <w:t xml:space="preserve">. </w:t>
      </w:r>
      <w:r w:rsidR="00FC31D3" w:rsidRPr="00113235">
        <w:rPr>
          <w:sz w:val="23"/>
          <w:szCs w:val="23"/>
        </w:rPr>
        <w:t xml:space="preserve">Nekvalitatīvas vai līguma noteikumiem neatbilstošas preces apmaiņa notiek </w:t>
      </w:r>
      <w:r w:rsidR="00113235" w:rsidRPr="00113235">
        <w:rPr>
          <w:b/>
          <w:sz w:val="23"/>
          <w:szCs w:val="23"/>
        </w:rPr>
        <w:t>48 (četrdesmit astoņu) stundu laikā</w:t>
      </w:r>
      <w:r w:rsidR="00FC31D3" w:rsidRPr="00875FE2">
        <w:rPr>
          <w:b/>
          <w:sz w:val="23"/>
          <w:szCs w:val="23"/>
        </w:rPr>
        <w:t>.</w:t>
      </w:r>
    </w:p>
    <w:p w14:paraId="336E62DA" w14:textId="77777777" w:rsidR="00D87F12" w:rsidRPr="006E2294" w:rsidRDefault="00D87F12" w:rsidP="00D03707">
      <w:pPr>
        <w:pStyle w:val="ListParagraph"/>
        <w:spacing w:before="120"/>
        <w:jc w:val="center"/>
        <w:rPr>
          <w:b/>
          <w:sz w:val="23"/>
          <w:szCs w:val="23"/>
        </w:rPr>
      </w:pPr>
      <w:r w:rsidRPr="006E2294">
        <w:rPr>
          <w:b/>
          <w:sz w:val="23"/>
          <w:szCs w:val="23"/>
        </w:rPr>
        <w:t xml:space="preserve">III. Pretendentu kvalifikācijas prasības un </w:t>
      </w:r>
    </w:p>
    <w:p w14:paraId="2CD319A5" w14:textId="77777777" w:rsidR="00D87F12" w:rsidRPr="006E2294" w:rsidRDefault="00D87F12" w:rsidP="00D87F12">
      <w:pPr>
        <w:pStyle w:val="ListParagraph"/>
        <w:spacing w:after="240"/>
        <w:jc w:val="center"/>
        <w:rPr>
          <w:b/>
          <w:sz w:val="23"/>
          <w:szCs w:val="23"/>
        </w:rPr>
      </w:pPr>
      <w:r w:rsidRPr="006E2294">
        <w:rPr>
          <w:b/>
          <w:sz w:val="23"/>
          <w:szCs w:val="23"/>
        </w:rPr>
        <w:t>iesniedzamie dokumenti kvalifikācijas novērtēšanai</w:t>
      </w:r>
    </w:p>
    <w:p w14:paraId="7E3FF750" w14:textId="2AFDBE66" w:rsidR="00D87F12" w:rsidRDefault="00D87F12" w:rsidP="00EF59DA">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Pretendentu izslēgšanas nosacījumus reglamentē Publisko iepirkumu likuma 39.</w:t>
      </w:r>
      <w:r w:rsidRPr="006E2294">
        <w:rPr>
          <w:sz w:val="23"/>
          <w:szCs w:val="23"/>
          <w:vertAlign w:val="superscript"/>
        </w:rPr>
        <w:t>1</w:t>
      </w:r>
      <w:r w:rsidRPr="006E2294">
        <w:rPr>
          <w:sz w:val="23"/>
          <w:szCs w:val="23"/>
        </w:rPr>
        <w:t xml:space="preserve"> pants, kas vienlīdz</w:t>
      </w:r>
      <w:r w:rsidR="008B03B3">
        <w:rPr>
          <w:sz w:val="23"/>
          <w:szCs w:val="23"/>
        </w:rPr>
        <w:t xml:space="preserve"> saistošs visiem pretendentiem</w:t>
      </w:r>
      <w:r w:rsidR="00FC25FE">
        <w:rPr>
          <w:sz w:val="23"/>
          <w:szCs w:val="23"/>
        </w:rPr>
        <w:t>.</w:t>
      </w:r>
    </w:p>
    <w:p w14:paraId="57B96FD2" w14:textId="77777777" w:rsidR="00F408C4" w:rsidRPr="006E2294" w:rsidRDefault="00F408C4" w:rsidP="00F408C4">
      <w:pPr>
        <w:pStyle w:val="StyleStyle2Justified"/>
        <w:numPr>
          <w:ilvl w:val="0"/>
          <w:numId w:val="35"/>
        </w:numPr>
        <w:spacing w:before="120" w:after="0"/>
        <w:rPr>
          <w:sz w:val="23"/>
          <w:szCs w:val="23"/>
        </w:rPr>
      </w:pPr>
      <w:r w:rsidRPr="006E2294">
        <w:rPr>
          <w:b/>
          <w:bCs/>
          <w:sz w:val="23"/>
          <w:szCs w:val="23"/>
        </w:rPr>
        <w:t xml:space="preserve">Piedāvājumā iekļaujamie dokumenti: </w:t>
      </w:r>
    </w:p>
    <w:p w14:paraId="0003A116" w14:textId="77777777" w:rsidR="00F408C4" w:rsidRPr="009A5FEF" w:rsidRDefault="00F408C4" w:rsidP="00F408C4">
      <w:pPr>
        <w:pStyle w:val="StyleStyle2Justified"/>
        <w:numPr>
          <w:ilvl w:val="1"/>
          <w:numId w:val="35"/>
        </w:numPr>
        <w:spacing w:before="120" w:after="0"/>
        <w:ind w:left="993" w:hanging="567"/>
        <w:rPr>
          <w:sz w:val="23"/>
          <w:szCs w:val="23"/>
        </w:rPr>
      </w:pPr>
      <w:r w:rsidRPr="006E2294">
        <w:rPr>
          <w:bCs/>
          <w:sz w:val="23"/>
          <w:szCs w:val="23"/>
        </w:rPr>
        <w:t xml:space="preserve">titullapa </w:t>
      </w:r>
      <w:r w:rsidRPr="006E2294">
        <w:rPr>
          <w:i/>
          <w:sz w:val="23"/>
          <w:szCs w:val="23"/>
        </w:rPr>
        <w:t>(pēc izvēles</w:t>
      </w:r>
      <w:r>
        <w:rPr>
          <w:i/>
          <w:sz w:val="23"/>
          <w:szCs w:val="23"/>
        </w:rPr>
        <w:t>);</w:t>
      </w:r>
    </w:p>
    <w:p w14:paraId="26477BA5" w14:textId="77777777" w:rsidR="00F408C4" w:rsidRPr="006E2294" w:rsidRDefault="00F408C4" w:rsidP="00F408C4">
      <w:pPr>
        <w:pStyle w:val="StyleStyle2Justified"/>
        <w:numPr>
          <w:ilvl w:val="1"/>
          <w:numId w:val="35"/>
        </w:numPr>
        <w:spacing w:before="120" w:after="0"/>
        <w:ind w:left="993" w:hanging="567"/>
        <w:rPr>
          <w:sz w:val="23"/>
          <w:szCs w:val="23"/>
        </w:rPr>
      </w:pPr>
      <w:r>
        <w:rPr>
          <w:sz w:val="23"/>
          <w:szCs w:val="23"/>
        </w:rPr>
        <w:t xml:space="preserve">satura rādītājs </w:t>
      </w:r>
      <w:r w:rsidRPr="006E2294">
        <w:rPr>
          <w:i/>
          <w:sz w:val="23"/>
          <w:szCs w:val="23"/>
        </w:rPr>
        <w:t>(pēc izvēles</w:t>
      </w:r>
      <w:r>
        <w:rPr>
          <w:i/>
          <w:sz w:val="23"/>
          <w:szCs w:val="23"/>
        </w:rPr>
        <w:t>)</w:t>
      </w:r>
      <w:r w:rsidRPr="006E2294">
        <w:rPr>
          <w:sz w:val="23"/>
          <w:szCs w:val="23"/>
        </w:rPr>
        <w:t>;</w:t>
      </w:r>
    </w:p>
    <w:p w14:paraId="1F5F3AB1"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xml:space="preserve">, kas apliecina pilnvarotās personas tiesības parakstīt Konkursa Piedāvājumu, ja to paraksta pilnvarotā persona; </w:t>
      </w:r>
    </w:p>
    <w:p w14:paraId="235B601F"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pieteikums</w:t>
      </w:r>
      <w:r w:rsidRPr="006E2294">
        <w:rPr>
          <w:sz w:val="23"/>
          <w:szCs w:val="23"/>
        </w:rPr>
        <w:t xml:space="preserve"> par piedalīšanos </w:t>
      </w:r>
      <w:r>
        <w:rPr>
          <w:sz w:val="23"/>
          <w:szCs w:val="23"/>
        </w:rPr>
        <w:t xml:space="preserve">atklātā konkursā, </w:t>
      </w:r>
      <w:r w:rsidRPr="006E2294">
        <w:rPr>
          <w:sz w:val="23"/>
          <w:szCs w:val="23"/>
        </w:rPr>
        <w:t>s</w:t>
      </w:r>
      <w:r>
        <w:rPr>
          <w:sz w:val="23"/>
          <w:szCs w:val="23"/>
        </w:rPr>
        <w:t>askaņā ar Nolikuma 1.pielikumu</w:t>
      </w:r>
      <w:r w:rsidRPr="006E2294">
        <w:rPr>
          <w:sz w:val="23"/>
          <w:szCs w:val="23"/>
        </w:rPr>
        <w:t>;</w:t>
      </w:r>
    </w:p>
    <w:p w14:paraId="629D3D89"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Tehniskais piedāvājums</w:t>
      </w:r>
      <w:r w:rsidRPr="006E2294">
        <w:rPr>
          <w:sz w:val="23"/>
          <w:szCs w:val="23"/>
        </w:rPr>
        <w:t xml:space="preserve"> saskaņā ar Nolikuma 3.pielikumu; </w:t>
      </w:r>
    </w:p>
    <w:p w14:paraId="6EF3B74A" w14:textId="77777777" w:rsidR="004B5156" w:rsidRDefault="00F408C4" w:rsidP="004B5156">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Finanšu piedāvājums</w:t>
      </w:r>
      <w:r w:rsidRPr="006E2294">
        <w:rPr>
          <w:sz w:val="23"/>
          <w:szCs w:val="23"/>
        </w:rPr>
        <w:t xml:space="preserve"> saskaņā ar Nolikuma 4.pielikumu; </w:t>
      </w:r>
    </w:p>
    <w:p w14:paraId="7B82F15A" w14:textId="77777777" w:rsidR="004B5156" w:rsidRDefault="004B5156" w:rsidP="004B5156">
      <w:pPr>
        <w:pStyle w:val="StyleStyle2Justified"/>
        <w:numPr>
          <w:ilvl w:val="1"/>
          <w:numId w:val="35"/>
        </w:numPr>
        <w:spacing w:before="120" w:after="0"/>
        <w:ind w:left="993" w:hanging="567"/>
        <w:rPr>
          <w:sz w:val="23"/>
          <w:szCs w:val="23"/>
        </w:rPr>
      </w:pPr>
      <w:r w:rsidRPr="004B5156">
        <w:rPr>
          <w:b/>
          <w:sz w:val="23"/>
          <w:szCs w:val="23"/>
        </w:rPr>
        <w:t>piedāvājuma nodrošinājuma</w:t>
      </w:r>
      <w:r w:rsidRPr="004B5156">
        <w:rPr>
          <w:sz w:val="23"/>
          <w:szCs w:val="23"/>
        </w:rPr>
        <w:t xml:space="preserve"> oriģināls (neiešūts kopējā piedāvājumā) un piedāvājuma nodrošinājuma kopija (iešūta kopējā piedāvājumā);</w:t>
      </w:r>
    </w:p>
    <w:p w14:paraId="754FE69C" w14:textId="77777777" w:rsidR="004B5156" w:rsidRDefault="004B5156" w:rsidP="004B5156">
      <w:pPr>
        <w:pStyle w:val="StyleStyle2Justified"/>
        <w:numPr>
          <w:ilvl w:val="1"/>
          <w:numId w:val="35"/>
        </w:numPr>
        <w:spacing w:before="120" w:after="0"/>
        <w:ind w:left="993" w:hanging="567"/>
        <w:rPr>
          <w:sz w:val="23"/>
          <w:szCs w:val="23"/>
        </w:rPr>
      </w:pPr>
      <w:r w:rsidRPr="004B5156">
        <w:rPr>
          <w:b/>
          <w:sz w:val="23"/>
          <w:szCs w:val="23"/>
        </w:rPr>
        <w:t>izdrukas</w:t>
      </w:r>
      <w:r w:rsidRPr="004B5156">
        <w:rPr>
          <w:sz w:val="23"/>
          <w:szCs w:val="23"/>
        </w:rPr>
        <w:t xml:space="preserve"> </w:t>
      </w:r>
      <w:r w:rsidRPr="004B5156">
        <w:rPr>
          <w:b/>
          <w:sz w:val="23"/>
          <w:szCs w:val="23"/>
        </w:rPr>
        <w:t>no Valsts ieņēmumu dienesta elektroniskās deklarēšanas sistēmas</w:t>
      </w:r>
      <w:r w:rsidRPr="004B5156">
        <w:rPr>
          <w:sz w:val="23"/>
          <w:szCs w:val="23"/>
        </w:rPr>
        <w:t xml:space="preserve"> par pretendenta un tā piedāvājumā norādīto apakšuzņēmēju vidējām stundas tarifa likmēm </w:t>
      </w:r>
      <w:r w:rsidRPr="004B5156">
        <w:rPr>
          <w:sz w:val="23"/>
          <w:szCs w:val="23"/>
        </w:rPr>
        <w:lastRenderedPageBreak/>
        <w:t xml:space="preserve">profesiju grupās </w:t>
      </w:r>
      <w:r w:rsidRPr="004B5156">
        <w:rPr>
          <w:i/>
          <w:sz w:val="23"/>
          <w:szCs w:val="23"/>
        </w:rPr>
        <w:t>(Publisko iepirkumu likuma 48.pants)</w:t>
      </w:r>
      <w:r w:rsidRPr="004B5156">
        <w:rPr>
          <w:sz w:val="23"/>
          <w:szCs w:val="23"/>
        </w:rPr>
        <w:t>. Nosacījums nav attiecināms uz ārvalstu pretendentiem;</w:t>
      </w:r>
    </w:p>
    <w:p w14:paraId="6BBCEC33" w14:textId="154EF279" w:rsidR="004B5156" w:rsidRPr="004B5156" w:rsidRDefault="004B5156" w:rsidP="004B5156">
      <w:pPr>
        <w:pStyle w:val="StyleStyle2Justified"/>
        <w:numPr>
          <w:ilvl w:val="1"/>
          <w:numId w:val="35"/>
        </w:numPr>
        <w:spacing w:before="120" w:after="0"/>
        <w:ind w:left="993" w:hanging="567"/>
        <w:rPr>
          <w:sz w:val="23"/>
          <w:szCs w:val="23"/>
        </w:rPr>
      </w:pPr>
      <w:r w:rsidRPr="004B5156">
        <w:rPr>
          <w:b/>
          <w:sz w:val="23"/>
          <w:szCs w:val="23"/>
        </w:rPr>
        <w:t>Ārvalstīs</w:t>
      </w:r>
      <w:r w:rsidRPr="004B5156">
        <w:rPr>
          <w:sz w:val="23"/>
          <w:szCs w:val="23"/>
        </w:rPr>
        <w:t xml:space="preserve"> reģistrēts pretendents papildus iesniedz šādus dokumentus, kuri izsniegti ne agrāk kā </w:t>
      </w:r>
      <w:r w:rsidRPr="004B5156">
        <w:rPr>
          <w:b/>
          <w:sz w:val="23"/>
          <w:szCs w:val="23"/>
        </w:rPr>
        <w:t>mēnesi</w:t>
      </w:r>
      <w:r w:rsidRPr="004B5156">
        <w:rPr>
          <w:sz w:val="23"/>
          <w:szCs w:val="23"/>
        </w:rPr>
        <w:t xml:space="preserve"> pirms iesniegšanas dienas:</w:t>
      </w:r>
    </w:p>
    <w:p w14:paraId="49BE3E30" w14:textId="77777777" w:rsidR="004B5156" w:rsidRDefault="004B5156" w:rsidP="004B5156">
      <w:pPr>
        <w:numPr>
          <w:ilvl w:val="2"/>
          <w:numId w:val="35"/>
        </w:numPr>
        <w:tabs>
          <w:tab w:val="left" w:pos="426"/>
        </w:tabs>
        <w:suppressAutoHyphens w:val="0"/>
        <w:spacing w:before="120" w:after="120"/>
        <w:ind w:left="1843" w:hanging="709"/>
        <w:jc w:val="both"/>
        <w:rPr>
          <w:sz w:val="23"/>
          <w:szCs w:val="23"/>
        </w:rPr>
      </w:pPr>
      <w:r w:rsidRPr="00D97074">
        <w:rPr>
          <w:sz w:val="23"/>
          <w:szCs w:val="23"/>
        </w:rPr>
        <w:t xml:space="preserve">attiecīgās ārvalsts kompetentās institūcijas izsniegtu dokumentu (tulkotu un apliecinātu dokumenta kopiju), </w:t>
      </w:r>
      <w:r w:rsidRPr="00D97074">
        <w:rPr>
          <w:b/>
          <w:sz w:val="23"/>
          <w:szCs w:val="23"/>
        </w:rPr>
        <w:t>kas apliecina, ka pretendents ir reģistrēts</w:t>
      </w:r>
      <w:r w:rsidRPr="00D97074">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6C99F00" w14:textId="3F68BB30" w:rsidR="00F408C4" w:rsidRPr="009A5FEF" w:rsidRDefault="004B5156" w:rsidP="004B5156">
      <w:pPr>
        <w:numPr>
          <w:ilvl w:val="2"/>
          <w:numId w:val="35"/>
        </w:numPr>
        <w:tabs>
          <w:tab w:val="left" w:pos="426"/>
        </w:tabs>
        <w:suppressAutoHyphens w:val="0"/>
        <w:spacing w:before="120" w:after="120"/>
        <w:ind w:left="1843" w:hanging="709"/>
        <w:jc w:val="both"/>
        <w:rPr>
          <w:sz w:val="23"/>
          <w:szCs w:val="23"/>
        </w:rPr>
      </w:pPr>
      <w:r w:rsidRPr="00D97074">
        <w:rPr>
          <w:sz w:val="23"/>
          <w:szCs w:val="23"/>
        </w:rPr>
        <w:t xml:space="preserve">attiecīgās ārvalsts kompetentās institūcijas izziņu (tulkotu un apliecinātu dokumenta kopiju), kas apliecina pretendenta likumiskā pārstāvja (vadītāja, direktora) </w:t>
      </w:r>
      <w:r w:rsidRPr="00D97074">
        <w:rPr>
          <w:b/>
          <w:sz w:val="23"/>
          <w:szCs w:val="23"/>
        </w:rPr>
        <w:t>paraksta tiesības</w:t>
      </w:r>
      <w:r w:rsidRPr="00D97074">
        <w:rPr>
          <w:sz w:val="23"/>
          <w:szCs w:val="23"/>
        </w:rPr>
        <w:t>. Ja pieteikumu paraksta pilnvarotā persona – papildus pievieno pilnvaras oriģināla eksemplāru.</w:t>
      </w:r>
      <w:bookmarkStart w:id="10" w:name="_GoBack"/>
      <w:bookmarkEnd w:id="10"/>
    </w:p>
    <w:p w14:paraId="4B947CA0" w14:textId="77777777" w:rsidR="004B5156" w:rsidRDefault="00F408C4" w:rsidP="004B5156">
      <w:pPr>
        <w:pStyle w:val="StyleStyle2Justified"/>
        <w:numPr>
          <w:ilvl w:val="1"/>
          <w:numId w:val="35"/>
        </w:numPr>
        <w:tabs>
          <w:tab w:val="clear" w:pos="1080"/>
          <w:tab w:val="left" w:pos="426"/>
          <w:tab w:val="left" w:pos="851"/>
        </w:tabs>
        <w:spacing w:before="120" w:after="0"/>
        <w:ind w:left="1134" w:hanging="708"/>
        <w:rPr>
          <w:sz w:val="23"/>
          <w:szCs w:val="23"/>
        </w:rPr>
      </w:pPr>
      <w:r>
        <w:rPr>
          <w:sz w:val="23"/>
          <w:szCs w:val="23"/>
        </w:rPr>
        <w:t xml:space="preserve">Pretendents iesniedz </w:t>
      </w:r>
      <w:r w:rsidRPr="009A5FEF">
        <w:rPr>
          <w:b/>
          <w:sz w:val="23"/>
          <w:szCs w:val="23"/>
        </w:rPr>
        <w:t>tehniskā piedāvājuma tekstu</w:t>
      </w:r>
      <w:r w:rsidR="00E1623E">
        <w:rPr>
          <w:sz w:val="23"/>
          <w:szCs w:val="23"/>
        </w:rPr>
        <w:t xml:space="preserve"> elektroniskā veidā, EXCEL</w:t>
      </w:r>
      <w:r w:rsidRPr="006E2294">
        <w:rPr>
          <w:sz w:val="23"/>
          <w:szCs w:val="23"/>
        </w:rPr>
        <w:t xml:space="preserve"> formātā, CD kompaktdiskā.</w:t>
      </w:r>
    </w:p>
    <w:p w14:paraId="01E25459" w14:textId="1A7DE669" w:rsidR="00D87F12" w:rsidRPr="004B5156" w:rsidRDefault="00D87F12" w:rsidP="004B5156">
      <w:pPr>
        <w:pStyle w:val="StyleStyle2Justified"/>
        <w:numPr>
          <w:ilvl w:val="0"/>
          <w:numId w:val="35"/>
        </w:numPr>
        <w:tabs>
          <w:tab w:val="clear" w:pos="1080"/>
          <w:tab w:val="left" w:pos="426"/>
          <w:tab w:val="left" w:pos="851"/>
        </w:tabs>
        <w:spacing w:before="120" w:after="0"/>
        <w:rPr>
          <w:sz w:val="23"/>
          <w:szCs w:val="23"/>
        </w:rPr>
      </w:pPr>
      <w:r w:rsidRPr="004B5156">
        <w:rPr>
          <w:b/>
          <w:sz w:val="23"/>
          <w:szCs w:val="23"/>
        </w:rPr>
        <w:t xml:space="preserve">Prasības </w:t>
      </w:r>
      <w:r w:rsidR="004B5156" w:rsidRPr="004B5156">
        <w:rPr>
          <w:b/>
          <w:sz w:val="23"/>
          <w:szCs w:val="23"/>
        </w:rPr>
        <w:t xml:space="preserve">pretendentu </w:t>
      </w:r>
      <w:r w:rsidRPr="004B5156">
        <w:rPr>
          <w:b/>
          <w:sz w:val="23"/>
          <w:szCs w:val="23"/>
        </w:rPr>
        <w:t xml:space="preserve">profesionālās darbības veikšanai: </w:t>
      </w:r>
      <w:r w:rsidR="00C65C3E" w:rsidRPr="004B5156">
        <w:rPr>
          <w:sz w:val="23"/>
          <w:szCs w:val="23"/>
          <w:lang w:eastAsia="lv-LV"/>
        </w:rPr>
        <w:t xml:space="preserve">Pretendents </w:t>
      </w:r>
      <w:r w:rsidRPr="004B5156">
        <w:rPr>
          <w:sz w:val="23"/>
          <w:szCs w:val="23"/>
        </w:rPr>
        <w:t>ir</w:t>
      </w:r>
      <w:r w:rsidRPr="004B5156">
        <w:rPr>
          <w:sz w:val="23"/>
          <w:szCs w:val="23"/>
          <w:lang w:eastAsia="lv-LV"/>
        </w:rPr>
        <w:t xml:space="preserve"> normatīvajos aktos noteiktajā kārtībā ir reģistrēts komercreģistrā vai līdzvērtīgā reģistrā ārvalstīs</w:t>
      </w:r>
      <w:r w:rsidR="00C65C3E" w:rsidRPr="004B5156">
        <w:rPr>
          <w:sz w:val="23"/>
          <w:szCs w:val="23"/>
          <w:lang w:eastAsia="lv-LV"/>
        </w:rPr>
        <w:t xml:space="preserve">. Prasība attiecas arī uz </w:t>
      </w:r>
      <w:r w:rsidR="00C65C3E" w:rsidRPr="004B5156">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4B5156">
        <w:rPr>
          <w:sz w:val="23"/>
          <w:szCs w:val="23"/>
          <w:lang w:eastAsia="lv-LV"/>
        </w:rPr>
        <w:t>;</w:t>
      </w:r>
    </w:p>
    <w:p w14:paraId="03528835" w14:textId="77777777" w:rsidR="004B5156" w:rsidRDefault="00D87F12" w:rsidP="004B5156">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Informāciju par pretendenta atbilstību profesionālās darbības veikšanai, Pasūtītājs iegūs publiskās datubāzēs.</w:t>
      </w:r>
      <w:r w:rsidRPr="006E2294">
        <w:rPr>
          <w:sz w:val="23"/>
          <w:szCs w:val="23"/>
        </w:rPr>
        <w:t xml:space="preserve"> Ja Pasūtītājs publiskajās datubāzēs nevarēs iegūt attiecīgu informāciju vai neiegūs pilnīgu informāciju (piemēram par ārzemēs reģistrētu pretendentu), to pieprasīs pretendentam.</w:t>
      </w:r>
    </w:p>
    <w:p w14:paraId="064B19CF" w14:textId="77777777" w:rsidR="00C65C3E" w:rsidRPr="006E2294" w:rsidRDefault="004E705E" w:rsidP="00C65C3E">
      <w:pPr>
        <w:pStyle w:val="StyleStyle2Justified"/>
        <w:numPr>
          <w:ilvl w:val="0"/>
          <w:numId w:val="35"/>
        </w:numPr>
        <w:tabs>
          <w:tab w:val="clear" w:pos="1080"/>
          <w:tab w:val="left" w:pos="426"/>
          <w:tab w:val="left" w:pos="851"/>
        </w:tabs>
        <w:spacing w:before="120" w:after="0"/>
        <w:rPr>
          <w:b/>
          <w:sz w:val="23"/>
          <w:szCs w:val="23"/>
        </w:rPr>
      </w:pPr>
      <w:r w:rsidRPr="006E2294">
        <w:rPr>
          <w:sz w:val="23"/>
          <w:szCs w:val="23"/>
        </w:rPr>
        <w:t xml:space="preserve">Komisija </w:t>
      </w:r>
      <w:r w:rsidRPr="006E2294">
        <w:rPr>
          <w:b/>
          <w:sz w:val="23"/>
          <w:szCs w:val="23"/>
        </w:rPr>
        <w:t>izslēdz</w:t>
      </w:r>
      <w:r w:rsidRPr="006E2294">
        <w:rPr>
          <w:sz w:val="23"/>
          <w:szCs w:val="23"/>
        </w:rPr>
        <w:t xml:space="preserve"> pretendentu no tālākas dalības </w:t>
      </w:r>
      <w:r w:rsidR="002A323E" w:rsidRPr="006E2294">
        <w:rPr>
          <w:sz w:val="23"/>
          <w:szCs w:val="23"/>
        </w:rPr>
        <w:t>konkursā</w:t>
      </w:r>
      <w:r w:rsidR="00C65C3E" w:rsidRPr="006E2294">
        <w:rPr>
          <w:sz w:val="23"/>
          <w:szCs w:val="23"/>
        </w:rPr>
        <w:t xml:space="preserve"> un neizskata tā piedāvājumu</w:t>
      </w:r>
      <w:r w:rsidR="00C65C3E" w:rsidRPr="006E2294">
        <w:rPr>
          <w:b/>
          <w:sz w:val="23"/>
          <w:szCs w:val="23"/>
        </w:rPr>
        <w:t xml:space="preserve"> </w:t>
      </w:r>
      <w:r w:rsidR="00C76DCB" w:rsidRPr="006E2294">
        <w:rPr>
          <w:sz w:val="23"/>
          <w:szCs w:val="23"/>
        </w:rPr>
        <w:t>Publisko iepirkumu likuma 39.</w:t>
      </w:r>
      <w:r w:rsidR="00C76DCB" w:rsidRPr="006E2294">
        <w:rPr>
          <w:sz w:val="23"/>
          <w:szCs w:val="23"/>
          <w:vertAlign w:val="superscript"/>
        </w:rPr>
        <w:t>1</w:t>
      </w:r>
      <w:r w:rsidR="00C76DCB" w:rsidRPr="006E2294">
        <w:rPr>
          <w:sz w:val="23"/>
          <w:szCs w:val="23"/>
        </w:rPr>
        <w:t xml:space="preserve"> pantā</w:t>
      </w:r>
      <w:r w:rsidR="00C65C3E" w:rsidRPr="006E2294">
        <w:rPr>
          <w:sz w:val="23"/>
          <w:szCs w:val="23"/>
        </w:rPr>
        <w:t xml:space="preserve"> noteiktajos gadījumos.</w:t>
      </w:r>
    </w:p>
    <w:p w14:paraId="014591B4" w14:textId="2C9BBB02" w:rsidR="00C65C3E" w:rsidRPr="006E2294" w:rsidRDefault="00C65C3E" w:rsidP="00C65C3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Komisija </w:t>
      </w:r>
      <w:r w:rsidRPr="006E2294">
        <w:rPr>
          <w:b/>
          <w:sz w:val="23"/>
          <w:szCs w:val="23"/>
        </w:rPr>
        <w:t>noraida</w:t>
      </w:r>
      <w:r w:rsidRPr="006E2294">
        <w:rPr>
          <w:sz w:val="23"/>
          <w:szCs w:val="23"/>
        </w:rPr>
        <w:t xml:space="preserve"> pretendenta piedāvājumu:</w:t>
      </w:r>
    </w:p>
    <w:p w14:paraId="72E51743"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ja piedāvājums nav noformēts Nolikumā noteiktajā kārtībā (nav cauršūts un caurauklots, nav parakstīts vai apliecināts Nolikumā noteiktajā kārtībā);</w:t>
      </w:r>
    </w:p>
    <w:p w14:paraId="1E14FBE2"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nav iesniedzis visus Nolikumā noteiktos dokumentus savas kvalifikācijas novērtēšanai;</w:t>
      </w:r>
    </w:p>
    <w:p w14:paraId="430BFD8C"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neatbilst Nolikumā noteiktajām kvalifikācijas prasībām;</w:t>
      </w:r>
    </w:p>
    <w:p w14:paraId="3AC203F0" w14:textId="77777777" w:rsidR="00C65C3E" w:rsidRPr="006E2294"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w:t>
      </w:r>
      <w:r w:rsidR="004E705E" w:rsidRPr="006E2294">
        <w:rPr>
          <w:sz w:val="23"/>
          <w:szCs w:val="23"/>
        </w:rPr>
        <w:t>retendents iesniedzis neatbilstošu tehnisko vai finanšu piedāvājumu;</w:t>
      </w:r>
    </w:p>
    <w:p w14:paraId="39A764B0" w14:textId="1002608E" w:rsidR="00213875" w:rsidRPr="008F1F76" w:rsidRDefault="008F1F76" w:rsidP="00C65C3E">
      <w:pPr>
        <w:pStyle w:val="StyleStyle2Justified"/>
        <w:numPr>
          <w:ilvl w:val="1"/>
          <w:numId w:val="35"/>
        </w:numPr>
        <w:tabs>
          <w:tab w:val="clear" w:pos="1080"/>
          <w:tab w:val="left" w:pos="426"/>
          <w:tab w:val="left" w:pos="851"/>
        </w:tabs>
        <w:spacing w:before="120" w:after="0"/>
        <w:ind w:left="851" w:hanging="567"/>
        <w:rPr>
          <w:b/>
          <w:sz w:val="23"/>
          <w:szCs w:val="23"/>
        </w:rPr>
      </w:pPr>
      <w:r>
        <w:rPr>
          <w:sz w:val="23"/>
          <w:szCs w:val="23"/>
        </w:rPr>
        <w:t>pretendenta piedāvājums atzīts par nepamatoti lētu</w:t>
      </w:r>
      <w:r w:rsidR="004E705E" w:rsidRPr="006E2294">
        <w:rPr>
          <w:sz w:val="23"/>
          <w:szCs w:val="23"/>
        </w:rPr>
        <w:t>.</w:t>
      </w:r>
    </w:p>
    <w:p w14:paraId="6D285ED4" w14:textId="43F2F936" w:rsidR="008F1F76" w:rsidRPr="006E2294" w:rsidRDefault="008F1F76" w:rsidP="008F1F76">
      <w:pPr>
        <w:pStyle w:val="StyleStyle2Justified"/>
        <w:numPr>
          <w:ilvl w:val="0"/>
          <w:numId w:val="35"/>
        </w:numPr>
        <w:tabs>
          <w:tab w:val="clear" w:pos="1080"/>
          <w:tab w:val="left" w:pos="426"/>
          <w:tab w:val="left" w:pos="851"/>
        </w:tabs>
        <w:spacing w:before="120" w:after="0"/>
        <w:rPr>
          <w:b/>
          <w:sz w:val="23"/>
          <w:szCs w:val="23"/>
        </w:rPr>
      </w:pPr>
      <w:r w:rsidRPr="009E3299">
        <w:rPr>
          <w:rFonts w:eastAsia="Calibri"/>
          <w:sz w:val="23"/>
          <w:szCs w:val="23"/>
        </w:rPr>
        <w:t xml:space="preserve">Izziņas un citus dokumentus, kurus Publisko iepirkumu likumā noteiktajos gadījumos izsniedz kompetentās institūcijas, pasūtītājs pieņem un atzīst, ja tie izdoti ne agrāk kā </w:t>
      </w:r>
      <w:r w:rsidRPr="009E3299">
        <w:rPr>
          <w:rFonts w:eastAsia="Calibri"/>
          <w:b/>
          <w:sz w:val="23"/>
          <w:szCs w:val="23"/>
        </w:rPr>
        <w:t>vienu mēnesi</w:t>
      </w:r>
      <w:r w:rsidRPr="009E3299">
        <w:rPr>
          <w:rFonts w:eastAsia="Calibri"/>
          <w:sz w:val="23"/>
          <w:szCs w:val="23"/>
        </w:rPr>
        <w:t xml:space="preserve"> pirms iesniegšanas dienas</w:t>
      </w:r>
      <w:r w:rsidR="00185F6E" w:rsidRPr="009E3299">
        <w:rPr>
          <w:rFonts w:eastAsia="Calibri"/>
          <w:sz w:val="23"/>
          <w:szCs w:val="23"/>
        </w:rPr>
        <w:t>.</w:t>
      </w:r>
    </w:p>
    <w:p w14:paraId="6B018F6C" w14:textId="77777777" w:rsidR="00DC10BF" w:rsidRPr="004D2897" w:rsidRDefault="00DC10BF" w:rsidP="00DC10BF">
      <w:pPr>
        <w:pStyle w:val="StyleStyle2Justified"/>
        <w:numPr>
          <w:ilvl w:val="0"/>
          <w:numId w:val="0"/>
        </w:numPr>
        <w:tabs>
          <w:tab w:val="clear" w:pos="1080"/>
          <w:tab w:val="left" w:pos="360"/>
        </w:tabs>
        <w:spacing w:after="240"/>
        <w:ind w:left="357"/>
        <w:jc w:val="center"/>
        <w:rPr>
          <w:sz w:val="23"/>
          <w:szCs w:val="23"/>
        </w:rPr>
      </w:pPr>
      <w:r w:rsidRPr="004D2897">
        <w:rPr>
          <w:b/>
          <w:bCs/>
          <w:sz w:val="23"/>
          <w:szCs w:val="23"/>
        </w:rPr>
        <w:t xml:space="preserve">V. </w:t>
      </w:r>
      <w:r w:rsidRPr="004D2897">
        <w:rPr>
          <w:b/>
          <w:sz w:val="23"/>
          <w:szCs w:val="23"/>
        </w:rPr>
        <w:t>Piedāvājumu izvēles kritērijs un lēmuma pieņemšana</w:t>
      </w:r>
    </w:p>
    <w:p w14:paraId="5E80A0BD" w14:textId="3571C6BD" w:rsidR="00DC10BF" w:rsidRPr="001E39E4" w:rsidRDefault="001E39E4" w:rsidP="001E39E4">
      <w:pPr>
        <w:pStyle w:val="ListParagraph"/>
        <w:numPr>
          <w:ilvl w:val="0"/>
          <w:numId w:val="35"/>
        </w:numPr>
        <w:jc w:val="both"/>
        <w:rPr>
          <w:sz w:val="23"/>
          <w:szCs w:val="23"/>
          <w:lang w:eastAsia="en-US"/>
        </w:rPr>
      </w:pPr>
      <w:r w:rsidRPr="001E39E4">
        <w:rPr>
          <w:sz w:val="23"/>
          <w:szCs w:val="23"/>
          <w:lang w:eastAsia="en-US"/>
        </w:rPr>
        <w:t xml:space="preserve">Iepirkuma komisija izvēlas piedāvājumu ar </w:t>
      </w:r>
      <w:r w:rsidR="00946266" w:rsidRPr="00946266">
        <w:rPr>
          <w:b/>
          <w:sz w:val="23"/>
          <w:szCs w:val="23"/>
          <w:lang w:eastAsia="en-US"/>
        </w:rPr>
        <w:t>vis</w:t>
      </w:r>
      <w:r w:rsidRPr="00946266">
        <w:rPr>
          <w:b/>
          <w:sz w:val="23"/>
          <w:szCs w:val="23"/>
          <w:lang w:eastAsia="en-US"/>
        </w:rPr>
        <w:t>zemāko cenu</w:t>
      </w:r>
      <w:r w:rsidRPr="001E39E4">
        <w:rPr>
          <w:sz w:val="23"/>
          <w:szCs w:val="23"/>
          <w:lang w:eastAsia="en-US"/>
        </w:rPr>
        <w:t>, kuru iepirkumu komisija atzinusi par atbilstošu Publisko iepirkumu likuma, šī Nolikuma un Tehnisko specifikāciju prasībām.</w:t>
      </w:r>
    </w:p>
    <w:p w14:paraId="07A355CB" w14:textId="77777777" w:rsidR="00DC10BF" w:rsidRPr="00FF18BB" w:rsidRDefault="00DC10BF" w:rsidP="00DC10BF">
      <w:pPr>
        <w:numPr>
          <w:ilvl w:val="0"/>
          <w:numId w:val="35"/>
        </w:numPr>
        <w:tabs>
          <w:tab w:val="left" w:pos="426"/>
        </w:tabs>
        <w:suppressAutoHyphens w:val="0"/>
        <w:spacing w:before="120" w:after="120"/>
        <w:jc w:val="both"/>
        <w:rPr>
          <w:b/>
          <w:sz w:val="23"/>
          <w:szCs w:val="23"/>
        </w:rPr>
      </w:pPr>
      <w:r w:rsidRPr="00FF18BB">
        <w:rPr>
          <w:b/>
          <w:sz w:val="23"/>
          <w:szCs w:val="23"/>
        </w:rPr>
        <w:t>Iepirkuma komisija:</w:t>
      </w:r>
    </w:p>
    <w:p w14:paraId="622167D0"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piedāvājuma noformējumu atbilstoši Nolikumā norādītajām prasībām;</w:t>
      </w:r>
    </w:p>
    <w:p w14:paraId="3698933E"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lastRenderedPageBreak/>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165594F5" w14:textId="20FF64E1"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tehniskā piedāvājuma atbilstību tehnisko specifikāciju prasībām un nepieciešamības gadījumā pieprasīs pretendentam izskaidrot tehniskajā p</w:t>
      </w:r>
      <w:r w:rsidR="00B63B96">
        <w:rPr>
          <w:sz w:val="23"/>
          <w:szCs w:val="23"/>
        </w:rPr>
        <w:t>iedāvājumā iekļauto informāciju;</w:t>
      </w:r>
    </w:p>
    <w:p w14:paraId="6C402FE7" w14:textId="25F7F33C"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Pārbaudīs </w:t>
      </w:r>
      <w:r>
        <w:rPr>
          <w:sz w:val="23"/>
          <w:szCs w:val="23"/>
        </w:rPr>
        <w:t>aritmētiskās kļūdas</w:t>
      </w:r>
      <w:r w:rsidR="00B63B96">
        <w:rPr>
          <w:sz w:val="23"/>
          <w:szCs w:val="23"/>
        </w:rPr>
        <w:t>;</w:t>
      </w:r>
    </w:p>
    <w:p w14:paraId="757A93E5"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Noteiks Nolikuma prasībām atbilstošu piedāvājumu un pieņems starplēmumu par pretendentu, kuram atbilstoši </w:t>
      </w:r>
      <w:r w:rsidRPr="004D2897">
        <w:rPr>
          <w:bCs/>
          <w:sz w:val="23"/>
          <w:szCs w:val="23"/>
        </w:rPr>
        <w:t xml:space="preserve">citām paziņojumā par līgumu un Nolikumā </w:t>
      </w:r>
      <w:r w:rsidRPr="004D2897">
        <w:rPr>
          <w:sz w:val="23"/>
          <w:szCs w:val="23"/>
        </w:rPr>
        <w:t xml:space="preserve">noteiktajām prasībām un </w:t>
      </w:r>
      <w:r w:rsidRPr="004D2897">
        <w:rPr>
          <w:bCs/>
          <w:sz w:val="23"/>
          <w:szCs w:val="23"/>
        </w:rPr>
        <w:t>izraudzītajam piedāvājuma izvēles kritērijam</w:t>
      </w:r>
      <w:r w:rsidRPr="004D2897">
        <w:rPr>
          <w:sz w:val="23"/>
          <w:szCs w:val="23"/>
        </w:rPr>
        <w:t xml:space="preserve"> būtu piešķiramas līguma slēgšanas tiesības;</w:t>
      </w:r>
    </w:p>
    <w:p w14:paraId="7A88B671" w14:textId="39D8F9E8"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rPr>
        <w:t>Veiks pārbaudi par Publisko iepirkumu likuma 39.</w:t>
      </w:r>
      <w:r w:rsidRPr="004D2897">
        <w:rPr>
          <w:bCs/>
          <w:sz w:val="23"/>
          <w:szCs w:val="23"/>
          <w:vertAlign w:val="superscript"/>
        </w:rPr>
        <w:t>1</w:t>
      </w:r>
      <w:r w:rsidR="004B5156">
        <w:rPr>
          <w:bCs/>
          <w:sz w:val="23"/>
          <w:szCs w:val="23"/>
        </w:rPr>
        <w:t xml:space="preserve"> pant</w:t>
      </w:r>
      <w:r>
        <w:rPr>
          <w:bCs/>
          <w:sz w:val="23"/>
          <w:szCs w:val="23"/>
        </w:rPr>
        <w:t>ā</w:t>
      </w:r>
      <w:r w:rsidRPr="004D2897">
        <w:rPr>
          <w:bCs/>
          <w:sz w:val="23"/>
          <w:szCs w:val="23"/>
        </w:rPr>
        <w:t xml:space="preserve"> noteikto izslēdzošo nosacījumu neesamību attiecībā uz pretendentu, kuram atbilstoši citām paziņojumā par līgumu un Nolikumā noteiktajām prasībām un izraudzītajam piedāvājuma izvēles kritērijam būtu piešķir</w:t>
      </w:r>
      <w:r w:rsidR="00B63B96">
        <w:rPr>
          <w:bCs/>
          <w:sz w:val="23"/>
          <w:szCs w:val="23"/>
        </w:rPr>
        <w:t>amas līguma slēgšanas tiesības;</w:t>
      </w:r>
    </w:p>
    <w:p w14:paraId="69CC0FCC" w14:textId="1B79D9BE" w:rsidR="00DC10BF" w:rsidRPr="001A009B"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lang w:eastAsia="lv-LV"/>
        </w:rPr>
        <w:t xml:space="preserve">Iepirkuma komisija izvērtēs, vai tā pretendenta piedāvājums, </w:t>
      </w:r>
      <w:r w:rsidRPr="004D2897">
        <w:rPr>
          <w:bCs/>
          <w:sz w:val="23"/>
          <w:szCs w:val="23"/>
        </w:rPr>
        <w:t>kuram atbilstoši citām paziņojumā par līgumu un Nolikumā noteiktajām prasībām un izraudzītajam piedāvājuma izvēles kritērijam būtu piešķiramas līguma slēgšanas tiesības</w:t>
      </w:r>
      <w:r w:rsidRPr="004D2897">
        <w:rPr>
          <w:bCs/>
          <w:sz w:val="23"/>
          <w:szCs w:val="23"/>
          <w:lang w:eastAsia="lv-LV"/>
        </w:rPr>
        <w:t xml:space="preserve">, nav nepamatoti lēts </w:t>
      </w:r>
      <w:r w:rsidRPr="004D2897">
        <w:rPr>
          <w:bCs/>
          <w:i/>
          <w:sz w:val="23"/>
          <w:szCs w:val="23"/>
          <w:lang w:eastAsia="lv-LV"/>
        </w:rPr>
        <w:t xml:space="preserve">(nosacījums neattiecas uz ārvalstu komersantiem), </w:t>
      </w:r>
      <w:r w:rsidRPr="004D2897">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sidR="001A009B">
        <w:rPr>
          <w:bCs/>
          <w:sz w:val="23"/>
          <w:szCs w:val="23"/>
          <w:lang w:eastAsia="lv-LV"/>
        </w:rPr>
        <w:t>umu no Valsts ieņēmumu dienesta.</w:t>
      </w:r>
    </w:p>
    <w:p w14:paraId="22BE6160" w14:textId="2E0A2CD5" w:rsidR="001A009B" w:rsidRPr="004D2897" w:rsidRDefault="001A009B" w:rsidP="001A009B">
      <w:pPr>
        <w:tabs>
          <w:tab w:val="left" w:pos="426"/>
        </w:tabs>
        <w:suppressAutoHyphens w:val="0"/>
        <w:spacing w:before="120" w:after="120"/>
        <w:ind w:left="1134"/>
        <w:jc w:val="both"/>
        <w:rPr>
          <w:b/>
          <w:sz w:val="23"/>
          <w:szCs w:val="23"/>
        </w:rPr>
      </w:pPr>
      <w:r>
        <w:rPr>
          <w:bCs/>
          <w:sz w:val="23"/>
          <w:szCs w:val="23"/>
          <w:lang w:eastAsia="lv-LV"/>
        </w:rPr>
        <w:t xml:space="preserve">Ja atbilstoši pretendenta </w:t>
      </w:r>
      <w:r w:rsidRPr="005E5EB2">
        <w:rPr>
          <w:b/>
          <w:sz w:val="23"/>
          <w:szCs w:val="23"/>
        </w:rPr>
        <w:t>Valsts ieņēmumu dienesta elektroniskās deklarēšanas sistēmas</w:t>
      </w:r>
      <w:r>
        <w:rPr>
          <w:b/>
          <w:sz w:val="23"/>
          <w:szCs w:val="23"/>
        </w:rPr>
        <w:t xml:space="preserve"> izdrukai</w:t>
      </w:r>
      <w:r w:rsidRPr="005E5EB2">
        <w:rPr>
          <w:sz w:val="23"/>
          <w:szCs w:val="23"/>
        </w:rPr>
        <w:t xml:space="preserve"> par pretendenta un tā piedāvājumā norādīto apakšuzņēmēju vidējām stundas tarifa likmēm profesiju grupās</w:t>
      </w:r>
      <w:r>
        <w:rPr>
          <w:sz w:val="23"/>
          <w:szCs w:val="23"/>
        </w:rPr>
        <w:t xml:space="preserve">, redzams, ka </w:t>
      </w:r>
      <w:r w:rsidRPr="009445FC">
        <w:rPr>
          <w:bCs/>
          <w:sz w:val="23"/>
          <w:szCs w:val="23"/>
          <w:u w:val="single"/>
          <w:lang w:eastAsia="lv-LV"/>
        </w:rPr>
        <w:t>pretendenta</w:t>
      </w:r>
      <w:r w:rsidRPr="002C48FF">
        <w:rPr>
          <w:bCs/>
          <w:sz w:val="23"/>
          <w:szCs w:val="23"/>
          <w:lang w:eastAsia="lv-LV"/>
        </w:rPr>
        <w:t xml:space="preserve"> vai 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w:t>
      </w:r>
      <w:r>
        <w:rPr>
          <w:bCs/>
          <w:sz w:val="23"/>
          <w:szCs w:val="23"/>
          <w:lang w:eastAsia="lv-LV"/>
        </w:rPr>
        <w:t xml:space="preserve"> minimālo stundas tarifa likmi), pretendents </w:t>
      </w:r>
      <w:r w:rsidRPr="000113A6">
        <w:rPr>
          <w:bCs/>
          <w:sz w:val="23"/>
          <w:szCs w:val="23"/>
          <w:u w:val="single"/>
          <w:lang w:eastAsia="lv-LV"/>
        </w:rPr>
        <w:t>ir tiesīgs</w:t>
      </w:r>
      <w:r>
        <w:rPr>
          <w:bCs/>
          <w:sz w:val="23"/>
          <w:szCs w:val="23"/>
          <w:lang w:eastAsia="lv-LV"/>
        </w:rPr>
        <w:t xml:space="preserve"> kopā ar piedāvājumu iesniegt </w:t>
      </w:r>
      <w:r w:rsidRPr="000113A6">
        <w:rPr>
          <w:bCs/>
          <w:sz w:val="23"/>
          <w:szCs w:val="23"/>
          <w:u w:val="single"/>
          <w:lang w:eastAsia="lv-LV"/>
        </w:rPr>
        <w:t>paskaidrojumu</w:t>
      </w:r>
      <w:r>
        <w:rPr>
          <w:bCs/>
          <w:sz w:val="23"/>
          <w:szCs w:val="23"/>
          <w:lang w:eastAsia="lv-LV"/>
        </w:rPr>
        <w:t xml:space="preserve"> par minēto faktu atbilstoši Publisko iepirkumu likuma 48.panta nosacījumiem.</w:t>
      </w:r>
    </w:p>
    <w:p w14:paraId="548703F6"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Pieņems lēmumu par uzvarētāju;</w:t>
      </w:r>
    </w:p>
    <w:p w14:paraId="5AAFE210" w14:textId="77777777" w:rsidR="00DC10BF" w:rsidRPr="004D2897" w:rsidRDefault="00DC10BF" w:rsidP="001A009B">
      <w:pPr>
        <w:numPr>
          <w:ilvl w:val="0"/>
          <w:numId w:val="35"/>
        </w:numPr>
        <w:tabs>
          <w:tab w:val="left" w:pos="426"/>
        </w:tabs>
        <w:suppressAutoHyphens w:val="0"/>
        <w:spacing w:before="120" w:after="120"/>
        <w:jc w:val="both"/>
        <w:rPr>
          <w:b/>
          <w:sz w:val="23"/>
          <w:szCs w:val="23"/>
        </w:rPr>
      </w:pPr>
      <w:r w:rsidRPr="004D2897">
        <w:rPr>
          <w:sz w:val="23"/>
          <w:szCs w:val="23"/>
        </w:rPr>
        <w:t>Trīs darba dienu laikā pēc lēmuma pieņemšanas visi pretendenti tiks informēti par komisijas pieņemto lēmumu;</w:t>
      </w:r>
    </w:p>
    <w:p w14:paraId="2E43EBE3" w14:textId="282A6BD2" w:rsidR="00F44F4C" w:rsidRPr="00B63B96" w:rsidRDefault="00DC10BF" w:rsidP="001A009B">
      <w:pPr>
        <w:pStyle w:val="StyleStyle2Justified"/>
        <w:numPr>
          <w:ilvl w:val="0"/>
          <w:numId w:val="35"/>
        </w:numPr>
        <w:tabs>
          <w:tab w:val="clear" w:pos="1080"/>
          <w:tab w:val="left" w:pos="360"/>
        </w:tabs>
        <w:spacing w:before="120"/>
        <w:rPr>
          <w:sz w:val="23"/>
          <w:szCs w:val="23"/>
        </w:rPr>
      </w:pPr>
      <w:r w:rsidRPr="004D2897">
        <w:rPr>
          <w:sz w:val="23"/>
          <w:szCs w:val="23"/>
        </w:rPr>
        <w:t>Piedāvājumi, kas iesniegti pēc uzaicinājumā norādītā termiņa, netiks vērtēti.</w:t>
      </w:r>
    </w:p>
    <w:p w14:paraId="3D95031F" w14:textId="5FD778C6" w:rsidR="00F44F4C" w:rsidRPr="006E2294" w:rsidRDefault="00F44F4C" w:rsidP="005808FA">
      <w:pPr>
        <w:pStyle w:val="StyleStyle2Justified"/>
        <w:numPr>
          <w:ilvl w:val="0"/>
          <w:numId w:val="0"/>
        </w:numPr>
        <w:tabs>
          <w:tab w:val="clear" w:pos="1080"/>
          <w:tab w:val="left" w:pos="0"/>
        </w:tabs>
        <w:spacing w:after="240"/>
        <w:jc w:val="center"/>
        <w:rPr>
          <w:sz w:val="23"/>
          <w:szCs w:val="23"/>
        </w:rPr>
      </w:pPr>
      <w:r w:rsidRPr="006E2294">
        <w:rPr>
          <w:b/>
          <w:sz w:val="23"/>
          <w:szCs w:val="23"/>
        </w:rPr>
        <w:lastRenderedPageBreak/>
        <w:t>V. Iepirkuma komisijas darbība</w:t>
      </w:r>
    </w:p>
    <w:p w14:paraId="1C760397"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 darbojas saskaņā ar Publisko iepirkumu likuma un dotā Nolikuma prasībām.</w:t>
      </w:r>
    </w:p>
    <w:p w14:paraId="7B760F4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Savus lēmumus komisija pieņem sēžu laikā.</w:t>
      </w:r>
    </w:p>
    <w:p w14:paraId="31E7674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14:paraId="45AA7602"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14:paraId="537E2B3C"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šādas tiesības:</w:t>
      </w:r>
    </w:p>
    <w:p w14:paraId="0E5E9E03"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pieprasīt izskaidrot tehniskajā vai finanšu piedāvājumā iekļauto informāciju;</w:t>
      </w:r>
    </w:p>
    <w:p w14:paraId="009CD7E5"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lemt par iesniegtā piedāvājuma noraidīšanu, ja tiek konstatēts, ka tas neat</w:t>
      </w:r>
      <w:r w:rsidRPr="006E2294">
        <w:rPr>
          <w:sz w:val="23"/>
          <w:szCs w:val="23"/>
        </w:rPr>
        <w:softHyphen/>
        <w:t>bilst dotā Nolikuma prasībām;</w:t>
      </w:r>
    </w:p>
    <w:p w14:paraId="25EDC97A"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pieņemt lēmumu par iepirkuma uzvarētāju vai objektīva iemeslu dēļ izbeigt iepirkumu, neizvēloties nevienu piedāvājumu;</w:t>
      </w:r>
    </w:p>
    <w:p w14:paraId="154D95CC"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pieaicināt komisijas darbā speciālistus vai ekspertus ar padomdevēja tiesībām;</w:t>
      </w:r>
    </w:p>
    <w:p w14:paraId="02BD3325" w14:textId="0518F443"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veikt citas darbības, kas izriet no Nolikuma un Publisko iepirkumu likuma.</w:t>
      </w:r>
    </w:p>
    <w:p w14:paraId="2520258F"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šādi pienākumi:</w:t>
      </w:r>
    </w:p>
    <w:p w14:paraId="236B1A27"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izskatīt un izvērtēt pretendentu piedāvājumus un noteikt uzvarētāju;</w:t>
      </w:r>
    </w:p>
    <w:p w14:paraId="2C148BEF"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pārbaudīt, vai piedāvājumos nav aritmētisku kļūdu;</w:t>
      </w:r>
    </w:p>
    <w:p w14:paraId="31061F94"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pēc līguma noslēgšanas, nosūtīt paziņojumu Iepirkumu uzraudzības birojam un visiem pretendentiem.</w:t>
      </w:r>
    </w:p>
    <w:p w14:paraId="0F755F60"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darba organizācija:</w:t>
      </w:r>
    </w:p>
    <w:p w14:paraId="30FB0A9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14:paraId="74B1CA9A"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organizē un vada komisijas darbu;</w:t>
      </w:r>
    </w:p>
    <w:p w14:paraId="1B44F7D7"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nosaka komisijas sēžu laiku un apstiprina darba kārtību;</w:t>
      </w:r>
    </w:p>
    <w:p w14:paraId="36C90490"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sasauc un vada komisijas sēdes.</w:t>
      </w:r>
    </w:p>
    <w:p w14:paraId="39C24D5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14:paraId="7837870C" w14:textId="0544D9AA" w:rsidR="00F44F4C" w:rsidRPr="006E2294" w:rsidRDefault="00F44F4C" w:rsidP="008A3088">
      <w:pPr>
        <w:pStyle w:val="StyleStyle2Justified"/>
        <w:numPr>
          <w:ilvl w:val="0"/>
          <w:numId w:val="0"/>
        </w:numPr>
        <w:tabs>
          <w:tab w:val="clear" w:pos="1080"/>
        </w:tabs>
        <w:spacing w:before="120"/>
        <w:jc w:val="center"/>
        <w:rPr>
          <w:sz w:val="23"/>
          <w:szCs w:val="23"/>
        </w:rPr>
      </w:pPr>
      <w:r w:rsidRPr="006E2294">
        <w:rPr>
          <w:b/>
          <w:sz w:val="23"/>
          <w:szCs w:val="23"/>
        </w:rPr>
        <w:t>VI. Pretendenta tiesības un pienākumi</w:t>
      </w:r>
    </w:p>
    <w:p w14:paraId="055236F5"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14:paraId="35BF806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14:paraId="7E211C7D"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6E2294" w:rsidRDefault="00F44F4C" w:rsidP="00F44F4C">
      <w:pPr>
        <w:pStyle w:val="Title"/>
        <w:tabs>
          <w:tab w:val="left" w:pos="206"/>
        </w:tabs>
        <w:spacing w:before="240" w:after="240"/>
        <w:rPr>
          <w:caps/>
          <w:sz w:val="23"/>
          <w:szCs w:val="23"/>
          <w:lang w:val="lv-LV"/>
        </w:rPr>
      </w:pPr>
      <w:r w:rsidRPr="006E2294">
        <w:rPr>
          <w:sz w:val="23"/>
          <w:szCs w:val="23"/>
          <w:lang w:val="lv-LV"/>
        </w:rPr>
        <w:t>VII. Citi jautājumi</w:t>
      </w:r>
    </w:p>
    <w:p w14:paraId="462B1340" w14:textId="6182A079" w:rsidR="004E705E"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pPr>
        <w:pStyle w:val="Title"/>
        <w:numPr>
          <w:ilvl w:val="0"/>
          <w:numId w:val="5"/>
        </w:numPr>
        <w:tabs>
          <w:tab w:val="left" w:pos="206"/>
        </w:tabs>
        <w:jc w:val="left"/>
        <w:rPr>
          <w:b w:val="0"/>
          <w:sz w:val="23"/>
          <w:szCs w:val="23"/>
          <w:lang w:val="lv-LV"/>
        </w:rPr>
      </w:pPr>
      <w:r w:rsidRPr="006E2294">
        <w:rPr>
          <w:b w:val="0"/>
          <w:sz w:val="23"/>
          <w:szCs w:val="23"/>
          <w:lang w:val="lv-LV"/>
        </w:rPr>
        <w:t>Pieteikums;</w:t>
      </w:r>
    </w:p>
    <w:p w14:paraId="04C240E2" w14:textId="052B121F" w:rsidR="004E705E" w:rsidRPr="006E2294" w:rsidRDefault="00C56CD6">
      <w:pPr>
        <w:pStyle w:val="Title"/>
        <w:numPr>
          <w:ilvl w:val="0"/>
          <w:numId w:val="5"/>
        </w:numPr>
        <w:tabs>
          <w:tab w:val="left" w:pos="206"/>
        </w:tabs>
        <w:jc w:val="left"/>
        <w:rPr>
          <w:b w:val="0"/>
          <w:sz w:val="23"/>
          <w:szCs w:val="23"/>
          <w:lang w:val="lv-LV"/>
        </w:rPr>
      </w:pPr>
      <w:r w:rsidRPr="006E2294">
        <w:rPr>
          <w:b w:val="0"/>
          <w:sz w:val="23"/>
          <w:szCs w:val="23"/>
          <w:lang w:val="lv-LV"/>
        </w:rPr>
        <w:t>Tehniskā specifikācija</w:t>
      </w:r>
      <w:r w:rsidR="0033072B">
        <w:rPr>
          <w:b w:val="0"/>
          <w:sz w:val="23"/>
          <w:szCs w:val="23"/>
          <w:lang w:val="lv-LV"/>
        </w:rPr>
        <w:t xml:space="preserve"> (atsevišķ</w:t>
      </w:r>
      <w:r w:rsidR="0008232F">
        <w:rPr>
          <w:b w:val="0"/>
          <w:sz w:val="23"/>
          <w:szCs w:val="23"/>
          <w:lang w:val="lv-LV"/>
        </w:rPr>
        <w:t>s</w:t>
      </w:r>
      <w:r w:rsidR="0033072B">
        <w:rPr>
          <w:b w:val="0"/>
          <w:sz w:val="23"/>
          <w:szCs w:val="23"/>
          <w:lang w:val="lv-LV"/>
        </w:rPr>
        <w:t xml:space="preserve"> EXCEL </w:t>
      </w:r>
      <w:r w:rsidR="0008232F">
        <w:rPr>
          <w:b w:val="0"/>
          <w:sz w:val="23"/>
          <w:szCs w:val="23"/>
          <w:lang w:val="lv-LV"/>
        </w:rPr>
        <w:t>dokuments</w:t>
      </w:r>
      <w:r w:rsidR="0033072B">
        <w:rPr>
          <w:b w:val="0"/>
          <w:sz w:val="23"/>
          <w:szCs w:val="23"/>
          <w:lang w:val="lv-LV"/>
        </w:rPr>
        <w:t>)</w:t>
      </w:r>
      <w:r w:rsidR="004E705E" w:rsidRPr="006E2294">
        <w:rPr>
          <w:b w:val="0"/>
          <w:sz w:val="23"/>
          <w:szCs w:val="23"/>
          <w:lang w:val="lv-LV"/>
        </w:rPr>
        <w:t>;</w:t>
      </w:r>
    </w:p>
    <w:p w14:paraId="2B3FCCC9" w14:textId="77777777" w:rsidR="004E705E" w:rsidRPr="006E2294" w:rsidRDefault="00C56CD6">
      <w:pPr>
        <w:numPr>
          <w:ilvl w:val="0"/>
          <w:numId w:val="5"/>
        </w:numPr>
        <w:rPr>
          <w:sz w:val="23"/>
          <w:szCs w:val="23"/>
        </w:rPr>
      </w:pPr>
      <w:r w:rsidRPr="006E2294">
        <w:rPr>
          <w:sz w:val="23"/>
          <w:szCs w:val="23"/>
        </w:rPr>
        <w:t>Tehniskā</w:t>
      </w:r>
      <w:r w:rsidR="004E705E" w:rsidRPr="006E2294">
        <w:rPr>
          <w:sz w:val="23"/>
          <w:szCs w:val="23"/>
        </w:rPr>
        <w:t xml:space="preserve"> piedāvājum</w:t>
      </w:r>
      <w:r w:rsidRPr="006E2294">
        <w:rPr>
          <w:sz w:val="23"/>
          <w:szCs w:val="23"/>
        </w:rPr>
        <w:t>a forma</w:t>
      </w:r>
      <w:r w:rsidR="004E705E" w:rsidRPr="006E2294">
        <w:rPr>
          <w:sz w:val="23"/>
          <w:szCs w:val="23"/>
        </w:rPr>
        <w:t>;</w:t>
      </w:r>
    </w:p>
    <w:p w14:paraId="499FF4B7" w14:textId="77777777" w:rsidR="004E705E" w:rsidRPr="006E2294" w:rsidRDefault="004E705E">
      <w:pPr>
        <w:numPr>
          <w:ilvl w:val="0"/>
          <w:numId w:val="5"/>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640FE683" w14:textId="50810462" w:rsidR="004E705E" w:rsidRPr="006E2294" w:rsidRDefault="00F44F4C">
      <w:pPr>
        <w:numPr>
          <w:ilvl w:val="0"/>
          <w:numId w:val="5"/>
        </w:numPr>
        <w:rPr>
          <w:b/>
          <w:sz w:val="23"/>
          <w:szCs w:val="23"/>
        </w:rPr>
      </w:pPr>
      <w:r w:rsidRPr="006E2294">
        <w:rPr>
          <w:sz w:val="23"/>
          <w:szCs w:val="23"/>
        </w:rPr>
        <w:t>Kancelejas preču piegādes līguma</w:t>
      </w:r>
      <w:r w:rsidR="002C24BA" w:rsidRPr="006E2294">
        <w:rPr>
          <w:sz w:val="23"/>
          <w:szCs w:val="23"/>
        </w:rPr>
        <w:t xml:space="preserve"> projekts</w:t>
      </w:r>
      <w:r w:rsidR="004E705E" w:rsidRPr="006E2294">
        <w:rPr>
          <w:sz w:val="23"/>
          <w:szCs w:val="23"/>
        </w:rPr>
        <w:t>.</w:t>
      </w:r>
    </w:p>
    <w:p w14:paraId="510B1CE9" w14:textId="77777777" w:rsidR="004E705E" w:rsidRPr="00671634" w:rsidRDefault="004E705E" w:rsidP="00C51CBF">
      <w:pPr>
        <w:rPr>
          <w:b/>
          <w:bCs/>
          <w:sz w:val="23"/>
          <w:szCs w:val="23"/>
        </w:rPr>
      </w:pPr>
    </w:p>
    <w:bookmarkEnd w:id="11"/>
    <w:bookmarkEnd w:id="12"/>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49789FF" w14:textId="77777777" w:rsidR="00132735" w:rsidRDefault="00132735">
      <w:pPr>
        <w:suppressAutoHyphens w:val="0"/>
        <w:rPr>
          <w:b/>
          <w:sz w:val="20"/>
        </w:rPr>
      </w:pPr>
      <w:r>
        <w:rPr>
          <w:b/>
          <w:sz w:val="20"/>
        </w:rPr>
        <w:br w:type="page"/>
      </w:r>
    </w:p>
    <w:p w14:paraId="3973EC34" w14:textId="450E6723"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2F396A8C" w14:textId="0ED895A3" w:rsidR="004E705E" w:rsidRPr="00FC25FE" w:rsidRDefault="00F55FA0" w:rsidP="00993050">
      <w:pPr>
        <w:pStyle w:val="Heading2"/>
        <w:rPr>
          <w:b w:val="0"/>
          <w:bCs w:val="0"/>
          <w:sz w:val="20"/>
          <w:szCs w:val="20"/>
        </w:rPr>
      </w:pPr>
      <w:r>
        <w:rPr>
          <w:b w:val="0"/>
          <w:bCs w:val="0"/>
          <w:sz w:val="20"/>
          <w:szCs w:val="20"/>
        </w:rPr>
        <w:t>„</w:t>
      </w:r>
      <w:r w:rsidR="00993050" w:rsidRPr="00993050">
        <w:rPr>
          <w:b w:val="0"/>
          <w:bCs w:val="0"/>
          <w:sz w:val="20"/>
          <w:szCs w:val="20"/>
        </w:rPr>
        <w:t xml:space="preserve">Kancelejas preču </w:t>
      </w:r>
      <w:r w:rsidR="00FC25FE">
        <w:rPr>
          <w:b w:val="0"/>
          <w:bCs w:val="0"/>
          <w:sz w:val="20"/>
          <w:szCs w:val="20"/>
        </w:rPr>
        <w:t>p</w:t>
      </w:r>
      <w:r w:rsidR="00993050" w:rsidRPr="00993050">
        <w:rPr>
          <w:b w:val="0"/>
          <w:bCs w:val="0"/>
          <w:sz w:val="20"/>
          <w:szCs w:val="20"/>
        </w:rPr>
        <w:t xml:space="preserve">iegāde Daugavpils pilsētas </w:t>
      </w:r>
      <w:r w:rsidR="004B5156">
        <w:rPr>
          <w:b w:val="0"/>
          <w:bCs w:val="0"/>
          <w:sz w:val="20"/>
          <w:szCs w:val="20"/>
        </w:rPr>
        <w:t>Izglītības pārvaldes</w:t>
      </w:r>
      <w:r w:rsidR="00993050" w:rsidRPr="00993050">
        <w:rPr>
          <w:b w:val="0"/>
          <w:bCs w:val="0"/>
          <w:sz w:val="20"/>
          <w:szCs w:val="20"/>
        </w:rPr>
        <w:t xml:space="preserve"> vajadzībām</w:t>
      </w:r>
      <w:r w:rsidR="004E705E" w:rsidRPr="00993050">
        <w:rPr>
          <w:b w:val="0"/>
          <w:sz w:val="20"/>
          <w:szCs w:val="20"/>
        </w:rPr>
        <w:t>”</w:t>
      </w:r>
      <w:r w:rsidR="004E705E" w:rsidRPr="004528AC">
        <w:rPr>
          <w:b w:val="0"/>
          <w:bCs w:val="0"/>
          <w:sz w:val="20"/>
          <w:szCs w:val="20"/>
        </w:rPr>
        <w:br/>
        <w:t xml:space="preserve">Identifikācijas numurs DPD </w:t>
      </w:r>
      <w:r w:rsidR="004B5156">
        <w:rPr>
          <w:b w:val="0"/>
          <w:bCs w:val="0"/>
          <w:sz w:val="20"/>
          <w:szCs w:val="20"/>
        </w:rPr>
        <w:t>2016/112</w:t>
      </w:r>
    </w:p>
    <w:p w14:paraId="48B946AA" w14:textId="77777777" w:rsidR="004E705E" w:rsidRPr="004528AC" w:rsidRDefault="004E705E">
      <w:pPr>
        <w:tabs>
          <w:tab w:val="left" w:pos="0"/>
        </w:tabs>
        <w:spacing w:before="120" w:after="120"/>
        <w:jc w:val="right"/>
      </w:pPr>
    </w:p>
    <w:p w14:paraId="79BDEC7A" w14:textId="77777777" w:rsidR="001D73F3" w:rsidRPr="00F02D00" w:rsidRDefault="001D73F3">
      <w:pPr>
        <w:pStyle w:val="a0"/>
        <w:suppressLineNumbers w:val="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14:paraId="440C41D1" w14:textId="0625FFA8" w:rsidR="004E705E" w:rsidRPr="00F02D00" w:rsidRDefault="004E705E">
      <w:pPr>
        <w:pStyle w:val="a0"/>
        <w:suppressLineNumbers w:val="0"/>
        <w:rPr>
          <w:b w:val="0"/>
          <w:bCs w:val="0"/>
          <w:sz w:val="23"/>
          <w:szCs w:val="23"/>
        </w:rPr>
      </w:pPr>
      <w:r w:rsidRPr="00F02D00">
        <w:rPr>
          <w:b w:val="0"/>
          <w:bCs w:val="0"/>
          <w:sz w:val="23"/>
          <w:szCs w:val="23"/>
        </w:rPr>
        <w:t>Daugavpilī</w:t>
      </w:r>
    </w:p>
    <w:p w14:paraId="2545B9B5" w14:textId="77777777" w:rsidR="004E705E" w:rsidRPr="00F02D00" w:rsidRDefault="004E705E">
      <w:pPr>
        <w:rPr>
          <w:sz w:val="23"/>
          <w:szCs w:val="23"/>
        </w:rPr>
      </w:pPr>
      <w:r w:rsidRPr="00F02D00">
        <w:rPr>
          <w:sz w:val="23"/>
          <w:szCs w:val="23"/>
        </w:rPr>
        <w:t>Komersants</w:t>
      </w:r>
    </w:p>
    <w:p w14:paraId="7EF212DE"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27CABEBE" w14:textId="77777777" w:rsidR="004E705E" w:rsidRPr="00F02D00" w:rsidRDefault="004E705E">
      <w:pPr>
        <w:ind w:firstLine="3119"/>
        <w:jc w:val="both"/>
        <w:rPr>
          <w:sz w:val="23"/>
          <w:szCs w:val="23"/>
        </w:rPr>
      </w:pPr>
      <w:r w:rsidRPr="00F02D00">
        <w:rPr>
          <w:sz w:val="23"/>
          <w:szCs w:val="23"/>
        </w:rPr>
        <w:t>(nosaukums)</w:t>
      </w:r>
    </w:p>
    <w:p w14:paraId="28044EAD" w14:textId="77777777" w:rsidR="004E705E" w:rsidRPr="00F02D00" w:rsidRDefault="004E705E">
      <w:pPr>
        <w:jc w:val="both"/>
        <w:rPr>
          <w:sz w:val="23"/>
          <w:szCs w:val="23"/>
        </w:rPr>
      </w:pPr>
      <w:r w:rsidRPr="00F02D00">
        <w:rPr>
          <w:sz w:val="23"/>
          <w:szCs w:val="23"/>
        </w:rPr>
        <w:t>Reģistrācijas Nr. _____________________________________________________________</w:t>
      </w:r>
    </w:p>
    <w:p w14:paraId="484AF98C" w14:textId="77777777" w:rsidR="004E705E" w:rsidRPr="00F02D00" w:rsidRDefault="004E705E">
      <w:pPr>
        <w:rPr>
          <w:sz w:val="23"/>
          <w:szCs w:val="23"/>
        </w:rPr>
      </w:pPr>
      <w:r w:rsidRPr="00F02D00">
        <w:rPr>
          <w:sz w:val="23"/>
          <w:szCs w:val="23"/>
        </w:rPr>
        <w:t>Juridiskā adrese ___________________________________________________________________________</w:t>
      </w:r>
    </w:p>
    <w:p w14:paraId="7F543A42" w14:textId="77777777" w:rsidR="004E705E" w:rsidRPr="00F02D00" w:rsidRDefault="004E705E">
      <w:pPr>
        <w:jc w:val="both"/>
        <w:rPr>
          <w:sz w:val="23"/>
          <w:szCs w:val="23"/>
        </w:rPr>
      </w:pPr>
    </w:p>
    <w:p w14:paraId="5D4C0457" w14:textId="77777777" w:rsidR="004E705E" w:rsidRPr="00F02D00" w:rsidRDefault="004E705E">
      <w:pPr>
        <w:jc w:val="both"/>
        <w:rPr>
          <w:sz w:val="23"/>
          <w:szCs w:val="23"/>
        </w:rPr>
      </w:pPr>
      <w:r w:rsidRPr="00F02D00">
        <w:rPr>
          <w:sz w:val="23"/>
          <w:szCs w:val="23"/>
        </w:rPr>
        <w:t>Nodokļu maksātāja (PVN) reģistrācijas Nr. ________________________________________</w:t>
      </w:r>
    </w:p>
    <w:p w14:paraId="484F5BF1" w14:textId="77777777" w:rsidR="004E705E" w:rsidRPr="00F02D00" w:rsidRDefault="004E705E">
      <w:pPr>
        <w:jc w:val="both"/>
        <w:rPr>
          <w:sz w:val="23"/>
          <w:szCs w:val="23"/>
        </w:rPr>
      </w:pPr>
    </w:p>
    <w:p w14:paraId="2786FA54" w14:textId="77777777" w:rsidR="004E705E" w:rsidRPr="00F02D00" w:rsidRDefault="004E705E">
      <w:pPr>
        <w:jc w:val="both"/>
        <w:rPr>
          <w:sz w:val="23"/>
          <w:szCs w:val="23"/>
        </w:rPr>
      </w:pPr>
      <w:r w:rsidRPr="00F02D00">
        <w:rPr>
          <w:sz w:val="23"/>
          <w:szCs w:val="23"/>
        </w:rPr>
        <w:t>tālr.,fakss___________________________ e-pasts__________________________________</w:t>
      </w:r>
    </w:p>
    <w:p w14:paraId="003E30D3" w14:textId="77777777" w:rsidR="004E705E" w:rsidRPr="00F02D00" w:rsidRDefault="004E705E">
      <w:pPr>
        <w:jc w:val="both"/>
        <w:rPr>
          <w:sz w:val="23"/>
          <w:szCs w:val="23"/>
        </w:rPr>
      </w:pPr>
    </w:p>
    <w:p w14:paraId="6CE3CCFE" w14:textId="77777777" w:rsidR="004E705E" w:rsidRPr="00F02D00" w:rsidRDefault="004E705E">
      <w:pPr>
        <w:jc w:val="both"/>
        <w:rPr>
          <w:sz w:val="23"/>
          <w:szCs w:val="23"/>
        </w:rPr>
      </w:pPr>
      <w:r w:rsidRPr="00F02D00">
        <w:rPr>
          <w:sz w:val="23"/>
          <w:szCs w:val="23"/>
        </w:rPr>
        <w:t>Kontaktpersonas amats, vārds, uzvārds, tālr.</w:t>
      </w:r>
    </w:p>
    <w:p w14:paraId="7A3C0AE8"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6C7B5E64" w14:textId="77777777" w:rsidR="001E21AD" w:rsidRPr="00F02D00" w:rsidRDefault="001E21AD" w:rsidP="00EE4C6F">
      <w:pPr>
        <w:rPr>
          <w:sz w:val="23"/>
          <w:szCs w:val="23"/>
        </w:rPr>
      </w:pPr>
    </w:p>
    <w:p w14:paraId="53E102C3" w14:textId="77777777" w:rsidR="004E705E" w:rsidRPr="00F02D00" w:rsidRDefault="004E70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14:paraId="7A33C3FC" w14:textId="77777777" w:rsidR="004E705E" w:rsidRPr="00F02D00" w:rsidRDefault="004E705E">
      <w:pPr>
        <w:jc w:val="both"/>
        <w:rPr>
          <w:b/>
          <w:bCs/>
          <w:sz w:val="23"/>
          <w:szCs w:val="23"/>
        </w:rPr>
      </w:pPr>
    </w:p>
    <w:p w14:paraId="2EF28FE3" w14:textId="77777777" w:rsidR="004E705E" w:rsidRPr="00F02D00" w:rsidRDefault="004E705E" w:rsidP="00443253">
      <w:pPr>
        <w:tabs>
          <w:tab w:val="left" w:pos="882"/>
        </w:tabs>
        <w:suppressAutoHyphens w:val="0"/>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14:paraId="33BA5ED5" w14:textId="60CB57FF" w:rsidR="004814AC" w:rsidRPr="008B03B3" w:rsidRDefault="004E705E" w:rsidP="008B03B3">
      <w:pPr>
        <w:numPr>
          <w:ilvl w:val="0"/>
          <w:numId w:val="3"/>
        </w:numPr>
        <w:tabs>
          <w:tab w:val="left" w:pos="0"/>
        </w:tabs>
        <w:suppressAutoHyphens w:val="0"/>
        <w:autoSpaceDE w:val="0"/>
        <w:autoSpaceDN w:val="0"/>
        <w:adjustRightInd w:val="0"/>
        <w:spacing w:after="80"/>
        <w:jc w:val="both"/>
        <w:rPr>
          <w:sz w:val="23"/>
          <w:szCs w:val="23"/>
          <w:lang w:eastAsia="en-US"/>
        </w:rPr>
      </w:pPr>
      <w:r w:rsidRPr="00F02D00">
        <w:rPr>
          <w:sz w:val="23"/>
          <w:szCs w:val="23"/>
        </w:rPr>
        <w:t xml:space="preserve">Piesakās piedalīties </w:t>
      </w:r>
      <w:r w:rsidR="005158B0" w:rsidRPr="00F02D00">
        <w:rPr>
          <w:sz w:val="23"/>
          <w:szCs w:val="23"/>
        </w:rPr>
        <w:t>atklātā konkursā</w:t>
      </w:r>
      <w:r w:rsidRPr="00F02D00">
        <w:rPr>
          <w:sz w:val="23"/>
          <w:szCs w:val="23"/>
        </w:rPr>
        <w:t xml:space="preserve"> </w:t>
      </w:r>
      <w:r w:rsidR="0057038D" w:rsidRPr="00F02D00">
        <w:rPr>
          <w:b/>
          <w:sz w:val="23"/>
          <w:szCs w:val="23"/>
        </w:rPr>
        <w:t>„</w:t>
      </w:r>
      <w:r w:rsidR="0090128A" w:rsidRPr="00F02D00">
        <w:rPr>
          <w:b/>
          <w:bCs/>
          <w:sz w:val="23"/>
          <w:szCs w:val="23"/>
        </w:rPr>
        <w:t xml:space="preserve">Kancelejas preču piegāde Daugavpils pilsētas </w:t>
      </w:r>
      <w:r w:rsidR="004B5156">
        <w:rPr>
          <w:b/>
          <w:bCs/>
          <w:sz w:val="23"/>
          <w:szCs w:val="23"/>
        </w:rPr>
        <w:t>Izglītības pārvaldes</w:t>
      </w:r>
      <w:r w:rsidR="0090128A" w:rsidRPr="00F02D00">
        <w:rPr>
          <w:b/>
          <w:bCs/>
          <w:sz w:val="23"/>
          <w:szCs w:val="23"/>
        </w:rPr>
        <w:t xml:space="preserve"> vajadzībām</w:t>
      </w:r>
      <w:r w:rsidR="0057038D" w:rsidRPr="00F02D00">
        <w:rPr>
          <w:b/>
          <w:sz w:val="23"/>
          <w:szCs w:val="23"/>
        </w:rPr>
        <w:t>”</w:t>
      </w:r>
      <w:r w:rsidRPr="00F02D00">
        <w:rPr>
          <w:b/>
          <w:bCs/>
          <w:sz w:val="23"/>
          <w:szCs w:val="23"/>
        </w:rPr>
        <w:t>, identifikācijas numurs</w:t>
      </w:r>
      <w:r w:rsidRPr="00F02D00">
        <w:rPr>
          <w:b/>
          <w:bCs/>
          <w:kern w:val="2"/>
          <w:sz w:val="23"/>
          <w:szCs w:val="23"/>
        </w:rPr>
        <w:t xml:space="preserve"> </w:t>
      </w:r>
      <w:r w:rsidRPr="00F02D00">
        <w:rPr>
          <w:b/>
          <w:bCs/>
          <w:sz w:val="23"/>
          <w:szCs w:val="23"/>
        </w:rPr>
        <w:t xml:space="preserve">DPD </w:t>
      </w:r>
      <w:r w:rsidR="004B5156">
        <w:rPr>
          <w:b/>
          <w:bCs/>
          <w:sz w:val="23"/>
          <w:szCs w:val="23"/>
        </w:rPr>
        <w:t>2016/112</w:t>
      </w:r>
      <w:r w:rsidRPr="00F02D00">
        <w:rPr>
          <w:b/>
          <w:bCs/>
          <w:sz w:val="23"/>
          <w:szCs w:val="23"/>
        </w:rPr>
        <w:t xml:space="preserve">, </w:t>
      </w:r>
      <w:r w:rsidRPr="00F02D00">
        <w:rPr>
          <w:sz w:val="23"/>
          <w:szCs w:val="23"/>
        </w:rPr>
        <w:t xml:space="preserve">piekrīt visiem Nolikuma nosacījumiem </w:t>
      </w:r>
      <w:r w:rsidRPr="00F02D00">
        <w:rPr>
          <w:sz w:val="23"/>
          <w:szCs w:val="23"/>
          <w:lang w:eastAsia="en-US"/>
        </w:rPr>
        <w:t>un garantē Nolikuma un normatīvo aktu prasību izpildi. Nolikuma noteikumi ir skaidri un saprotami.</w:t>
      </w:r>
    </w:p>
    <w:p w14:paraId="5463A7BB" w14:textId="6516B47A" w:rsidR="004E705E" w:rsidRPr="00F02D00"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02D00">
        <w:rPr>
          <w:sz w:val="23"/>
          <w:szCs w:val="23"/>
          <w:lang w:eastAsia="en-US"/>
        </w:rPr>
        <w:t>_____________apliecina, ka:</w:t>
      </w:r>
    </w:p>
    <w:p w14:paraId="2D4EF98C" w14:textId="77777777" w:rsidR="00D513AB" w:rsidRPr="00F02D00"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visa sniegtā informācija ir pilnīga un patiesa;</w:t>
      </w:r>
    </w:p>
    <w:p w14:paraId="17F471AA" w14:textId="0497F7CF" w:rsidR="00784218"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nekādā veidā nav ieinteresēts nevienā citā piedāvājumā, kas iesniegts šajā </w:t>
      </w:r>
      <w:r w:rsidR="0061331B" w:rsidRPr="00F02D00">
        <w:rPr>
          <w:sz w:val="23"/>
          <w:szCs w:val="23"/>
          <w:lang w:eastAsia="en-US"/>
        </w:rPr>
        <w:t>konkursā</w:t>
      </w:r>
      <w:r w:rsidRPr="00F02D00">
        <w:rPr>
          <w:sz w:val="23"/>
          <w:szCs w:val="23"/>
          <w:lang w:eastAsia="en-US"/>
        </w:rPr>
        <w:t>;</w:t>
      </w:r>
    </w:p>
    <w:p w14:paraId="1F0BD46A" w14:textId="0DB3DDA2" w:rsidR="001E21AD"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nav tādu apstākļu, kuri liegtu tiesības piedalīties </w:t>
      </w:r>
      <w:r w:rsidR="0061331B" w:rsidRPr="00F02D00">
        <w:rPr>
          <w:sz w:val="23"/>
          <w:szCs w:val="23"/>
          <w:lang w:eastAsia="en-US"/>
        </w:rPr>
        <w:t>konkursā</w:t>
      </w:r>
      <w:r w:rsidRPr="00F02D00">
        <w:rPr>
          <w:sz w:val="23"/>
          <w:szCs w:val="23"/>
          <w:lang w:eastAsia="en-US"/>
        </w:rPr>
        <w:t xml:space="preserve"> un izpildīt Nolikumā </w:t>
      </w:r>
      <w:r w:rsidR="001E21AD" w:rsidRPr="00F02D00">
        <w:rPr>
          <w:sz w:val="23"/>
          <w:szCs w:val="23"/>
          <w:lang w:eastAsia="en-US"/>
        </w:rPr>
        <w:t>norādītās prasības.</w:t>
      </w:r>
    </w:p>
    <w:p w14:paraId="33D0A524" w14:textId="77777777" w:rsidR="001E21AD" w:rsidRPr="00F02D00"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r w:rsidR="00812F0B" w:rsidRPr="00F02D00"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F02D00" w:rsidRDefault="00812F0B"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F02D00" w:rsidRDefault="00812F0B" w:rsidP="00C12758">
            <w:pPr>
              <w:keepLines/>
              <w:widowControl w:val="0"/>
              <w:ind w:left="425"/>
              <w:jc w:val="both"/>
              <w:rPr>
                <w:sz w:val="23"/>
                <w:szCs w:val="23"/>
              </w:rPr>
            </w:pPr>
          </w:p>
        </w:tc>
      </w:tr>
    </w:tbl>
    <w:p w14:paraId="1CC078B9" w14:textId="77777777" w:rsidR="006E2294" w:rsidRPr="00F02D00" w:rsidRDefault="006E2294" w:rsidP="00A021AD">
      <w:pPr>
        <w:suppressAutoHyphens w:val="0"/>
        <w:ind w:left="2880"/>
        <w:jc w:val="right"/>
        <w:rPr>
          <w:b/>
          <w:sz w:val="23"/>
          <w:szCs w:val="23"/>
        </w:rPr>
      </w:pPr>
    </w:p>
    <w:p w14:paraId="46C5A584" w14:textId="77777777" w:rsidR="00475EB6" w:rsidRDefault="00475EB6" w:rsidP="00475EB6">
      <w:pPr>
        <w:suppressAutoHyphens w:val="0"/>
        <w:jc w:val="right"/>
        <w:rPr>
          <w:b/>
          <w:sz w:val="23"/>
          <w:szCs w:val="23"/>
        </w:rPr>
        <w:sectPr w:rsidR="00475EB6" w:rsidSect="009D78EE">
          <w:footerReference w:type="default" r:id="rId12"/>
          <w:pgSz w:w="11906" w:h="16838"/>
          <w:pgMar w:top="1134" w:right="1134" w:bottom="1276" w:left="1701" w:header="709" w:footer="709" w:gutter="0"/>
          <w:cols w:space="708"/>
          <w:titlePg/>
          <w:docGrid w:linePitch="360"/>
        </w:sectPr>
      </w:pPr>
    </w:p>
    <w:p w14:paraId="05FB2AC6" w14:textId="340705D4" w:rsidR="00090F27" w:rsidRPr="00A021AD" w:rsidRDefault="00475EB6" w:rsidP="00475EB6">
      <w:pPr>
        <w:tabs>
          <w:tab w:val="left" w:pos="0"/>
        </w:tabs>
        <w:spacing w:before="120"/>
        <w:jc w:val="right"/>
        <w:rPr>
          <w:b/>
          <w:sz w:val="20"/>
        </w:rPr>
      </w:pPr>
      <w:r>
        <w:rPr>
          <w:sz w:val="23"/>
          <w:szCs w:val="23"/>
        </w:rPr>
        <w:lastRenderedPageBreak/>
        <w:t xml:space="preserve">       </w:t>
      </w:r>
      <w:r w:rsidR="00090F27">
        <w:rPr>
          <w:b/>
          <w:sz w:val="20"/>
        </w:rPr>
        <w:t>3</w:t>
      </w:r>
      <w:r w:rsidR="00090F27" w:rsidRPr="00A021AD">
        <w:rPr>
          <w:b/>
          <w:sz w:val="20"/>
        </w:rPr>
        <w:t xml:space="preserve">.Pielikums atklātam konkursam </w:t>
      </w:r>
    </w:p>
    <w:p w14:paraId="1195EB67" w14:textId="695EBEFC" w:rsidR="00090F27" w:rsidRPr="00FC25FE" w:rsidRDefault="00090F27"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FC25FE">
        <w:rPr>
          <w:sz w:val="20"/>
          <w:szCs w:val="20"/>
        </w:rPr>
        <w:t>p</w:t>
      </w:r>
      <w:r w:rsidR="00993050" w:rsidRPr="00993050">
        <w:rPr>
          <w:sz w:val="20"/>
          <w:szCs w:val="20"/>
        </w:rPr>
        <w:t xml:space="preserve">iegāde Daugavpils pilsētas </w:t>
      </w:r>
      <w:r w:rsidR="004B5156">
        <w:rPr>
          <w:sz w:val="20"/>
          <w:szCs w:val="20"/>
        </w:rPr>
        <w:t>Izglītības pārvaldes</w:t>
      </w:r>
      <w:r w:rsidR="00993050" w:rsidRPr="00993050">
        <w:rPr>
          <w:sz w:val="20"/>
          <w:szCs w:val="20"/>
        </w:rPr>
        <w:t xml:space="preserve"> vajadzībām</w:t>
      </w:r>
      <w:r w:rsidRPr="00A021AD">
        <w:rPr>
          <w:sz w:val="20"/>
          <w:szCs w:val="20"/>
        </w:rPr>
        <w:t>”</w:t>
      </w:r>
      <w:r w:rsidRPr="00A021AD">
        <w:rPr>
          <w:b/>
          <w:bCs/>
          <w:sz w:val="20"/>
          <w:szCs w:val="20"/>
        </w:rPr>
        <w:br/>
      </w:r>
      <w:r w:rsidRPr="00A021AD">
        <w:rPr>
          <w:bCs/>
          <w:sz w:val="20"/>
          <w:szCs w:val="20"/>
        </w:rPr>
        <w:t>I</w:t>
      </w:r>
      <w:r w:rsidR="00D524DB">
        <w:rPr>
          <w:bCs/>
          <w:sz w:val="20"/>
          <w:szCs w:val="20"/>
        </w:rPr>
        <w:t xml:space="preserve">dentifikācijas numurs DPD </w:t>
      </w:r>
      <w:r w:rsidR="004B5156">
        <w:rPr>
          <w:bCs/>
          <w:sz w:val="20"/>
          <w:szCs w:val="20"/>
        </w:rPr>
        <w:t>2016/112</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F02D00" w:rsidRDefault="00134228" w:rsidP="00CC2CF9">
      <w:pPr>
        <w:spacing w:before="120" w:after="120"/>
        <w:jc w:val="center"/>
        <w:rPr>
          <w:b/>
          <w:bCs/>
          <w:sz w:val="23"/>
          <w:szCs w:val="23"/>
        </w:rPr>
      </w:pPr>
      <w:r w:rsidRPr="00F02D00">
        <w:rPr>
          <w:b/>
          <w:bCs/>
          <w:sz w:val="23"/>
          <w:szCs w:val="23"/>
        </w:rPr>
        <w:t>TEHNISKAIS PIEDĀVĀJUMS</w:t>
      </w:r>
    </w:p>
    <w:p w14:paraId="69150B37" w14:textId="77777777" w:rsidR="00134228" w:rsidRPr="00F02D00" w:rsidRDefault="00134228" w:rsidP="00134228">
      <w:pPr>
        <w:rPr>
          <w:sz w:val="23"/>
          <w:szCs w:val="23"/>
        </w:rPr>
      </w:pPr>
    </w:p>
    <w:p w14:paraId="675C2EDF" w14:textId="4A6384C3" w:rsidR="00134228" w:rsidRPr="00F02D00" w:rsidRDefault="00FC25FE" w:rsidP="00134228">
      <w:pPr>
        <w:jc w:val="both"/>
        <w:rPr>
          <w:sz w:val="23"/>
          <w:szCs w:val="23"/>
        </w:rPr>
      </w:pPr>
      <w:r w:rsidRPr="00F02D00">
        <w:rPr>
          <w:sz w:val="23"/>
          <w:szCs w:val="23"/>
        </w:rPr>
        <w:t xml:space="preserve">Daugavpilī, </w:t>
      </w:r>
      <w:r w:rsidR="00134228" w:rsidRPr="00F02D00">
        <w:rPr>
          <w:sz w:val="23"/>
          <w:szCs w:val="23"/>
        </w:rPr>
        <w:t>201</w:t>
      </w:r>
      <w:r w:rsidR="002F7750" w:rsidRPr="00F02D00">
        <w:rPr>
          <w:sz w:val="23"/>
          <w:szCs w:val="23"/>
        </w:rPr>
        <w:t>6</w:t>
      </w:r>
      <w:r w:rsidR="00134228" w:rsidRPr="00F02D00">
        <w:rPr>
          <w:sz w:val="23"/>
          <w:szCs w:val="23"/>
        </w:rPr>
        <w:t>.gada ____._______________</w:t>
      </w:r>
    </w:p>
    <w:p w14:paraId="567EFE72" w14:textId="77777777" w:rsidR="00134228" w:rsidRPr="00F02D00" w:rsidRDefault="00134228" w:rsidP="00134228">
      <w:pPr>
        <w:jc w:val="both"/>
        <w:rPr>
          <w:sz w:val="23"/>
          <w:szCs w:val="23"/>
        </w:rPr>
      </w:pPr>
    </w:p>
    <w:p w14:paraId="60F448A8" w14:textId="5BF4C44D" w:rsidR="00134228" w:rsidRPr="00F02D00" w:rsidRDefault="00134228" w:rsidP="00993050">
      <w:pPr>
        <w:tabs>
          <w:tab w:val="left" w:pos="-114"/>
          <w:tab w:val="left" w:pos="-57"/>
        </w:tabs>
        <w:jc w:val="both"/>
        <w:rPr>
          <w:sz w:val="23"/>
          <w:szCs w:val="23"/>
        </w:rPr>
      </w:pPr>
      <w:r w:rsidRPr="00F02D00">
        <w:rPr>
          <w:sz w:val="23"/>
          <w:szCs w:val="23"/>
        </w:rPr>
        <w:tab/>
        <w:t xml:space="preserve">Iepazinušies ar </w:t>
      </w:r>
      <w:r w:rsidR="0078465F" w:rsidRPr="00F02D00">
        <w:rPr>
          <w:sz w:val="23"/>
          <w:szCs w:val="23"/>
        </w:rPr>
        <w:t>Atklāta konkursa n</w:t>
      </w:r>
      <w:r w:rsidRPr="00F02D00">
        <w:rPr>
          <w:sz w:val="23"/>
          <w:szCs w:val="23"/>
        </w:rPr>
        <w:t>olikum</w:t>
      </w:r>
      <w:r w:rsidR="00B5283F" w:rsidRPr="00F02D00">
        <w:rPr>
          <w:sz w:val="23"/>
          <w:szCs w:val="23"/>
        </w:rPr>
        <w:t>a</w:t>
      </w:r>
      <w:r w:rsidRPr="00F02D00">
        <w:rPr>
          <w:sz w:val="23"/>
          <w:szCs w:val="23"/>
        </w:rPr>
        <w:t xml:space="preserve"> </w:t>
      </w:r>
      <w:r w:rsidR="00243EF8" w:rsidRPr="00F02D00">
        <w:rPr>
          <w:b/>
          <w:bCs/>
          <w:sz w:val="23"/>
          <w:szCs w:val="23"/>
        </w:rPr>
        <w:t>„</w:t>
      </w:r>
      <w:r w:rsidR="0090128A" w:rsidRPr="00F02D00">
        <w:rPr>
          <w:b/>
          <w:bCs/>
          <w:sz w:val="23"/>
          <w:szCs w:val="23"/>
        </w:rPr>
        <w:t xml:space="preserve">Kancelejas preču piegāde Daugavpils pilsētas </w:t>
      </w:r>
      <w:r w:rsidR="004B5156">
        <w:rPr>
          <w:b/>
          <w:bCs/>
          <w:sz w:val="23"/>
          <w:szCs w:val="23"/>
        </w:rPr>
        <w:t xml:space="preserve">Izglītības pārvaldes </w:t>
      </w:r>
      <w:r w:rsidR="0090128A" w:rsidRPr="00F02D00">
        <w:rPr>
          <w:b/>
          <w:bCs/>
          <w:sz w:val="23"/>
          <w:szCs w:val="23"/>
        </w:rPr>
        <w:t>vajadzībām</w:t>
      </w:r>
      <w:r w:rsidRPr="00F02D00">
        <w:rPr>
          <w:b/>
          <w:bCs/>
          <w:sz w:val="23"/>
          <w:szCs w:val="23"/>
        </w:rPr>
        <w:t>”</w:t>
      </w:r>
      <w:r w:rsidRPr="00F02D00">
        <w:rPr>
          <w:bCs/>
          <w:sz w:val="23"/>
          <w:szCs w:val="23"/>
        </w:rPr>
        <w:t>,</w:t>
      </w:r>
      <w:r w:rsidRPr="00F02D00">
        <w:rPr>
          <w:b/>
          <w:bCs/>
          <w:sz w:val="23"/>
          <w:szCs w:val="23"/>
        </w:rPr>
        <w:t xml:space="preserve"> </w:t>
      </w:r>
      <w:r w:rsidRPr="00F02D00">
        <w:rPr>
          <w:sz w:val="23"/>
          <w:szCs w:val="23"/>
        </w:rPr>
        <w:t xml:space="preserve">identifikācijas numurs DPD </w:t>
      </w:r>
      <w:r w:rsidR="004B5156">
        <w:rPr>
          <w:sz w:val="23"/>
          <w:szCs w:val="23"/>
        </w:rPr>
        <w:t>2016/112</w:t>
      </w:r>
      <w:r w:rsidR="00B5283F" w:rsidRPr="00F02D00">
        <w:rPr>
          <w:sz w:val="23"/>
          <w:szCs w:val="23"/>
        </w:rPr>
        <w:t xml:space="preserve"> tehniskās specifikācijas prasībām</w:t>
      </w:r>
      <w:r w:rsidRPr="00F02D00">
        <w:rPr>
          <w:sz w:val="23"/>
          <w:szCs w:val="23"/>
        </w:rPr>
        <w:t xml:space="preserve">, </w:t>
      </w:r>
      <w:r w:rsidR="0078465F" w:rsidRPr="00F02D00">
        <w:rPr>
          <w:i/>
          <w:sz w:val="23"/>
          <w:szCs w:val="23"/>
        </w:rPr>
        <w:t>______(uzņēmuma nosaukums)</w:t>
      </w:r>
      <w:r w:rsidR="0078465F" w:rsidRPr="00F02D00">
        <w:rPr>
          <w:sz w:val="23"/>
          <w:szCs w:val="23"/>
        </w:rPr>
        <w:t xml:space="preserve"> piedāvā</w:t>
      </w:r>
      <w:r w:rsidRPr="00F02D00">
        <w:rPr>
          <w:sz w:val="23"/>
          <w:szCs w:val="23"/>
        </w:rPr>
        <w:t>, pēc pieprasījuma atsavināt un piegādāt bez maksas šādas tehniskajā specifikācijā norādītās preces</w:t>
      </w:r>
      <w:r w:rsidR="004B5156">
        <w:rPr>
          <w:sz w:val="23"/>
          <w:szCs w:val="23"/>
        </w:rPr>
        <w:t xml:space="preserve"> </w:t>
      </w:r>
      <w:r w:rsidRPr="00F02D00">
        <w:rPr>
          <w:sz w:val="23"/>
          <w:szCs w:val="23"/>
        </w:rPr>
        <w:t>par šādu cenu:</w:t>
      </w:r>
    </w:p>
    <w:p w14:paraId="2349309A" w14:textId="73FBCA32" w:rsidR="00090F27" w:rsidRPr="00F02D00" w:rsidRDefault="00090F27" w:rsidP="00CC2CF9">
      <w:pPr>
        <w:tabs>
          <w:tab w:val="left" w:pos="-114"/>
          <w:tab w:val="left" w:pos="-57"/>
        </w:tabs>
        <w:spacing w:after="120"/>
        <w:jc w:val="both"/>
        <w:rPr>
          <w:b/>
          <w:bCs/>
          <w:sz w:val="23"/>
          <w:szCs w:val="23"/>
        </w:rPr>
      </w:pPr>
    </w:p>
    <w:tbl>
      <w:tblPr>
        <w:tblpPr w:leftFromText="180" w:rightFromText="180" w:vertAnchor="text" w:horzAnchor="margin" w:tblpY="1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1684"/>
        <w:gridCol w:w="1382"/>
        <w:gridCol w:w="3311"/>
        <w:gridCol w:w="1577"/>
        <w:gridCol w:w="1577"/>
        <w:gridCol w:w="954"/>
        <w:gridCol w:w="1616"/>
        <w:gridCol w:w="1154"/>
      </w:tblGrid>
      <w:tr w:rsidR="005024BD" w:rsidRPr="0086627A" w14:paraId="48E3855D" w14:textId="77777777" w:rsidTr="00B96145">
        <w:tc>
          <w:tcPr>
            <w:tcW w:w="292" w:type="pct"/>
            <w:vAlign w:val="center"/>
          </w:tcPr>
          <w:p w14:paraId="6755BE7E" w14:textId="77777777" w:rsidR="005024BD" w:rsidRPr="0086627A" w:rsidRDefault="005024BD" w:rsidP="00090F27">
            <w:pPr>
              <w:shd w:val="clear" w:color="auto" w:fill="FFFFFF"/>
              <w:ind w:left="-250" w:firstLine="250"/>
              <w:jc w:val="center"/>
              <w:rPr>
                <w:b/>
                <w:bCs/>
                <w:color w:val="000000"/>
                <w:spacing w:val="-3"/>
                <w:sz w:val="20"/>
                <w:szCs w:val="20"/>
              </w:rPr>
            </w:pPr>
            <w:r w:rsidRPr="0086627A">
              <w:rPr>
                <w:b/>
                <w:bCs/>
                <w:color w:val="000000"/>
                <w:spacing w:val="-3"/>
                <w:sz w:val="20"/>
                <w:szCs w:val="20"/>
              </w:rPr>
              <w:t>Nr.</w:t>
            </w:r>
          </w:p>
        </w:tc>
        <w:tc>
          <w:tcPr>
            <w:tcW w:w="598" w:type="pct"/>
            <w:vAlign w:val="center"/>
          </w:tcPr>
          <w:p w14:paraId="5F79C761" w14:textId="408429C2" w:rsidR="005024BD" w:rsidRPr="0086627A" w:rsidRDefault="005024BD" w:rsidP="00A367B4">
            <w:pPr>
              <w:shd w:val="clear" w:color="auto" w:fill="FFFFFF"/>
              <w:ind w:firstLine="6"/>
              <w:jc w:val="center"/>
              <w:rPr>
                <w:b/>
                <w:bCs/>
                <w:sz w:val="20"/>
                <w:szCs w:val="20"/>
              </w:rPr>
            </w:pPr>
            <w:r w:rsidRPr="0086627A">
              <w:rPr>
                <w:b/>
                <w:bCs/>
                <w:sz w:val="20"/>
                <w:szCs w:val="20"/>
              </w:rPr>
              <w:t>Piedāvātās preces nosaukums</w:t>
            </w:r>
            <w:r w:rsidR="008612D9" w:rsidRPr="0086627A">
              <w:rPr>
                <w:b/>
                <w:bCs/>
                <w:sz w:val="20"/>
                <w:szCs w:val="20"/>
              </w:rPr>
              <w:t xml:space="preserve"> (zīmols)</w:t>
            </w:r>
          </w:p>
        </w:tc>
        <w:tc>
          <w:tcPr>
            <w:tcW w:w="491" w:type="pct"/>
            <w:vAlign w:val="center"/>
          </w:tcPr>
          <w:p w14:paraId="5DE2CBBF" w14:textId="4B0553B0" w:rsidR="005024BD" w:rsidRPr="0086627A" w:rsidRDefault="005024BD" w:rsidP="00A367B4">
            <w:pPr>
              <w:keepNext/>
              <w:overflowPunct w:val="0"/>
              <w:autoSpaceDE w:val="0"/>
              <w:ind w:left="46" w:right="-128"/>
              <w:jc w:val="center"/>
              <w:textAlignment w:val="baseline"/>
              <w:outlineLvl w:val="0"/>
              <w:rPr>
                <w:b/>
                <w:bCs/>
                <w:sz w:val="20"/>
                <w:szCs w:val="20"/>
              </w:rPr>
            </w:pPr>
            <w:r w:rsidRPr="0086627A">
              <w:rPr>
                <w:b/>
                <w:bCs/>
                <w:sz w:val="20"/>
                <w:szCs w:val="20"/>
              </w:rPr>
              <w:t>Preces ražotāja nosaukums</w:t>
            </w:r>
            <w:r w:rsidR="00735A38" w:rsidRPr="0086627A">
              <w:rPr>
                <w:b/>
                <w:bCs/>
                <w:sz w:val="20"/>
                <w:szCs w:val="20"/>
              </w:rPr>
              <w:t xml:space="preserve"> un izcelsmes valsts</w:t>
            </w:r>
          </w:p>
        </w:tc>
        <w:tc>
          <w:tcPr>
            <w:tcW w:w="1176" w:type="pct"/>
            <w:vAlign w:val="center"/>
          </w:tcPr>
          <w:p w14:paraId="60AF53B9" w14:textId="1A434127" w:rsidR="005024BD" w:rsidRPr="0086627A" w:rsidRDefault="005024BD" w:rsidP="00090F27">
            <w:pPr>
              <w:keepNext/>
              <w:overflowPunct w:val="0"/>
              <w:autoSpaceDE w:val="0"/>
              <w:ind w:left="-99" w:firstLine="7"/>
              <w:jc w:val="center"/>
              <w:textAlignment w:val="baseline"/>
              <w:outlineLvl w:val="0"/>
              <w:rPr>
                <w:b/>
                <w:bCs/>
                <w:sz w:val="20"/>
                <w:szCs w:val="20"/>
              </w:rPr>
            </w:pPr>
            <w:r w:rsidRPr="0086627A">
              <w:rPr>
                <w:b/>
                <w:bCs/>
                <w:sz w:val="20"/>
                <w:szCs w:val="20"/>
              </w:rPr>
              <w:t xml:space="preserve">Detalizēts preces apraksts </w:t>
            </w:r>
            <w:r w:rsidRPr="0086627A">
              <w:rPr>
                <w:bCs/>
                <w:i/>
                <w:sz w:val="20"/>
                <w:szCs w:val="20"/>
              </w:rPr>
              <w:t>(lai var salīdzināt ar tehniskajā specifikācijā norādītajām prasībām)</w:t>
            </w:r>
          </w:p>
        </w:tc>
        <w:tc>
          <w:tcPr>
            <w:tcW w:w="560" w:type="pct"/>
          </w:tcPr>
          <w:p w14:paraId="085B13DE" w14:textId="474CFE97" w:rsidR="005024BD" w:rsidRPr="0086627A" w:rsidRDefault="005024BD" w:rsidP="00317492">
            <w:pPr>
              <w:keepNext/>
              <w:overflowPunct w:val="0"/>
              <w:autoSpaceDE w:val="0"/>
              <w:ind w:left="-99" w:firstLine="7"/>
              <w:jc w:val="center"/>
              <w:textAlignment w:val="baseline"/>
              <w:outlineLvl w:val="0"/>
              <w:rPr>
                <w:b/>
                <w:bCs/>
                <w:sz w:val="20"/>
                <w:szCs w:val="20"/>
              </w:rPr>
            </w:pPr>
            <w:r w:rsidRPr="0086627A">
              <w:rPr>
                <w:b/>
                <w:bCs/>
                <w:sz w:val="20"/>
                <w:szCs w:val="20"/>
              </w:rPr>
              <w:t xml:space="preserve">Ražotāja preces koda nemainīgā daļa </w:t>
            </w:r>
            <w:r w:rsidR="001E49D5" w:rsidRPr="0086627A">
              <w:rPr>
                <w:b/>
                <w:bCs/>
                <w:sz w:val="20"/>
                <w:szCs w:val="20"/>
              </w:rPr>
              <w:br/>
            </w:r>
            <w:r w:rsidRPr="0086627A">
              <w:rPr>
                <w:bCs/>
                <w:i/>
                <w:sz w:val="20"/>
                <w:szCs w:val="20"/>
              </w:rPr>
              <w:t xml:space="preserve">(nenorāda to </w:t>
            </w:r>
            <w:r w:rsidR="00892ED9" w:rsidRPr="0086627A">
              <w:rPr>
                <w:bCs/>
                <w:i/>
                <w:sz w:val="20"/>
                <w:szCs w:val="20"/>
              </w:rPr>
              <w:t xml:space="preserve">preces </w:t>
            </w:r>
            <w:r w:rsidRPr="0086627A">
              <w:rPr>
                <w:bCs/>
                <w:i/>
                <w:sz w:val="20"/>
                <w:szCs w:val="20"/>
              </w:rPr>
              <w:t>koda daļu, kas raksturo</w:t>
            </w:r>
            <w:r w:rsidR="00D34884" w:rsidRPr="0086627A">
              <w:rPr>
                <w:bCs/>
                <w:i/>
                <w:sz w:val="20"/>
                <w:szCs w:val="20"/>
              </w:rPr>
              <w:t>,</w:t>
            </w:r>
            <w:r w:rsidRPr="0086627A">
              <w:rPr>
                <w:bCs/>
                <w:i/>
                <w:sz w:val="20"/>
                <w:szCs w:val="20"/>
              </w:rPr>
              <w:t xml:space="preserve"> piemēram</w:t>
            </w:r>
            <w:r w:rsidR="00D34884" w:rsidRPr="0086627A">
              <w:rPr>
                <w:bCs/>
                <w:i/>
                <w:sz w:val="20"/>
                <w:szCs w:val="20"/>
              </w:rPr>
              <w:t>,</w:t>
            </w:r>
            <w:r w:rsidR="00892ED9" w:rsidRPr="0086627A">
              <w:rPr>
                <w:bCs/>
                <w:i/>
                <w:sz w:val="20"/>
                <w:szCs w:val="20"/>
              </w:rPr>
              <w:t xml:space="preserve"> preces</w:t>
            </w:r>
            <w:r w:rsidRPr="0086627A">
              <w:rPr>
                <w:bCs/>
                <w:i/>
                <w:sz w:val="20"/>
                <w:szCs w:val="20"/>
              </w:rPr>
              <w:t xml:space="preserve"> krāsu un </w:t>
            </w:r>
            <w:r w:rsidR="00317492" w:rsidRPr="0086627A">
              <w:rPr>
                <w:bCs/>
                <w:i/>
                <w:sz w:val="20"/>
                <w:szCs w:val="20"/>
              </w:rPr>
              <w:t>var būt</w:t>
            </w:r>
            <w:r w:rsidRPr="0086627A">
              <w:rPr>
                <w:bCs/>
                <w:i/>
                <w:sz w:val="20"/>
                <w:szCs w:val="20"/>
              </w:rPr>
              <w:t xml:space="preserve"> atšķirīga)</w:t>
            </w:r>
          </w:p>
        </w:tc>
        <w:tc>
          <w:tcPr>
            <w:tcW w:w="560" w:type="pct"/>
            <w:vAlign w:val="center"/>
          </w:tcPr>
          <w:p w14:paraId="412BCB48" w14:textId="27371CDD" w:rsidR="005024BD" w:rsidRPr="0086627A" w:rsidRDefault="005024BD" w:rsidP="00090F27">
            <w:pPr>
              <w:keepNext/>
              <w:overflowPunct w:val="0"/>
              <w:autoSpaceDE w:val="0"/>
              <w:ind w:left="-99" w:firstLine="7"/>
              <w:jc w:val="center"/>
              <w:textAlignment w:val="baseline"/>
              <w:outlineLvl w:val="0"/>
              <w:rPr>
                <w:b/>
                <w:bCs/>
                <w:sz w:val="20"/>
                <w:szCs w:val="20"/>
              </w:rPr>
            </w:pPr>
            <w:r w:rsidRPr="0086627A">
              <w:rPr>
                <w:b/>
                <w:bCs/>
                <w:sz w:val="20"/>
                <w:szCs w:val="20"/>
              </w:rPr>
              <w:t>Mērvienība</w:t>
            </w:r>
          </w:p>
        </w:tc>
        <w:tc>
          <w:tcPr>
            <w:tcW w:w="339" w:type="pct"/>
            <w:vAlign w:val="center"/>
          </w:tcPr>
          <w:p w14:paraId="48225249" w14:textId="77777777" w:rsidR="005024BD" w:rsidRPr="0086627A" w:rsidRDefault="005024BD" w:rsidP="00090F27">
            <w:pPr>
              <w:keepNext/>
              <w:overflowPunct w:val="0"/>
              <w:autoSpaceDE w:val="0"/>
              <w:ind w:left="-76" w:firstLine="7"/>
              <w:jc w:val="center"/>
              <w:textAlignment w:val="baseline"/>
              <w:outlineLvl w:val="0"/>
              <w:rPr>
                <w:b/>
                <w:bCs/>
                <w:sz w:val="20"/>
                <w:szCs w:val="20"/>
              </w:rPr>
            </w:pPr>
            <w:r w:rsidRPr="0086627A">
              <w:rPr>
                <w:b/>
                <w:bCs/>
                <w:sz w:val="20"/>
                <w:szCs w:val="20"/>
              </w:rPr>
              <w:t>Vienību skaits</w:t>
            </w:r>
          </w:p>
        </w:tc>
        <w:tc>
          <w:tcPr>
            <w:tcW w:w="574" w:type="pct"/>
            <w:vAlign w:val="center"/>
          </w:tcPr>
          <w:p w14:paraId="67BB9F25" w14:textId="407B6D06" w:rsidR="005024BD" w:rsidRPr="0086627A" w:rsidRDefault="0086627A" w:rsidP="0086627A">
            <w:pPr>
              <w:keepNext/>
              <w:overflowPunct w:val="0"/>
              <w:autoSpaceDE w:val="0"/>
              <w:jc w:val="center"/>
              <w:textAlignment w:val="baseline"/>
              <w:outlineLvl w:val="0"/>
              <w:rPr>
                <w:b/>
                <w:bCs/>
                <w:sz w:val="20"/>
                <w:szCs w:val="20"/>
              </w:rPr>
            </w:pPr>
            <w:r>
              <w:rPr>
                <w:b/>
                <w:bCs/>
                <w:sz w:val="20"/>
                <w:szCs w:val="20"/>
              </w:rPr>
              <w:t xml:space="preserve">Cena bez PVN </w:t>
            </w:r>
            <w:r w:rsidR="005024BD" w:rsidRPr="0086627A">
              <w:rPr>
                <w:b/>
                <w:bCs/>
                <w:sz w:val="20"/>
                <w:szCs w:val="20"/>
              </w:rPr>
              <w:t>par vienu vienību</w:t>
            </w:r>
          </w:p>
        </w:tc>
        <w:tc>
          <w:tcPr>
            <w:tcW w:w="410" w:type="pct"/>
            <w:vAlign w:val="center"/>
          </w:tcPr>
          <w:p w14:paraId="23D54C79" w14:textId="77777777" w:rsidR="005024BD" w:rsidRPr="0086627A" w:rsidRDefault="005024BD" w:rsidP="00090F27">
            <w:pPr>
              <w:keepNext/>
              <w:overflowPunct w:val="0"/>
              <w:autoSpaceDE w:val="0"/>
              <w:ind w:left="-119"/>
              <w:jc w:val="center"/>
              <w:textAlignment w:val="baseline"/>
              <w:outlineLvl w:val="0"/>
              <w:rPr>
                <w:b/>
                <w:bCs/>
                <w:sz w:val="20"/>
                <w:szCs w:val="20"/>
              </w:rPr>
            </w:pPr>
            <w:r w:rsidRPr="0086627A">
              <w:rPr>
                <w:b/>
                <w:bCs/>
                <w:sz w:val="20"/>
                <w:szCs w:val="20"/>
              </w:rPr>
              <w:t xml:space="preserve">Cena bez PVN </w:t>
            </w:r>
            <w:r w:rsidRPr="0086627A">
              <w:rPr>
                <w:b/>
                <w:bCs/>
                <w:i/>
                <w:sz w:val="20"/>
                <w:szCs w:val="20"/>
              </w:rPr>
              <w:t>euro</w:t>
            </w:r>
            <w:r w:rsidRPr="0086627A">
              <w:rPr>
                <w:b/>
                <w:bCs/>
                <w:sz w:val="20"/>
                <w:szCs w:val="20"/>
              </w:rPr>
              <w:t xml:space="preserve"> kopā</w:t>
            </w:r>
          </w:p>
        </w:tc>
      </w:tr>
      <w:tr w:rsidR="005024BD" w:rsidRPr="0086627A" w14:paraId="3CEE1656" w14:textId="77777777" w:rsidTr="00B96145">
        <w:tc>
          <w:tcPr>
            <w:tcW w:w="292" w:type="pct"/>
            <w:vAlign w:val="center"/>
          </w:tcPr>
          <w:p w14:paraId="5B801E98" w14:textId="77777777" w:rsidR="005024BD" w:rsidRPr="0086627A" w:rsidRDefault="005024BD" w:rsidP="00090F27">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1.</w:t>
            </w:r>
          </w:p>
        </w:tc>
        <w:tc>
          <w:tcPr>
            <w:tcW w:w="598" w:type="pct"/>
            <w:vAlign w:val="center"/>
          </w:tcPr>
          <w:p w14:paraId="5D2296F1" w14:textId="77777777" w:rsidR="005024BD" w:rsidRPr="0086627A" w:rsidRDefault="005024BD" w:rsidP="00090F27">
            <w:pPr>
              <w:shd w:val="clear" w:color="auto" w:fill="FFFFFF"/>
              <w:spacing w:line="274" w:lineRule="exact"/>
              <w:ind w:left="-250" w:firstLine="250"/>
              <w:rPr>
                <w:color w:val="000000"/>
                <w:spacing w:val="-1"/>
                <w:sz w:val="20"/>
                <w:szCs w:val="20"/>
              </w:rPr>
            </w:pPr>
          </w:p>
        </w:tc>
        <w:tc>
          <w:tcPr>
            <w:tcW w:w="491" w:type="pct"/>
            <w:vAlign w:val="center"/>
          </w:tcPr>
          <w:p w14:paraId="130580B5"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1176" w:type="pct"/>
          </w:tcPr>
          <w:p w14:paraId="55275B79"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tcPr>
          <w:p w14:paraId="493FC7BA"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vAlign w:val="center"/>
          </w:tcPr>
          <w:p w14:paraId="61ED01E1" w14:textId="2915ED5D" w:rsidR="005024BD" w:rsidRPr="0086627A" w:rsidRDefault="005024BD" w:rsidP="00090F27">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339" w:type="pct"/>
            <w:vAlign w:val="center"/>
          </w:tcPr>
          <w:p w14:paraId="5C6DF52B"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74" w:type="pct"/>
          </w:tcPr>
          <w:p w14:paraId="01636A10"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410" w:type="pct"/>
          </w:tcPr>
          <w:p w14:paraId="5DE88974"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r>
      <w:tr w:rsidR="005024BD" w:rsidRPr="0086627A" w14:paraId="642AD1CB" w14:textId="77777777" w:rsidTr="00B96145">
        <w:tc>
          <w:tcPr>
            <w:tcW w:w="292" w:type="pct"/>
            <w:vAlign w:val="center"/>
          </w:tcPr>
          <w:p w14:paraId="14DBB577" w14:textId="77777777" w:rsidR="005024BD" w:rsidRPr="0086627A" w:rsidRDefault="005024BD" w:rsidP="00090F27">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2.</w:t>
            </w:r>
          </w:p>
        </w:tc>
        <w:tc>
          <w:tcPr>
            <w:tcW w:w="598" w:type="pct"/>
            <w:vAlign w:val="center"/>
          </w:tcPr>
          <w:p w14:paraId="4BCD5000" w14:textId="77777777" w:rsidR="005024BD" w:rsidRPr="0086627A" w:rsidRDefault="005024BD" w:rsidP="00090F27">
            <w:pPr>
              <w:shd w:val="clear" w:color="auto" w:fill="FFFFFF"/>
              <w:spacing w:line="274" w:lineRule="exact"/>
              <w:ind w:left="-250" w:firstLine="250"/>
              <w:rPr>
                <w:color w:val="000000"/>
                <w:spacing w:val="-1"/>
                <w:sz w:val="20"/>
                <w:szCs w:val="20"/>
              </w:rPr>
            </w:pPr>
          </w:p>
        </w:tc>
        <w:tc>
          <w:tcPr>
            <w:tcW w:w="491" w:type="pct"/>
            <w:vAlign w:val="center"/>
          </w:tcPr>
          <w:p w14:paraId="1E82EB91"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1176" w:type="pct"/>
          </w:tcPr>
          <w:p w14:paraId="1F93CBCE"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tcPr>
          <w:p w14:paraId="13EF1DC1"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tcPr>
          <w:p w14:paraId="03FE652C" w14:textId="2EDDF43A" w:rsidR="005024BD" w:rsidRPr="0086627A" w:rsidRDefault="005024BD" w:rsidP="00090F27">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339" w:type="pct"/>
            <w:vAlign w:val="center"/>
          </w:tcPr>
          <w:p w14:paraId="517BF976"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74" w:type="pct"/>
          </w:tcPr>
          <w:p w14:paraId="1C1E11B7"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410" w:type="pct"/>
          </w:tcPr>
          <w:p w14:paraId="489A57E5"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r>
      <w:tr w:rsidR="005024BD" w:rsidRPr="0086627A" w14:paraId="333ABEB2" w14:textId="77777777" w:rsidTr="00FD2012">
        <w:tc>
          <w:tcPr>
            <w:tcW w:w="292" w:type="pct"/>
          </w:tcPr>
          <w:p w14:paraId="7A1CADDA" w14:textId="77777777" w:rsidR="005024BD" w:rsidRPr="0086627A" w:rsidRDefault="005024BD" w:rsidP="00CC2CF9">
            <w:pPr>
              <w:shd w:val="clear" w:color="auto" w:fill="FFFFFF"/>
              <w:spacing w:line="269" w:lineRule="exact"/>
              <w:ind w:left="-250" w:firstLine="250"/>
              <w:rPr>
                <w:color w:val="000000"/>
                <w:spacing w:val="-1"/>
                <w:sz w:val="20"/>
                <w:szCs w:val="20"/>
              </w:rPr>
            </w:pPr>
          </w:p>
        </w:tc>
        <w:tc>
          <w:tcPr>
            <w:tcW w:w="3724" w:type="pct"/>
            <w:gridSpan w:val="6"/>
            <w:vAlign w:val="center"/>
          </w:tcPr>
          <w:p w14:paraId="2D19F72B" w14:textId="57552FEE" w:rsidR="005024BD" w:rsidRPr="0086627A" w:rsidRDefault="005024BD" w:rsidP="00CC2CF9">
            <w:pPr>
              <w:shd w:val="clear" w:color="auto" w:fill="FFFFFF"/>
              <w:spacing w:line="269" w:lineRule="exact"/>
              <w:ind w:left="-250" w:firstLine="250"/>
              <w:rPr>
                <w:color w:val="000000"/>
                <w:spacing w:val="-1"/>
                <w:sz w:val="20"/>
                <w:szCs w:val="20"/>
              </w:rPr>
            </w:pPr>
            <w:r w:rsidRPr="0086627A">
              <w:rPr>
                <w:color w:val="000000"/>
                <w:spacing w:val="-1"/>
                <w:sz w:val="20"/>
                <w:szCs w:val="20"/>
              </w:rPr>
              <w:t>Kopā bez PVN</w:t>
            </w:r>
          </w:p>
        </w:tc>
        <w:tc>
          <w:tcPr>
            <w:tcW w:w="574" w:type="pct"/>
          </w:tcPr>
          <w:p w14:paraId="582C0449"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410" w:type="pct"/>
          </w:tcPr>
          <w:p w14:paraId="2BAD524B"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r>
    </w:tbl>
    <w:p w14:paraId="49DA3827" w14:textId="77777777" w:rsidR="00090F27" w:rsidRPr="00F02D00" w:rsidRDefault="00090F27" w:rsidP="00090F27">
      <w:pPr>
        <w:tabs>
          <w:tab w:val="left" w:pos="-114"/>
          <w:tab w:val="left" w:pos="-57"/>
        </w:tabs>
        <w:jc w:val="both"/>
        <w:rPr>
          <w:b/>
          <w:bCs/>
          <w:sz w:val="23"/>
          <w:szCs w:val="23"/>
        </w:rPr>
      </w:pPr>
    </w:p>
    <w:p w14:paraId="67A83682" w14:textId="581BA359" w:rsidR="00134228" w:rsidRPr="00F02D00" w:rsidRDefault="00FF51F6" w:rsidP="00FF51F6">
      <w:pPr>
        <w:spacing w:after="120"/>
        <w:ind w:firstLine="709"/>
        <w:jc w:val="both"/>
        <w:rPr>
          <w:sz w:val="23"/>
          <w:szCs w:val="23"/>
        </w:rPr>
      </w:pPr>
      <w:r w:rsidRPr="00F02D00">
        <w:rPr>
          <w:i/>
          <w:sz w:val="23"/>
          <w:szCs w:val="23"/>
        </w:rPr>
        <w:t>______ (uzņēmuma nosaukums)</w:t>
      </w:r>
      <w:r w:rsidRPr="00F02D00">
        <w:rPr>
          <w:sz w:val="23"/>
          <w:szCs w:val="23"/>
        </w:rPr>
        <w:t xml:space="preserve"> garantē </w:t>
      </w:r>
      <w:r w:rsidR="00CF7B38" w:rsidRPr="00F02D00">
        <w:rPr>
          <w:sz w:val="23"/>
          <w:szCs w:val="23"/>
        </w:rPr>
        <w:t>n</w:t>
      </w:r>
      <w:r w:rsidR="00134228" w:rsidRPr="00F02D00">
        <w:rPr>
          <w:sz w:val="23"/>
          <w:szCs w:val="23"/>
        </w:rPr>
        <w:t>odrošināt iespēju iepirkt preces</w:t>
      </w:r>
      <w:r w:rsidR="00EF36D1" w:rsidRPr="00F02D00">
        <w:rPr>
          <w:sz w:val="23"/>
          <w:szCs w:val="23"/>
        </w:rPr>
        <w:t xml:space="preserve"> pa daļām saskaņā ar pasūtījumu</w:t>
      </w:r>
      <w:r w:rsidR="008A40E7">
        <w:rPr>
          <w:sz w:val="23"/>
          <w:szCs w:val="23"/>
        </w:rPr>
        <w:t xml:space="preserve"> un </w:t>
      </w:r>
      <w:r w:rsidR="004B5156">
        <w:rPr>
          <w:sz w:val="23"/>
          <w:szCs w:val="23"/>
        </w:rPr>
        <w:t>p</w:t>
      </w:r>
      <w:r w:rsidR="008A40E7">
        <w:rPr>
          <w:sz w:val="23"/>
          <w:szCs w:val="23"/>
        </w:rPr>
        <w:t>iegādāt uz specifikācijā noteiktajām piegādes adresēm</w:t>
      </w:r>
      <w:r w:rsidR="00EF36D1" w:rsidRPr="00F02D00">
        <w:rPr>
          <w:sz w:val="23"/>
          <w:szCs w:val="23"/>
        </w:rPr>
        <w:t>.</w:t>
      </w:r>
    </w:p>
    <w:p w14:paraId="5E9A8377" w14:textId="77777777" w:rsidR="00FD2012" w:rsidRDefault="00FF51F6" w:rsidP="00FF51F6">
      <w:pPr>
        <w:spacing w:after="120"/>
        <w:ind w:firstLine="709"/>
        <w:jc w:val="both"/>
        <w:rPr>
          <w:sz w:val="23"/>
          <w:szCs w:val="23"/>
        </w:rPr>
      </w:pPr>
      <w:r w:rsidRPr="00F02D00">
        <w:rPr>
          <w:i/>
          <w:sz w:val="23"/>
          <w:szCs w:val="23"/>
        </w:rPr>
        <w:t>______ (uzņēmuma nosaukums)</w:t>
      </w:r>
      <w:r w:rsidR="00EF36D1" w:rsidRPr="00F02D00">
        <w:rPr>
          <w:sz w:val="23"/>
          <w:szCs w:val="23"/>
        </w:rPr>
        <w:t>,</w:t>
      </w:r>
      <w:r w:rsidR="00CF5CD8">
        <w:rPr>
          <w:sz w:val="23"/>
          <w:szCs w:val="23"/>
        </w:rPr>
        <w:t xml:space="preserve"> norāda</w:t>
      </w:r>
      <w:r w:rsidR="00FD2012">
        <w:rPr>
          <w:sz w:val="23"/>
          <w:szCs w:val="23"/>
        </w:rPr>
        <w:t xml:space="preserve"> ka</w:t>
      </w:r>
    </w:p>
    <w:p w14:paraId="2CA08D45" w14:textId="1B1AC76F" w:rsidR="00EF36D1" w:rsidRDefault="00FD2012" w:rsidP="00FF51F6">
      <w:pPr>
        <w:spacing w:after="120"/>
        <w:ind w:firstLine="709"/>
        <w:jc w:val="both"/>
        <w:rPr>
          <w:sz w:val="23"/>
          <w:szCs w:val="23"/>
        </w:rPr>
      </w:pPr>
      <w:r>
        <w:rPr>
          <w:sz w:val="23"/>
          <w:szCs w:val="23"/>
        </w:rPr>
        <w:t>–</w:t>
      </w:r>
      <w:r w:rsidR="008379BF" w:rsidRPr="00F02D00">
        <w:rPr>
          <w:sz w:val="23"/>
          <w:szCs w:val="23"/>
        </w:rPr>
        <w:t xml:space="preserve"> </w:t>
      </w:r>
      <w:r w:rsidR="00EF36D1" w:rsidRPr="00F02D00">
        <w:rPr>
          <w:sz w:val="23"/>
          <w:szCs w:val="23"/>
        </w:rPr>
        <w:t xml:space="preserve">spēj nodrošināt </w:t>
      </w:r>
      <w:r w:rsidR="004F139A" w:rsidRPr="00F02D00">
        <w:rPr>
          <w:sz w:val="23"/>
          <w:szCs w:val="23"/>
        </w:rPr>
        <w:t>līguma projek</w:t>
      </w:r>
      <w:r w:rsidR="00EB2FC1">
        <w:rPr>
          <w:sz w:val="23"/>
          <w:szCs w:val="23"/>
        </w:rPr>
        <w:t>tā paredzēto nosacījumu izpildi;</w:t>
      </w:r>
    </w:p>
    <w:p w14:paraId="435958ED" w14:textId="10A9EE78" w:rsidR="00CF5CD8" w:rsidRDefault="00CF5CD8" w:rsidP="00FF51F6">
      <w:pPr>
        <w:spacing w:after="120"/>
        <w:ind w:firstLine="709"/>
        <w:jc w:val="both"/>
        <w:rPr>
          <w:sz w:val="23"/>
          <w:szCs w:val="23"/>
        </w:rPr>
      </w:pPr>
      <w:r>
        <w:rPr>
          <w:sz w:val="23"/>
          <w:szCs w:val="23"/>
        </w:rPr>
        <w:t>–  p</w:t>
      </w:r>
      <w:r w:rsidRPr="00CB7A3D">
        <w:rPr>
          <w:sz w:val="23"/>
          <w:szCs w:val="23"/>
        </w:rPr>
        <w:t xml:space="preserve">asūtījumu var izdarīt pa telefonu ___________ darba dienās no </w:t>
      </w:r>
      <w:r>
        <w:rPr>
          <w:sz w:val="23"/>
          <w:szCs w:val="23"/>
        </w:rPr>
        <w:t xml:space="preserve">plkst._____ līdz plkst. _______, </w:t>
      </w:r>
      <w:r w:rsidRPr="00CB7A3D">
        <w:rPr>
          <w:sz w:val="23"/>
          <w:szCs w:val="23"/>
        </w:rPr>
        <w:t xml:space="preserve"> 24 (divdesmit četras) stundas diennaktī pa faksu _________, e-pastu________.</w:t>
      </w:r>
    </w:p>
    <w:p w14:paraId="1B848B5A" w14:textId="7754AB82" w:rsidR="00134228" w:rsidRPr="00F02D00" w:rsidRDefault="00EF36D1" w:rsidP="00FF51F6">
      <w:pPr>
        <w:keepLines/>
        <w:widowControl w:val="0"/>
        <w:spacing w:after="120"/>
        <w:ind w:firstLine="708"/>
        <w:jc w:val="both"/>
        <w:rPr>
          <w:sz w:val="23"/>
          <w:szCs w:val="23"/>
        </w:rPr>
      </w:pPr>
      <w:r w:rsidRPr="00F02D00">
        <w:rPr>
          <w:sz w:val="23"/>
          <w:szCs w:val="23"/>
        </w:rPr>
        <w:lastRenderedPageBreak/>
        <w:t xml:space="preserve"> – </w:t>
      </w:r>
      <w:r w:rsidR="00CF7B38" w:rsidRPr="00F02D00">
        <w:rPr>
          <w:sz w:val="23"/>
          <w:szCs w:val="23"/>
        </w:rPr>
        <w:t>n</w:t>
      </w:r>
      <w:r w:rsidR="00134228" w:rsidRPr="00F02D00">
        <w:rPr>
          <w:sz w:val="23"/>
          <w:szCs w:val="23"/>
        </w:rPr>
        <w:t xml:space="preserve">av tādu apstākļu, kuri liegtu piedalīties </w:t>
      </w:r>
      <w:r w:rsidR="00FF51F6" w:rsidRPr="00F02D00">
        <w:rPr>
          <w:sz w:val="23"/>
          <w:szCs w:val="23"/>
        </w:rPr>
        <w:t>konkursā</w:t>
      </w:r>
      <w:r w:rsidR="000622E9" w:rsidRPr="00F02D00">
        <w:rPr>
          <w:sz w:val="23"/>
          <w:szCs w:val="23"/>
        </w:rPr>
        <w:t xml:space="preserve"> un pildīt Nolikumā un T</w:t>
      </w:r>
      <w:r w:rsidR="00134228" w:rsidRPr="00F02D00">
        <w:rPr>
          <w:sz w:val="23"/>
          <w:szCs w:val="23"/>
        </w:rPr>
        <w:t>ehnisk</w:t>
      </w:r>
      <w:r w:rsidR="000622E9" w:rsidRPr="00F02D00">
        <w:rPr>
          <w:sz w:val="23"/>
          <w:szCs w:val="23"/>
        </w:rPr>
        <w:t>aj</w:t>
      </w:r>
      <w:r w:rsidR="00134228" w:rsidRPr="00F02D00">
        <w:rPr>
          <w:sz w:val="23"/>
          <w:szCs w:val="23"/>
        </w:rPr>
        <w:t>ās specifikācijās norādītās prasības.</w:t>
      </w:r>
    </w:p>
    <w:p w14:paraId="7AA7F612" w14:textId="77777777" w:rsidR="00FF51F6" w:rsidRPr="00F02D00" w:rsidRDefault="00CF7B38" w:rsidP="00FF51F6">
      <w:pPr>
        <w:keepLines/>
        <w:widowControl w:val="0"/>
        <w:spacing w:after="120"/>
        <w:ind w:left="425"/>
        <w:jc w:val="both"/>
        <w:rPr>
          <w:sz w:val="23"/>
          <w:szCs w:val="23"/>
        </w:rPr>
      </w:pPr>
      <w:r w:rsidRPr="00F02D00">
        <w:rPr>
          <w:sz w:val="23"/>
          <w:szCs w:val="23"/>
        </w:rPr>
        <w:tab/>
      </w:r>
    </w:p>
    <w:p w14:paraId="04553AE8" w14:textId="19B65E27" w:rsidR="00134228" w:rsidRPr="00F02D00" w:rsidRDefault="00134228" w:rsidP="00FF51F6">
      <w:pPr>
        <w:keepLines/>
        <w:widowControl w:val="0"/>
        <w:spacing w:after="120"/>
        <w:ind w:left="425"/>
        <w:jc w:val="both"/>
        <w:rPr>
          <w:sz w:val="23"/>
          <w:szCs w:val="23"/>
        </w:rPr>
      </w:pPr>
      <w:r w:rsidRPr="00F02D00">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2F7750" w:rsidRPr="00F02D00" w14:paraId="58304509" w14:textId="77777777" w:rsidTr="009F6838">
        <w:trPr>
          <w:trHeight w:val="277"/>
        </w:trPr>
        <w:tc>
          <w:tcPr>
            <w:tcW w:w="4588" w:type="dxa"/>
            <w:tcBorders>
              <w:top w:val="single" w:sz="4" w:space="0" w:color="000000"/>
              <w:left w:val="single" w:sz="4" w:space="0" w:color="000000"/>
              <w:bottom w:val="single" w:sz="4" w:space="0" w:color="000000"/>
            </w:tcBorders>
          </w:tcPr>
          <w:p w14:paraId="52493324" w14:textId="77777777" w:rsidR="002F7750" w:rsidRPr="00F02D00" w:rsidRDefault="002F7750"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D3BBF8C" w14:textId="77777777" w:rsidR="002F7750" w:rsidRPr="00F02D00" w:rsidRDefault="002F7750" w:rsidP="00C12758">
            <w:pPr>
              <w:keepLines/>
              <w:widowControl w:val="0"/>
              <w:ind w:left="425"/>
              <w:jc w:val="both"/>
              <w:rPr>
                <w:sz w:val="23"/>
                <w:szCs w:val="23"/>
              </w:rPr>
            </w:pPr>
          </w:p>
        </w:tc>
      </w:tr>
      <w:tr w:rsidR="002F7750" w:rsidRPr="00F02D00" w14:paraId="523AEE30" w14:textId="77777777" w:rsidTr="009F6838">
        <w:trPr>
          <w:trHeight w:val="269"/>
        </w:trPr>
        <w:tc>
          <w:tcPr>
            <w:tcW w:w="4588" w:type="dxa"/>
            <w:tcBorders>
              <w:left w:val="single" w:sz="4" w:space="0" w:color="000000"/>
              <w:bottom w:val="single" w:sz="4" w:space="0" w:color="auto"/>
            </w:tcBorders>
          </w:tcPr>
          <w:p w14:paraId="4ED548AE" w14:textId="77777777" w:rsidR="002F7750" w:rsidRPr="00F02D00" w:rsidRDefault="002F7750"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67520FF4" w14:textId="77777777" w:rsidR="002F7750" w:rsidRPr="00F02D00" w:rsidRDefault="002F7750" w:rsidP="00C12758">
            <w:pPr>
              <w:keepLines/>
              <w:widowControl w:val="0"/>
              <w:ind w:left="425"/>
              <w:jc w:val="both"/>
              <w:rPr>
                <w:sz w:val="23"/>
                <w:szCs w:val="23"/>
              </w:rPr>
            </w:pPr>
          </w:p>
        </w:tc>
      </w:tr>
      <w:tr w:rsidR="002F7750" w:rsidRPr="00F02D00" w14:paraId="1E368439" w14:textId="77777777" w:rsidTr="009F6838">
        <w:trPr>
          <w:trHeight w:val="274"/>
        </w:trPr>
        <w:tc>
          <w:tcPr>
            <w:tcW w:w="4588" w:type="dxa"/>
            <w:tcBorders>
              <w:top w:val="single" w:sz="4" w:space="0" w:color="auto"/>
              <w:left w:val="single" w:sz="4" w:space="0" w:color="000000"/>
              <w:bottom w:val="single" w:sz="4" w:space="0" w:color="000000"/>
            </w:tcBorders>
          </w:tcPr>
          <w:p w14:paraId="39D08C84" w14:textId="77777777" w:rsidR="002F7750" w:rsidRPr="00F02D00" w:rsidRDefault="002F7750"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0AB7F12" w14:textId="77777777" w:rsidR="002F7750" w:rsidRPr="00F02D00" w:rsidRDefault="002F7750" w:rsidP="00C12758">
            <w:pPr>
              <w:keepLines/>
              <w:widowControl w:val="0"/>
              <w:ind w:left="425"/>
              <w:jc w:val="both"/>
              <w:rPr>
                <w:sz w:val="23"/>
                <w:szCs w:val="23"/>
              </w:rPr>
            </w:pPr>
          </w:p>
        </w:tc>
      </w:tr>
    </w:tbl>
    <w:p w14:paraId="2DD5F205" w14:textId="77777777" w:rsidR="00090F27" w:rsidRPr="00F02D00" w:rsidRDefault="00090F27" w:rsidP="002C0E12">
      <w:pPr>
        <w:pStyle w:val="Heading2"/>
        <w:rPr>
          <w:bCs w:val="0"/>
          <w:sz w:val="23"/>
          <w:szCs w:val="23"/>
        </w:rPr>
      </w:pPr>
    </w:p>
    <w:p w14:paraId="0D8D63F0" w14:textId="77777777" w:rsidR="00475EB6" w:rsidRDefault="00090F27">
      <w:pPr>
        <w:suppressAutoHyphens w:val="0"/>
        <w:rPr>
          <w:bCs/>
          <w:sz w:val="23"/>
          <w:szCs w:val="23"/>
        </w:rPr>
        <w:sectPr w:rsidR="00475EB6" w:rsidSect="00475EB6">
          <w:pgSz w:w="16838" w:h="11906" w:orient="landscape"/>
          <w:pgMar w:top="1701" w:right="1134" w:bottom="1134" w:left="1843" w:header="709" w:footer="709" w:gutter="0"/>
          <w:cols w:space="708"/>
          <w:titlePg/>
          <w:docGrid w:linePitch="360"/>
        </w:sectPr>
      </w:pPr>
      <w:r w:rsidRPr="00F02D00">
        <w:rPr>
          <w:bCs/>
          <w:sz w:val="23"/>
          <w:szCs w:val="23"/>
        </w:rPr>
        <w:br w:type="page"/>
      </w:r>
    </w:p>
    <w:p w14:paraId="6CC37808" w14:textId="421432B0" w:rsidR="00090F27" w:rsidRPr="00A021AD" w:rsidRDefault="00090F27" w:rsidP="00090F27">
      <w:pPr>
        <w:suppressAutoHyphens w:val="0"/>
        <w:ind w:left="2880"/>
        <w:jc w:val="right"/>
        <w:rPr>
          <w:b/>
          <w:sz w:val="20"/>
        </w:rPr>
      </w:pPr>
      <w:r>
        <w:rPr>
          <w:b/>
          <w:sz w:val="20"/>
        </w:rPr>
        <w:lastRenderedPageBreak/>
        <w:t>4</w:t>
      </w:r>
      <w:r w:rsidRPr="00A021AD">
        <w:rPr>
          <w:b/>
          <w:sz w:val="20"/>
        </w:rPr>
        <w:t xml:space="preserve">.Pielikums atklātam konkursam </w:t>
      </w:r>
    </w:p>
    <w:p w14:paraId="076ED5FE" w14:textId="07B17E57" w:rsidR="00090F27" w:rsidRPr="002F7750" w:rsidRDefault="00090F27"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2F7750">
        <w:rPr>
          <w:sz w:val="20"/>
          <w:szCs w:val="20"/>
        </w:rPr>
        <w:t>p</w:t>
      </w:r>
      <w:r w:rsidR="00993050" w:rsidRPr="00993050">
        <w:rPr>
          <w:sz w:val="20"/>
          <w:szCs w:val="20"/>
        </w:rPr>
        <w:t xml:space="preserve">iegāde Daugavpils pilsētas </w:t>
      </w:r>
      <w:r w:rsidR="004B5156">
        <w:rPr>
          <w:sz w:val="20"/>
          <w:szCs w:val="20"/>
        </w:rPr>
        <w:t>Izglītības pārvaldes</w:t>
      </w:r>
      <w:r w:rsidR="00993050" w:rsidRPr="00993050">
        <w:rPr>
          <w:sz w:val="20"/>
          <w:szCs w:val="20"/>
        </w:rPr>
        <w:t xml:space="preserve"> vajadzībām</w:t>
      </w:r>
      <w:r w:rsidRPr="00A021AD">
        <w:rPr>
          <w:sz w:val="20"/>
          <w:szCs w:val="20"/>
        </w:rPr>
        <w:t>”</w:t>
      </w:r>
      <w:r w:rsidRPr="00A021AD">
        <w:rPr>
          <w:b/>
          <w:bCs/>
          <w:sz w:val="20"/>
          <w:szCs w:val="20"/>
        </w:rPr>
        <w:br/>
      </w:r>
      <w:r w:rsidRPr="00A021AD">
        <w:rPr>
          <w:bCs/>
          <w:sz w:val="20"/>
          <w:szCs w:val="20"/>
        </w:rPr>
        <w:t xml:space="preserve">Identifikācijas numurs DPD </w:t>
      </w:r>
      <w:r w:rsidR="004B5156">
        <w:rPr>
          <w:bCs/>
          <w:sz w:val="20"/>
          <w:szCs w:val="20"/>
        </w:rPr>
        <w:t>2016/112</w:t>
      </w:r>
    </w:p>
    <w:p w14:paraId="40578C4A" w14:textId="77777777" w:rsidR="004E705E" w:rsidRDefault="004E705E" w:rsidP="002C0E12"/>
    <w:p w14:paraId="79ADC7B3" w14:textId="77777777" w:rsidR="004E705E" w:rsidRPr="00F02D00" w:rsidRDefault="004E705E" w:rsidP="002C0E12">
      <w:pPr>
        <w:rPr>
          <w:sz w:val="23"/>
          <w:szCs w:val="23"/>
        </w:rPr>
      </w:pPr>
    </w:p>
    <w:p w14:paraId="1AD30F8C" w14:textId="77777777" w:rsidR="004E705E" w:rsidRPr="00F02D00" w:rsidRDefault="004E705E" w:rsidP="002C0E12">
      <w:pPr>
        <w:jc w:val="center"/>
        <w:rPr>
          <w:b/>
          <w:bCs/>
          <w:sz w:val="23"/>
          <w:szCs w:val="23"/>
        </w:rPr>
      </w:pPr>
      <w:r w:rsidRPr="00F02D00">
        <w:rPr>
          <w:b/>
          <w:bCs/>
          <w:sz w:val="23"/>
          <w:szCs w:val="23"/>
        </w:rPr>
        <w:t>FINANŠU PIEDĀVĀJUMS</w:t>
      </w:r>
    </w:p>
    <w:p w14:paraId="2E082888" w14:textId="77777777" w:rsidR="004E705E" w:rsidRPr="00F02D00" w:rsidRDefault="004E705E" w:rsidP="002C0E12">
      <w:pPr>
        <w:rPr>
          <w:sz w:val="23"/>
          <w:szCs w:val="23"/>
        </w:rPr>
      </w:pPr>
    </w:p>
    <w:p w14:paraId="0A2042A6" w14:textId="12A98265" w:rsidR="00860E0F" w:rsidRPr="00F02D00" w:rsidRDefault="00860E0F" w:rsidP="00475EB6">
      <w:pPr>
        <w:spacing w:before="240" w:after="240"/>
        <w:rPr>
          <w:sz w:val="23"/>
          <w:szCs w:val="23"/>
        </w:rPr>
      </w:pPr>
      <w:r w:rsidRPr="00F02D00">
        <w:rPr>
          <w:sz w:val="23"/>
          <w:szCs w:val="23"/>
        </w:rPr>
        <w:t>2016.gada _____.________________</w:t>
      </w:r>
    </w:p>
    <w:p w14:paraId="0A07A581" w14:textId="77777777" w:rsidR="004E705E" w:rsidRPr="00F02D00" w:rsidRDefault="004E705E" w:rsidP="002C0E12">
      <w:pPr>
        <w:rPr>
          <w:sz w:val="23"/>
          <w:szCs w:val="23"/>
        </w:rPr>
      </w:pPr>
    </w:p>
    <w:p w14:paraId="6264ECE6" w14:textId="2B46D807" w:rsidR="004E705E" w:rsidRPr="00F02D00" w:rsidRDefault="00D04E69" w:rsidP="00993050">
      <w:pPr>
        <w:suppressAutoHyphens w:val="0"/>
        <w:jc w:val="both"/>
        <w:rPr>
          <w:sz w:val="23"/>
          <w:szCs w:val="23"/>
        </w:rPr>
      </w:pPr>
      <w:r>
        <w:rPr>
          <w:color w:val="000000"/>
          <w:sz w:val="23"/>
          <w:szCs w:val="23"/>
        </w:rPr>
        <w:tab/>
        <w:t>Iepazinies</w:t>
      </w:r>
      <w:r w:rsidR="004E705E" w:rsidRPr="00F02D00">
        <w:rPr>
          <w:color w:val="000000"/>
          <w:sz w:val="23"/>
          <w:szCs w:val="23"/>
        </w:rPr>
        <w:t xml:space="preserve"> ar </w:t>
      </w:r>
      <w:r w:rsidR="0078465F" w:rsidRPr="00F02D00">
        <w:rPr>
          <w:color w:val="000000"/>
          <w:sz w:val="23"/>
          <w:szCs w:val="23"/>
        </w:rPr>
        <w:t>atklāta konkursa</w:t>
      </w:r>
      <w:r w:rsidR="004E705E" w:rsidRPr="00F02D00">
        <w:rPr>
          <w:b/>
          <w:bCs/>
          <w:color w:val="000000"/>
          <w:sz w:val="23"/>
          <w:szCs w:val="23"/>
        </w:rPr>
        <w:t xml:space="preserve"> </w:t>
      </w:r>
      <w:r w:rsidR="0057038D" w:rsidRPr="00F02D00">
        <w:rPr>
          <w:b/>
          <w:bCs/>
          <w:color w:val="000000"/>
          <w:sz w:val="23"/>
          <w:szCs w:val="23"/>
        </w:rPr>
        <w:t>„</w:t>
      </w:r>
      <w:r w:rsidR="0090128A" w:rsidRPr="00F02D00">
        <w:rPr>
          <w:b/>
          <w:bCs/>
          <w:color w:val="000000"/>
          <w:sz w:val="23"/>
          <w:szCs w:val="23"/>
        </w:rPr>
        <w:t xml:space="preserve">Kancelejas preču piegāde Daugavpils pilsētas </w:t>
      </w:r>
      <w:r w:rsidR="004B5156">
        <w:rPr>
          <w:b/>
          <w:bCs/>
          <w:color w:val="000000"/>
          <w:sz w:val="23"/>
          <w:szCs w:val="23"/>
        </w:rPr>
        <w:t>Izglītības pārvaldes</w:t>
      </w:r>
      <w:r w:rsidR="0090128A" w:rsidRPr="00F02D00">
        <w:rPr>
          <w:b/>
          <w:bCs/>
          <w:color w:val="000000"/>
          <w:sz w:val="23"/>
          <w:szCs w:val="23"/>
        </w:rPr>
        <w:t xml:space="preserve"> vajadzībām</w:t>
      </w:r>
      <w:r w:rsidR="0057038D" w:rsidRPr="00F02D00">
        <w:rPr>
          <w:b/>
          <w:bCs/>
          <w:color w:val="000000"/>
          <w:sz w:val="23"/>
          <w:szCs w:val="23"/>
        </w:rPr>
        <w:t>”</w:t>
      </w:r>
      <w:r w:rsidR="004E705E" w:rsidRPr="00F02D00">
        <w:rPr>
          <w:b/>
          <w:bCs/>
          <w:color w:val="000000"/>
          <w:sz w:val="23"/>
          <w:szCs w:val="23"/>
        </w:rPr>
        <w:t xml:space="preserve">, DPD </w:t>
      </w:r>
      <w:r w:rsidR="004B5156">
        <w:rPr>
          <w:b/>
          <w:bCs/>
          <w:color w:val="000000"/>
          <w:sz w:val="23"/>
          <w:szCs w:val="23"/>
        </w:rPr>
        <w:t>2016/112</w:t>
      </w:r>
      <w:r w:rsidR="004E705E"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piedāvā</w:t>
      </w:r>
      <w:r w:rsidR="004E705E" w:rsidRPr="00F02D00">
        <w:rPr>
          <w:sz w:val="23"/>
          <w:szCs w:val="23"/>
        </w:rPr>
        <w:t xml:space="preserve"> iegādāties tehniskajā pie</w:t>
      </w:r>
      <w:r w:rsidR="0026459A" w:rsidRPr="00F02D00">
        <w:rPr>
          <w:sz w:val="23"/>
          <w:szCs w:val="23"/>
        </w:rPr>
        <w:t>dāvājumā minētā</w:t>
      </w:r>
      <w:r w:rsidR="00E07030">
        <w:rPr>
          <w:sz w:val="23"/>
          <w:szCs w:val="23"/>
        </w:rPr>
        <w:t>s preces par šādu līgumcenu</w:t>
      </w:r>
      <w:r w:rsidR="004E705E" w:rsidRPr="00F02D00">
        <w:rPr>
          <w:sz w:val="23"/>
          <w:szCs w:val="23"/>
        </w:rPr>
        <w:t>:</w:t>
      </w:r>
    </w:p>
    <w:p w14:paraId="2E3E7AD6" w14:textId="77777777" w:rsidR="00FA766B" w:rsidRPr="00F02D00" w:rsidRDefault="00FA766B" w:rsidP="00FA766B">
      <w:pPr>
        <w:suppressAutoHyphens w:val="0"/>
        <w:rPr>
          <w:b/>
          <w:bCs/>
          <w:sz w:val="23"/>
          <w:szCs w:val="23"/>
        </w:rPr>
      </w:pPr>
    </w:p>
    <w:p w14:paraId="694DC730" w14:textId="384F06ED" w:rsidR="00FA766B" w:rsidRDefault="00FA766B" w:rsidP="00FA766B">
      <w:pPr>
        <w:suppressAutoHyphens w:val="0"/>
        <w:rPr>
          <w:b/>
          <w:sz w:val="23"/>
          <w:szCs w:val="23"/>
        </w:rPr>
      </w:pPr>
      <w:r w:rsidRPr="00F02D00">
        <w:rPr>
          <w:b/>
          <w:sz w:val="23"/>
          <w:szCs w:val="23"/>
        </w:rPr>
        <w:t>_______</w:t>
      </w:r>
      <w:r w:rsidR="00C33116">
        <w:rPr>
          <w:b/>
          <w:sz w:val="23"/>
          <w:szCs w:val="23"/>
        </w:rPr>
        <w:t xml:space="preserve"> </w:t>
      </w:r>
      <w:r w:rsidR="00C33116" w:rsidRPr="00F02D00">
        <w:rPr>
          <w:b/>
          <w:sz w:val="23"/>
          <w:szCs w:val="23"/>
        </w:rPr>
        <w:t>(vārdiem)</w:t>
      </w:r>
      <w:r w:rsidR="00C33116">
        <w:rPr>
          <w:b/>
          <w:sz w:val="23"/>
          <w:szCs w:val="23"/>
        </w:rPr>
        <w:t xml:space="preserve"> </w:t>
      </w:r>
      <w:r w:rsidRPr="00F02D00">
        <w:rPr>
          <w:b/>
          <w:i/>
          <w:sz w:val="23"/>
          <w:szCs w:val="23"/>
        </w:rPr>
        <w:t>euro</w:t>
      </w:r>
      <w:r w:rsidR="00C33116">
        <w:rPr>
          <w:b/>
          <w:sz w:val="23"/>
          <w:szCs w:val="23"/>
        </w:rPr>
        <w:t xml:space="preserve"> bez PVN</w:t>
      </w:r>
      <w:r w:rsidRPr="00F02D00">
        <w:rPr>
          <w:b/>
          <w:sz w:val="23"/>
          <w:szCs w:val="23"/>
        </w:rPr>
        <w:t>;</w:t>
      </w:r>
    </w:p>
    <w:p w14:paraId="2DD0EFB3" w14:textId="77777777" w:rsidR="00E06F90" w:rsidRPr="00F02D00" w:rsidRDefault="00E06F90" w:rsidP="00FA766B">
      <w:pPr>
        <w:suppressAutoHyphens w:val="0"/>
        <w:rPr>
          <w:b/>
          <w:sz w:val="23"/>
          <w:szCs w:val="23"/>
        </w:rPr>
      </w:pPr>
    </w:p>
    <w:p w14:paraId="67DF6C87" w14:textId="74B05385" w:rsidR="00FA766B" w:rsidRPr="00F0416A" w:rsidRDefault="00E06F90" w:rsidP="00FA766B">
      <w:pPr>
        <w:suppressAutoHyphens w:val="0"/>
        <w:rPr>
          <w:sz w:val="23"/>
          <w:szCs w:val="23"/>
        </w:rPr>
      </w:pPr>
      <w:r w:rsidRPr="00F0416A">
        <w:rPr>
          <w:sz w:val="23"/>
          <w:szCs w:val="23"/>
        </w:rPr>
        <w:t>_______ (vārdiem) PVN;</w:t>
      </w:r>
    </w:p>
    <w:p w14:paraId="43888051" w14:textId="77777777" w:rsidR="00E06F90" w:rsidRPr="00F02D00" w:rsidRDefault="00E06F90" w:rsidP="00FA766B">
      <w:pPr>
        <w:suppressAutoHyphens w:val="0"/>
        <w:rPr>
          <w:b/>
          <w:sz w:val="23"/>
          <w:szCs w:val="23"/>
        </w:rPr>
      </w:pPr>
    </w:p>
    <w:p w14:paraId="01536D0F" w14:textId="4AC97C34" w:rsidR="00FA766B" w:rsidRPr="00F02D00" w:rsidRDefault="00FA766B" w:rsidP="00FA766B">
      <w:pPr>
        <w:suppressAutoHyphens w:val="0"/>
        <w:rPr>
          <w:sz w:val="23"/>
          <w:szCs w:val="23"/>
        </w:rPr>
      </w:pPr>
      <w:r w:rsidRPr="00F02D00">
        <w:rPr>
          <w:sz w:val="23"/>
          <w:szCs w:val="23"/>
        </w:rPr>
        <w:t>_______</w:t>
      </w:r>
      <w:r w:rsidR="00C33116">
        <w:rPr>
          <w:sz w:val="23"/>
          <w:szCs w:val="23"/>
        </w:rPr>
        <w:t xml:space="preserve"> </w:t>
      </w:r>
      <w:r w:rsidR="00C33116" w:rsidRPr="00F02D00">
        <w:rPr>
          <w:sz w:val="23"/>
          <w:szCs w:val="23"/>
        </w:rPr>
        <w:t>(vārdiem)</w:t>
      </w:r>
      <w:r w:rsidR="00C33116">
        <w:rPr>
          <w:sz w:val="23"/>
          <w:szCs w:val="23"/>
        </w:rPr>
        <w:t xml:space="preserve"> </w:t>
      </w:r>
      <w:r w:rsidRPr="00F02D00">
        <w:rPr>
          <w:i/>
          <w:iCs/>
          <w:sz w:val="23"/>
          <w:szCs w:val="23"/>
        </w:rPr>
        <w:t>euro</w:t>
      </w:r>
      <w:r w:rsidR="00C33116">
        <w:rPr>
          <w:sz w:val="23"/>
          <w:szCs w:val="23"/>
        </w:rPr>
        <w:t xml:space="preserve"> ar PVN</w:t>
      </w:r>
      <w:r w:rsidRPr="00F02D00">
        <w:rPr>
          <w:sz w:val="23"/>
          <w:szCs w:val="23"/>
        </w:rPr>
        <w:t>.</w:t>
      </w:r>
    </w:p>
    <w:p w14:paraId="78E9B820" w14:textId="0791985B" w:rsidR="00FA766B" w:rsidRPr="00F02D00" w:rsidRDefault="00FA766B" w:rsidP="00FA766B">
      <w:pPr>
        <w:suppressAutoHyphens w:val="0"/>
        <w:rPr>
          <w:b/>
          <w:sz w:val="23"/>
          <w:szCs w:val="23"/>
        </w:rPr>
      </w:pPr>
    </w:p>
    <w:p w14:paraId="7E8E1A50" w14:textId="77777777" w:rsidR="004E705E" w:rsidRPr="00F02D00"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F02D00"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F02D00" w:rsidRDefault="00C12758"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F02D00" w:rsidRDefault="00C12758" w:rsidP="00C12758">
            <w:pPr>
              <w:keepLines/>
              <w:widowControl w:val="0"/>
              <w:ind w:left="425"/>
              <w:jc w:val="both"/>
              <w:rPr>
                <w:sz w:val="23"/>
                <w:szCs w:val="23"/>
              </w:rPr>
            </w:pPr>
          </w:p>
        </w:tc>
      </w:tr>
      <w:tr w:rsidR="00C12758" w:rsidRPr="00F02D00"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F02D00" w:rsidRDefault="00C12758"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F02D00" w:rsidRDefault="00C12758" w:rsidP="00C12758">
            <w:pPr>
              <w:keepLines/>
              <w:widowControl w:val="0"/>
              <w:ind w:left="425"/>
              <w:jc w:val="both"/>
              <w:rPr>
                <w:sz w:val="23"/>
                <w:szCs w:val="23"/>
              </w:rPr>
            </w:pPr>
          </w:p>
        </w:tc>
      </w:tr>
      <w:tr w:rsidR="00C12758" w:rsidRPr="00F02D00"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F02D00" w:rsidRDefault="00C12758"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F02D00" w:rsidRDefault="00C12758" w:rsidP="00C12758">
            <w:pPr>
              <w:keepLines/>
              <w:widowControl w:val="0"/>
              <w:ind w:left="425"/>
              <w:jc w:val="both"/>
              <w:rPr>
                <w:sz w:val="23"/>
                <w:szCs w:val="23"/>
              </w:rPr>
            </w:pPr>
          </w:p>
        </w:tc>
      </w:tr>
    </w:tbl>
    <w:p w14:paraId="74BE751F" w14:textId="77777777" w:rsidR="004E705E" w:rsidRPr="00F02D00" w:rsidRDefault="004E705E">
      <w:pPr>
        <w:suppressAutoHyphens w:val="0"/>
        <w:rPr>
          <w:b/>
          <w:bCs/>
          <w:caps/>
          <w:sz w:val="23"/>
          <w:szCs w:val="23"/>
          <w:lang w:eastAsia="en-US"/>
        </w:rPr>
      </w:pPr>
    </w:p>
    <w:p w14:paraId="49A028A3" w14:textId="77777777" w:rsidR="004E705E" w:rsidRPr="00F02D00" w:rsidRDefault="004E705E">
      <w:pPr>
        <w:suppressAutoHyphens w:val="0"/>
        <w:rPr>
          <w:b/>
          <w:bCs/>
          <w:caps/>
          <w:sz w:val="23"/>
          <w:szCs w:val="23"/>
          <w:lang w:eastAsia="en-US"/>
        </w:rPr>
      </w:pPr>
      <w:r w:rsidRPr="00F02D00">
        <w:rPr>
          <w:caps/>
          <w:sz w:val="23"/>
          <w:szCs w:val="23"/>
        </w:rPr>
        <w:br w:type="page"/>
      </w:r>
    </w:p>
    <w:p w14:paraId="2A4B8CFC" w14:textId="606AC8E3" w:rsidR="00CD6528" w:rsidRPr="00A021AD" w:rsidRDefault="00CD6528" w:rsidP="00CD6528">
      <w:pPr>
        <w:suppressAutoHyphens w:val="0"/>
        <w:ind w:left="2880"/>
        <w:jc w:val="right"/>
        <w:rPr>
          <w:b/>
          <w:sz w:val="20"/>
        </w:rPr>
      </w:pPr>
      <w:r>
        <w:rPr>
          <w:b/>
          <w:sz w:val="20"/>
        </w:rPr>
        <w:lastRenderedPageBreak/>
        <w:t>5</w:t>
      </w:r>
      <w:r w:rsidRPr="00A021AD">
        <w:rPr>
          <w:b/>
          <w:sz w:val="20"/>
        </w:rPr>
        <w:t xml:space="preserve">.Pielikums </w:t>
      </w:r>
      <w:r w:rsidR="00090099">
        <w:rPr>
          <w:b/>
          <w:sz w:val="20"/>
        </w:rPr>
        <w:t>iepirkuma Nolikumam</w:t>
      </w:r>
      <w:r w:rsidRPr="00A021AD">
        <w:rPr>
          <w:b/>
          <w:sz w:val="20"/>
        </w:rPr>
        <w:t xml:space="preserve"> </w:t>
      </w:r>
    </w:p>
    <w:p w14:paraId="63362CDF" w14:textId="6B6CF2D6" w:rsidR="00CD6528" w:rsidRPr="00C12758" w:rsidRDefault="00CD6528"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C12758">
        <w:rPr>
          <w:sz w:val="20"/>
          <w:szCs w:val="20"/>
        </w:rPr>
        <w:t>p</w:t>
      </w:r>
      <w:r w:rsidR="00993050" w:rsidRPr="00993050">
        <w:rPr>
          <w:sz w:val="20"/>
          <w:szCs w:val="20"/>
        </w:rPr>
        <w:t xml:space="preserve">iegāde Daugavpils pilsētas </w:t>
      </w:r>
      <w:r w:rsidR="00A64C3B">
        <w:rPr>
          <w:sz w:val="20"/>
          <w:szCs w:val="20"/>
        </w:rPr>
        <w:t>Izglītības pārvaldes</w:t>
      </w:r>
      <w:r w:rsidR="00993050" w:rsidRPr="00993050">
        <w:rPr>
          <w:sz w:val="20"/>
          <w:szCs w:val="20"/>
        </w:rPr>
        <w:t xml:space="preserve"> vajadzībām</w:t>
      </w:r>
      <w:r w:rsidRPr="00A021AD">
        <w:rPr>
          <w:sz w:val="20"/>
          <w:szCs w:val="20"/>
        </w:rPr>
        <w:t>”</w:t>
      </w:r>
      <w:r w:rsidRPr="00A021AD">
        <w:rPr>
          <w:b/>
          <w:bCs/>
          <w:sz w:val="20"/>
          <w:szCs w:val="20"/>
        </w:rPr>
        <w:br/>
      </w:r>
      <w:r w:rsidRPr="00A021AD">
        <w:rPr>
          <w:bCs/>
          <w:sz w:val="20"/>
          <w:szCs w:val="20"/>
        </w:rPr>
        <w:t xml:space="preserve">Identifikācijas numurs DPD </w:t>
      </w:r>
      <w:r w:rsidR="00A64C3B">
        <w:rPr>
          <w:bCs/>
          <w:sz w:val="20"/>
          <w:szCs w:val="20"/>
        </w:rPr>
        <w:t>2016/11</w:t>
      </w:r>
      <w:r w:rsidR="0090128A">
        <w:rPr>
          <w:bCs/>
          <w:sz w:val="20"/>
          <w:szCs w:val="20"/>
        </w:rPr>
        <w:t>2</w:t>
      </w:r>
    </w:p>
    <w:p w14:paraId="5D3F653E" w14:textId="77777777" w:rsidR="001B7F44" w:rsidRDefault="001B7F44" w:rsidP="00F64814">
      <w:pPr>
        <w:jc w:val="center"/>
      </w:pPr>
    </w:p>
    <w:p w14:paraId="60A76A40" w14:textId="77777777" w:rsidR="006F2302" w:rsidRDefault="006F2302" w:rsidP="006F2302"/>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201ED5D1" w:rsidR="00C30E53" w:rsidRPr="00A64C3B" w:rsidRDefault="00C30E53" w:rsidP="00D54F6B">
      <w:pPr>
        <w:pStyle w:val="BodyText"/>
        <w:tabs>
          <w:tab w:val="left" w:pos="285"/>
        </w:tabs>
        <w:overflowPunct/>
        <w:autoSpaceDE/>
        <w:jc w:val="center"/>
        <w:textAlignment w:val="auto"/>
        <w:rPr>
          <w:rFonts w:cs="Times New Roman Bold"/>
          <w:sz w:val="20"/>
          <w:szCs w:val="20"/>
        </w:rPr>
      </w:pPr>
      <w:r w:rsidRPr="00A64C3B">
        <w:rPr>
          <w:rFonts w:cs="Times New Roman Bold"/>
          <w:bCs/>
          <w:sz w:val="20"/>
          <w:szCs w:val="20"/>
        </w:rPr>
        <w:t xml:space="preserve">par kancelejas preču piegādi </w:t>
      </w:r>
      <w:r w:rsidR="006E727E" w:rsidRPr="00A64C3B">
        <w:rPr>
          <w:rFonts w:cs="Times New Roman Bold"/>
          <w:bCs/>
          <w:i/>
          <w:sz w:val="20"/>
          <w:szCs w:val="20"/>
        </w:rPr>
        <w:t>(iestādes nosaukums)</w:t>
      </w:r>
      <w:r w:rsidR="00945BEC" w:rsidRPr="00A64C3B">
        <w:rPr>
          <w:rFonts w:cs="Times New Roman Bold"/>
          <w:bCs/>
          <w:sz w:val="20"/>
          <w:szCs w:val="20"/>
        </w:rPr>
        <w:t xml:space="preserve"> vajadzībām</w:t>
      </w:r>
    </w:p>
    <w:p w14:paraId="0FBDA979" w14:textId="77777777" w:rsidR="004E705E" w:rsidRPr="00CB7A3D" w:rsidRDefault="004E705E" w:rsidP="00D54F6B">
      <w:pPr>
        <w:jc w:val="center"/>
        <w:rPr>
          <w:sz w:val="23"/>
          <w:szCs w:val="23"/>
        </w:rPr>
      </w:pPr>
    </w:p>
    <w:p w14:paraId="05327CBF" w14:textId="4CE6B799" w:rsidR="004E705E" w:rsidRPr="00F0416A" w:rsidRDefault="004E705E" w:rsidP="00D54F6B">
      <w:pPr>
        <w:rPr>
          <w:sz w:val="23"/>
          <w:szCs w:val="23"/>
        </w:rPr>
      </w:pPr>
      <w:r w:rsidRPr="00F0416A">
        <w:rPr>
          <w:sz w:val="23"/>
          <w:szCs w:val="23"/>
        </w:rPr>
        <w:t>Daugavpilī, 201</w:t>
      </w:r>
      <w:r w:rsidR="00C12758" w:rsidRPr="00F0416A">
        <w:rPr>
          <w:sz w:val="23"/>
          <w:szCs w:val="23"/>
        </w:rPr>
        <w:t>6</w:t>
      </w:r>
      <w:r w:rsidRPr="00F0416A">
        <w:rPr>
          <w:sz w:val="23"/>
          <w:szCs w:val="23"/>
        </w:rPr>
        <w:t>.gada ____.________________</w:t>
      </w:r>
    </w:p>
    <w:p w14:paraId="7CE85438" w14:textId="77777777" w:rsidR="004E705E" w:rsidRPr="00F0416A" w:rsidRDefault="004E705E" w:rsidP="00D54F6B">
      <w:pPr>
        <w:jc w:val="right"/>
        <w:rPr>
          <w:sz w:val="23"/>
          <w:szCs w:val="23"/>
        </w:rPr>
      </w:pPr>
    </w:p>
    <w:p w14:paraId="77F3E851" w14:textId="08639092" w:rsidR="004E705E" w:rsidRPr="00F0416A" w:rsidRDefault="00A64C3B" w:rsidP="00A64C3B">
      <w:pPr>
        <w:spacing w:after="120"/>
        <w:ind w:firstLine="510"/>
        <w:jc w:val="both"/>
        <w:rPr>
          <w:sz w:val="23"/>
          <w:szCs w:val="23"/>
        </w:rPr>
      </w:pPr>
      <w:r w:rsidRPr="00F0416A">
        <w:rPr>
          <w:b/>
          <w:sz w:val="23"/>
          <w:szCs w:val="23"/>
        </w:rPr>
        <w:t>Daugavpils pilsētas Izglītības pārvalde</w:t>
      </w:r>
      <w:r w:rsidRPr="00F0416A">
        <w:rPr>
          <w:sz w:val="23"/>
          <w:szCs w:val="23"/>
        </w:rPr>
        <w:t>, reģ.Nr</w:t>
      </w:r>
      <w:r w:rsidR="00F0416A" w:rsidRPr="00F0416A">
        <w:rPr>
          <w:sz w:val="23"/>
          <w:szCs w:val="23"/>
        </w:rPr>
        <w:t>.</w:t>
      </w:r>
      <w:r w:rsidRPr="00F0416A">
        <w:rPr>
          <w:sz w:val="23"/>
          <w:szCs w:val="23"/>
        </w:rPr>
        <w:t xml:space="preserve">90009737220, juridiskā adrese: Saules iela 7, Daugavpils, (turpmāk – Pasūtītājs), vadītājas </w:t>
      </w:r>
      <w:r w:rsidRPr="00F0416A">
        <w:rPr>
          <w:b/>
          <w:sz w:val="23"/>
          <w:szCs w:val="23"/>
        </w:rPr>
        <w:t>Marinas Isupovas</w:t>
      </w:r>
      <w:r w:rsidRPr="00F0416A">
        <w:rPr>
          <w:sz w:val="23"/>
          <w:szCs w:val="23"/>
        </w:rPr>
        <w:t xml:space="preserve"> personā, kura rīkojas uz Nolikuma pamata, no vienas puses, un</w:t>
      </w:r>
      <w:r w:rsidR="004E705E" w:rsidRPr="00F0416A">
        <w:rPr>
          <w:sz w:val="23"/>
          <w:szCs w:val="23"/>
        </w:rPr>
        <w:t xml:space="preserve"> </w:t>
      </w:r>
    </w:p>
    <w:p w14:paraId="632474EB" w14:textId="1F9203AF" w:rsidR="004E705E" w:rsidRPr="00F0416A" w:rsidRDefault="00672AFD" w:rsidP="00BD03E3">
      <w:pPr>
        <w:spacing w:after="120"/>
        <w:ind w:firstLine="510"/>
        <w:jc w:val="both"/>
        <w:rPr>
          <w:sz w:val="23"/>
          <w:szCs w:val="23"/>
        </w:rPr>
      </w:pPr>
      <w:r w:rsidRPr="00F0416A">
        <w:rPr>
          <w:sz w:val="23"/>
          <w:szCs w:val="23"/>
        </w:rPr>
        <w:t>_______</w:t>
      </w:r>
      <w:r w:rsidR="00A64C3B" w:rsidRPr="00F0416A">
        <w:rPr>
          <w:sz w:val="23"/>
          <w:szCs w:val="23"/>
        </w:rPr>
        <w:t>_____</w:t>
      </w:r>
      <w:r w:rsidRPr="00F0416A">
        <w:rPr>
          <w:sz w:val="23"/>
          <w:szCs w:val="23"/>
        </w:rPr>
        <w:t>____</w:t>
      </w:r>
      <w:r w:rsidR="004E705E" w:rsidRPr="00F0416A">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08A64134" w14:textId="3A608C35" w:rsidR="004E705E" w:rsidRPr="00F0416A" w:rsidRDefault="004E705E" w:rsidP="00993050">
      <w:pPr>
        <w:ind w:firstLine="502"/>
        <w:jc w:val="both"/>
        <w:rPr>
          <w:sz w:val="23"/>
          <w:szCs w:val="23"/>
        </w:rPr>
      </w:pPr>
      <w:r w:rsidRPr="00F0416A">
        <w:rPr>
          <w:sz w:val="23"/>
          <w:szCs w:val="23"/>
        </w:rPr>
        <w:t>ņemot vērā Iepirkum</w:t>
      </w:r>
      <w:r w:rsidR="00F0416A">
        <w:rPr>
          <w:sz w:val="23"/>
          <w:szCs w:val="23"/>
        </w:rPr>
        <w:t>a</w:t>
      </w:r>
      <w:r w:rsidRPr="00F0416A">
        <w:rPr>
          <w:sz w:val="23"/>
          <w:szCs w:val="23"/>
        </w:rPr>
        <w:t xml:space="preserve"> komisijas 201</w:t>
      </w:r>
      <w:r w:rsidR="00C12758" w:rsidRPr="00F0416A">
        <w:rPr>
          <w:sz w:val="23"/>
          <w:szCs w:val="23"/>
        </w:rPr>
        <w:t>6</w:t>
      </w:r>
      <w:r w:rsidR="00A64C3B" w:rsidRPr="00F0416A">
        <w:rPr>
          <w:sz w:val="23"/>
          <w:szCs w:val="23"/>
        </w:rPr>
        <w:t>.gada__</w:t>
      </w:r>
      <w:r w:rsidRPr="00F0416A">
        <w:rPr>
          <w:sz w:val="23"/>
          <w:szCs w:val="23"/>
        </w:rPr>
        <w:t xml:space="preserve">_.__________ lēmumu </w:t>
      </w:r>
      <w:r w:rsidR="00785BF1" w:rsidRPr="00F0416A">
        <w:rPr>
          <w:sz w:val="23"/>
          <w:szCs w:val="23"/>
        </w:rPr>
        <w:t>atklāta konkursā</w:t>
      </w:r>
      <w:r w:rsidRPr="00F0416A">
        <w:rPr>
          <w:sz w:val="23"/>
          <w:szCs w:val="23"/>
        </w:rPr>
        <w:t xml:space="preserve"> </w:t>
      </w:r>
      <w:r w:rsidR="0057038D" w:rsidRPr="00F0416A">
        <w:rPr>
          <w:sz w:val="23"/>
          <w:szCs w:val="23"/>
        </w:rPr>
        <w:t>„</w:t>
      </w:r>
      <w:r w:rsidR="0090128A" w:rsidRPr="00F0416A">
        <w:rPr>
          <w:sz w:val="23"/>
          <w:szCs w:val="23"/>
        </w:rPr>
        <w:t xml:space="preserve">Kancelejas preču piegāde Daugavpils pilsētas </w:t>
      </w:r>
      <w:r w:rsidR="00A64C3B" w:rsidRPr="00F0416A">
        <w:rPr>
          <w:sz w:val="23"/>
          <w:szCs w:val="23"/>
        </w:rPr>
        <w:t>Izglītības pārvaldes</w:t>
      </w:r>
      <w:r w:rsidR="0090128A" w:rsidRPr="00F0416A">
        <w:rPr>
          <w:sz w:val="23"/>
          <w:szCs w:val="23"/>
        </w:rPr>
        <w:t xml:space="preserve"> vajadzībām</w:t>
      </w:r>
      <w:r w:rsidR="0057038D" w:rsidRPr="00F0416A">
        <w:rPr>
          <w:sz w:val="23"/>
          <w:szCs w:val="23"/>
        </w:rPr>
        <w:t>”</w:t>
      </w:r>
      <w:r w:rsidR="00D119A3" w:rsidRPr="00F0416A">
        <w:rPr>
          <w:sz w:val="23"/>
          <w:szCs w:val="23"/>
        </w:rPr>
        <w:t>,</w:t>
      </w:r>
      <w:r w:rsidRPr="00F0416A">
        <w:rPr>
          <w:sz w:val="23"/>
          <w:szCs w:val="23"/>
        </w:rPr>
        <w:t xml:space="preserve"> DPD </w:t>
      </w:r>
      <w:r w:rsidR="00A64C3B" w:rsidRPr="00F0416A">
        <w:rPr>
          <w:sz w:val="23"/>
          <w:szCs w:val="23"/>
        </w:rPr>
        <w:t>2016/11</w:t>
      </w:r>
      <w:r w:rsidR="0090128A" w:rsidRPr="00F0416A">
        <w:rPr>
          <w:sz w:val="23"/>
          <w:szCs w:val="23"/>
        </w:rPr>
        <w:t>2</w:t>
      </w:r>
      <w:r w:rsidR="0054451E" w:rsidRPr="00F0416A">
        <w:rPr>
          <w:sz w:val="23"/>
          <w:szCs w:val="23"/>
        </w:rPr>
        <w:t>,</w:t>
      </w:r>
      <w:r w:rsidR="003C207F" w:rsidRPr="00F0416A">
        <w:rPr>
          <w:sz w:val="23"/>
          <w:szCs w:val="23"/>
        </w:rPr>
        <w:t xml:space="preserve"> </w:t>
      </w:r>
      <w:r w:rsidRPr="00F0416A">
        <w:rPr>
          <w:sz w:val="23"/>
          <w:szCs w:val="23"/>
        </w:rPr>
        <w:t>noslēdza šāda satura līgumu</w:t>
      </w:r>
      <w:r w:rsidR="00AE6428" w:rsidRPr="00F0416A">
        <w:rPr>
          <w:sz w:val="23"/>
          <w:szCs w:val="23"/>
        </w:rPr>
        <w:t xml:space="preserve"> (turpmāk – Līgums)</w:t>
      </w:r>
      <w:r w:rsidRPr="00F0416A">
        <w:rPr>
          <w:sz w:val="23"/>
          <w:szCs w:val="23"/>
        </w:rPr>
        <w:t>:</w:t>
      </w:r>
    </w:p>
    <w:p w14:paraId="6D201598" w14:textId="79596AEF" w:rsidR="004E705E" w:rsidRPr="00F0416A" w:rsidRDefault="00D359FA" w:rsidP="00D359FA">
      <w:pPr>
        <w:pStyle w:val="List"/>
        <w:overflowPunct/>
        <w:autoSpaceDE/>
        <w:spacing w:before="100" w:beforeAutospacing="1" w:after="100" w:afterAutospacing="1"/>
        <w:jc w:val="center"/>
        <w:textAlignment w:val="auto"/>
        <w:rPr>
          <w:rFonts w:ascii="Times New Roman" w:hAnsi="Times New Roman" w:cs="Times New Roman"/>
          <w:b/>
          <w:bCs/>
          <w:sz w:val="23"/>
          <w:szCs w:val="23"/>
        </w:rPr>
      </w:pPr>
      <w:r w:rsidRPr="00F0416A">
        <w:rPr>
          <w:rFonts w:ascii="Times New Roman" w:hAnsi="Times New Roman" w:cs="Times New Roman"/>
          <w:b/>
          <w:bCs/>
          <w:sz w:val="23"/>
          <w:szCs w:val="23"/>
        </w:rPr>
        <w:t>I</w:t>
      </w:r>
      <w:r w:rsidR="00BF70A7" w:rsidRPr="00F0416A">
        <w:rPr>
          <w:rFonts w:ascii="Times New Roman" w:hAnsi="Times New Roman" w:cs="Times New Roman"/>
          <w:b/>
          <w:bCs/>
          <w:sz w:val="23"/>
          <w:szCs w:val="23"/>
        </w:rPr>
        <w:t>.</w:t>
      </w:r>
      <w:r w:rsidRPr="00F0416A">
        <w:rPr>
          <w:rFonts w:ascii="Times New Roman" w:hAnsi="Times New Roman" w:cs="Times New Roman"/>
          <w:b/>
          <w:bCs/>
          <w:sz w:val="23"/>
          <w:szCs w:val="23"/>
        </w:rPr>
        <w:t xml:space="preserve"> </w:t>
      </w:r>
      <w:r w:rsidR="004E705E" w:rsidRPr="00F0416A">
        <w:rPr>
          <w:rFonts w:ascii="Times New Roman" w:hAnsi="Times New Roman" w:cs="Times New Roman"/>
          <w:b/>
          <w:bCs/>
          <w:sz w:val="23"/>
          <w:szCs w:val="23"/>
        </w:rPr>
        <w:t>Līguma priekšmets</w:t>
      </w:r>
    </w:p>
    <w:p w14:paraId="4A0C7BDA" w14:textId="16465E28" w:rsidR="006255A4" w:rsidRPr="00F0416A" w:rsidRDefault="004E705E"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Pasūtītājs pasūta, bet Piegādātājs apņemas visā šī līguma darbības laikā </w:t>
      </w:r>
      <w:r w:rsidRPr="00F0416A">
        <w:rPr>
          <w:bCs/>
          <w:sz w:val="23"/>
          <w:szCs w:val="23"/>
        </w:rPr>
        <w:t>piegādāt Pasūtītājam</w:t>
      </w:r>
      <w:r w:rsidRPr="00F0416A">
        <w:rPr>
          <w:sz w:val="23"/>
          <w:szCs w:val="23"/>
        </w:rPr>
        <w:t xml:space="preserve"> </w:t>
      </w:r>
      <w:r w:rsidR="008D0E3C" w:rsidRPr="00F0416A">
        <w:rPr>
          <w:b/>
          <w:bCs/>
          <w:sz w:val="23"/>
          <w:szCs w:val="23"/>
        </w:rPr>
        <w:t>kancelejas preces</w:t>
      </w:r>
      <w:r w:rsidRPr="00F0416A">
        <w:rPr>
          <w:sz w:val="23"/>
          <w:szCs w:val="23"/>
        </w:rPr>
        <w:t xml:space="preserve"> (turpmāk – preces), saskaņā ar iepirkumam iesniegto tehnisko </w:t>
      </w:r>
      <w:r w:rsidR="00AE6428" w:rsidRPr="00F0416A">
        <w:rPr>
          <w:sz w:val="23"/>
          <w:szCs w:val="23"/>
        </w:rPr>
        <w:t>piedāvājumu (1.pielikums), L</w:t>
      </w:r>
      <w:r w:rsidRPr="00F0416A">
        <w:rPr>
          <w:sz w:val="23"/>
          <w:szCs w:val="23"/>
        </w:rPr>
        <w:t>īgumā noteiktajā kārtībā</w:t>
      </w:r>
      <w:r w:rsidR="00AE6428" w:rsidRPr="00F0416A">
        <w:rPr>
          <w:sz w:val="23"/>
          <w:szCs w:val="23"/>
        </w:rPr>
        <w:t>, termiņos un par L</w:t>
      </w:r>
      <w:r w:rsidRPr="00F0416A">
        <w:rPr>
          <w:sz w:val="23"/>
          <w:szCs w:val="23"/>
        </w:rPr>
        <w:t xml:space="preserve">īgumā noteikto cenu. </w:t>
      </w:r>
    </w:p>
    <w:p w14:paraId="12FB5AA1" w14:textId="4448E99C" w:rsidR="00644405" w:rsidRPr="00F0416A" w:rsidRDefault="00BF4672"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Pasūtītājs veic pasūtījumus pēc faktiskās nepieciešamības. </w:t>
      </w:r>
      <w:r w:rsidR="008379BF" w:rsidRPr="00F0416A">
        <w:rPr>
          <w:sz w:val="23"/>
          <w:szCs w:val="23"/>
        </w:rPr>
        <w:t>Pasūtītajam nav pienākums iegādāt</w:t>
      </w:r>
      <w:r w:rsidR="003F6B1D" w:rsidRPr="00F0416A">
        <w:rPr>
          <w:sz w:val="23"/>
          <w:szCs w:val="23"/>
        </w:rPr>
        <w:t xml:space="preserve">ies visu </w:t>
      </w:r>
      <w:r w:rsidR="00AE6428" w:rsidRPr="00F0416A">
        <w:rPr>
          <w:sz w:val="23"/>
          <w:szCs w:val="23"/>
        </w:rPr>
        <w:t>L</w:t>
      </w:r>
      <w:r w:rsidR="006E702D" w:rsidRPr="00F0416A">
        <w:rPr>
          <w:sz w:val="23"/>
          <w:szCs w:val="23"/>
        </w:rPr>
        <w:t xml:space="preserve">īguma pielikumā </w:t>
      </w:r>
      <w:r w:rsidR="003F6B1D" w:rsidRPr="00F0416A">
        <w:rPr>
          <w:sz w:val="23"/>
          <w:szCs w:val="23"/>
        </w:rPr>
        <w:t>noteikto preču</w:t>
      </w:r>
      <w:r w:rsidR="008379BF" w:rsidRPr="00F0416A">
        <w:rPr>
          <w:sz w:val="23"/>
          <w:szCs w:val="23"/>
        </w:rPr>
        <w:t xml:space="preserve"> apjomu</w:t>
      </w:r>
      <w:r w:rsidR="00CD6A16" w:rsidRPr="00F0416A">
        <w:rPr>
          <w:sz w:val="23"/>
          <w:szCs w:val="23"/>
        </w:rPr>
        <w:t xml:space="preserve"> un iztērēt visu līguma summu</w:t>
      </w:r>
      <w:r w:rsidR="008379BF" w:rsidRPr="00F0416A">
        <w:rPr>
          <w:sz w:val="23"/>
          <w:szCs w:val="23"/>
        </w:rPr>
        <w:t>.</w:t>
      </w:r>
    </w:p>
    <w:p w14:paraId="5A9D43E3" w14:textId="53362631" w:rsidR="00644405" w:rsidRPr="00F0416A" w:rsidRDefault="00644405" w:rsidP="00644405">
      <w:pPr>
        <w:tabs>
          <w:tab w:val="left" w:pos="-57"/>
          <w:tab w:val="left" w:pos="912"/>
        </w:tabs>
        <w:suppressAutoHyphens w:val="0"/>
        <w:spacing w:before="240" w:after="240"/>
        <w:jc w:val="center"/>
        <w:rPr>
          <w:sz w:val="23"/>
          <w:szCs w:val="23"/>
        </w:rPr>
      </w:pPr>
      <w:r w:rsidRPr="00F0416A">
        <w:rPr>
          <w:b/>
          <w:bCs/>
          <w:sz w:val="23"/>
          <w:szCs w:val="23"/>
        </w:rPr>
        <w:t>II. Līguma izpildes kārtība</w:t>
      </w:r>
    </w:p>
    <w:p w14:paraId="3779AA6B" w14:textId="77777777" w:rsidR="005B10D4" w:rsidRPr="00F0416A" w:rsidRDefault="00644405" w:rsidP="009161EC">
      <w:pPr>
        <w:pStyle w:val="ListParagraph"/>
        <w:numPr>
          <w:ilvl w:val="0"/>
          <w:numId w:val="37"/>
        </w:numPr>
        <w:tabs>
          <w:tab w:val="left" w:pos="-57"/>
          <w:tab w:val="left" w:pos="912"/>
        </w:tabs>
        <w:suppressAutoHyphens w:val="0"/>
        <w:spacing w:after="80"/>
        <w:jc w:val="both"/>
        <w:rPr>
          <w:sz w:val="23"/>
          <w:szCs w:val="23"/>
        </w:rPr>
      </w:pPr>
      <w:r w:rsidRPr="00F0416A">
        <w:rPr>
          <w:sz w:val="23"/>
          <w:szCs w:val="23"/>
        </w:rPr>
        <w:t xml:space="preserve">Piegādātājs pēc pasūtījuma piegādā preču partijas pēc adreses ________ (adrese). </w:t>
      </w:r>
    </w:p>
    <w:p w14:paraId="0C3ECB47" w14:textId="2E8A07B1" w:rsidR="005B10D4" w:rsidRPr="00F0416A" w:rsidRDefault="005B10D4"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Pasūtījumu var izdarīt pa telefonu ___________ darba dienās no </w:t>
      </w:r>
      <w:r w:rsidR="009161EC" w:rsidRPr="00F0416A">
        <w:rPr>
          <w:sz w:val="23"/>
          <w:szCs w:val="23"/>
        </w:rPr>
        <w:t xml:space="preserve">plkst._____ līdz plkst. _______, </w:t>
      </w:r>
      <w:r w:rsidRPr="00F0416A">
        <w:rPr>
          <w:sz w:val="23"/>
          <w:szCs w:val="23"/>
        </w:rPr>
        <w:t xml:space="preserve"> 24 (divdesmit četras) stundas diennaktī pa faksu _________, e-pastu________.</w:t>
      </w:r>
    </w:p>
    <w:p w14:paraId="65813B73" w14:textId="401FBA7E" w:rsidR="00D64B07" w:rsidRPr="00F0416A" w:rsidRDefault="00D34BF0"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Pasūtītājs izdara preču piegādes pasūtījumu pēc faktiskās nepieciešamības, taču ne biežāk kā reizi </w:t>
      </w:r>
      <w:r w:rsidRPr="00F0416A">
        <w:rPr>
          <w:b/>
          <w:sz w:val="23"/>
          <w:szCs w:val="23"/>
        </w:rPr>
        <w:t>nedēļā</w:t>
      </w:r>
      <w:r w:rsidRPr="00F0416A">
        <w:rPr>
          <w:sz w:val="23"/>
          <w:szCs w:val="23"/>
        </w:rPr>
        <w:t xml:space="preserve">. </w:t>
      </w:r>
      <w:r w:rsidR="00D64B07" w:rsidRPr="00F0416A">
        <w:rPr>
          <w:sz w:val="23"/>
          <w:szCs w:val="23"/>
        </w:rPr>
        <w:t xml:space="preserve">Minimālā pasūtījuma summa ir </w:t>
      </w:r>
      <w:r w:rsidR="00D64B07" w:rsidRPr="00F0416A">
        <w:rPr>
          <w:b/>
          <w:sz w:val="23"/>
          <w:szCs w:val="23"/>
        </w:rPr>
        <w:t xml:space="preserve">25,00 (divdesmit pieci </w:t>
      </w:r>
      <w:r w:rsidR="00D64B07" w:rsidRPr="00F0416A">
        <w:rPr>
          <w:b/>
          <w:i/>
          <w:sz w:val="23"/>
          <w:szCs w:val="23"/>
        </w:rPr>
        <w:t>euro</w:t>
      </w:r>
      <w:r w:rsidR="00D64B07" w:rsidRPr="00F0416A">
        <w:rPr>
          <w:b/>
          <w:sz w:val="23"/>
          <w:szCs w:val="23"/>
        </w:rPr>
        <w:t>)</w:t>
      </w:r>
      <w:r w:rsidR="00D64B07" w:rsidRPr="00F0416A">
        <w:rPr>
          <w:sz w:val="23"/>
          <w:szCs w:val="23"/>
        </w:rPr>
        <w:t xml:space="preserve">. </w:t>
      </w:r>
    </w:p>
    <w:p w14:paraId="2F53E85E" w14:textId="7975C1FB" w:rsidR="00644405" w:rsidRPr="00F0416A" w:rsidRDefault="00C22D4F"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Piegādātājs veic pasūtījuma piegādi ne vēlāk kā </w:t>
      </w:r>
      <w:r w:rsidRPr="00F0416A">
        <w:rPr>
          <w:b/>
          <w:sz w:val="23"/>
          <w:szCs w:val="23"/>
        </w:rPr>
        <w:t>48 (četrdesmit astoņu) stundu laikā</w:t>
      </w:r>
      <w:r w:rsidRPr="00F0416A">
        <w:rPr>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14:paraId="56AD69E2" w14:textId="77777777" w:rsidR="001B74C7"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Preču piegāde tiek</w:t>
      </w:r>
      <w:r w:rsidR="009161EC" w:rsidRPr="00F0416A">
        <w:rPr>
          <w:sz w:val="23"/>
          <w:szCs w:val="23"/>
        </w:rPr>
        <w:t xml:space="preserve"> apliecināta ar preču pavadzīmi</w:t>
      </w:r>
      <w:r w:rsidRPr="00F0416A">
        <w:rPr>
          <w:sz w:val="23"/>
          <w:szCs w:val="23"/>
        </w:rPr>
        <w:t xml:space="preserve">, kas pēc tā parakstīšanas kļūst par šī līguma būtisku un neatņemamu sastāvdaļu. </w:t>
      </w:r>
    </w:p>
    <w:p w14:paraId="41063298" w14:textId="55C3F55E"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Preču pavadzīmē norāda ikreizējā pasūtījuma preču sortimentu, daudzumu,</w:t>
      </w:r>
      <w:r w:rsidR="00CF4175" w:rsidRPr="00F0416A">
        <w:rPr>
          <w:sz w:val="23"/>
          <w:szCs w:val="23"/>
        </w:rPr>
        <w:t xml:space="preserve"> katras preces nosaukumu un ražotāja kodu</w:t>
      </w:r>
      <w:r w:rsidR="00317492" w:rsidRPr="00F0416A">
        <w:rPr>
          <w:sz w:val="23"/>
          <w:szCs w:val="23"/>
        </w:rPr>
        <w:t>,</w:t>
      </w:r>
      <w:r w:rsidRPr="00F0416A">
        <w:rPr>
          <w:sz w:val="23"/>
          <w:szCs w:val="23"/>
        </w:rPr>
        <w:t xml:space="preserve"> cenu un citus grāmatvedību reglamentējošajos normatīvajos aktos noteiktos rekvizītus.</w:t>
      </w:r>
    </w:p>
    <w:p w14:paraId="5F6408DB" w14:textId="1D82139C"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Preču kvalitātei jāatbilst konkrētajam preču veidam paredzētajām pra</w:t>
      </w:r>
      <w:r w:rsidR="009161EC" w:rsidRPr="00F0416A">
        <w:rPr>
          <w:sz w:val="23"/>
          <w:szCs w:val="23"/>
        </w:rPr>
        <w:t>sībām.</w:t>
      </w:r>
      <w:r w:rsidRPr="00F0416A">
        <w:rPr>
          <w:sz w:val="23"/>
          <w:szCs w:val="23"/>
        </w:rPr>
        <w:t xml:space="preserve"> Piegādātājs garantē Preču kvalitāti Preču ražotāja norādītajā termiņā.</w:t>
      </w:r>
    </w:p>
    <w:p w14:paraId="25CFBFE5" w14:textId="4A70BDDF"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Ja preces pieņemšanas brīdī tiek konstatēti acīmredzami preces trūkumi, defekti, tad Pasūtītājs ir tiesīgs ne</w:t>
      </w:r>
      <w:r w:rsidR="009161EC" w:rsidRPr="00F0416A">
        <w:rPr>
          <w:sz w:val="23"/>
          <w:szCs w:val="23"/>
        </w:rPr>
        <w:t>parakstīt preču pavadzīmi</w:t>
      </w:r>
      <w:r w:rsidRPr="00F0416A">
        <w:rPr>
          <w:sz w:val="23"/>
          <w:szCs w:val="23"/>
        </w:rPr>
        <w:t>. Par šo faktu izdara attiecīgu atzīmi preču pavadzīmē</w:t>
      </w:r>
      <w:r w:rsidR="00CD2D1A" w:rsidRPr="00F0416A">
        <w:rPr>
          <w:sz w:val="23"/>
          <w:szCs w:val="23"/>
        </w:rPr>
        <w:t>. Piegādātājs pēc Pasūtītāja</w:t>
      </w:r>
      <w:r w:rsidR="009D3CBC" w:rsidRPr="00F0416A">
        <w:rPr>
          <w:sz w:val="23"/>
          <w:szCs w:val="23"/>
        </w:rPr>
        <w:t xml:space="preserve"> pārstāvja</w:t>
      </w:r>
      <w:r w:rsidR="00CD2D1A" w:rsidRPr="00F0416A">
        <w:rPr>
          <w:sz w:val="23"/>
          <w:szCs w:val="23"/>
        </w:rPr>
        <w:t xml:space="preserve"> mutiska pieprasījuma </w:t>
      </w:r>
      <w:r w:rsidR="00CD2D1A" w:rsidRPr="00F0416A">
        <w:rPr>
          <w:b/>
          <w:sz w:val="23"/>
          <w:szCs w:val="23"/>
        </w:rPr>
        <w:t>48 (četrdesmit astoņu) stundu laikā</w:t>
      </w:r>
      <w:r w:rsidR="00CD2D1A" w:rsidRPr="00F0416A">
        <w:rPr>
          <w:sz w:val="23"/>
          <w:szCs w:val="23"/>
        </w:rPr>
        <w:t xml:space="preserve"> nekvalitatīvo</w:t>
      </w:r>
      <w:r w:rsidRPr="00F0416A">
        <w:rPr>
          <w:sz w:val="23"/>
          <w:szCs w:val="23"/>
        </w:rPr>
        <w:t xml:space="preserve"> </w:t>
      </w:r>
      <w:r w:rsidR="00CD2D1A" w:rsidRPr="00F0416A">
        <w:rPr>
          <w:sz w:val="23"/>
          <w:szCs w:val="23"/>
        </w:rPr>
        <w:t>vai bojāto preču vietā</w:t>
      </w:r>
      <w:r w:rsidRPr="00F0416A">
        <w:rPr>
          <w:sz w:val="23"/>
          <w:szCs w:val="23"/>
        </w:rPr>
        <w:t xml:space="preserve"> </w:t>
      </w:r>
      <w:r w:rsidR="00CD2D1A" w:rsidRPr="00F0416A">
        <w:rPr>
          <w:sz w:val="23"/>
          <w:szCs w:val="23"/>
        </w:rPr>
        <w:t>piegādā atbilstošas preces</w:t>
      </w:r>
      <w:r w:rsidRPr="00F0416A">
        <w:rPr>
          <w:sz w:val="23"/>
          <w:szCs w:val="23"/>
        </w:rPr>
        <w:t xml:space="preserve"> bez papildu samaksas. </w:t>
      </w:r>
    </w:p>
    <w:p w14:paraId="2E018364" w14:textId="2CCFC117"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lastRenderedPageBreak/>
        <w:t>Piegādātājs ir atbildīgs par preces atbilstību līguma prasībām. Ja tiek konstatēta preču neatbilstība Līguma noteiktajām kvalitātes prasībām atbilstoši līguma pielikumā pievienotajai specifikai, vai</w:t>
      </w:r>
      <w:r w:rsidR="001B74C7" w:rsidRPr="00F0416A">
        <w:rPr>
          <w:sz w:val="23"/>
          <w:szCs w:val="23"/>
        </w:rPr>
        <w:t xml:space="preserve"> līguma nosacījumiem neatbilstoš</w:t>
      </w:r>
      <w:r w:rsidRPr="00F0416A">
        <w:rPr>
          <w:sz w:val="23"/>
          <w:szCs w:val="23"/>
        </w:rPr>
        <w:t>a cena, tad Pasūtītājs</w:t>
      </w:r>
      <w:r w:rsidR="009161EC" w:rsidRPr="00F0416A">
        <w:rPr>
          <w:sz w:val="23"/>
          <w:szCs w:val="23"/>
        </w:rPr>
        <w:t xml:space="preserve"> </w:t>
      </w:r>
      <w:r w:rsidR="00D231F6" w:rsidRPr="00F0416A">
        <w:rPr>
          <w:b/>
          <w:sz w:val="23"/>
          <w:szCs w:val="23"/>
        </w:rPr>
        <w:t>5</w:t>
      </w:r>
      <w:r w:rsidR="009161EC" w:rsidRPr="00F0416A">
        <w:rPr>
          <w:b/>
          <w:sz w:val="23"/>
          <w:szCs w:val="23"/>
        </w:rPr>
        <w:t xml:space="preserve"> (</w:t>
      </w:r>
      <w:r w:rsidR="00D231F6" w:rsidRPr="00F0416A">
        <w:rPr>
          <w:b/>
          <w:sz w:val="23"/>
          <w:szCs w:val="23"/>
        </w:rPr>
        <w:t>piecu</w:t>
      </w:r>
      <w:r w:rsidR="009161EC" w:rsidRPr="00F0416A">
        <w:rPr>
          <w:b/>
          <w:sz w:val="23"/>
          <w:szCs w:val="23"/>
        </w:rPr>
        <w:t>)</w:t>
      </w:r>
      <w:r w:rsidRPr="00F0416A">
        <w:rPr>
          <w:b/>
          <w:sz w:val="23"/>
          <w:szCs w:val="23"/>
        </w:rPr>
        <w:t xml:space="preserve"> </w:t>
      </w:r>
      <w:r w:rsidR="00D231F6" w:rsidRPr="00F0416A">
        <w:rPr>
          <w:b/>
          <w:sz w:val="23"/>
          <w:szCs w:val="23"/>
        </w:rPr>
        <w:t xml:space="preserve">darba </w:t>
      </w:r>
      <w:r w:rsidRPr="00F0416A">
        <w:rPr>
          <w:b/>
          <w:sz w:val="23"/>
          <w:szCs w:val="23"/>
        </w:rPr>
        <w:t>dienu laikā</w:t>
      </w:r>
      <w:r w:rsidRPr="00F0416A">
        <w:rPr>
          <w:sz w:val="23"/>
          <w:szCs w:val="23"/>
        </w:rPr>
        <w:t xml:space="preserve"> no preču saņemšanas dienas, nosūta Piegādātājam pretenziju. Pasūtītāja iesniegto pretenziju izskatīšanas laiks tiek noteikts ne ilgāks par</w:t>
      </w:r>
      <w:r w:rsidR="00847947" w:rsidRPr="00F0416A">
        <w:rPr>
          <w:sz w:val="23"/>
          <w:szCs w:val="23"/>
        </w:rPr>
        <w:t xml:space="preserve"> </w:t>
      </w:r>
      <w:r w:rsidR="006E7CE1" w:rsidRPr="00F0416A">
        <w:rPr>
          <w:b/>
          <w:sz w:val="23"/>
          <w:szCs w:val="23"/>
        </w:rPr>
        <w:t>2</w:t>
      </w:r>
      <w:r w:rsidR="00847947" w:rsidRPr="00F0416A">
        <w:rPr>
          <w:b/>
          <w:sz w:val="23"/>
          <w:szCs w:val="23"/>
        </w:rPr>
        <w:t xml:space="preserve"> (</w:t>
      </w:r>
      <w:r w:rsidR="006E7CE1" w:rsidRPr="00F0416A">
        <w:rPr>
          <w:b/>
          <w:sz w:val="23"/>
          <w:szCs w:val="23"/>
        </w:rPr>
        <w:t>divām</w:t>
      </w:r>
      <w:r w:rsidR="00847947" w:rsidRPr="00F0416A">
        <w:rPr>
          <w:b/>
          <w:sz w:val="23"/>
          <w:szCs w:val="23"/>
        </w:rPr>
        <w:t>)</w:t>
      </w:r>
      <w:r w:rsidR="006E7CE1" w:rsidRPr="00F0416A">
        <w:rPr>
          <w:b/>
          <w:sz w:val="23"/>
          <w:szCs w:val="23"/>
        </w:rPr>
        <w:t xml:space="preserve"> darba</w:t>
      </w:r>
      <w:r w:rsidR="00847947" w:rsidRPr="00F0416A">
        <w:rPr>
          <w:sz w:val="23"/>
          <w:szCs w:val="23"/>
        </w:rPr>
        <w:t xml:space="preserve"> </w:t>
      </w:r>
      <w:r w:rsidRPr="00F0416A">
        <w:rPr>
          <w:sz w:val="23"/>
          <w:szCs w:val="23"/>
        </w:rPr>
        <w:t xml:space="preserve">dienām. </w:t>
      </w:r>
    </w:p>
    <w:p w14:paraId="0B1A6CF2" w14:textId="37D8E0FB"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Ja Piegādātājs noteiktajā termiņā neizvirza iebildumus attiecībā uz Pasūtītāja piestādīto pretenziju, tad uzskatāms, ka viņš atzīst pretenziju un viņam ir pienākums</w:t>
      </w:r>
      <w:r w:rsidR="00D231F6" w:rsidRPr="00F0416A">
        <w:rPr>
          <w:sz w:val="23"/>
          <w:szCs w:val="23"/>
        </w:rPr>
        <w:t xml:space="preserve"> pēc pretenzijas izskatīšanas</w:t>
      </w:r>
      <w:r w:rsidR="006E7CE1" w:rsidRPr="00F0416A">
        <w:rPr>
          <w:sz w:val="23"/>
          <w:szCs w:val="23"/>
        </w:rPr>
        <w:t xml:space="preserve"> </w:t>
      </w:r>
      <w:r w:rsidR="00C22D4F" w:rsidRPr="00F0416A">
        <w:rPr>
          <w:b/>
          <w:sz w:val="23"/>
          <w:szCs w:val="23"/>
        </w:rPr>
        <w:t>48</w:t>
      </w:r>
      <w:r w:rsidR="009A5539" w:rsidRPr="00F0416A">
        <w:rPr>
          <w:b/>
          <w:sz w:val="23"/>
          <w:szCs w:val="23"/>
        </w:rPr>
        <w:t xml:space="preserve"> (</w:t>
      </w:r>
      <w:r w:rsidR="00C22D4F" w:rsidRPr="00F0416A">
        <w:rPr>
          <w:b/>
          <w:sz w:val="23"/>
          <w:szCs w:val="23"/>
        </w:rPr>
        <w:t>četrdesmit astoņu</w:t>
      </w:r>
      <w:r w:rsidR="009A5539" w:rsidRPr="00F0416A">
        <w:rPr>
          <w:b/>
          <w:sz w:val="23"/>
          <w:szCs w:val="23"/>
        </w:rPr>
        <w:t>)</w:t>
      </w:r>
      <w:r w:rsidR="00C22D4F" w:rsidRPr="00F0416A">
        <w:rPr>
          <w:b/>
          <w:sz w:val="23"/>
          <w:szCs w:val="23"/>
        </w:rPr>
        <w:t xml:space="preserve"> stundu</w:t>
      </w:r>
      <w:r w:rsidR="009A5539" w:rsidRPr="00F0416A">
        <w:rPr>
          <w:b/>
          <w:sz w:val="23"/>
          <w:szCs w:val="23"/>
        </w:rPr>
        <w:t xml:space="preserve"> laikā</w:t>
      </w:r>
      <w:r w:rsidR="009A5539" w:rsidRPr="00F0416A">
        <w:rPr>
          <w:sz w:val="23"/>
          <w:szCs w:val="23"/>
        </w:rPr>
        <w:t xml:space="preserve"> </w:t>
      </w:r>
      <w:r w:rsidRPr="00F0416A">
        <w:rPr>
          <w:sz w:val="23"/>
          <w:szCs w:val="23"/>
        </w:rPr>
        <w:t xml:space="preserve">apmainīt piestādīto preci pret līguma noteikumiem atbilstošu. Gadījumā, ja precei noteikta </w:t>
      </w:r>
      <w:r w:rsidR="005D576E" w:rsidRPr="00F0416A">
        <w:rPr>
          <w:sz w:val="23"/>
          <w:szCs w:val="23"/>
        </w:rPr>
        <w:t xml:space="preserve">Līguma nosacījumiem </w:t>
      </w:r>
      <w:r w:rsidR="001B74C7" w:rsidRPr="00F0416A">
        <w:rPr>
          <w:sz w:val="23"/>
          <w:szCs w:val="23"/>
        </w:rPr>
        <w:t xml:space="preserve">neatbilstoša cena – </w:t>
      </w:r>
      <w:r w:rsidRPr="00F0416A">
        <w:rPr>
          <w:sz w:val="23"/>
          <w:szCs w:val="23"/>
        </w:rPr>
        <w:t>attiecīgi samazināt cenu</w:t>
      </w:r>
      <w:r w:rsidR="006E7CE1" w:rsidRPr="00F0416A">
        <w:rPr>
          <w:sz w:val="23"/>
          <w:szCs w:val="23"/>
        </w:rPr>
        <w:t>, iesniedzot jaunu rēķinu</w:t>
      </w:r>
      <w:r w:rsidRPr="00F0416A">
        <w:rPr>
          <w:sz w:val="23"/>
          <w:szCs w:val="23"/>
        </w:rPr>
        <w:t>.</w:t>
      </w:r>
    </w:p>
    <w:p w14:paraId="0FD23CAF" w14:textId="77777777"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Pasūtītājs ir tiesīgs veikt kontroli par šī līguma izpildi pieaicinot speciālistus un ekspertus, pieprasot un saņemot ar līguma izpildi saistītos dokumentus.</w:t>
      </w:r>
    </w:p>
    <w:p w14:paraId="0F6EC4F8" w14:textId="2DCC8070" w:rsidR="00644405" w:rsidRPr="00F0416A"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Īpašuma tiesības uz preci piekr</w:t>
      </w:r>
      <w:r w:rsidR="005024BD" w:rsidRPr="00F0416A">
        <w:rPr>
          <w:sz w:val="23"/>
          <w:szCs w:val="23"/>
        </w:rPr>
        <w:t>īt Pasūtītājam ar brīdi, kad tā</w:t>
      </w:r>
      <w:r w:rsidR="002F065F" w:rsidRPr="00F0416A">
        <w:rPr>
          <w:sz w:val="23"/>
          <w:szCs w:val="23"/>
        </w:rPr>
        <w:t>s</w:t>
      </w:r>
      <w:r w:rsidRPr="00F0416A">
        <w:rPr>
          <w:sz w:val="23"/>
          <w:szCs w:val="23"/>
        </w:rPr>
        <w:t xml:space="preserve"> ir nodotas un p</w:t>
      </w:r>
      <w:r w:rsidR="005024BD" w:rsidRPr="00F0416A">
        <w:rPr>
          <w:sz w:val="23"/>
          <w:szCs w:val="23"/>
        </w:rPr>
        <w:t>arakstīta preču pavadzīme</w:t>
      </w:r>
      <w:r w:rsidRPr="00F0416A">
        <w:rPr>
          <w:sz w:val="23"/>
          <w:szCs w:val="23"/>
        </w:rPr>
        <w:t>.</w:t>
      </w:r>
    </w:p>
    <w:p w14:paraId="278704D5" w14:textId="77777777" w:rsidR="00644405" w:rsidRPr="00F0416A" w:rsidRDefault="00644405" w:rsidP="00644405">
      <w:pPr>
        <w:pStyle w:val="ListParagraph"/>
        <w:numPr>
          <w:ilvl w:val="0"/>
          <w:numId w:val="37"/>
        </w:numPr>
        <w:jc w:val="both"/>
        <w:rPr>
          <w:sz w:val="23"/>
          <w:szCs w:val="23"/>
        </w:rPr>
      </w:pPr>
      <w:r w:rsidRPr="00F0416A">
        <w:rPr>
          <w:sz w:val="23"/>
          <w:szCs w:val="23"/>
        </w:rPr>
        <w:t>Līdz brīdim, kamēr Pasūtītājs nav saņēmis preci, visu risku par pasūtījumu nes Piegādātājs.</w:t>
      </w:r>
    </w:p>
    <w:p w14:paraId="7A1FD4FE" w14:textId="70DF9573" w:rsidR="006255A4" w:rsidRPr="00F0416A" w:rsidRDefault="000273EF" w:rsidP="00CB7A3D">
      <w:pPr>
        <w:pStyle w:val="Heading2"/>
        <w:tabs>
          <w:tab w:val="left" w:pos="-57"/>
        </w:tabs>
        <w:suppressAutoHyphens w:val="0"/>
        <w:spacing w:before="100" w:beforeAutospacing="1" w:after="100" w:afterAutospacing="1"/>
        <w:jc w:val="center"/>
        <w:rPr>
          <w:sz w:val="23"/>
          <w:szCs w:val="23"/>
        </w:rPr>
      </w:pPr>
      <w:r w:rsidRPr="00F0416A">
        <w:rPr>
          <w:sz w:val="23"/>
          <w:szCs w:val="23"/>
        </w:rPr>
        <w:t xml:space="preserve">III. </w:t>
      </w:r>
      <w:r w:rsidR="006F7679" w:rsidRPr="00F0416A">
        <w:rPr>
          <w:sz w:val="23"/>
          <w:szCs w:val="23"/>
        </w:rPr>
        <w:t>Līguma summa</w:t>
      </w:r>
      <w:r w:rsidR="006255A4" w:rsidRPr="00F0416A">
        <w:rPr>
          <w:sz w:val="23"/>
          <w:szCs w:val="23"/>
        </w:rPr>
        <w:t xml:space="preserve"> un norēķinu kārtība</w:t>
      </w:r>
    </w:p>
    <w:p w14:paraId="75FC27FE" w14:textId="208AA8F2" w:rsidR="00981435" w:rsidRPr="00F0416A" w:rsidRDefault="00981435" w:rsidP="005024BD">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Kopējā līgumcena ir </w:t>
      </w:r>
      <w:r w:rsidRPr="00F0416A">
        <w:rPr>
          <w:b/>
          <w:bCs/>
          <w:sz w:val="23"/>
          <w:szCs w:val="23"/>
        </w:rPr>
        <w:t>EUR</w:t>
      </w:r>
      <w:r w:rsidRPr="00F0416A">
        <w:rPr>
          <w:b/>
          <w:sz w:val="23"/>
          <w:szCs w:val="23"/>
        </w:rPr>
        <w:t xml:space="preserve"> _____</w:t>
      </w:r>
      <w:r w:rsidRPr="00F0416A">
        <w:rPr>
          <w:sz w:val="23"/>
          <w:szCs w:val="23"/>
        </w:rPr>
        <w:t xml:space="preserve"> </w:t>
      </w:r>
      <w:r w:rsidRPr="00F0416A">
        <w:rPr>
          <w:color w:val="000000"/>
          <w:sz w:val="23"/>
          <w:szCs w:val="23"/>
        </w:rPr>
        <w:t>(_____________</w:t>
      </w:r>
      <w:r w:rsidRPr="00F0416A">
        <w:rPr>
          <w:b/>
          <w:color w:val="000000"/>
          <w:sz w:val="23"/>
          <w:szCs w:val="23"/>
        </w:rPr>
        <w:t>)</w:t>
      </w:r>
      <w:r w:rsidRPr="00F0416A">
        <w:rPr>
          <w:color w:val="000000"/>
          <w:sz w:val="23"/>
          <w:szCs w:val="23"/>
        </w:rPr>
        <w:t xml:space="preserve"> bez pievienotās vērtības nodokļa, PVN ______, kopā ar PVN EUR ________( __________).</w:t>
      </w:r>
    </w:p>
    <w:p w14:paraId="4343BFF3" w14:textId="55E663EB" w:rsidR="006255A4" w:rsidRPr="00F0416A"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Preces vienības cena i</w:t>
      </w:r>
      <w:r w:rsidR="00340ADB" w:rsidRPr="00F0416A">
        <w:rPr>
          <w:sz w:val="23"/>
          <w:szCs w:val="23"/>
        </w:rPr>
        <w:t xml:space="preserve">r noteikta līguma pielikumā un </w:t>
      </w:r>
      <w:r w:rsidRPr="00F0416A">
        <w:rPr>
          <w:sz w:val="23"/>
          <w:szCs w:val="23"/>
        </w:rPr>
        <w:t xml:space="preserve">paliek nemainīga visā līguma darbības laikā. </w:t>
      </w:r>
    </w:p>
    <w:p w14:paraId="5BFA2A33" w14:textId="0665FD33" w:rsidR="00CD6520" w:rsidRPr="00F0416A" w:rsidRDefault="00CD6520" w:rsidP="005024BD">
      <w:pPr>
        <w:pStyle w:val="ListParagraph"/>
        <w:numPr>
          <w:ilvl w:val="0"/>
          <w:numId w:val="37"/>
        </w:numPr>
        <w:tabs>
          <w:tab w:val="left" w:pos="-57"/>
          <w:tab w:val="left" w:pos="912"/>
        </w:tabs>
        <w:suppressAutoHyphens w:val="0"/>
        <w:spacing w:after="80"/>
        <w:ind w:left="357" w:hanging="357"/>
        <w:jc w:val="both"/>
        <w:rPr>
          <w:sz w:val="23"/>
          <w:szCs w:val="23"/>
        </w:rPr>
      </w:pPr>
      <w:smartTag w:uri="schemas-tilde-lv/tildestengine" w:element="veidnes">
        <w:smartTagPr>
          <w:attr w:name="text" w:val="Līguma"/>
          <w:attr w:name="id" w:val="-1"/>
          <w:attr w:name="baseform" w:val="līgum|s"/>
        </w:smartTagPr>
        <w:r w:rsidRPr="00F0416A">
          <w:rPr>
            <w:rFonts w:eastAsia="Calibri"/>
            <w:sz w:val="23"/>
            <w:szCs w:val="23"/>
            <w:lang w:eastAsia="en-US"/>
          </w:rPr>
          <w:t>Līguma</w:t>
        </w:r>
      </w:smartTag>
      <w:r w:rsidRPr="00F0416A">
        <w:rPr>
          <w:rFonts w:eastAsia="Calibri"/>
          <w:sz w:val="23"/>
          <w:szCs w:val="23"/>
          <w:lang w:eastAsia="en-US"/>
        </w:rPr>
        <w:t xml:space="preserve"> kopējā summā ir iekļauta </w:t>
      </w:r>
      <w:r w:rsidR="00AE6428" w:rsidRPr="00F0416A">
        <w:rPr>
          <w:rFonts w:eastAsia="Calibri"/>
          <w:bCs/>
          <w:sz w:val="23"/>
          <w:szCs w:val="23"/>
          <w:lang w:eastAsia="lv-LV"/>
        </w:rPr>
        <w:t>p</w:t>
      </w:r>
      <w:r w:rsidRPr="00F0416A">
        <w:rPr>
          <w:rFonts w:eastAsia="Calibri"/>
          <w:bCs/>
          <w:sz w:val="23"/>
          <w:szCs w:val="23"/>
          <w:lang w:eastAsia="lv-LV"/>
        </w:rPr>
        <w:t>reces</w:t>
      </w:r>
      <w:r w:rsidRPr="00F0416A">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19681EC8" w:rsidR="00CD6520" w:rsidRPr="00F0416A" w:rsidRDefault="00602B24" w:rsidP="005024BD">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Pasūtītājs, pamatojoties uz Piegādātāja izsniegtu rēķinu, </w:t>
      </w:r>
      <w:r w:rsidR="00CD6520" w:rsidRPr="00F0416A">
        <w:rPr>
          <w:sz w:val="23"/>
          <w:szCs w:val="23"/>
        </w:rPr>
        <w:t>veic samaksu</w:t>
      </w:r>
      <w:r w:rsidR="00753F2F" w:rsidRPr="00F0416A">
        <w:rPr>
          <w:sz w:val="23"/>
          <w:szCs w:val="23"/>
        </w:rPr>
        <w:t xml:space="preserve"> par piegādāto preci</w:t>
      </w:r>
      <w:r w:rsidR="00CD6520" w:rsidRPr="00F0416A">
        <w:rPr>
          <w:sz w:val="23"/>
          <w:szCs w:val="23"/>
        </w:rPr>
        <w:t xml:space="preserve"> ar pārskaitījumu uz Piegādātāja </w:t>
      </w:r>
      <w:r w:rsidR="00AE6428" w:rsidRPr="00F0416A">
        <w:rPr>
          <w:sz w:val="23"/>
          <w:szCs w:val="23"/>
        </w:rPr>
        <w:t xml:space="preserve">rēķinā </w:t>
      </w:r>
      <w:r w:rsidR="00CD6520" w:rsidRPr="00F0416A">
        <w:rPr>
          <w:sz w:val="23"/>
          <w:szCs w:val="23"/>
        </w:rPr>
        <w:t>norādīto norēķinu kontu</w:t>
      </w:r>
      <w:r w:rsidRPr="00F0416A">
        <w:rPr>
          <w:sz w:val="23"/>
          <w:szCs w:val="23"/>
        </w:rPr>
        <w:t xml:space="preserve"> bankā</w:t>
      </w:r>
      <w:r w:rsidR="00753F2F" w:rsidRPr="00F0416A">
        <w:rPr>
          <w:sz w:val="23"/>
          <w:szCs w:val="23"/>
        </w:rPr>
        <w:t>,</w:t>
      </w:r>
      <w:r w:rsidR="00AE6428" w:rsidRPr="00F0416A">
        <w:rPr>
          <w:sz w:val="23"/>
          <w:szCs w:val="23"/>
        </w:rPr>
        <w:t xml:space="preserve"> </w:t>
      </w:r>
      <w:r w:rsidR="00AE6428" w:rsidRPr="00F0416A">
        <w:rPr>
          <w:b/>
          <w:sz w:val="23"/>
          <w:szCs w:val="23"/>
        </w:rPr>
        <w:t>1</w:t>
      </w:r>
      <w:r w:rsidR="00651074" w:rsidRPr="00F0416A">
        <w:rPr>
          <w:b/>
          <w:sz w:val="23"/>
          <w:szCs w:val="23"/>
        </w:rPr>
        <w:t>0</w:t>
      </w:r>
      <w:r w:rsidR="00753F2F" w:rsidRPr="00F0416A">
        <w:rPr>
          <w:b/>
          <w:bCs/>
          <w:sz w:val="23"/>
          <w:szCs w:val="23"/>
        </w:rPr>
        <w:t xml:space="preserve"> </w:t>
      </w:r>
      <w:r w:rsidR="00AE6428" w:rsidRPr="00F0416A">
        <w:rPr>
          <w:b/>
          <w:bCs/>
          <w:sz w:val="23"/>
          <w:szCs w:val="23"/>
        </w:rPr>
        <w:t>(</w:t>
      </w:r>
      <w:r w:rsidR="00651074" w:rsidRPr="00F0416A">
        <w:rPr>
          <w:b/>
          <w:bCs/>
          <w:sz w:val="23"/>
          <w:szCs w:val="23"/>
        </w:rPr>
        <w:t>des</w:t>
      </w:r>
      <w:r w:rsidR="00AE6428" w:rsidRPr="00F0416A">
        <w:rPr>
          <w:b/>
          <w:bCs/>
          <w:sz w:val="23"/>
          <w:szCs w:val="23"/>
        </w:rPr>
        <w:t xml:space="preserve">mit) </w:t>
      </w:r>
      <w:r w:rsidR="00753F2F" w:rsidRPr="00F0416A">
        <w:rPr>
          <w:b/>
          <w:bCs/>
          <w:sz w:val="23"/>
          <w:szCs w:val="23"/>
        </w:rPr>
        <w:t xml:space="preserve">dienu laikā </w:t>
      </w:r>
      <w:r w:rsidR="00753F2F" w:rsidRPr="00F0416A">
        <w:rPr>
          <w:rFonts w:eastAsia="Calibri"/>
          <w:sz w:val="23"/>
          <w:szCs w:val="23"/>
          <w:lang w:eastAsia="lv-LV"/>
        </w:rPr>
        <w:t>no rēķina saņemšanas dienas</w:t>
      </w:r>
      <w:r w:rsidR="00CD6520" w:rsidRPr="00F0416A">
        <w:rPr>
          <w:sz w:val="23"/>
          <w:szCs w:val="23"/>
        </w:rPr>
        <w:t>.</w:t>
      </w:r>
      <w:r w:rsidR="00CD6520" w:rsidRPr="00F0416A">
        <w:rPr>
          <w:rFonts w:eastAsia="Calibri"/>
          <w:sz w:val="23"/>
          <w:szCs w:val="23"/>
          <w:lang w:eastAsia="lv-LV"/>
        </w:rPr>
        <w:t xml:space="preserve"> Piegādātājs iesniedz </w:t>
      </w:r>
      <w:r w:rsidR="009A666D" w:rsidRPr="00F0416A">
        <w:rPr>
          <w:rFonts w:eastAsia="Calibri"/>
          <w:sz w:val="23"/>
          <w:szCs w:val="23"/>
          <w:lang w:eastAsia="lv-LV"/>
        </w:rPr>
        <w:t>Pasūtītā</w:t>
      </w:r>
      <w:r w:rsidR="00CD6520" w:rsidRPr="00F0416A">
        <w:rPr>
          <w:rFonts w:eastAsia="Calibri"/>
          <w:sz w:val="23"/>
          <w:szCs w:val="23"/>
          <w:lang w:eastAsia="lv-LV"/>
        </w:rPr>
        <w:t xml:space="preserve">jam rēķinu par piegādāto </w:t>
      </w:r>
      <w:r w:rsidR="00925DE6" w:rsidRPr="00F0416A">
        <w:rPr>
          <w:rFonts w:eastAsia="Calibri"/>
          <w:sz w:val="23"/>
          <w:szCs w:val="23"/>
          <w:lang w:eastAsia="lv-LV"/>
        </w:rPr>
        <w:t>p</w:t>
      </w:r>
      <w:r w:rsidR="00CD6520" w:rsidRPr="00F0416A">
        <w:rPr>
          <w:rFonts w:eastAsia="Calibri"/>
          <w:sz w:val="23"/>
          <w:szCs w:val="23"/>
          <w:lang w:eastAsia="lv-LV"/>
        </w:rPr>
        <w:t xml:space="preserve">reci pēc </w:t>
      </w:r>
      <w:r w:rsidR="002F065F" w:rsidRPr="00F0416A">
        <w:rPr>
          <w:rFonts w:eastAsia="Calibri"/>
          <w:sz w:val="23"/>
          <w:szCs w:val="23"/>
          <w:lang w:eastAsia="lv-LV"/>
        </w:rPr>
        <w:t xml:space="preserve">preču </w:t>
      </w:r>
      <w:r w:rsidR="00CD6520" w:rsidRPr="00F0416A">
        <w:rPr>
          <w:rFonts w:eastAsia="Calibri"/>
          <w:sz w:val="23"/>
          <w:szCs w:val="23"/>
          <w:lang w:eastAsia="lv-LV"/>
        </w:rPr>
        <w:t>pavadzīmes abpusējas parakstīšanas dienas</w:t>
      </w:r>
      <w:r w:rsidR="00753F2F" w:rsidRPr="00F0416A">
        <w:rPr>
          <w:rFonts w:eastAsia="Calibri"/>
          <w:sz w:val="23"/>
          <w:szCs w:val="23"/>
          <w:lang w:eastAsia="lv-LV"/>
        </w:rPr>
        <w:t>.</w:t>
      </w:r>
      <w:r w:rsidRPr="00F0416A">
        <w:rPr>
          <w:rFonts w:eastAsia="Calibri"/>
          <w:sz w:val="23"/>
          <w:szCs w:val="23"/>
          <w:lang w:eastAsia="lv-LV"/>
        </w:rPr>
        <w:t xml:space="preserve"> Rēķinu var izsniegt elektroniski, nosūtot uz e-pasta adresi: </w:t>
      </w:r>
      <w:r w:rsidR="00651074" w:rsidRPr="00F0416A">
        <w:rPr>
          <w:rFonts w:eastAsia="Calibri"/>
          <w:sz w:val="23"/>
          <w:szCs w:val="23"/>
          <w:lang w:eastAsia="lv-LV"/>
        </w:rPr>
        <w:t>_______</w:t>
      </w:r>
      <w:hyperlink r:id="rId13" w:history="1"/>
      <w:r w:rsidRPr="00F0416A">
        <w:rPr>
          <w:rFonts w:eastAsia="Calibri"/>
          <w:sz w:val="23"/>
          <w:szCs w:val="23"/>
          <w:lang w:eastAsia="lv-LV"/>
        </w:rPr>
        <w:t xml:space="preserve">. </w:t>
      </w:r>
    </w:p>
    <w:p w14:paraId="4027CF41" w14:textId="77777777" w:rsidR="00753F2F" w:rsidRPr="00F0416A"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Par samaksas dienu, šī līguma izpratnē uzskatāms Pasūtītāja bankas maksājuma uzdevumā minētais datums.</w:t>
      </w:r>
    </w:p>
    <w:p w14:paraId="7A58CA6C" w14:textId="7D7D3DDA" w:rsidR="00753F2F" w:rsidRPr="00F0416A" w:rsidRDefault="00753F2F" w:rsidP="005024BD">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Ja piegādāta </w:t>
      </w:r>
      <w:smartTag w:uri="schemas-tilde-lv/tildestengine" w:element="veidnes">
        <w:smartTagPr>
          <w:attr w:name="baseform" w:val="līgum|s"/>
          <w:attr w:name="id" w:val="-1"/>
          <w:attr w:name="text" w:val="Līguma"/>
        </w:smartTagPr>
        <w:r w:rsidRPr="00F0416A">
          <w:rPr>
            <w:sz w:val="23"/>
            <w:szCs w:val="23"/>
          </w:rPr>
          <w:t>Līguma</w:t>
        </w:r>
      </w:smartTag>
      <w:r w:rsidRPr="00F0416A">
        <w:rPr>
          <w:sz w:val="23"/>
          <w:szCs w:val="23"/>
        </w:rPr>
        <w:t xml:space="preserve"> prasībām neatbilstoša vai nekvalitatīva </w:t>
      </w:r>
      <w:r w:rsidR="00925DE6" w:rsidRPr="00F0416A">
        <w:rPr>
          <w:sz w:val="23"/>
          <w:szCs w:val="23"/>
        </w:rPr>
        <w:t>p</w:t>
      </w:r>
      <w:r w:rsidRPr="00F0416A">
        <w:rPr>
          <w:sz w:val="23"/>
          <w:szCs w:val="23"/>
        </w:rPr>
        <w:t xml:space="preserve">rece, par ko </w:t>
      </w:r>
      <w:smartTag w:uri="schemas-tilde-lv/tildestengine" w:element="veidnes">
        <w:smartTagPr>
          <w:attr w:name="baseform" w:val="līgum|s"/>
          <w:attr w:name="id" w:val="-1"/>
          <w:attr w:name="text" w:val="Līgumā"/>
        </w:smartTagPr>
        <w:r w:rsidRPr="00F0416A">
          <w:rPr>
            <w:sz w:val="23"/>
            <w:szCs w:val="23"/>
          </w:rPr>
          <w:t>Līgumā</w:t>
        </w:r>
      </w:smartTag>
      <w:r w:rsidRPr="00F0416A">
        <w:rPr>
          <w:sz w:val="23"/>
          <w:szCs w:val="23"/>
        </w:rPr>
        <w:t xml:space="preserve"> noteiktā kārtībā tiek sastādīts </w:t>
      </w:r>
      <w:smartTag w:uri="schemas-tilde-lv/tildestengine" w:element="veidnes">
        <w:smartTagPr>
          <w:attr w:name="text" w:val="akts"/>
          <w:attr w:name="baseform" w:val="akt|s"/>
          <w:attr w:name="id" w:val="-1"/>
        </w:smartTagPr>
        <w:r w:rsidRPr="00F0416A">
          <w:rPr>
            <w:sz w:val="23"/>
            <w:szCs w:val="23"/>
          </w:rPr>
          <w:t>akts</w:t>
        </w:r>
      </w:smartTag>
      <w:r w:rsidRPr="00F0416A">
        <w:rPr>
          <w:sz w:val="23"/>
          <w:szCs w:val="23"/>
        </w:rPr>
        <w:t xml:space="preserve">, samaksa tiek veikta pēc </w:t>
      </w:r>
      <w:r w:rsidR="00925DE6" w:rsidRPr="00F0416A">
        <w:rPr>
          <w:sz w:val="23"/>
          <w:szCs w:val="23"/>
        </w:rPr>
        <w:t>p</w:t>
      </w:r>
      <w:r w:rsidRPr="00F0416A">
        <w:rPr>
          <w:sz w:val="23"/>
          <w:szCs w:val="23"/>
        </w:rPr>
        <w:t xml:space="preserve">reces apmaiņas pret jaunu, </w:t>
      </w:r>
      <w:smartTag w:uri="schemas-tilde-lv/tildestengine" w:element="veidnes">
        <w:smartTagPr>
          <w:attr w:name="baseform" w:val="līgum|s"/>
          <w:attr w:name="id" w:val="-1"/>
          <w:attr w:name="text" w:val="Līguma"/>
        </w:smartTagPr>
        <w:r w:rsidRPr="00F0416A">
          <w:rPr>
            <w:sz w:val="23"/>
            <w:szCs w:val="23"/>
          </w:rPr>
          <w:t>Līguma</w:t>
        </w:r>
      </w:smartTag>
      <w:r w:rsidRPr="00F0416A">
        <w:rPr>
          <w:sz w:val="23"/>
          <w:szCs w:val="23"/>
        </w:rPr>
        <w:t xml:space="preserve"> prasībām atbilstošu un kvalitatīvu.</w:t>
      </w:r>
    </w:p>
    <w:p w14:paraId="18D0528B" w14:textId="2F6CB59E" w:rsidR="008379BF" w:rsidRPr="00F0416A" w:rsidRDefault="00D2520F" w:rsidP="00D75D5D">
      <w:pPr>
        <w:suppressAutoHyphens w:val="0"/>
        <w:spacing w:before="240" w:after="240"/>
        <w:jc w:val="center"/>
        <w:rPr>
          <w:rFonts w:eastAsia="Calibri"/>
          <w:b/>
          <w:sz w:val="23"/>
          <w:szCs w:val="23"/>
          <w:lang w:eastAsia="lv-LV"/>
        </w:rPr>
      </w:pPr>
      <w:r w:rsidRPr="00F0416A">
        <w:rPr>
          <w:rFonts w:eastAsia="Calibri"/>
          <w:b/>
          <w:sz w:val="23"/>
          <w:szCs w:val="23"/>
          <w:lang w:eastAsia="lv-LV"/>
        </w:rPr>
        <w:t>I</w:t>
      </w:r>
      <w:r w:rsidR="008379BF" w:rsidRPr="00F0416A">
        <w:rPr>
          <w:rFonts w:eastAsia="Calibri"/>
          <w:b/>
          <w:sz w:val="23"/>
          <w:szCs w:val="23"/>
          <w:lang w:eastAsia="lv-LV"/>
        </w:rPr>
        <w:t>V. Pušu pienākumi</w:t>
      </w:r>
    </w:p>
    <w:p w14:paraId="2DC6B8F7" w14:textId="47805B1A" w:rsidR="008379BF" w:rsidRPr="00F0416A" w:rsidRDefault="008379BF" w:rsidP="00A76523">
      <w:pPr>
        <w:pStyle w:val="ListParagraph"/>
        <w:numPr>
          <w:ilvl w:val="0"/>
          <w:numId w:val="37"/>
        </w:numPr>
        <w:tabs>
          <w:tab w:val="left" w:pos="-57"/>
          <w:tab w:val="left" w:pos="912"/>
        </w:tabs>
        <w:suppressAutoHyphens w:val="0"/>
        <w:spacing w:after="120"/>
        <w:ind w:left="357" w:hanging="357"/>
        <w:jc w:val="both"/>
        <w:rPr>
          <w:sz w:val="23"/>
          <w:szCs w:val="23"/>
        </w:rPr>
      </w:pPr>
      <w:r w:rsidRPr="00F0416A">
        <w:rPr>
          <w:rFonts w:eastAsia="Calibri"/>
          <w:sz w:val="23"/>
          <w:szCs w:val="23"/>
          <w:lang w:eastAsia="lv-LV"/>
        </w:rPr>
        <w:t>Piegādātājs:</w:t>
      </w:r>
    </w:p>
    <w:p w14:paraId="2E2E4190" w14:textId="50660F4C" w:rsidR="008379BF" w:rsidRPr="00F0416A"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F0416A">
        <w:rPr>
          <w:rFonts w:eastAsia="Calibri"/>
          <w:sz w:val="23"/>
          <w:szCs w:val="23"/>
          <w:lang w:eastAsia="lv-LV"/>
        </w:rPr>
        <w:t>piegādā</w:t>
      </w:r>
      <w:r w:rsidR="00E73D21" w:rsidRPr="00F0416A">
        <w:rPr>
          <w:rFonts w:eastAsia="Calibri"/>
          <w:sz w:val="23"/>
          <w:szCs w:val="23"/>
          <w:lang w:eastAsia="lv-LV"/>
        </w:rPr>
        <w:t xml:space="preserve"> un atsavina</w:t>
      </w:r>
      <w:r w:rsidRPr="00F0416A">
        <w:rPr>
          <w:rFonts w:eastAsia="Calibri"/>
          <w:sz w:val="23"/>
          <w:szCs w:val="23"/>
          <w:lang w:eastAsia="lv-LV"/>
        </w:rPr>
        <w:t xml:space="preserve"> Līguma prasībām atb</w:t>
      </w:r>
      <w:r w:rsidR="00277B16" w:rsidRPr="00F0416A">
        <w:rPr>
          <w:rFonts w:eastAsia="Calibri"/>
          <w:sz w:val="23"/>
          <w:szCs w:val="23"/>
          <w:lang w:eastAsia="lv-LV"/>
        </w:rPr>
        <w:t>ilstošu, pienācīgas kvalitātes p</w:t>
      </w:r>
      <w:r w:rsidRPr="00F0416A">
        <w:rPr>
          <w:rFonts w:eastAsia="Calibri"/>
          <w:sz w:val="23"/>
          <w:szCs w:val="23"/>
          <w:lang w:eastAsia="lv-LV"/>
        </w:rPr>
        <w:t>r</w:t>
      </w:r>
      <w:r w:rsidR="00D2520F" w:rsidRPr="00F0416A">
        <w:rPr>
          <w:rFonts w:eastAsia="Calibri"/>
          <w:sz w:val="23"/>
          <w:szCs w:val="23"/>
          <w:lang w:eastAsia="lv-LV"/>
        </w:rPr>
        <w:t>eci saskaņā ar tehniskā piedāvājuma (pielikumā)</w:t>
      </w:r>
      <w:r w:rsidRPr="00F0416A">
        <w:rPr>
          <w:rFonts w:eastAsia="Calibri"/>
          <w:sz w:val="23"/>
          <w:szCs w:val="23"/>
          <w:lang w:eastAsia="lv-LV"/>
        </w:rPr>
        <w:t xml:space="preserve"> noteikumiem;</w:t>
      </w:r>
    </w:p>
    <w:p w14:paraId="215FF8C7" w14:textId="0A1483B3" w:rsidR="008379BF" w:rsidRPr="00F0416A"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F0416A">
        <w:rPr>
          <w:rFonts w:eastAsia="Calibri"/>
          <w:sz w:val="23"/>
          <w:szCs w:val="23"/>
          <w:lang w:eastAsia="lv-LV"/>
        </w:rPr>
        <w:t xml:space="preserve">piegādā </w:t>
      </w:r>
      <w:r w:rsidR="00707353" w:rsidRPr="00F0416A">
        <w:rPr>
          <w:rFonts w:eastAsia="Calibri"/>
          <w:sz w:val="23"/>
          <w:szCs w:val="23"/>
          <w:lang w:eastAsia="lv-LV"/>
        </w:rPr>
        <w:t>p</w:t>
      </w:r>
      <w:r w:rsidRPr="00F0416A">
        <w:rPr>
          <w:rFonts w:eastAsia="Calibri"/>
          <w:sz w:val="23"/>
          <w:szCs w:val="23"/>
          <w:lang w:eastAsia="lv-LV"/>
        </w:rPr>
        <w:t xml:space="preserve">reci ražotāja standarta iepakojumā un marķējumā, kas ir neatvērts vai mehāniski nebojāts, kā arī nodrošina pilnīgu </w:t>
      </w:r>
      <w:r w:rsidR="00707353" w:rsidRPr="00F0416A">
        <w:rPr>
          <w:rFonts w:eastAsia="Calibri"/>
          <w:sz w:val="23"/>
          <w:szCs w:val="23"/>
          <w:lang w:eastAsia="lv-LV"/>
        </w:rPr>
        <w:t>p</w:t>
      </w:r>
      <w:r w:rsidRPr="00F0416A">
        <w:rPr>
          <w:rFonts w:eastAsia="Calibri"/>
          <w:sz w:val="23"/>
          <w:szCs w:val="23"/>
          <w:lang w:eastAsia="lv-LV"/>
        </w:rPr>
        <w:t>reces drošību pret iespējamajiem bojājumiem to transportējot;</w:t>
      </w:r>
    </w:p>
    <w:p w14:paraId="55026B9F" w14:textId="055C0EA3" w:rsidR="008379BF" w:rsidRPr="00F0416A"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F0416A">
        <w:rPr>
          <w:rFonts w:eastAsia="Calibri"/>
          <w:sz w:val="23"/>
          <w:szCs w:val="23"/>
          <w:lang w:eastAsia="lv-LV"/>
        </w:rPr>
        <w:t xml:space="preserve">iepazīstina </w:t>
      </w:r>
      <w:r w:rsidR="00707353" w:rsidRPr="00F0416A">
        <w:rPr>
          <w:rFonts w:eastAsia="Calibri"/>
          <w:sz w:val="23"/>
          <w:szCs w:val="23"/>
          <w:lang w:eastAsia="lv-LV"/>
        </w:rPr>
        <w:t>Pasūtītāju</w:t>
      </w:r>
      <w:r w:rsidRPr="00F0416A">
        <w:rPr>
          <w:rFonts w:eastAsia="Calibri"/>
          <w:sz w:val="23"/>
          <w:szCs w:val="23"/>
          <w:lang w:eastAsia="lv-LV"/>
        </w:rPr>
        <w:t xml:space="preserve"> ar patiesu un pilnīgu informāciju par </w:t>
      </w:r>
      <w:r w:rsidR="00707353" w:rsidRPr="00F0416A">
        <w:rPr>
          <w:rFonts w:eastAsia="Calibri"/>
          <w:sz w:val="23"/>
          <w:szCs w:val="23"/>
          <w:lang w:eastAsia="lv-LV"/>
        </w:rPr>
        <w:t>p</w:t>
      </w:r>
      <w:r w:rsidRPr="00F0416A">
        <w:rPr>
          <w:rFonts w:eastAsia="Calibri"/>
          <w:sz w:val="23"/>
          <w:szCs w:val="23"/>
          <w:lang w:eastAsia="lv-LV"/>
        </w:rPr>
        <w:t>reces kvalitāti;</w:t>
      </w:r>
    </w:p>
    <w:p w14:paraId="39620232" w14:textId="69D7BDF9" w:rsidR="008379BF" w:rsidRPr="00F0416A"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F0416A">
        <w:rPr>
          <w:rFonts w:eastAsia="Calibri"/>
          <w:sz w:val="23"/>
          <w:szCs w:val="23"/>
          <w:lang w:eastAsia="lv-LV"/>
        </w:rPr>
        <w:t xml:space="preserve">garantē </w:t>
      </w:r>
      <w:r w:rsidR="00707353" w:rsidRPr="00F0416A">
        <w:rPr>
          <w:rFonts w:eastAsia="Calibri"/>
          <w:sz w:val="23"/>
          <w:szCs w:val="23"/>
          <w:lang w:eastAsia="lv-LV"/>
        </w:rPr>
        <w:t>p</w:t>
      </w:r>
      <w:r w:rsidRPr="00F0416A">
        <w:rPr>
          <w:rFonts w:eastAsia="Calibri"/>
          <w:sz w:val="23"/>
          <w:szCs w:val="23"/>
          <w:lang w:eastAsia="lv-LV"/>
        </w:rPr>
        <w:t xml:space="preserve">reces kvalitāti </w:t>
      </w:r>
      <w:r w:rsidR="00707353" w:rsidRPr="00F0416A">
        <w:rPr>
          <w:rFonts w:eastAsia="Calibri"/>
          <w:sz w:val="23"/>
          <w:szCs w:val="23"/>
          <w:lang w:eastAsia="lv-LV"/>
        </w:rPr>
        <w:t>p</w:t>
      </w:r>
      <w:r w:rsidRPr="00F0416A">
        <w:rPr>
          <w:rFonts w:eastAsia="Calibri"/>
          <w:sz w:val="23"/>
          <w:szCs w:val="23"/>
          <w:lang w:eastAsia="lv-LV"/>
        </w:rPr>
        <w:t>reces ražotāja norādītajā termiņā un pilda garantijas saistības;</w:t>
      </w:r>
    </w:p>
    <w:p w14:paraId="448FD80A" w14:textId="04886A12" w:rsidR="008379BF" w:rsidRPr="00F0416A"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F0416A">
        <w:rPr>
          <w:rFonts w:eastAsia="Calibri"/>
          <w:sz w:val="23"/>
          <w:szCs w:val="23"/>
          <w:lang w:eastAsia="lv-LV"/>
        </w:rPr>
        <w:t xml:space="preserve">Līguma prasībām neatbilstošas un/vai nekvalitatīvas </w:t>
      </w:r>
      <w:r w:rsidR="00707353" w:rsidRPr="00F0416A">
        <w:rPr>
          <w:rFonts w:eastAsia="Calibri"/>
          <w:sz w:val="23"/>
          <w:szCs w:val="23"/>
          <w:lang w:eastAsia="lv-LV"/>
        </w:rPr>
        <w:t>p</w:t>
      </w:r>
      <w:r w:rsidRPr="00F0416A">
        <w:rPr>
          <w:rFonts w:eastAsia="Calibri"/>
          <w:sz w:val="23"/>
          <w:szCs w:val="23"/>
          <w:lang w:eastAsia="lv-LV"/>
        </w:rPr>
        <w:t xml:space="preserve">reces piegādes gadījumā </w:t>
      </w:r>
      <w:r w:rsidR="00902170" w:rsidRPr="00F0416A">
        <w:rPr>
          <w:rFonts w:eastAsia="Calibri"/>
          <w:sz w:val="23"/>
          <w:szCs w:val="23"/>
          <w:lang w:eastAsia="lv-LV"/>
        </w:rPr>
        <w:t>šajā līgumā noteiktajā kārtībā</w:t>
      </w:r>
      <w:r w:rsidR="00957F32" w:rsidRPr="00F0416A">
        <w:rPr>
          <w:rFonts w:eastAsia="Calibri"/>
          <w:sz w:val="23"/>
          <w:szCs w:val="23"/>
          <w:lang w:eastAsia="lv-LV"/>
        </w:rPr>
        <w:t xml:space="preserve"> </w:t>
      </w:r>
      <w:r w:rsidRPr="00F0416A">
        <w:rPr>
          <w:rFonts w:eastAsia="Calibri"/>
          <w:sz w:val="23"/>
          <w:szCs w:val="23"/>
          <w:lang w:eastAsia="lv-LV"/>
        </w:rPr>
        <w:t xml:space="preserve">apmaina to pret jaunu, </w:t>
      </w:r>
      <w:smartTag w:uri="schemas-tilde-lv/tildestengine" w:element="veidnes">
        <w:smartTagPr>
          <w:attr w:name="text" w:val="Līguma"/>
          <w:attr w:name="id" w:val="-1"/>
          <w:attr w:name="baseform" w:val="līgum|s"/>
        </w:smartTagPr>
        <w:r w:rsidRPr="00F0416A">
          <w:rPr>
            <w:rFonts w:eastAsia="Calibri"/>
            <w:sz w:val="23"/>
            <w:szCs w:val="23"/>
            <w:lang w:eastAsia="lv-LV"/>
          </w:rPr>
          <w:t>Līguma</w:t>
        </w:r>
      </w:smartTag>
      <w:r w:rsidRPr="00F0416A">
        <w:rPr>
          <w:rFonts w:eastAsia="Calibri"/>
          <w:sz w:val="23"/>
          <w:szCs w:val="23"/>
          <w:lang w:eastAsia="lv-LV"/>
        </w:rPr>
        <w:t xml:space="preserve"> prasībām atbilstošu un kvalitatīvu</w:t>
      </w:r>
      <w:r w:rsidR="00902170" w:rsidRPr="00F0416A">
        <w:rPr>
          <w:rFonts w:eastAsia="Calibri"/>
          <w:sz w:val="23"/>
          <w:szCs w:val="23"/>
          <w:lang w:eastAsia="lv-LV"/>
        </w:rPr>
        <w:t xml:space="preserve"> preci</w:t>
      </w:r>
      <w:r w:rsidRPr="00F0416A">
        <w:rPr>
          <w:rFonts w:eastAsia="Calibri"/>
          <w:sz w:val="23"/>
          <w:szCs w:val="23"/>
          <w:lang w:eastAsia="lv-LV"/>
        </w:rPr>
        <w:t xml:space="preserve"> uz sava rēķina.</w:t>
      </w:r>
    </w:p>
    <w:p w14:paraId="058D06FB" w14:textId="77777777" w:rsidR="008379BF" w:rsidRPr="00F0416A" w:rsidRDefault="008379BF" w:rsidP="00A76523">
      <w:pPr>
        <w:pStyle w:val="ListParagraph"/>
        <w:numPr>
          <w:ilvl w:val="0"/>
          <w:numId w:val="37"/>
        </w:numPr>
        <w:tabs>
          <w:tab w:val="left" w:pos="-57"/>
          <w:tab w:val="left" w:pos="912"/>
        </w:tabs>
        <w:suppressAutoHyphens w:val="0"/>
        <w:spacing w:before="120" w:after="120"/>
        <w:ind w:left="357" w:hanging="357"/>
        <w:jc w:val="both"/>
        <w:rPr>
          <w:sz w:val="23"/>
          <w:szCs w:val="23"/>
        </w:rPr>
      </w:pPr>
      <w:r w:rsidRPr="00F0416A">
        <w:rPr>
          <w:rFonts w:eastAsia="Calibri"/>
          <w:sz w:val="23"/>
          <w:szCs w:val="23"/>
          <w:lang w:eastAsia="lv-LV"/>
        </w:rPr>
        <w:lastRenderedPageBreak/>
        <w:t>Pasūtītājs:</w:t>
      </w:r>
    </w:p>
    <w:p w14:paraId="0E528BA1" w14:textId="58509908" w:rsidR="008379BF" w:rsidRPr="00F0416A"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F0416A">
        <w:rPr>
          <w:rFonts w:eastAsia="Calibri"/>
          <w:sz w:val="23"/>
          <w:szCs w:val="23"/>
          <w:lang w:eastAsia="lv-LV"/>
        </w:rPr>
        <w:t>pieņem saskaņā ar Līguma noteikumiem piegādāto Līguma pr</w:t>
      </w:r>
      <w:r w:rsidR="00707353" w:rsidRPr="00F0416A">
        <w:rPr>
          <w:rFonts w:eastAsia="Calibri"/>
          <w:sz w:val="23"/>
          <w:szCs w:val="23"/>
          <w:lang w:eastAsia="lv-LV"/>
        </w:rPr>
        <w:t>asībām atbilstošo, kvalitatīvo p</w:t>
      </w:r>
      <w:r w:rsidRPr="00F0416A">
        <w:rPr>
          <w:rFonts w:eastAsia="Calibri"/>
          <w:sz w:val="23"/>
          <w:szCs w:val="23"/>
          <w:lang w:eastAsia="lv-LV"/>
        </w:rPr>
        <w:t>reci;</w:t>
      </w:r>
    </w:p>
    <w:p w14:paraId="15B8EFC7" w14:textId="0506A587" w:rsidR="008379BF" w:rsidRPr="00F0416A"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F0416A">
        <w:rPr>
          <w:rFonts w:eastAsia="Calibri"/>
          <w:sz w:val="23"/>
          <w:szCs w:val="23"/>
          <w:lang w:eastAsia="lv-LV"/>
        </w:rPr>
        <w:t xml:space="preserve">samaksā par pieņemto Līguma prasībām atbilstošo, kvalitatīvo </w:t>
      </w:r>
      <w:r w:rsidR="00707353" w:rsidRPr="00F0416A">
        <w:rPr>
          <w:rFonts w:eastAsia="Calibri"/>
          <w:sz w:val="23"/>
          <w:szCs w:val="23"/>
          <w:lang w:eastAsia="lv-LV"/>
        </w:rPr>
        <w:t>p</w:t>
      </w:r>
      <w:r w:rsidRPr="00F0416A">
        <w:rPr>
          <w:rFonts w:eastAsia="Calibri"/>
          <w:sz w:val="23"/>
          <w:szCs w:val="23"/>
          <w:lang w:eastAsia="lv-LV"/>
        </w:rPr>
        <w:t xml:space="preserve">reci </w:t>
      </w:r>
      <w:smartTag w:uri="schemas-tilde-lv/tildestengine" w:element="veidnes">
        <w:smartTagPr>
          <w:attr w:name="text" w:val="Līgumā"/>
          <w:attr w:name="id" w:val="-1"/>
          <w:attr w:name="baseform" w:val="līgum|s"/>
        </w:smartTagPr>
        <w:r w:rsidRPr="00F0416A">
          <w:rPr>
            <w:rFonts w:eastAsia="Calibri"/>
            <w:sz w:val="23"/>
            <w:szCs w:val="23"/>
            <w:lang w:eastAsia="lv-LV"/>
          </w:rPr>
          <w:t>Līgumā</w:t>
        </w:r>
      </w:smartTag>
      <w:r w:rsidR="00A76523" w:rsidRPr="00F0416A">
        <w:rPr>
          <w:rFonts w:eastAsia="Calibri"/>
          <w:sz w:val="23"/>
          <w:szCs w:val="23"/>
          <w:lang w:eastAsia="lv-LV"/>
        </w:rPr>
        <w:t xml:space="preserve"> noteiktajā kārtībā.</w:t>
      </w:r>
    </w:p>
    <w:p w14:paraId="7931E118" w14:textId="77777777" w:rsidR="00497689" w:rsidRPr="00F0416A" w:rsidRDefault="00497689" w:rsidP="003944BC">
      <w:pPr>
        <w:tabs>
          <w:tab w:val="left" w:pos="-57"/>
          <w:tab w:val="left" w:pos="0"/>
        </w:tabs>
        <w:suppressAutoHyphens w:val="0"/>
        <w:spacing w:before="240" w:after="240"/>
        <w:jc w:val="center"/>
        <w:rPr>
          <w:b/>
          <w:sz w:val="23"/>
          <w:szCs w:val="23"/>
        </w:rPr>
      </w:pPr>
      <w:r w:rsidRPr="00F0416A">
        <w:rPr>
          <w:b/>
          <w:sz w:val="23"/>
          <w:szCs w:val="23"/>
        </w:rPr>
        <w:t>V. Pušu atbildība</w:t>
      </w:r>
    </w:p>
    <w:p w14:paraId="6F8A8D9C" w14:textId="56310977" w:rsidR="00902170" w:rsidRPr="00F0416A" w:rsidRDefault="00497689" w:rsidP="00902170">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Ja Piegādātājs</w:t>
      </w:r>
      <w:r w:rsidR="00B648B0" w:rsidRPr="00F0416A">
        <w:rPr>
          <w:sz w:val="23"/>
          <w:szCs w:val="23"/>
        </w:rPr>
        <w:t xml:space="preserve"> nepiegādā </w:t>
      </w:r>
      <w:r w:rsidR="009E6D40" w:rsidRPr="00F0416A">
        <w:rPr>
          <w:sz w:val="23"/>
          <w:szCs w:val="23"/>
        </w:rPr>
        <w:t>p</w:t>
      </w:r>
      <w:r w:rsidR="00B648B0" w:rsidRPr="00F0416A">
        <w:rPr>
          <w:sz w:val="23"/>
          <w:szCs w:val="23"/>
        </w:rPr>
        <w:t xml:space="preserve">reci Līgumā noteiktajā termiņā, tas maksā </w:t>
      </w:r>
      <w:r w:rsidR="00875738" w:rsidRPr="00F0416A">
        <w:rPr>
          <w:sz w:val="23"/>
          <w:szCs w:val="23"/>
        </w:rPr>
        <w:t>Pasūtītājam</w:t>
      </w:r>
      <w:r w:rsidR="00B648B0" w:rsidRPr="00F0416A">
        <w:rPr>
          <w:sz w:val="23"/>
          <w:szCs w:val="23"/>
        </w:rPr>
        <w:t xml:space="preserve"> līgumsodu 0,</w:t>
      </w:r>
      <w:r w:rsidR="00875738" w:rsidRPr="00F0416A">
        <w:rPr>
          <w:sz w:val="23"/>
          <w:szCs w:val="23"/>
        </w:rPr>
        <w:t>5</w:t>
      </w:r>
      <w:r w:rsidR="00B648B0" w:rsidRPr="00F0416A">
        <w:rPr>
          <w:sz w:val="23"/>
          <w:szCs w:val="23"/>
        </w:rPr>
        <w:t xml:space="preserve">% (nulle komats </w:t>
      </w:r>
      <w:r w:rsidR="00875738" w:rsidRPr="00F0416A">
        <w:rPr>
          <w:sz w:val="23"/>
          <w:szCs w:val="23"/>
        </w:rPr>
        <w:t>piecu</w:t>
      </w:r>
      <w:r w:rsidR="00B648B0" w:rsidRPr="00F0416A">
        <w:rPr>
          <w:sz w:val="23"/>
          <w:szCs w:val="23"/>
        </w:rPr>
        <w:t xml:space="preserve"> procent</w:t>
      </w:r>
      <w:r w:rsidR="00A76523" w:rsidRPr="00F0416A">
        <w:rPr>
          <w:sz w:val="23"/>
          <w:szCs w:val="23"/>
        </w:rPr>
        <w:t>u</w:t>
      </w:r>
      <w:r w:rsidR="00B648B0" w:rsidRPr="00F0416A">
        <w:rPr>
          <w:sz w:val="23"/>
          <w:szCs w:val="23"/>
        </w:rPr>
        <w:t xml:space="preserve">) apmērā no nepiegādātās </w:t>
      </w:r>
      <w:r w:rsidR="009E6D40" w:rsidRPr="00F0416A">
        <w:rPr>
          <w:sz w:val="23"/>
          <w:szCs w:val="23"/>
        </w:rPr>
        <w:t>p</w:t>
      </w:r>
      <w:r w:rsidR="00B648B0" w:rsidRPr="00F0416A">
        <w:rPr>
          <w:sz w:val="23"/>
          <w:szCs w:val="23"/>
        </w:rPr>
        <w:t>reces partijas</w:t>
      </w:r>
      <w:r w:rsidR="00875738" w:rsidRPr="00F0416A">
        <w:rPr>
          <w:sz w:val="23"/>
          <w:szCs w:val="23"/>
        </w:rPr>
        <w:t xml:space="preserve"> vērtības</w:t>
      </w:r>
      <w:r w:rsidR="00B648B0" w:rsidRPr="00F0416A">
        <w:rPr>
          <w:sz w:val="23"/>
          <w:szCs w:val="23"/>
        </w:rPr>
        <w:t xml:space="preserve"> par katru nokavēto dienu</w:t>
      </w:r>
      <w:r w:rsidR="002C7E8A" w:rsidRPr="00F0416A">
        <w:rPr>
          <w:sz w:val="23"/>
          <w:szCs w:val="23"/>
        </w:rPr>
        <w:t>,</w:t>
      </w:r>
      <w:r w:rsidR="00B648B0" w:rsidRPr="00F0416A">
        <w:rPr>
          <w:sz w:val="23"/>
          <w:szCs w:val="23"/>
        </w:rPr>
        <w:t xml:space="preserve"> 10 (desmit) darba dienu laikā no Pasūtītāja rēķina par līgumsodu izrakstīšanas dienas</w:t>
      </w:r>
      <w:r w:rsidR="00875C5A" w:rsidRPr="00F0416A">
        <w:rPr>
          <w:sz w:val="23"/>
          <w:szCs w:val="23"/>
        </w:rPr>
        <w:t>, bet ne vairāk kā 10 % procentus no attiecīgās preces partijas vērtības.</w:t>
      </w:r>
      <w:r w:rsidR="00B648B0" w:rsidRPr="00F0416A">
        <w:rPr>
          <w:sz w:val="23"/>
          <w:szCs w:val="23"/>
        </w:rPr>
        <w:t xml:space="preserve"> Līgumsoda samaksa neatbrīvo </w:t>
      </w:r>
      <w:r w:rsidR="00875738" w:rsidRPr="00F0416A">
        <w:rPr>
          <w:sz w:val="23"/>
          <w:szCs w:val="23"/>
        </w:rPr>
        <w:t>Pasūtītāju</w:t>
      </w:r>
      <w:r w:rsidR="00B648B0" w:rsidRPr="00F0416A">
        <w:rPr>
          <w:sz w:val="23"/>
          <w:szCs w:val="23"/>
        </w:rPr>
        <w:t xml:space="preserve"> no saistību izpildes.</w:t>
      </w:r>
    </w:p>
    <w:p w14:paraId="6DEF753D" w14:textId="206C3F4F" w:rsidR="00902170" w:rsidRPr="00F0416A" w:rsidRDefault="00902170" w:rsidP="00BD03E3">
      <w:pPr>
        <w:pStyle w:val="ListParagraph"/>
        <w:numPr>
          <w:ilvl w:val="0"/>
          <w:numId w:val="37"/>
        </w:numPr>
        <w:tabs>
          <w:tab w:val="left" w:pos="-57"/>
          <w:tab w:val="left" w:pos="912"/>
        </w:tabs>
        <w:suppressAutoHyphens w:val="0"/>
        <w:spacing w:after="80"/>
        <w:jc w:val="both"/>
        <w:rPr>
          <w:sz w:val="23"/>
          <w:szCs w:val="23"/>
        </w:rPr>
      </w:pPr>
      <w:r w:rsidRPr="00F0416A">
        <w:rPr>
          <w:sz w:val="23"/>
          <w:szCs w:val="23"/>
        </w:rPr>
        <w:t xml:space="preserve">Ja Piegādātājs </w:t>
      </w:r>
      <w:r w:rsidR="00BD03E3" w:rsidRPr="00F0416A">
        <w:rPr>
          <w:sz w:val="23"/>
          <w:szCs w:val="23"/>
        </w:rPr>
        <w:t>neapmaina</w:t>
      </w:r>
      <w:r w:rsidRPr="00F0416A">
        <w:rPr>
          <w:sz w:val="23"/>
          <w:szCs w:val="23"/>
        </w:rPr>
        <w:t xml:space="preserve"> preci Līgumā noteiktajā termiņā</w:t>
      </w:r>
      <w:r w:rsidR="00C22D4F" w:rsidRPr="00F0416A">
        <w:rPr>
          <w:sz w:val="23"/>
          <w:szCs w:val="23"/>
        </w:rPr>
        <w:t xml:space="preserve"> (Līguma 10</w:t>
      </w:r>
      <w:r w:rsidR="00052517" w:rsidRPr="00F0416A">
        <w:rPr>
          <w:sz w:val="23"/>
          <w:szCs w:val="23"/>
        </w:rPr>
        <w:t>.</w:t>
      </w:r>
      <w:r w:rsidR="00C22D4F" w:rsidRPr="00F0416A">
        <w:rPr>
          <w:sz w:val="23"/>
          <w:szCs w:val="23"/>
        </w:rPr>
        <w:t xml:space="preserve"> un 12.punkts)</w:t>
      </w:r>
      <w:r w:rsidR="00BD03E3" w:rsidRPr="00F0416A">
        <w:rPr>
          <w:sz w:val="23"/>
          <w:szCs w:val="23"/>
        </w:rPr>
        <w:t>, tas maksā Pasūtītājam līgumsodu 0,5% (nulle komats piecu procentu) apmērā no neapmainītās preces partijas vērtības</w:t>
      </w:r>
      <w:r w:rsidR="002C7E8A" w:rsidRPr="00F0416A">
        <w:rPr>
          <w:sz w:val="23"/>
          <w:szCs w:val="23"/>
        </w:rPr>
        <w:t xml:space="preserve"> par katru nokavēto dienu, </w:t>
      </w:r>
      <w:r w:rsidR="00BD03E3" w:rsidRPr="00F0416A">
        <w:rPr>
          <w:sz w:val="23"/>
          <w:szCs w:val="23"/>
        </w:rPr>
        <w:t>10 (desmit) darba dienu laikā no Pasūtītāja rēķina par līgumsodu izrakstīšanas dienas, bet ne vairāk kā 10 % procentus no attiecīgās preces partijas vērtības. Līgumsoda samaksa neatbrīvo Pasūtītāju no saistību izpildes.</w:t>
      </w:r>
    </w:p>
    <w:p w14:paraId="66908AF5" w14:textId="618EAF78" w:rsidR="00602B24" w:rsidRPr="00F0416A" w:rsidRDefault="00602B24" w:rsidP="00277B16">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Pasūtītajam</w:t>
      </w:r>
      <w:r w:rsidR="00B648B0" w:rsidRPr="00F0416A">
        <w:rPr>
          <w:sz w:val="23"/>
          <w:szCs w:val="23"/>
        </w:rPr>
        <w:t xml:space="preserve"> ir tiesības ieskaita kārtībā samazināt samaksāj</w:t>
      </w:r>
      <w:r w:rsidR="009E6D40" w:rsidRPr="00F0416A">
        <w:rPr>
          <w:sz w:val="23"/>
          <w:szCs w:val="23"/>
        </w:rPr>
        <w:t>amo naudas summu par piegādāto p</w:t>
      </w:r>
      <w:r w:rsidR="00B648B0" w:rsidRPr="00F0416A">
        <w:rPr>
          <w:sz w:val="23"/>
          <w:szCs w:val="23"/>
        </w:rPr>
        <w:t xml:space="preserve">reci tādā apmērā, kāda ir </w:t>
      </w:r>
      <w:smartTag w:uri="schemas-tilde-lv/tildestengine" w:element="veidnes">
        <w:smartTagPr>
          <w:attr w:name="baseform" w:val="līgum|s"/>
          <w:attr w:name="id" w:val="-1"/>
          <w:attr w:name="text" w:val="Līguma"/>
        </w:smartTagPr>
        <w:r w:rsidR="00B648B0" w:rsidRPr="00F0416A">
          <w:rPr>
            <w:sz w:val="23"/>
            <w:szCs w:val="23"/>
          </w:rPr>
          <w:t>Līguma</w:t>
        </w:r>
      </w:smartTag>
      <w:r w:rsidR="00B648B0" w:rsidRPr="00F0416A">
        <w:rPr>
          <w:sz w:val="23"/>
          <w:szCs w:val="23"/>
        </w:rPr>
        <w:t xml:space="preserve"> </w:t>
      </w:r>
      <w:r w:rsidRPr="00F0416A">
        <w:rPr>
          <w:sz w:val="23"/>
          <w:szCs w:val="23"/>
        </w:rPr>
        <w:t>2</w:t>
      </w:r>
      <w:r w:rsidR="00D0051A" w:rsidRPr="00F0416A">
        <w:rPr>
          <w:sz w:val="23"/>
          <w:szCs w:val="23"/>
        </w:rPr>
        <w:t>4</w:t>
      </w:r>
      <w:r w:rsidRPr="00F0416A">
        <w:rPr>
          <w:sz w:val="23"/>
          <w:szCs w:val="23"/>
        </w:rPr>
        <w:t>.</w:t>
      </w:r>
      <w:r w:rsidR="00C01C68" w:rsidRPr="00F0416A">
        <w:rPr>
          <w:sz w:val="23"/>
          <w:szCs w:val="23"/>
        </w:rPr>
        <w:t xml:space="preserve"> un 25.</w:t>
      </w:r>
      <w:r w:rsidR="00B648B0" w:rsidRPr="00F0416A">
        <w:rPr>
          <w:sz w:val="23"/>
          <w:szCs w:val="23"/>
        </w:rPr>
        <w:t>punktā noteiktajā kārtībā aprēķinātā līgumsoda summa.</w:t>
      </w:r>
    </w:p>
    <w:p w14:paraId="36356F70" w14:textId="33FEDADE" w:rsidR="00B648B0" w:rsidRPr="00F0416A" w:rsidRDefault="00B648B0" w:rsidP="00277B16">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t xml:space="preserve">Ja </w:t>
      </w:r>
      <w:r w:rsidR="00602B24" w:rsidRPr="00F0416A">
        <w:rPr>
          <w:sz w:val="23"/>
          <w:szCs w:val="23"/>
        </w:rPr>
        <w:t>Pasūtītājs</w:t>
      </w:r>
      <w:r w:rsidRPr="00F0416A">
        <w:rPr>
          <w:sz w:val="23"/>
          <w:szCs w:val="23"/>
        </w:rPr>
        <w:t xml:space="preserve"> nesamaksā par piegādāto </w:t>
      </w:r>
      <w:r w:rsidR="00707353" w:rsidRPr="00F0416A">
        <w:rPr>
          <w:sz w:val="23"/>
          <w:szCs w:val="23"/>
        </w:rPr>
        <w:t>p</w:t>
      </w:r>
      <w:r w:rsidRPr="00F0416A">
        <w:rPr>
          <w:sz w:val="23"/>
          <w:szCs w:val="23"/>
        </w:rPr>
        <w:t xml:space="preserve">reci </w:t>
      </w:r>
      <w:r w:rsidR="00F502B2" w:rsidRPr="00F0416A">
        <w:rPr>
          <w:sz w:val="23"/>
          <w:szCs w:val="23"/>
        </w:rPr>
        <w:t>Līgumā</w:t>
      </w:r>
      <w:r w:rsidRPr="00F0416A">
        <w:rPr>
          <w:sz w:val="23"/>
          <w:szCs w:val="23"/>
        </w:rPr>
        <w:t xml:space="preserve"> noteiktajā termiņā, tas maksā </w:t>
      </w:r>
      <w:r w:rsidR="0007446F" w:rsidRPr="00F0416A">
        <w:rPr>
          <w:sz w:val="23"/>
          <w:szCs w:val="23"/>
        </w:rPr>
        <w:t>Piegādātājam līgumsodu 0,5</w:t>
      </w:r>
      <w:r w:rsidRPr="00F0416A">
        <w:rPr>
          <w:sz w:val="23"/>
          <w:szCs w:val="23"/>
        </w:rPr>
        <w:t xml:space="preserve">% (nulle komats </w:t>
      </w:r>
      <w:r w:rsidR="0007446F" w:rsidRPr="00F0416A">
        <w:rPr>
          <w:sz w:val="23"/>
          <w:szCs w:val="23"/>
        </w:rPr>
        <w:t>piecu</w:t>
      </w:r>
      <w:r w:rsidRPr="00F0416A">
        <w:rPr>
          <w:sz w:val="23"/>
          <w:szCs w:val="23"/>
        </w:rPr>
        <w:t xml:space="preserve"> procent</w:t>
      </w:r>
      <w:r w:rsidR="0007446F" w:rsidRPr="00F0416A">
        <w:rPr>
          <w:sz w:val="23"/>
          <w:szCs w:val="23"/>
        </w:rPr>
        <w:t>u</w:t>
      </w:r>
      <w:r w:rsidRPr="00F0416A">
        <w:rPr>
          <w:sz w:val="23"/>
          <w:szCs w:val="23"/>
        </w:rPr>
        <w:t xml:space="preserve">) apmērā no piegādātās </w:t>
      </w:r>
      <w:r w:rsidR="009E6D40" w:rsidRPr="00F0416A">
        <w:rPr>
          <w:sz w:val="23"/>
          <w:szCs w:val="23"/>
        </w:rPr>
        <w:t>p</w:t>
      </w:r>
      <w:r w:rsidRPr="00F0416A">
        <w:rPr>
          <w:sz w:val="23"/>
          <w:szCs w:val="23"/>
        </w:rPr>
        <w:t>reces partijas summas par katru nokavēto dienu 10 (desmit) darba dienu laikā no Izpildītāja rēķina par līgumsodu saņemšanas dienas</w:t>
      </w:r>
      <w:r w:rsidR="00875C5A" w:rsidRPr="00F0416A">
        <w:rPr>
          <w:sz w:val="23"/>
          <w:szCs w:val="23"/>
        </w:rPr>
        <w:t>, bet ne vairāk kā 10 % procentus no attiecīgās preces partijas vērtības.</w:t>
      </w:r>
      <w:r w:rsidRPr="00F0416A">
        <w:rPr>
          <w:sz w:val="23"/>
          <w:szCs w:val="23"/>
        </w:rPr>
        <w:t xml:space="preserve"> Līgumsoda samaksa neatbrīvo </w:t>
      </w:r>
      <w:r w:rsidR="0007446F" w:rsidRPr="00F0416A">
        <w:rPr>
          <w:sz w:val="23"/>
          <w:szCs w:val="23"/>
        </w:rPr>
        <w:t>Pasūtītāju</w:t>
      </w:r>
      <w:r w:rsidRPr="00F0416A">
        <w:rPr>
          <w:sz w:val="23"/>
          <w:szCs w:val="23"/>
        </w:rPr>
        <w:t xml:space="preserve"> no saistību izpildes</w:t>
      </w:r>
      <w:r w:rsidR="00277B16" w:rsidRPr="00F0416A">
        <w:rPr>
          <w:sz w:val="23"/>
          <w:szCs w:val="23"/>
        </w:rPr>
        <w:t>.</w:t>
      </w:r>
    </w:p>
    <w:p w14:paraId="5ABB7BEB" w14:textId="77777777" w:rsidR="006255A4" w:rsidRPr="00F0416A" w:rsidRDefault="006255A4" w:rsidP="00CB7A3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F0416A">
        <w:rPr>
          <w:b/>
          <w:bCs/>
          <w:sz w:val="23"/>
          <w:szCs w:val="23"/>
        </w:rPr>
        <w:t>VI. Līguma grozīšanas, papildināšanas un izbeigšanas kārtība</w:t>
      </w:r>
    </w:p>
    <w:p w14:paraId="32FF0258" w14:textId="2FE200A0" w:rsidR="007A6B9A" w:rsidRPr="00F0416A" w:rsidRDefault="00B4784A" w:rsidP="00277B16">
      <w:pPr>
        <w:pStyle w:val="ListParagraph"/>
        <w:numPr>
          <w:ilvl w:val="0"/>
          <w:numId w:val="37"/>
        </w:numPr>
        <w:tabs>
          <w:tab w:val="left" w:pos="-57"/>
          <w:tab w:val="left" w:pos="912"/>
        </w:tabs>
        <w:suppressAutoHyphens w:val="0"/>
        <w:spacing w:after="80"/>
        <w:jc w:val="both"/>
        <w:rPr>
          <w:sz w:val="23"/>
          <w:szCs w:val="23"/>
        </w:rPr>
      </w:pPr>
      <w:r w:rsidRPr="00F0416A">
        <w:rPr>
          <w:sz w:val="23"/>
          <w:szCs w:val="23"/>
        </w:rPr>
        <w:t>Līguma darbības laikā ir pieļaujami</w:t>
      </w:r>
      <w:r w:rsidR="00D2520F" w:rsidRPr="00F0416A">
        <w:rPr>
          <w:sz w:val="23"/>
          <w:szCs w:val="23"/>
        </w:rPr>
        <w:t xml:space="preserve"> </w:t>
      </w:r>
      <w:r w:rsidRPr="00F0416A">
        <w:rPr>
          <w:sz w:val="23"/>
          <w:szCs w:val="23"/>
        </w:rPr>
        <w:t>nebūtiski līguma nosacījumu grozījumi</w:t>
      </w:r>
      <w:r w:rsidR="005B10D4" w:rsidRPr="00F0416A">
        <w:rPr>
          <w:sz w:val="23"/>
          <w:szCs w:val="23"/>
        </w:rPr>
        <w:t>, groz</w:t>
      </w:r>
      <w:r w:rsidR="00F502B2" w:rsidRPr="00F0416A">
        <w:rPr>
          <w:sz w:val="23"/>
          <w:szCs w:val="23"/>
        </w:rPr>
        <w:t>ījumi, kurus paredz normatīvie akti</w:t>
      </w:r>
      <w:r w:rsidR="009E6D40" w:rsidRPr="00F0416A">
        <w:rPr>
          <w:sz w:val="23"/>
          <w:szCs w:val="23"/>
        </w:rPr>
        <w:t xml:space="preserve"> </w:t>
      </w:r>
      <w:r w:rsidR="007A6B9A" w:rsidRPr="00F0416A">
        <w:rPr>
          <w:sz w:val="23"/>
          <w:szCs w:val="23"/>
        </w:rPr>
        <w:t xml:space="preserve">un </w:t>
      </w:r>
      <w:r w:rsidR="00F502B2" w:rsidRPr="00F0416A">
        <w:rPr>
          <w:sz w:val="23"/>
          <w:szCs w:val="23"/>
        </w:rPr>
        <w:t xml:space="preserve">šajā </w:t>
      </w:r>
      <w:r w:rsidR="007A6B9A" w:rsidRPr="00F0416A">
        <w:rPr>
          <w:sz w:val="23"/>
          <w:szCs w:val="23"/>
        </w:rPr>
        <w:t>Līgu</w:t>
      </w:r>
      <w:r w:rsidR="00F502B2" w:rsidRPr="00F0416A">
        <w:rPr>
          <w:sz w:val="23"/>
          <w:szCs w:val="23"/>
        </w:rPr>
        <w:t>m</w:t>
      </w:r>
      <w:r w:rsidR="007A6B9A" w:rsidRPr="00F0416A">
        <w:rPr>
          <w:sz w:val="23"/>
          <w:szCs w:val="23"/>
        </w:rPr>
        <w:t xml:space="preserve">ā </w:t>
      </w:r>
      <w:r w:rsidR="00CA3C89" w:rsidRPr="00F0416A">
        <w:rPr>
          <w:sz w:val="23"/>
          <w:szCs w:val="23"/>
        </w:rPr>
        <w:t>paredzētie</w:t>
      </w:r>
      <w:r w:rsidR="007A6B9A" w:rsidRPr="00F0416A">
        <w:rPr>
          <w:sz w:val="23"/>
          <w:szCs w:val="23"/>
        </w:rPr>
        <w:t xml:space="preserve"> grozījumi</w:t>
      </w:r>
      <w:r w:rsidRPr="00F0416A">
        <w:rPr>
          <w:sz w:val="23"/>
          <w:szCs w:val="23"/>
        </w:rPr>
        <w:t>.</w:t>
      </w:r>
    </w:p>
    <w:p w14:paraId="691DD6BF" w14:textId="6FF0875A" w:rsidR="00D2520F" w:rsidRPr="00F0416A" w:rsidRDefault="007A6B9A" w:rsidP="00277B16">
      <w:pPr>
        <w:pStyle w:val="ListParagraph"/>
        <w:numPr>
          <w:ilvl w:val="0"/>
          <w:numId w:val="37"/>
        </w:numPr>
        <w:tabs>
          <w:tab w:val="left" w:pos="-57"/>
          <w:tab w:val="left" w:pos="912"/>
        </w:tabs>
        <w:suppressAutoHyphens w:val="0"/>
        <w:spacing w:after="80"/>
        <w:jc w:val="both"/>
        <w:rPr>
          <w:sz w:val="23"/>
          <w:szCs w:val="23"/>
        </w:rPr>
      </w:pPr>
      <w:r w:rsidRPr="00F0416A">
        <w:rPr>
          <w:sz w:val="23"/>
          <w:szCs w:val="23"/>
        </w:rPr>
        <w:t xml:space="preserve">Ja Pasūtītājam līguma izpildes laikā rodas objektīva nepieciešamība iepirkt atsevišķas preces lielākā daudzumā nekā </w:t>
      </w:r>
      <w:r w:rsidR="00CA3C89" w:rsidRPr="00F0416A">
        <w:rPr>
          <w:sz w:val="23"/>
          <w:szCs w:val="23"/>
        </w:rPr>
        <w:t>paredzēts</w:t>
      </w:r>
      <w:r w:rsidR="009E6D40" w:rsidRPr="00F0416A">
        <w:rPr>
          <w:sz w:val="23"/>
          <w:szCs w:val="23"/>
        </w:rPr>
        <w:t xml:space="preserve"> L</w:t>
      </w:r>
      <w:r w:rsidRPr="00F0416A">
        <w:rPr>
          <w:sz w:val="23"/>
          <w:szCs w:val="23"/>
        </w:rPr>
        <w:t>īguma pielikumā noteiktajās atsevišķajās pozīcijās, Pasūtīt</w:t>
      </w:r>
      <w:r w:rsidR="00CA3C89" w:rsidRPr="00F0416A">
        <w:rPr>
          <w:sz w:val="23"/>
          <w:szCs w:val="23"/>
        </w:rPr>
        <w:t>ājs ir tiesīgs lūgt Izpildītāju</w:t>
      </w:r>
      <w:r w:rsidR="00B4784A" w:rsidRPr="00F0416A">
        <w:rPr>
          <w:sz w:val="23"/>
          <w:szCs w:val="23"/>
        </w:rPr>
        <w:t xml:space="preserve"> </w:t>
      </w:r>
      <w:r w:rsidRPr="00F0416A">
        <w:rPr>
          <w:sz w:val="23"/>
          <w:szCs w:val="23"/>
        </w:rPr>
        <w:t>izdarīt grozījumus līguma pielikumā, palielinot atsevišķajās pozīcijās noteikto preču daudzumu</w:t>
      </w:r>
      <w:r w:rsidR="00CA3C89" w:rsidRPr="00F0416A">
        <w:rPr>
          <w:sz w:val="23"/>
          <w:szCs w:val="23"/>
        </w:rPr>
        <w:t>, pie nosacījuma, ka preču vienību izcenojumi paliek nemainīgi un</w:t>
      </w:r>
      <w:r w:rsidRPr="00F0416A">
        <w:rPr>
          <w:sz w:val="23"/>
          <w:szCs w:val="23"/>
        </w:rPr>
        <w:t xml:space="preserve"> papildu iepērkamo preču kopējā vērtība nepārsniedz 10 % (desmit procentus) no līguma </w:t>
      </w:r>
      <w:r w:rsidR="00CA3C89" w:rsidRPr="00F0416A">
        <w:rPr>
          <w:sz w:val="23"/>
          <w:szCs w:val="23"/>
        </w:rPr>
        <w:t xml:space="preserve">kopējās </w:t>
      </w:r>
      <w:r w:rsidRPr="00F0416A">
        <w:rPr>
          <w:sz w:val="23"/>
          <w:szCs w:val="23"/>
        </w:rPr>
        <w:t>vērtības.</w:t>
      </w:r>
      <w:r w:rsidR="00CA3C89" w:rsidRPr="00F0416A">
        <w:rPr>
          <w:sz w:val="23"/>
          <w:szCs w:val="23"/>
        </w:rPr>
        <w:t xml:space="preserve"> Līguma izmaiņas noformējamas rakstveidā.</w:t>
      </w:r>
    </w:p>
    <w:p w14:paraId="4684E73F" w14:textId="5D5740B5" w:rsidR="00D0051A" w:rsidRPr="00F0416A" w:rsidRDefault="00D0051A" w:rsidP="00D0051A">
      <w:pPr>
        <w:numPr>
          <w:ilvl w:val="0"/>
          <w:numId w:val="37"/>
        </w:numPr>
        <w:suppressAutoHyphens w:val="0"/>
        <w:overflowPunct w:val="0"/>
        <w:autoSpaceDE w:val="0"/>
        <w:autoSpaceDN w:val="0"/>
        <w:adjustRightInd w:val="0"/>
        <w:spacing w:after="120"/>
        <w:jc w:val="both"/>
        <w:textAlignment w:val="baseline"/>
        <w:rPr>
          <w:sz w:val="23"/>
          <w:szCs w:val="23"/>
          <w:lang w:eastAsia="lv-LV"/>
        </w:rPr>
      </w:pPr>
      <w:r w:rsidRPr="00F0416A">
        <w:rPr>
          <w:sz w:val="23"/>
          <w:szCs w:val="23"/>
        </w:rPr>
        <w:t>Pasūtītājs ir tiesīgs lūgt pagarināt līguma darbības termiņu pie nosacījuma, ka preču vienību izcenojumi paliek nemainīgi un papildu iepērkamo preču kopējā vērtība nepārsniedz 10 % (desmit procentus) no līguma kopējās vērtības</w:t>
      </w:r>
      <w:r w:rsidR="00E54CA6" w:rsidRPr="00F0416A">
        <w:rPr>
          <w:sz w:val="23"/>
          <w:szCs w:val="23"/>
        </w:rPr>
        <w:t>, neieskaitot līguma 29</w:t>
      </w:r>
      <w:r w:rsidR="0078384C" w:rsidRPr="00F0416A">
        <w:rPr>
          <w:sz w:val="23"/>
          <w:szCs w:val="23"/>
        </w:rPr>
        <w:t>.</w:t>
      </w:r>
      <w:r w:rsidRPr="00F0416A">
        <w:rPr>
          <w:sz w:val="23"/>
          <w:szCs w:val="23"/>
        </w:rPr>
        <w:t>punktā noteiktajā kārtībā iegādāto papildu Preču apjomu, un nepārsniedz iepirkuma procedūrai noteikto slieksni, šādos gadījumos:</w:t>
      </w:r>
    </w:p>
    <w:p w14:paraId="5D80358D" w14:textId="77777777" w:rsidR="00D0051A" w:rsidRPr="00F0416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F0416A">
        <w:rPr>
          <w:sz w:val="23"/>
          <w:szCs w:val="23"/>
        </w:rPr>
        <w:t>sakarā ar nepieciešamību pabeigt uzsāktu iepirkumu jauna līguma noslēgšanai;</w:t>
      </w:r>
    </w:p>
    <w:p w14:paraId="66FF18FB" w14:textId="1A935850" w:rsidR="00D0051A" w:rsidRPr="00F0416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F0416A">
        <w:rPr>
          <w:sz w:val="23"/>
          <w:szCs w:val="23"/>
        </w:rPr>
        <w:t>līdz jauna pašvaldības budžeta apstiprināšanai.</w:t>
      </w:r>
    </w:p>
    <w:p w14:paraId="78802F35" w14:textId="77777777" w:rsidR="00D2520F" w:rsidRPr="00F0416A" w:rsidRDefault="004E705E" w:rsidP="00277B16">
      <w:pPr>
        <w:pStyle w:val="ListParagraph"/>
        <w:numPr>
          <w:ilvl w:val="0"/>
          <w:numId w:val="37"/>
        </w:numPr>
        <w:tabs>
          <w:tab w:val="left" w:pos="-57"/>
          <w:tab w:val="left" w:pos="912"/>
        </w:tabs>
        <w:suppressAutoHyphens w:val="0"/>
        <w:spacing w:after="80"/>
        <w:jc w:val="both"/>
        <w:rPr>
          <w:sz w:val="23"/>
          <w:szCs w:val="23"/>
        </w:rPr>
      </w:pPr>
      <w:r w:rsidRPr="00F0416A">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F0416A" w:rsidRDefault="004E705E" w:rsidP="00277B16">
      <w:pPr>
        <w:pStyle w:val="ListParagraph"/>
        <w:numPr>
          <w:ilvl w:val="0"/>
          <w:numId w:val="37"/>
        </w:numPr>
        <w:tabs>
          <w:tab w:val="left" w:pos="-57"/>
          <w:tab w:val="left" w:pos="912"/>
        </w:tabs>
        <w:suppressAutoHyphens w:val="0"/>
        <w:spacing w:after="80"/>
        <w:jc w:val="both"/>
        <w:rPr>
          <w:sz w:val="23"/>
          <w:szCs w:val="23"/>
        </w:rPr>
      </w:pPr>
      <w:r w:rsidRPr="00F0416A">
        <w:rPr>
          <w:sz w:val="23"/>
          <w:szCs w:val="23"/>
        </w:rPr>
        <w:t xml:space="preserve">Līdzējiem ir tiesības vienpusēji </w:t>
      </w:r>
      <w:r w:rsidR="00933D74" w:rsidRPr="00F0416A">
        <w:rPr>
          <w:sz w:val="23"/>
          <w:szCs w:val="23"/>
        </w:rPr>
        <w:t>atkāpties no līguma izpildes</w:t>
      </w:r>
      <w:r w:rsidRPr="00F0416A">
        <w:rPr>
          <w:sz w:val="23"/>
          <w:szCs w:val="23"/>
        </w:rPr>
        <w:t xml:space="preserve"> pirms termiņa, rakstiski paziņojot par to otrai pusei </w:t>
      </w:r>
      <w:r w:rsidR="00957F32" w:rsidRPr="00F0416A">
        <w:rPr>
          <w:sz w:val="23"/>
          <w:szCs w:val="23"/>
        </w:rPr>
        <w:t>vienu mēnesi</w:t>
      </w:r>
      <w:r w:rsidRPr="00F0416A">
        <w:rPr>
          <w:sz w:val="23"/>
          <w:szCs w:val="23"/>
        </w:rPr>
        <w:t xml:space="preserve"> iepriekš.</w:t>
      </w:r>
    </w:p>
    <w:p w14:paraId="235649C4" w14:textId="09A5F7B4" w:rsidR="00B4784A" w:rsidRPr="00F0416A" w:rsidRDefault="004E705E" w:rsidP="00277B16">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rPr>
        <w:lastRenderedPageBreak/>
        <w:t xml:space="preserve">Pasūtītājs ir tiesīgs </w:t>
      </w:r>
      <w:r w:rsidR="00B4784A" w:rsidRPr="00F0416A">
        <w:rPr>
          <w:sz w:val="23"/>
          <w:szCs w:val="23"/>
        </w:rPr>
        <w:t xml:space="preserve">nekavējoties </w:t>
      </w:r>
      <w:r w:rsidRPr="00F0416A">
        <w:rPr>
          <w:sz w:val="23"/>
          <w:szCs w:val="23"/>
        </w:rPr>
        <w:t xml:space="preserve">vienpusēji </w:t>
      </w:r>
      <w:r w:rsidR="00B4784A" w:rsidRPr="00F0416A">
        <w:rPr>
          <w:sz w:val="23"/>
          <w:szCs w:val="23"/>
        </w:rPr>
        <w:t>atkāpties no līguma izpildes, šādos gadījumos:</w:t>
      </w:r>
    </w:p>
    <w:p w14:paraId="2F8B4F9C" w14:textId="0F3D6A59" w:rsidR="00B4784A" w:rsidRPr="00F0416A" w:rsidRDefault="00B4784A" w:rsidP="0005623E">
      <w:pPr>
        <w:pStyle w:val="ListParagraph"/>
        <w:numPr>
          <w:ilvl w:val="1"/>
          <w:numId w:val="37"/>
        </w:numPr>
        <w:tabs>
          <w:tab w:val="left" w:pos="-57"/>
          <w:tab w:val="left" w:pos="426"/>
        </w:tabs>
        <w:suppressAutoHyphens w:val="0"/>
        <w:spacing w:after="80"/>
        <w:ind w:left="1134" w:hanging="567"/>
        <w:jc w:val="both"/>
        <w:rPr>
          <w:sz w:val="23"/>
          <w:szCs w:val="23"/>
        </w:rPr>
      </w:pPr>
      <w:r w:rsidRPr="00F0416A">
        <w:rPr>
          <w:sz w:val="23"/>
          <w:szCs w:val="23"/>
        </w:rPr>
        <w:t>Piegādātājs kavē preču piegādi vairāk par 10</w:t>
      </w:r>
      <w:r w:rsidR="0005623E" w:rsidRPr="00F0416A">
        <w:rPr>
          <w:sz w:val="23"/>
          <w:szCs w:val="23"/>
        </w:rPr>
        <w:t xml:space="preserve"> (desmit)</w:t>
      </w:r>
      <w:r w:rsidRPr="00F0416A">
        <w:rPr>
          <w:sz w:val="23"/>
          <w:szCs w:val="23"/>
        </w:rPr>
        <w:t xml:space="preserve"> kalendāra dienām;</w:t>
      </w:r>
    </w:p>
    <w:p w14:paraId="72AD224F" w14:textId="77ECB8D8" w:rsidR="00B4784A" w:rsidRPr="00F0416A" w:rsidRDefault="004E705E"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F0416A">
        <w:rPr>
          <w:sz w:val="23"/>
          <w:szCs w:val="23"/>
        </w:rPr>
        <w:t xml:space="preserve">tiek konstatēts, ka Piegādātājs </w:t>
      </w:r>
      <w:r w:rsidR="00933D74" w:rsidRPr="00F0416A">
        <w:rPr>
          <w:sz w:val="23"/>
          <w:szCs w:val="23"/>
        </w:rPr>
        <w:t xml:space="preserve">atkārtoti </w:t>
      </w:r>
      <w:r w:rsidRPr="00F0416A">
        <w:rPr>
          <w:sz w:val="23"/>
          <w:szCs w:val="23"/>
        </w:rPr>
        <w:t>piegādā šim līgumam neatbilstošas preces, vai arī piegādā šim līgumam atbilstīgas preces, bet par</w:t>
      </w:r>
      <w:r w:rsidR="00933D74" w:rsidRPr="00F0416A">
        <w:rPr>
          <w:sz w:val="23"/>
          <w:szCs w:val="23"/>
        </w:rPr>
        <w:t xml:space="preserve"> augstāku summu nekā noteikts Līgumā</w:t>
      </w:r>
      <w:r w:rsidR="00B4784A" w:rsidRPr="00F0416A">
        <w:rPr>
          <w:sz w:val="23"/>
          <w:szCs w:val="23"/>
        </w:rPr>
        <w:t>;</w:t>
      </w:r>
    </w:p>
    <w:p w14:paraId="20BF3CC5" w14:textId="0E1B7FF1" w:rsidR="00B4784A" w:rsidRPr="00F0416A" w:rsidRDefault="00B4784A"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F0416A">
        <w:rPr>
          <w:color w:val="000000"/>
          <w:sz w:val="23"/>
          <w:szCs w:val="23"/>
          <w:lang w:eastAsia="lv-LV"/>
        </w:rPr>
        <w:t>Piegādātājs kļūst maksātnespējīgs, bankrotē, tā darbība tiek izbeigta, pārtraukta vai apturēta.</w:t>
      </w:r>
    </w:p>
    <w:p w14:paraId="07B31702" w14:textId="00B6A58E" w:rsidR="00933D74" w:rsidRPr="00F0416A" w:rsidRDefault="00933D74" w:rsidP="00277B16">
      <w:pPr>
        <w:pStyle w:val="ListParagraph"/>
        <w:numPr>
          <w:ilvl w:val="0"/>
          <w:numId w:val="37"/>
        </w:numPr>
        <w:tabs>
          <w:tab w:val="left" w:pos="-57"/>
          <w:tab w:val="left" w:pos="912"/>
        </w:tabs>
        <w:suppressAutoHyphens w:val="0"/>
        <w:spacing w:after="80"/>
        <w:jc w:val="both"/>
        <w:rPr>
          <w:sz w:val="23"/>
          <w:szCs w:val="23"/>
        </w:rPr>
      </w:pPr>
      <w:r w:rsidRPr="00F0416A">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F0416A">
        <w:rPr>
          <w:b/>
          <w:color w:val="000000"/>
          <w:sz w:val="23"/>
          <w:szCs w:val="23"/>
          <w:lang w:eastAsia="lv-LV"/>
        </w:rPr>
        <w:t xml:space="preserve">30 (trīsdesmit) </w:t>
      </w:r>
      <w:r w:rsidRPr="00F0416A">
        <w:rPr>
          <w:color w:val="000000"/>
          <w:sz w:val="23"/>
          <w:szCs w:val="23"/>
          <w:lang w:eastAsia="lv-LV"/>
        </w:rPr>
        <w:t>kalendāra dienas.</w:t>
      </w:r>
    </w:p>
    <w:p w14:paraId="26840E81" w14:textId="2785D2FC" w:rsidR="001743CF" w:rsidRPr="00F0416A" w:rsidRDefault="005D00FA" w:rsidP="00277B16">
      <w:pPr>
        <w:pStyle w:val="ListParagraph"/>
        <w:numPr>
          <w:ilvl w:val="0"/>
          <w:numId w:val="37"/>
        </w:numPr>
        <w:tabs>
          <w:tab w:val="left" w:pos="-57"/>
          <w:tab w:val="left" w:pos="912"/>
        </w:tabs>
        <w:suppressAutoHyphens w:val="0"/>
        <w:spacing w:after="80"/>
        <w:jc w:val="both"/>
        <w:rPr>
          <w:sz w:val="23"/>
          <w:szCs w:val="23"/>
        </w:rPr>
      </w:pPr>
      <w:r w:rsidRPr="00F0416A">
        <w:rPr>
          <w:color w:val="000000"/>
          <w:sz w:val="23"/>
          <w:szCs w:val="23"/>
          <w:lang w:eastAsia="lv-LV"/>
        </w:rPr>
        <w:t xml:space="preserve">Līgumā </w:t>
      </w:r>
      <w:r w:rsidR="00B4784A" w:rsidRPr="00F0416A">
        <w:rPr>
          <w:color w:val="000000"/>
          <w:sz w:val="23"/>
          <w:szCs w:val="23"/>
          <w:lang w:eastAsia="lv-LV"/>
        </w:rPr>
        <w:t xml:space="preserve">noteiktajos gadījumos </w:t>
      </w:r>
      <w:r w:rsidR="00933D74" w:rsidRPr="00F0416A">
        <w:rPr>
          <w:color w:val="000000"/>
          <w:sz w:val="23"/>
          <w:szCs w:val="23"/>
          <w:lang w:eastAsia="lv-LV"/>
        </w:rPr>
        <w:t>Līdzēji</w:t>
      </w:r>
      <w:r w:rsidR="00B4784A" w:rsidRPr="00F0416A">
        <w:rPr>
          <w:color w:val="000000"/>
          <w:sz w:val="23"/>
          <w:szCs w:val="23"/>
          <w:lang w:eastAsia="lv-LV"/>
        </w:rPr>
        <w:t xml:space="preserve"> atkāpjas no līguma izpildes, neatlīdzinot zaudējumus.</w:t>
      </w:r>
    </w:p>
    <w:p w14:paraId="66A6AD9E" w14:textId="235F7991" w:rsidR="001743CF" w:rsidRPr="00F0416A" w:rsidRDefault="001743CF" w:rsidP="00F948B1">
      <w:pPr>
        <w:pStyle w:val="ListParagraph"/>
        <w:tabs>
          <w:tab w:val="left" w:pos="-57"/>
          <w:tab w:val="left" w:pos="0"/>
        </w:tabs>
        <w:suppressAutoHyphens w:val="0"/>
        <w:spacing w:before="240" w:after="240"/>
        <w:ind w:left="0"/>
        <w:jc w:val="center"/>
        <w:rPr>
          <w:sz w:val="23"/>
          <w:szCs w:val="23"/>
        </w:rPr>
      </w:pPr>
      <w:r w:rsidRPr="00F0416A">
        <w:rPr>
          <w:b/>
          <w:bCs/>
          <w:sz w:val="23"/>
          <w:szCs w:val="23"/>
        </w:rPr>
        <w:t>VII. Līguma darbības termiņš</w:t>
      </w:r>
    </w:p>
    <w:p w14:paraId="7E468D84" w14:textId="4D0BB472" w:rsidR="001743CF" w:rsidRPr="00F0416A" w:rsidRDefault="000F45DB" w:rsidP="001743CF">
      <w:pPr>
        <w:pStyle w:val="ListParagraph"/>
        <w:numPr>
          <w:ilvl w:val="0"/>
          <w:numId w:val="37"/>
        </w:numPr>
        <w:tabs>
          <w:tab w:val="left" w:pos="-57"/>
          <w:tab w:val="left" w:pos="912"/>
        </w:tabs>
        <w:suppressAutoHyphens w:val="0"/>
        <w:jc w:val="both"/>
        <w:rPr>
          <w:sz w:val="23"/>
          <w:szCs w:val="23"/>
        </w:rPr>
      </w:pPr>
      <w:r w:rsidRPr="00F0416A">
        <w:rPr>
          <w:sz w:val="23"/>
          <w:szCs w:val="23"/>
        </w:rPr>
        <w:t>Līgums stājās spēkā 2016</w:t>
      </w:r>
      <w:r w:rsidR="001743CF" w:rsidRPr="00F0416A">
        <w:rPr>
          <w:sz w:val="23"/>
          <w:szCs w:val="23"/>
        </w:rPr>
        <w:t>.gada _</w:t>
      </w:r>
      <w:r w:rsidR="005D00FA" w:rsidRPr="00F0416A">
        <w:rPr>
          <w:sz w:val="23"/>
          <w:szCs w:val="23"/>
        </w:rPr>
        <w:t>__._______ un ir spēkā līdz 2017</w:t>
      </w:r>
      <w:r w:rsidR="001743CF" w:rsidRPr="00F0416A">
        <w:rPr>
          <w:sz w:val="23"/>
          <w:szCs w:val="23"/>
        </w:rPr>
        <w:t xml:space="preserve">.gada </w:t>
      </w:r>
      <w:r w:rsidR="005D00FA" w:rsidRPr="00F0416A">
        <w:rPr>
          <w:sz w:val="23"/>
          <w:szCs w:val="23"/>
        </w:rPr>
        <w:t>__</w:t>
      </w:r>
      <w:r w:rsidR="001743CF" w:rsidRPr="00F0416A">
        <w:rPr>
          <w:sz w:val="23"/>
          <w:szCs w:val="23"/>
        </w:rPr>
        <w:t>.</w:t>
      </w:r>
      <w:r w:rsidR="005D00FA" w:rsidRPr="00F0416A">
        <w:rPr>
          <w:sz w:val="23"/>
          <w:szCs w:val="23"/>
        </w:rPr>
        <w:t>__________</w:t>
      </w:r>
      <w:r w:rsidR="001743CF" w:rsidRPr="00F0416A">
        <w:rPr>
          <w:sz w:val="23"/>
          <w:szCs w:val="23"/>
        </w:rPr>
        <w:t>.</w:t>
      </w:r>
    </w:p>
    <w:p w14:paraId="414337A0" w14:textId="4AB9C5F9" w:rsidR="001743CF" w:rsidRPr="00F0416A" w:rsidRDefault="001743CF" w:rsidP="001743CF">
      <w:pPr>
        <w:pStyle w:val="ListParagraph"/>
        <w:tabs>
          <w:tab w:val="left" w:pos="-57"/>
          <w:tab w:val="left" w:pos="912"/>
        </w:tabs>
        <w:suppressAutoHyphens w:val="0"/>
        <w:spacing w:before="240" w:after="240"/>
        <w:ind w:left="357"/>
        <w:jc w:val="center"/>
        <w:rPr>
          <w:sz w:val="23"/>
          <w:szCs w:val="23"/>
        </w:rPr>
      </w:pPr>
      <w:r w:rsidRPr="00F0416A">
        <w:rPr>
          <w:b/>
          <w:bCs/>
          <w:sz w:val="23"/>
          <w:szCs w:val="23"/>
        </w:rPr>
        <w:t xml:space="preserve">VIII. </w:t>
      </w:r>
      <w:bookmarkStart w:id="13" w:name="_Toc395188253"/>
      <w:bookmarkStart w:id="14" w:name="_Toc395188211"/>
      <w:bookmarkStart w:id="15" w:name="_Toc373236120"/>
      <w:r w:rsidRPr="00F0416A">
        <w:rPr>
          <w:b/>
          <w:sz w:val="23"/>
          <w:szCs w:val="23"/>
        </w:rPr>
        <w:t>Līguma izpildē iesaistīto apakšuzņēmēju nomaiņa</w:t>
      </w:r>
      <w:bookmarkEnd w:id="13"/>
      <w:bookmarkEnd w:id="14"/>
      <w:bookmarkEnd w:id="15"/>
    </w:p>
    <w:p w14:paraId="4D769520" w14:textId="06F80D05" w:rsidR="001743CF" w:rsidRPr="00F0416A" w:rsidRDefault="001743CF" w:rsidP="001743CF">
      <w:pPr>
        <w:pStyle w:val="ListParagraph"/>
        <w:numPr>
          <w:ilvl w:val="0"/>
          <w:numId w:val="37"/>
        </w:numPr>
        <w:tabs>
          <w:tab w:val="left" w:pos="-57"/>
          <w:tab w:val="left" w:pos="912"/>
        </w:tabs>
        <w:suppressAutoHyphens w:val="0"/>
        <w:jc w:val="both"/>
        <w:rPr>
          <w:sz w:val="23"/>
          <w:szCs w:val="23"/>
        </w:rPr>
      </w:pPr>
      <w:r w:rsidRPr="00F0416A">
        <w:rPr>
          <w:sz w:val="23"/>
          <w:szCs w:val="23"/>
        </w:rPr>
        <w:t>Piegādātājs ir tiesīgs bez saskaņošanas ar Pasūtītāju veikt apakšuzņēmēju nomaiņu, kā arī papildu apakšuzņēmēju iesaistīšanu līguma izpildē, izņemot Līguma 3</w:t>
      </w:r>
      <w:r w:rsidR="000A1401" w:rsidRPr="00F0416A">
        <w:rPr>
          <w:sz w:val="23"/>
          <w:szCs w:val="23"/>
        </w:rPr>
        <w:t>6</w:t>
      </w:r>
      <w:r w:rsidRPr="00F0416A">
        <w:rPr>
          <w:sz w:val="23"/>
          <w:szCs w:val="23"/>
        </w:rPr>
        <w:t>.punktā noteikto gadījumu.</w:t>
      </w:r>
    </w:p>
    <w:p w14:paraId="70745D47" w14:textId="77777777" w:rsidR="00915FC8" w:rsidRPr="00F0416A" w:rsidRDefault="00915FC8" w:rsidP="00915FC8">
      <w:pPr>
        <w:pStyle w:val="StyleStyle2Justified"/>
        <w:numPr>
          <w:ilvl w:val="0"/>
          <w:numId w:val="37"/>
        </w:numPr>
        <w:tabs>
          <w:tab w:val="left" w:pos="0"/>
        </w:tabs>
        <w:spacing w:before="0"/>
        <w:rPr>
          <w:sz w:val="23"/>
          <w:szCs w:val="23"/>
        </w:rPr>
      </w:pPr>
      <w:r w:rsidRPr="00F0416A">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F0416A">
        <w:rPr>
          <w:i/>
          <w:sz w:val="23"/>
          <w:szCs w:val="23"/>
        </w:rPr>
        <w:t>(ja tādi ir</w:t>
      </w:r>
      <w:r w:rsidRPr="00F0416A">
        <w:rPr>
          <w:sz w:val="23"/>
          <w:szCs w:val="23"/>
        </w:rPr>
        <w:t>), pēc līguma noslēgšanas drīkst nomainīt tikai ar Pasūtītāja rakstveida piekrišanu, ievērojot šādus nosacījumus:</w:t>
      </w:r>
    </w:p>
    <w:p w14:paraId="3B2B70D1" w14:textId="77777777" w:rsidR="00915FC8" w:rsidRPr="00F0416A"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F0416A">
        <w:rPr>
          <w:sz w:val="23"/>
          <w:szCs w:val="23"/>
        </w:rPr>
        <w:t>personāls vai apakšuzņēmējs atbilst tām paziņojumā par līgumu un iepirkuma procedūras dokumentos noteiktajām prasībām, kas attiecas uz piegādātāja personālu vai apakšuzņēmējiem;</w:t>
      </w:r>
    </w:p>
    <w:p w14:paraId="58C88D18" w14:textId="77777777" w:rsidR="00915FC8" w:rsidRPr="00F0416A"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F0416A">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2D51B5E1" w14:textId="236F50F6" w:rsidR="001743CF" w:rsidRPr="00F0416A"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F0416A">
        <w:rPr>
          <w:sz w:val="23"/>
          <w:szCs w:val="23"/>
        </w:rPr>
        <w:t>piedāvātais apakšuzņēmējs neatbilst Publisko iepirkumu likuma 39.</w:t>
      </w:r>
      <w:r w:rsidRPr="00F0416A">
        <w:rPr>
          <w:sz w:val="23"/>
          <w:szCs w:val="23"/>
          <w:vertAlign w:val="superscript"/>
        </w:rPr>
        <w:t>1</w:t>
      </w:r>
      <w:r w:rsidRPr="00F0416A">
        <w:rPr>
          <w:sz w:val="23"/>
          <w:szCs w:val="23"/>
        </w:rPr>
        <w:t xml:space="preserve"> panta pirmajā daļā minētajiem kandidātu un pretendentu izslēgšanas nosacījumiem. Pārbaudot apakšuzņēmēja atbilstību, pasūtītājs piemēro Publisko iepirkumu likuma 39.</w:t>
      </w:r>
      <w:r w:rsidRPr="00F0416A">
        <w:rPr>
          <w:sz w:val="23"/>
          <w:szCs w:val="23"/>
          <w:vertAlign w:val="superscript"/>
        </w:rPr>
        <w:t>1</w:t>
      </w:r>
      <w:r w:rsidRPr="00F0416A">
        <w:rPr>
          <w:sz w:val="23"/>
          <w:szCs w:val="23"/>
        </w:rPr>
        <w:t>panta noteikumus. Publisko iepirkumu likuma 39.</w:t>
      </w:r>
      <w:r w:rsidRPr="00F0416A">
        <w:rPr>
          <w:sz w:val="23"/>
          <w:szCs w:val="23"/>
          <w:vertAlign w:val="superscript"/>
        </w:rPr>
        <w:t>1</w:t>
      </w:r>
      <w:r w:rsidRPr="00F0416A">
        <w:rPr>
          <w:sz w:val="23"/>
          <w:szCs w:val="23"/>
        </w:rPr>
        <w:t xml:space="preserve"> panta ceturtajā daļā minētos termiņus skaita no dienas, kad lūgums par personāla vai apakšuzņēmēja nomaiņu iesniegts pasūtītājam.</w:t>
      </w:r>
    </w:p>
    <w:p w14:paraId="4206869D" w14:textId="77777777" w:rsidR="000A1401" w:rsidRPr="00F0416A"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F0416A">
        <w:rPr>
          <w:bCs/>
          <w:sz w:val="23"/>
          <w:szCs w:val="23"/>
          <w:lang w:eastAsia="en-US"/>
        </w:rPr>
        <w:t>Pasūtītājs pieņem lēmumu atļaut vai atteikt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14:paraId="3B9BD33F" w14:textId="0F66FEC5" w:rsidR="001743CF" w:rsidRPr="00F0416A"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F0416A">
        <w:rPr>
          <w:sz w:val="23"/>
          <w:szCs w:val="23"/>
          <w:lang w:eastAsia="en-US"/>
        </w:rPr>
        <w:t>Piegādātājs ir pilnā apjomā atbildīgs par apakšuzņēmēju darbu.</w:t>
      </w:r>
    </w:p>
    <w:p w14:paraId="519F04A3" w14:textId="77777777" w:rsidR="001743CF" w:rsidRPr="00F0416A" w:rsidRDefault="001743CF" w:rsidP="001743CF">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F0416A">
        <w:rPr>
          <w:b/>
          <w:bCs/>
          <w:sz w:val="23"/>
          <w:szCs w:val="23"/>
        </w:rPr>
        <w:lastRenderedPageBreak/>
        <w:t>IX. Noslēguma jautājumi</w:t>
      </w:r>
    </w:p>
    <w:p w14:paraId="7B6D01B6" w14:textId="77777777" w:rsidR="001743CF" w:rsidRPr="00F0416A" w:rsidRDefault="001743CF" w:rsidP="001743CF">
      <w:pPr>
        <w:pStyle w:val="ListParagraph"/>
        <w:numPr>
          <w:ilvl w:val="0"/>
          <w:numId w:val="37"/>
        </w:numPr>
        <w:tabs>
          <w:tab w:val="left" w:pos="-57"/>
          <w:tab w:val="left" w:pos="912"/>
        </w:tabs>
        <w:suppressAutoHyphens w:val="0"/>
        <w:jc w:val="both"/>
        <w:rPr>
          <w:sz w:val="23"/>
          <w:szCs w:val="23"/>
        </w:rPr>
      </w:pPr>
      <w:r w:rsidRPr="00F0416A">
        <w:rPr>
          <w:sz w:val="23"/>
          <w:szCs w:val="23"/>
        </w:rPr>
        <w:t>Līgums satur Līdzēju pilnīgu vienošanos. Līdzēji ir iepazinušies ar tā saturu un piekrīt tā punktiem, apliecinot to ar saviem parakstiem.</w:t>
      </w:r>
    </w:p>
    <w:p w14:paraId="6CA5F169" w14:textId="77777777" w:rsidR="001743CF" w:rsidRPr="00F0416A" w:rsidRDefault="001743CF" w:rsidP="001743CF">
      <w:pPr>
        <w:pStyle w:val="ListParagraph"/>
        <w:numPr>
          <w:ilvl w:val="0"/>
          <w:numId w:val="37"/>
        </w:numPr>
        <w:tabs>
          <w:tab w:val="left" w:pos="-57"/>
          <w:tab w:val="left" w:pos="912"/>
        </w:tabs>
        <w:suppressAutoHyphens w:val="0"/>
        <w:jc w:val="both"/>
        <w:rPr>
          <w:sz w:val="23"/>
          <w:szCs w:val="23"/>
        </w:rPr>
      </w:pPr>
      <w:r w:rsidRPr="00F0416A">
        <w:rPr>
          <w:sz w:val="23"/>
          <w:szCs w:val="23"/>
        </w:rPr>
        <w:t>Strīdus šī līguma ietvaros Līdzēji risina savstarpēji vienojoties, bet, ja vienošanos nav iespējams panākt – tiesā, normatīvajos aktos noteiktajā kārtībā.</w:t>
      </w:r>
    </w:p>
    <w:p w14:paraId="6CE302EF" w14:textId="77777777" w:rsidR="001743CF" w:rsidRPr="00F0416A" w:rsidRDefault="001743CF" w:rsidP="001743CF">
      <w:pPr>
        <w:pStyle w:val="ListParagraph"/>
        <w:numPr>
          <w:ilvl w:val="0"/>
          <w:numId w:val="37"/>
        </w:numPr>
        <w:tabs>
          <w:tab w:val="left" w:pos="-57"/>
          <w:tab w:val="left" w:pos="912"/>
        </w:tabs>
        <w:suppressAutoHyphens w:val="0"/>
        <w:jc w:val="both"/>
        <w:rPr>
          <w:sz w:val="23"/>
          <w:szCs w:val="23"/>
        </w:rPr>
      </w:pPr>
      <w:r w:rsidRPr="00F0416A">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5DE1E5A4" w14:textId="77777777" w:rsidR="001743CF" w:rsidRPr="00F0416A" w:rsidRDefault="001743CF" w:rsidP="00954975">
      <w:pPr>
        <w:tabs>
          <w:tab w:val="left" w:pos="-57"/>
          <w:tab w:val="left" w:pos="912"/>
        </w:tabs>
        <w:suppressAutoHyphens w:val="0"/>
        <w:spacing w:before="240" w:after="240"/>
        <w:jc w:val="center"/>
        <w:rPr>
          <w:sz w:val="23"/>
          <w:szCs w:val="23"/>
        </w:rPr>
      </w:pPr>
      <w:r w:rsidRPr="00F0416A">
        <w:rPr>
          <w:b/>
          <w:sz w:val="23"/>
          <w:szCs w:val="23"/>
        </w:rPr>
        <w:t>X. Pušu atbildīgās personas</w:t>
      </w:r>
    </w:p>
    <w:p w14:paraId="6DB3D89A" w14:textId="7FDC01FD" w:rsidR="001743CF" w:rsidRPr="00F0416A" w:rsidRDefault="001743CF" w:rsidP="00A64C3B">
      <w:pPr>
        <w:pStyle w:val="ListParagraph"/>
        <w:numPr>
          <w:ilvl w:val="0"/>
          <w:numId w:val="37"/>
        </w:numPr>
        <w:tabs>
          <w:tab w:val="left" w:pos="-57"/>
          <w:tab w:val="left" w:pos="912"/>
        </w:tabs>
        <w:suppressAutoHyphens w:val="0"/>
        <w:spacing w:after="120"/>
        <w:ind w:left="357" w:hanging="357"/>
        <w:jc w:val="both"/>
        <w:rPr>
          <w:sz w:val="23"/>
          <w:szCs w:val="23"/>
        </w:rPr>
      </w:pPr>
      <w:r w:rsidRPr="00F0416A">
        <w:rPr>
          <w:sz w:val="23"/>
          <w:szCs w:val="23"/>
        </w:rPr>
        <w:t xml:space="preserve">Par </w:t>
      </w:r>
      <w:r w:rsidR="00537F92" w:rsidRPr="00F0416A">
        <w:rPr>
          <w:sz w:val="23"/>
          <w:szCs w:val="23"/>
        </w:rPr>
        <w:t xml:space="preserve">Līguma organizatorisko izpildi un kvalitātes uzraudzību </w:t>
      </w:r>
      <w:r w:rsidRPr="00F0416A">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A64C3B" w:rsidRPr="00F0416A" w14:paraId="593F559E" w14:textId="77777777" w:rsidTr="006338F0">
        <w:trPr>
          <w:jc w:val="center"/>
        </w:trPr>
        <w:tc>
          <w:tcPr>
            <w:tcW w:w="1903" w:type="dxa"/>
            <w:hideMark/>
          </w:tcPr>
          <w:p w14:paraId="4BA826A1" w14:textId="77777777" w:rsidR="00A64C3B" w:rsidRPr="00F0416A" w:rsidRDefault="00A64C3B" w:rsidP="00A64C3B">
            <w:pPr>
              <w:pStyle w:val="ListParagraph"/>
              <w:ind w:left="1"/>
              <w:rPr>
                <w:sz w:val="23"/>
                <w:szCs w:val="23"/>
              </w:rPr>
            </w:pPr>
            <w:bookmarkStart w:id="16" w:name="OLE_LINK23"/>
            <w:r w:rsidRPr="00F0416A">
              <w:rPr>
                <w:sz w:val="23"/>
                <w:szCs w:val="23"/>
              </w:rPr>
              <w:t>Vārds, uzvārds:</w:t>
            </w:r>
          </w:p>
        </w:tc>
        <w:tc>
          <w:tcPr>
            <w:tcW w:w="5400" w:type="dxa"/>
          </w:tcPr>
          <w:p w14:paraId="0CDEC52F" w14:textId="77777777" w:rsidR="00A64C3B" w:rsidRPr="00F0416A" w:rsidRDefault="00A64C3B" w:rsidP="006338F0">
            <w:pPr>
              <w:rPr>
                <w:b/>
                <w:sz w:val="23"/>
                <w:szCs w:val="23"/>
              </w:rPr>
            </w:pPr>
            <w:r w:rsidRPr="00F0416A">
              <w:rPr>
                <w:b/>
                <w:sz w:val="23"/>
                <w:szCs w:val="23"/>
              </w:rPr>
              <w:t>Natālija Fjodorova</w:t>
            </w:r>
          </w:p>
        </w:tc>
      </w:tr>
      <w:tr w:rsidR="00A64C3B" w:rsidRPr="00F0416A" w14:paraId="42EC51EE" w14:textId="77777777" w:rsidTr="006338F0">
        <w:trPr>
          <w:jc w:val="center"/>
        </w:trPr>
        <w:tc>
          <w:tcPr>
            <w:tcW w:w="1903" w:type="dxa"/>
            <w:hideMark/>
          </w:tcPr>
          <w:p w14:paraId="6DC47B6B" w14:textId="77777777" w:rsidR="00A64C3B" w:rsidRPr="00F0416A" w:rsidRDefault="00A64C3B" w:rsidP="00A64C3B">
            <w:pPr>
              <w:ind w:left="1"/>
              <w:rPr>
                <w:sz w:val="23"/>
                <w:szCs w:val="23"/>
              </w:rPr>
            </w:pPr>
            <w:r w:rsidRPr="00F0416A">
              <w:rPr>
                <w:sz w:val="23"/>
                <w:szCs w:val="23"/>
              </w:rPr>
              <w:t>Amats</w:t>
            </w:r>
          </w:p>
        </w:tc>
        <w:tc>
          <w:tcPr>
            <w:tcW w:w="5400" w:type="dxa"/>
          </w:tcPr>
          <w:p w14:paraId="25BF9CBA" w14:textId="77777777" w:rsidR="00A64C3B" w:rsidRPr="00F0416A" w:rsidRDefault="00A64C3B" w:rsidP="006338F0">
            <w:pPr>
              <w:rPr>
                <w:sz w:val="23"/>
                <w:szCs w:val="23"/>
              </w:rPr>
            </w:pPr>
            <w:r w:rsidRPr="00F0416A">
              <w:rPr>
                <w:bCs/>
                <w:sz w:val="23"/>
                <w:szCs w:val="23"/>
                <w:lang w:eastAsia="en-US"/>
              </w:rPr>
              <w:t>Izglītības pārvaldes sagādniece</w:t>
            </w:r>
          </w:p>
        </w:tc>
      </w:tr>
      <w:tr w:rsidR="00A64C3B" w:rsidRPr="00F0416A" w14:paraId="7C0ECA01" w14:textId="77777777" w:rsidTr="006338F0">
        <w:trPr>
          <w:jc w:val="center"/>
        </w:trPr>
        <w:tc>
          <w:tcPr>
            <w:tcW w:w="1903" w:type="dxa"/>
            <w:hideMark/>
          </w:tcPr>
          <w:p w14:paraId="7F0FE070" w14:textId="77777777" w:rsidR="00A64C3B" w:rsidRPr="00F0416A" w:rsidRDefault="00A64C3B" w:rsidP="00A64C3B">
            <w:pPr>
              <w:ind w:left="1"/>
              <w:rPr>
                <w:sz w:val="23"/>
                <w:szCs w:val="23"/>
              </w:rPr>
            </w:pPr>
            <w:r w:rsidRPr="00F0416A">
              <w:rPr>
                <w:sz w:val="23"/>
                <w:szCs w:val="23"/>
              </w:rPr>
              <w:t>Tālrunis:</w:t>
            </w:r>
          </w:p>
        </w:tc>
        <w:tc>
          <w:tcPr>
            <w:tcW w:w="5400" w:type="dxa"/>
          </w:tcPr>
          <w:p w14:paraId="1F2225BF" w14:textId="77777777" w:rsidR="00A64C3B" w:rsidRPr="00F0416A" w:rsidRDefault="00A64C3B" w:rsidP="006338F0">
            <w:pPr>
              <w:rPr>
                <w:sz w:val="23"/>
                <w:szCs w:val="23"/>
              </w:rPr>
            </w:pPr>
            <w:r w:rsidRPr="00F0416A">
              <w:rPr>
                <w:bCs/>
                <w:sz w:val="23"/>
                <w:szCs w:val="23"/>
                <w:lang w:eastAsia="en-US"/>
              </w:rPr>
              <w:t>654 24600</w:t>
            </w:r>
          </w:p>
        </w:tc>
      </w:tr>
      <w:tr w:rsidR="00A64C3B" w:rsidRPr="00F0416A" w14:paraId="2514678C" w14:textId="77777777" w:rsidTr="006338F0">
        <w:trPr>
          <w:jc w:val="center"/>
        </w:trPr>
        <w:tc>
          <w:tcPr>
            <w:tcW w:w="1903" w:type="dxa"/>
            <w:hideMark/>
          </w:tcPr>
          <w:p w14:paraId="5E687C5A" w14:textId="77777777" w:rsidR="00A64C3B" w:rsidRPr="00F0416A" w:rsidRDefault="00A64C3B" w:rsidP="00A64C3B">
            <w:pPr>
              <w:ind w:left="1"/>
              <w:rPr>
                <w:sz w:val="23"/>
                <w:szCs w:val="23"/>
              </w:rPr>
            </w:pPr>
            <w:r w:rsidRPr="00F0416A">
              <w:rPr>
                <w:sz w:val="23"/>
                <w:szCs w:val="23"/>
              </w:rPr>
              <w:t>E-pasta adrese:</w:t>
            </w:r>
          </w:p>
        </w:tc>
        <w:tc>
          <w:tcPr>
            <w:tcW w:w="5400" w:type="dxa"/>
          </w:tcPr>
          <w:p w14:paraId="6977696D" w14:textId="77777777" w:rsidR="00A64C3B" w:rsidRPr="00F0416A" w:rsidRDefault="00A64C3B" w:rsidP="006338F0">
            <w:pPr>
              <w:tabs>
                <w:tab w:val="left" w:pos="3492"/>
                <w:tab w:val="left" w:pos="4752"/>
              </w:tabs>
              <w:rPr>
                <w:sz w:val="23"/>
                <w:szCs w:val="23"/>
              </w:rPr>
            </w:pPr>
            <w:r w:rsidRPr="00F0416A">
              <w:rPr>
                <w:rStyle w:val="Hyperlink"/>
                <w:sz w:val="23"/>
                <w:szCs w:val="23"/>
              </w:rPr>
              <w:t>natalija.fjodorova@ip.daugavpils.lv</w:t>
            </w:r>
            <w:r w:rsidRPr="00F0416A">
              <w:rPr>
                <w:sz w:val="23"/>
                <w:szCs w:val="23"/>
              </w:rPr>
              <w:t xml:space="preserve">  </w:t>
            </w:r>
          </w:p>
        </w:tc>
      </w:tr>
      <w:bookmarkEnd w:id="16"/>
    </w:tbl>
    <w:p w14:paraId="7EE68CC8" w14:textId="77777777" w:rsidR="001743CF" w:rsidRPr="00F0416A" w:rsidRDefault="001743CF" w:rsidP="001743CF">
      <w:pPr>
        <w:pStyle w:val="ListParagraph"/>
        <w:tabs>
          <w:tab w:val="left" w:pos="-57"/>
          <w:tab w:val="left" w:pos="912"/>
        </w:tabs>
        <w:suppressAutoHyphens w:val="0"/>
        <w:ind w:left="360"/>
        <w:jc w:val="both"/>
        <w:rPr>
          <w:sz w:val="23"/>
          <w:szCs w:val="23"/>
        </w:rPr>
      </w:pPr>
    </w:p>
    <w:p w14:paraId="28634982" w14:textId="646AA0D6" w:rsidR="001743CF" w:rsidRPr="00F0416A" w:rsidRDefault="00537F92" w:rsidP="001743CF">
      <w:pPr>
        <w:pStyle w:val="ListParagraph"/>
        <w:numPr>
          <w:ilvl w:val="0"/>
          <w:numId w:val="37"/>
        </w:numPr>
        <w:tabs>
          <w:tab w:val="left" w:pos="-57"/>
          <w:tab w:val="left" w:pos="912"/>
        </w:tabs>
        <w:suppressAutoHyphens w:val="0"/>
        <w:jc w:val="both"/>
        <w:rPr>
          <w:sz w:val="23"/>
          <w:szCs w:val="23"/>
        </w:rPr>
      </w:pPr>
      <w:r w:rsidRPr="00F0416A">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743CF" w:rsidRPr="00F0416A" w14:paraId="24CFCC9F" w14:textId="77777777" w:rsidTr="001743CF">
        <w:trPr>
          <w:jc w:val="center"/>
        </w:trPr>
        <w:tc>
          <w:tcPr>
            <w:tcW w:w="1903" w:type="dxa"/>
            <w:hideMark/>
          </w:tcPr>
          <w:p w14:paraId="0407CA09" w14:textId="77777777" w:rsidR="001743CF" w:rsidRPr="00F0416A" w:rsidRDefault="001743CF">
            <w:pPr>
              <w:rPr>
                <w:sz w:val="23"/>
                <w:szCs w:val="23"/>
              </w:rPr>
            </w:pPr>
            <w:r w:rsidRPr="00F0416A">
              <w:rPr>
                <w:sz w:val="23"/>
                <w:szCs w:val="23"/>
              </w:rPr>
              <w:t>Vārds, uzvārds:</w:t>
            </w:r>
          </w:p>
        </w:tc>
        <w:tc>
          <w:tcPr>
            <w:tcW w:w="5400" w:type="dxa"/>
          </w:tcPr>
          <w:p w14:paraId="39DE6B86" w14:textId="77777777" w:rsidR="001743CF" w:rsidRPr="00F0416A" w:rsidRDefault="001743CF">
            <w:pPr>
              <w:rPr>
                <w:sz w:val="23"/>
                <w:szCs w:val="23"/>
              </w:rPr>
            </w:pPr>
          </w:p>
        </w:tc>
      </w:tr>
      <w:tr w:rsidR="001743CF" w:rsidRPr="00F0416A" w14:paraId="5FD764C3" w14:textId="77777777" w:rsidTr="001743CF">
        <w:trPr>
          <w:jc w:val="center"/>
        </w:trPr>
        <w:tc>
          <w:tcPr>
            <w:tcW w:w="1903" w:type="dxa"/>
            <w:hideMark/>
          </w:tcPr>
          <w:p w14:paraId="52E9BA8A" w14:textId="77777777" w:rsidR="001743CF" w:rsidRPr="00F0416A" w:rsidRDefault="001743CF">
            <w:pPr>
              <w:rPr>
                <w:sz w:val="23"/>
                <w:szCs w:val="23"/>
              </w:rPr>
            </w:pPr>
            <w:r w:rsidRPr="00F0416A">
              <w:rPr>
                <w:sz w:val="23"/>
                <w:szCs w:val="23"/>
              </w:rPr>
              <w:t>Amats</w:t>
            </w:r>
          </w:p>
        </w:tc>
        <w:tc>
          <w:tcPr>
            <w:tcW w:w="5400" w:type="dxa"/>
          </w:tcPr>
          <w:p w14:paraId="6BA6249C" w14:textId="77777777" w:rsidR="001743CF" w:rsidRPr="00F0416A" w:rsidRDefault="001743CF">
            <w:pPr>
              <w:rPr>
                <w:sz w:val="23"/>
                <w:szCs w:val="23"/>
              </w:rPr>
            </w:pPr>
          </w:p>
        </w:tc>
      </w:tr>
      <w:tr w:rsidR="001743CF" w:rsidRPr="00F0416A" w14:paraId="183A2862" w14:textId="77777777" w:rsidTr="001743CF">
        <w:trPr>
          <w:jc w:val="center"/>
        </w:trPr>
        <w:tc>
          <w:tcPr>
            <w:tcW w:w="1903" w:type="dxa"/>
            <w:hideMark/>
          </w:tcPr>
          <w:p w14:paraId="654182DA" w14:textId="77777777" w:rsidR="001743CF" w:rsidRPr="00F0416A" w:rsidRDefault="001743CF">
            <w:pPr>
              <w:rPr>
                <w:sz w:val="23"/>
                <w:szCs w:val="23"/>
              </w:rPr>
            </w:pPr>
            <w:r w:rsidRPr="00F0416A">
              <w:rPr>
                <w:sz w:val="23"/>
                <w:szCs w:val="23"/>
              </w:rPr>
              <w:t>Tālrunis:</w:t>
            </w:r>
          </w:p>
        </w:tc>
        <w:tc>
          <w:tcPr>
            <w:tcW w:w="5400" w:type="dxa"/>
          </w:tcPr>
          <w:p w14:paraId="1D45C242" w14:textId="77777777" w:rsidR="001743CF" w:rsidRPr="00F0416A" w:rsidRDefault="001743CF">
            <w:pPr>
              <w:rPr>
                <w:sz w:val="23"/>
                <w:szCs w:val="23"/>
              </w:rPr>
            </w:pPr>
          </w:p>
        </w:tc>
      </w:tr>
      <w:tr w:rsidR="001743CF" w:rsidRPr="00F0416A" w14:paraId="70C610E9" w14:textId="77777777" w:rsidTr="001743CF">
        <w:trPr>
          <w:jc w:val="center"/>
        </w:trPr>
        <w:tc>
          <w:tcPr>
            <w:tcW w:w="1903" w:type="dxa"/>
            <w:hideMark/>
          </w:tcPr>
          <w:p w14:paraId="0A2BF93E" w14:textId="77777777" w:rsidR="001743CF" w:rsidRPr="00F0416A" w:rsidRDefault="001743CF">
            <w:pPr>
              <w:rPr>
                <w:sz w:val="23"/>
                <w:szCs w:val="23"/>
              </w:rPr>
            </w:pPr>
            <w:r w:rsidRPr="00F0416A">
              <w:rPr>
                <w:sz w:val="23"/>
                <w:szCs w:val="23"/>
              </w:rPr>
              <w:t>E-pasta adrese:</w:t>
            </w:r>
          </w:p>
        </w:tc>
        <w:tc>
          <w:tcPr>
            <w:tcW w:w="5400" w:type="dxa"/>
          </w:tcPr>
          <w:p w14:paraId="5405777E" w14:textId="77777777" w:rsidR="001743CF" w:rsidRPr="00F0416A" w:rsidRDefault="001743CF">
            <w:pPr>
              <w:tabs>
                <w:tab w:val="left" w:pos="3492"/>
                <w:tab w:val="left" w:pos="4752"/>
              </w:tabs>
              <w:rPr>
                <w:sz w:val="23"/>
                <w:szCs w:val="23"/>
              </w:rPr>
            </w:pPr>
          </w:p>
        </w:tc>
      </w:tr>
    </w:tbl>
    <w:p w14:paraId="780A233E" w14:textId="4BFC3A68" w:rsidR="004E705E" w:rsidRPr="00F0416A" w:rsidRDefault="001743CF" w:rsidP="00CB7A3D">
      <w:pPr>
        <w:pStyle w:val="a0"/>
        <w:suppressLineNumbers w:val="0"/>
        <w:suppressAutoHyphens w:val="0"/>
        <w:spacing w:before="240"/>
        <w:rPr>
          <w:sz w:val="23"/>
          <w:szCs w:val="23"/>
          <w:lang w:eastAsia="en-US"/>
        </w:rPr>
      </w:pPr>
      <w:r w:rsidRPr="00F0416A">
        <w:rPr>
          <w:sz w:val="23"/>
          <w:szCs w:val="23"/>
          <w:lang w:eastAsia="en-US"/>
        </w:rPr>
        <w:t>XI. Līdzēju juridiskās adreses, bankas rekvizīti un paraksti</w:t>
      </w:r>
    </w:p>
    <w:p w14:paraId="0134A2B0" w14:textId="77777777" w:rsidR="00A64C3B" w:rsidRPr="00F0416A" w:rsidRDefault="00A64C3B" w:rsidP="00CB7A3D">
      <w:pPr>
        <w:pStyle w:val="a0"/>
        <w:suppressLineNumbers w:val="0"/>
        <w:suppressAutoHyphens w:val="0"/>
        <w:spacing w:before="240"/>
        <w:rPr>
          <w:sz w:val="23"/>
          <w:szCs w:val="23"/>
          <w:lang w:eastAsia="en-US"/>
        </w:rPr>
      </w:pPr>
    </w:p>
    <w:tbl>
      <w:tblPr>
        <w:tblW w:w="9180" w:type="dxa"/>
        <w:tblBorders>
          <w:insideH w:val="single" w:sz="4" w:space="0" w:color="auto"/>
        </w:tblBorders>
        <w:tblLook w:val="0000" w:firstRow="0" w:lastRow="0" w:firstColumn="0" w:lastColumn="0" w:noHBand="0" w:noVBand="0"/>
      </w:tblPr>
      <w:tblGrid>
        <w:gridCol w:w="4453"/>
        <w:gridCol w:w="4727"/>
      </w:tblGrid>
      <w:tr w:rsidR="00A64C3B" w:rsidRPr="00F0416A" w14:paraId="22F3BFB4" w14:textId="77777777" w:rsidTr="006338F0">
        <w:trPr>
          <w:trHeight w:val="931"/>
        </w:trPr>
        <w:tc>
          <w:tcPr>
            <w:tcW w:w="4453" w:type="dxa"/>
          </w:tcPr>
          <w:p w14:paraId="6FE89A5F" w14:textId="77777777" w:rsidR="00A64C3B" w:rsidRPr="00F0416A" w:rsidRDefault="00A64C3B" w:rsidP="006338F0">
            <w:pPr>
              <w:rPr>
                <w:b/>
                <w:bCs/>
                <w:sz w:val="23"/>
                <w:szCs w:val="23"/>
              </w:rPr>
            </w:pPr>
            <w:r w:rsidRPr="00F0416A">
              <w:rPr>
                <w:b/>
                <w:bCs/>
                <w:sz w:val="23"/>
                <w:szCs w:val="23"/>
              </w:rPr>
              <w:t>PASŪTĪTĀJS:</w:t>
            </w:r>
          </w:p>
          <w:p w14:paraId="497711B7" w14:textId="77777777" w:rsidR="00A64C3B" w:rsidRPr="00F0416A" w:rsidRDefault="00A64C3B" w:rsidP="006338F0">
            <w:pPr>
              <w:rPr>
                <w:sz w:val="23"/>
                <w:szCs w:val="23"/>
              </w:rPr>
            </w:pPr>
          </w:p>
          <w:p w14:paraId="77EF8633" w14:textId="77777777" w:rsidR="00A64C3B" w:rsidRPr="00F0416A" w:rsidRDefault="00A64C3B" w:rsidP="006338F0">
            <w:pPr>
              <w:keepNext/>
              <w:ind w:left="-28"/>
              <w:outlineLvl w:val="2"/>
              <w:rPr>
                <w:b/>
                <w:bCs/>
                <w:sz w:val="23"/>
                <w:szCs w:val="23"/>
              </w:rPr>
            </w:pPr>
            <w:r w:rsidRPr="00F0416A">
              <w:rPr>
                <w:b/>
                <w:bCs/>
                <w:sz w:val="23"/>
                <w:szCs w:val="23"/>
              </w:rPr>
              <w:t>Daugavpils pilsētas Izglītības pārvalde</w:t>
            </w:r>
          </w:p>
          <w:p w14:paraId="3AFC41DF" w14:textId="77777777" w:rsidR="00A64C3B" w:rsidRPr="00F0416A" w:rsidRDefault="00A64C3B" w:rsidP="006338F0">
            <w:pPr>
              <w:ind w:left="-28"/>
              <w:rPr>
                <w:sz w:val="23"/>
                <w:szCs w:val="23"/>
              </w:rPr>
            </w:pPr>
            <w:r w:rsidRPr="00F0416A">
              <w:rPr>
                <w:sz w:val="23"/>
                <w:szCs w:val="23"/>
              </w:rPr>
              <w:t xml:space="preserve">reģ.Nr. </w:t>
            </w:r>
            <w:r w:rsidRPr="00F0416A">
              <w:rPr>
                <w:bCs/>
                <w:color w:val="000000"/>
                <w:sz w:val="23"/>
                <w:szCs w:val="23"/>
              </w:rPr>
              <w:t>90009737220</w:t>
            </w:r>
          </w:p>
          <w:p w14:paraId="7A77DEDA" w14:textId="77777777" w:rsidR="00A64C3B" w:rsidRPr="00F0416A" w:rsidRDefault="00A64C3B" w:rsidP="006338F0">
            <w:pPr>
              <w:rPr>
                <w:sz w:val="23"/>
                <w:szCs w:val="23"/>
              </w:rPr>
            </w:pPr>
            <w:r w:rsidRPr="00F0416A">
              <w:rPr>
                <w:sz w:val="23"/>
                <w:szCs w:val="23"/>
              </w:rPr>
              <w:t>Saules iela 7, Daugavpils, LV – 5401</w:t>
            </w:r>
          </w:p>
          <w:p w14:paraId="63AD3F0A" w14:textId="77777777" w:rsidR="00A64C3B" w:rsidRPr="00F0416A" w:rsidRDefault="00A64C3B" w:rsidP="006338F0">
            <w:pPr>
              <w:rPr>
                <w:sz w:val="23"/>
                <w:szCs w:val="23"/>
              </w:rPr>
            </w:pPr>
          </w:p>
          <w:p w14:paraId="08584791" w14:textId="77777777" w:rsidR="00A64C3B" w:rsidRPr="00F0416A" w:rsidRDefault="00A64C3B" w:rsidP="006338F0">
            <w:pPr>
              <w:rPr>
                <w:sz w:val="23"/>
                <w:szCs w:val="23"/>
              </w:rPr>
            </w:pPr>
          </w:p>
          <w:p w14:paraId="3DBE2C7D" w14:textId="77777777" w:rsidR="00A64C3B" w:rsidRPr="00F0416A" w:rsidRDefault="00A64C3B" w:rsidP="006338F0">
            <w:pPr>
              <w:rPr>
                <w:sz w:val="23"/>
                <w:szCs w:val="23"/>
              </w:rPr>
            </w:pPr>
          </w:p>
          <w:p w14:paraId="43BD94B2" w14:textId="77777777" w:rsidR="00A64C3B" w:rsidRPr="00F0416A" w:rsidRDefault="00A64C3B" w:rsidP="006338F0">
            <w:pPr>
              <w:rPr>
                <w:sz w:val="23"/>
                <w:szCs w:val="23"/>
              </w:rPr>
            </w:pPr>
          </w:p>
          <w:p w14:paraId="5AFE4FF9" w14:textId="77777777" w:rsidR="00A64C3B" w:rsidRPr="00F0416A" w:rsidRDefault="00A64C3B" w:rsidP="006338F0">
            <w:pPr>
              <w:rPr>
                <w:sz w:val="23"/>
                <w:szCs w:val="23"/>
              </w:rPr>
            </w:pPr>
          </w:p>
          <w:p w14:paraId="694EDF18" w14:textId="77777777" w:rsidR="00A64C3B" w:rsidRPr="00F0416A" w:rsidRDefault="00A64C3B" w:rsidP="006338F0">
            <w:pPr>
              <w:rPr>
                <w:sz w:val="23"/>
                <w:szCs w:val="23"/>
              </w:rPr>
            </w:pPr>
          </w:p>
          <w:p w14:paraId="11D17B2E" w14:textId="77777777" w:rsidR="00A64C3B" w:rsidRPr="00F0416A" w:rsidRDefault="00A64C3B" w:rsidP="006338F0">
            <w:pPr>
              <w:rPr>
                <w:sz w:val="23"/>
                <w:szCs w:val="23"/>
              </w:rPr>
            </w:pPr>
          </w:p>
          <w:p w14:paraId="2C6F56EC" w14:textId="77777777" w:rsidR="00A64C3B" w:rsidRPr="00F0416A" w:rsidRDefault="00A64C3B" w:rsidP="006338F0">
            <w:pPr>
              <w:rPr>
                <w:sz w:val="23"/>
                <w:szCs w:val="23"/>
              </w:rPr>
            </w:pPr>
            <w:r w:rsidRPr="00F0416A">
              <w:rPr>
                <w:sz w:val="23"/>
                <w:szCs w:val="23"/>
              </w:rPr>
              <w:t>Vadītāja</w:t>
            </w:r>
            <w:r w:rsidRPr="00F0416A">
              <w:rPr>
                <w:sz w:val="23"/>
                <w:szCs w:val="23"/>
              </w:rPr>
              <w:br/>
              <w:t>M.Isupova___________________________</w:t>
            </w:r>
          </w:p>
          <w:p w14:paraId="466672F3" w14:textId="77777777" w:rsidR="00A64C3B" w:rsidRPr="00F0416A" w:rsidRDefault="00A64C3B" w:rsidP="006338F0">
            <w:pPr>
              <w:rPr>
                <w:sz w:val="23"/>
                <w:szCs w:val="23"/>
                <w:lang w:val="en-US"/>
              </w:rPr>
            </w:pPr>
          </w:p>
        </w:tc>
        <w:tc>
          <w:tcPr>
            <w:tcW w:w="4727" w:type="dxa"/>
          </w:tcPr>
          <w:p w14:paraId="6354BE99" w14:textId="77777777" w:rsidR="00A64C3B" w:rsidRPr="00F0416A" w:rsidRDefault="00A64C3B" w:rsidP="006338F0">
            <w:pPr>
              <w:rPr>
                <w:b/>
                <w:bCs/>
                <w:sz w:val="23"/>
                <w:szCs w:val="23"/>
                <w:lang w:val="en-US"/>
              </w:rPr>
            </w:pPr>
            <w:r w:rsidRPr="00F0416A">
              <w:rPr>
                <w:b/>
                <w:bCs/>
                <w:sz w:val="23"/>
                <w:szCs w:val="23"/>
                <w:lang w:val="en-US"/>
              </w:rPr>
              <w:t>PIEGĀDĀTĀJS:</w:t>
            </w:r>
          </w:p>
          <w:p w14:paraId="4520EA1E" w14:textId="77777777" w:rsidR="00A64C3B" w:rsidRPr="00F0416A" w:rsidRDefault="00A64C3B" w:rsidP="006338F0">
            <w:pPr>
              <w:rPr>
                <w:sz w:val="23"/>
                <w:szCs w:val="23"/>
                <w:lang w:val="en-US"/>
              </w:rPr>
            </w:pPr>
          </w:p>
          <w:p w14:paraId="1E399AC8" w14:textId="77777777" w:rsidR="00A64C3B" w:rsidRPr="00F0416A" w:rsidRDefault="00A64C3B" w:rsidP="00A64C3B">
            <w:pPr>
              <w:rPr>
                <w:sz w:val="23"/>
                <w:szCs w:val="23"/>
                <w:lang w:val="en-US"/>
              </w:rPr>
            </w:pPr>
          </w:p>
        </w:tc>
      </w:tr>
    </w:tbl>
    <w:p w14:paraId="5B51E5C5" w14:textId="77777777" w:rsidR="00A64C3B" w:rsidRPr="00CB7A3D" w:rsidRDefault="00A64C3B" w:rsidP="00CB7A3D">
      <w:pPr>
        <w:pStyle w:val="a0"/>
        <w:suppressLineNumbers w:val="0"/>
        <w:suppressAutoHyphens w:val="0"/>
        <w:spacing w:before="240"/>
        <w:rPr>
          <w:b w:val="0"/>
          <w:bCs w:val="0"/>
          <w:sz w:val="23"/>
          <w:szCs w:val="23"/>
        </w:rPr>
      </w:pPr>
    </w:p>
    <w:sectPr w:rsidR="00A64C3B" w:rsidRPr="00CB7A3D" w:rsidSect="00DB0403">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6002" w14:textId="77777777" w:rsidR="00FA6856" w:rsidRDefault="00FA6856">
      <w:r>
        <w:separator/>
      </w:r>
    </w:p>
  </w:endnote>
  <w:endnote w:type="continuationSeparator" w:id="0">
    <w:p w14:paraId="31919309" w14:textId="77777777" w:rsidR="00FA6856" w:rsidRDefault="00FA6856">
      <w:r>
        <w:continuationSeparator/>
      </w:r>
    </w:p>
  </w:endnote>
  <w:endnote w:type="continuationNotice" w:id="1">
    <w:p w14:paraId="18C7E213" w14:textId="77777777" w:rsidR="00FA6856" w:rsidRDefault="00FA6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222C9" w:rsidRPr="00DB0403" w:rsidRDefault="00D222C9">
    <w:pPr>
      <w:pStyle w:val="Footer"/>
      <w:jc w:val="center"/>
      <w:rPr>
        <w:sz w:val="23"/>
        <w:szCs w:val="23"/>
      </w:rPr>
    </w:pPr>
    <w:r w:rsidRPr="00DB0403">
      <w:rPr>
        <w:sz w:val="23"/>
        <w:szCs w:val="23"/>
      </w:rPr>
      <w:fldChar w:fldCharType="begin"/>
    </w:r>
    <w:r w:rsidRPr="00DB0403">
      <w:rPr>
        <w:sz w:val="23"/>
        <w:szCs w:val="23"/>
      </w:rPr>
      <w:instrText xml:space="preserve"> PAGE   \* MERGEFORMAT </w:instrText>
    </w:r>
    <w:r w:rsidRPr="00DB0403">
      <w:rPr>
        <w:sz w:val="23"/>
        <w:szCs w:val="23"/>
      </w:rPr>
      <w:fldChar w:fldCharType="separate"/>
    </w:r>
    <w:r w:rsidR="00766C14">
      <w:rPr>
        <w:noProof/>
        <w:sz w:val="23"/>
        <w:szCs w:val="23"/>
      </w:rPr>
      <w:t>6</w:t>
    </w:r>
    <w:r w:rsidRPr="00DB0403">
      <w:rPr>
        <w:noProof/>
        <w:sz w:val="23"/>
        <w:szCs w:val="23"/>
      </w:rPr>
      <w:fldChar w:fldCharType="end"/>
    </w:r>
  </w:p>
  <w:p w14:paraId="19FBAF0B" w14:textId="77777777" w:rsidR="00D222C9" w:rsidRDefault="00D2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D6E4" w14:textId="77777777" w:rsidR="00FA6856" w:rsidRDefault="00FA6856">
      <w:r>
        <w:separator/>
      </w:r>
    </w:p>
  </w:footnote>
  <w:footnote w:type="continuationSeparator" w:id="0">
    <w:p w14:paraId="4F94FA2A" w14:textId="77777777" w:rsidR="00FA6856" w:rsidRDefault="00FA6856">
      <w:r>
        <w:continuationSeparator/>
      </w:r>
    </w:p>
  </w:footnote>
  <w:footnote w:type="continuationNotice" w:id="1">
    <w:p w14:paraId="478BC610" w14:textId="77777777" w:rsidR="00FA6856" w:rsidRDefault="00FA68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6D46DA8"/>
    <w:multiLevelType w:val="multilevel"/>
    <w:tmpl w:val="680CEAA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C255E2A"/>
    <w:multiLevelType w:val="multilevel"/>
    <w:tmpl w:val="7772AAC6"/>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8"/>
  </w:num>
  <w:num w:numId="3">
    <w:abstractNumId w:val="44"/>
  </w:num>
  <w:num w:numId="4">
    <w:abstractNumId w:val="26"/>
  </w:num>
  <w:num w:numId="5">
    <w:abstractNumId w:val="15"/>
  </w:num>
  <w:num w:numId="6">
    <w:abstractNumId w:val="0"/>
  </w:num>
  <w:num w:numId="7">
    <w:abstractNumId w:val="11"/>
  </w:num>
  <w:num w:numId="8">
    <w:abstractNumId w:val="7"/>
  </w:num>
  <w:num w:numId="9">
    <w:abstractNumId w:val="34"/>
  </w:num>
  <w:num w:numId="10">
    <w:abstractNumId w:val="20"/>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7"/>
  </w:num>
  <w:num w:numId="18">
    <w:abstractNumId w:val="41"/>
  </w:num>
  <w:num w:numId="19">
    <w:abstractNumId w:val="16"/>
  </w:num>
  <w:num w:numId="20">
    <w:abstractNumId w:val="13"/>
  </w:num>
  <w:num w:numId="21">
    <w:abstractNumId w:val="31"/>
  </w:num>
  <w:num w:numId="22">
    <w:abstractNumId w:val="5"/>
  </w:num>
  <w:num w:numId="23">
    <w:abstractNumId w:val="3"/>
  </w:num>
  <w:num w:numId="24">
    <w:abstractNumId w:val="35"/>
  </w:num>
  <w:num w:numId="25">
    <w:abstractNumId w:val="45"/>
  </w:num>
  <w:num w:numId="26">
    <w:abstractNumId w:val="32"/>
  </w:num>
  <w:num w:numId="27">
    <w:abstractNumId w:val="23"/>
  </w:num>
  <w:num w:numId="28">
    <w:abstractNumId w:val="2"/>
  </w:num>
  <w:num w:numId="29">
    <w:abstractNumId w:val="3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22"/>
  </w:num>
  <w:num w:numId="34">
    <w:abstractNumId w:val="1"/>
  </w:num>
  <w:num w:numId="35">
    <w:abstractNumId w:val="43"/>
  </w:num>
  <w:num w:numId="36">
    <w:abstractNumId w:val="6"/>
  </w:num>
  <w:num w:numId="37">
    <w:abstractNumId w:val="14"/>
  </w:num>
  <w:num w:numId="38">
    <w:abstractNumId w:val="19"/>
  </w:num>
  <w:num w:numId="39">
    <w:abstractNumId w:val="40"/>
  </w:num>
  <w:num w:numId="40">
    <w:abstractNumId w:val="10"/>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3"/>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1028A"/>
    <w:rsid w:val="00010992"/>
    <w:rsid w:val="00011724"/>
    <w:rsid w:val="0001478E"/>
    <w:rsid w:val="00014B59"/>
    <w:rsid w:val="00023235"/>
    <w:rsid w:val="00026DD6"/>
    <w:rsid w:val="000273EF"/>
    <w:rsid w:val="00030B20"/>
    <w:rsid w:val="00034242"/>
    <w:rsid w:val="00036EBF"/>
    <w:rsid w:val="00044439"/>
    <w:rsid w:val="00050452"/>
    <w:rsid w:val="00052517"/>
    <w:rsid w:val="0005623E"/>
    <w:rsid w:val="00056F1C"/>
    <w:rsid w:val="000622E9"/>
    <w:rsid w:val="00065722"/>
    <w:rsid w:val="000717B5"/>
    <w:rsid w:val="0007446F"/>
    <w:rsid w:val="00075156"/>
    <w:rsid w:val="00075B4F"/>
    <w:rsid w:val="00080719"/>
    <w:rsid w:val="0008232F"/>
    <w:rsid w:val="00082C11"/>
    <w:rsid w:val="0008607A"/>
    <w:rsid w:val="00090099"/>
    <w:rsid w:val="00090F27"/>
    <w:rsid w:val="0009119D"/>
    <w:rsid w:val="00093C7E"/>
    <w:rsid w:val="00095CC6"/>
    <w:rsid w:val="000A1401"/>
    <w:rsid w:val="000A1567"/>
    <w:rsid w:val="000A1F31"/>
    <w:rsid w:val="000A402A"/>
    <w:rsid w:val="000A6E09"/>
    <w:rsid w:val="000B11B0"/>
    <w:rsid w:val="000B2D11"/>
    <w:rsid w:val="000C0D22"/>
    <w:rsid w:val="000C6378"/>
    <w:rsid w:val="000C689C"/>
    <w:rsid w:val="000D66AB"/>
    <w:rsid w:val="000D70FE"/>
    <w:rsid w:val="000E10C1"/>
    <w:rsid w:val="000E5E0A"/>
    <w:rsid w:val="000F1BA9"/>
    <w:rsid w:val="000F44A2"/>
    <w:rsid w:val="000F45DB"/>
    <w:rsid w:val="000F6C45"/>
    <w:rsid w:val="00101DB6"/>
    <w:rsid w:val="00102E8E"/>
    <w:rsid w:val="001058A6"/>
    <w:rsid w:val="001075E4"/>
    <w:rsid w:val="00113235"/>
    <w:rsid w:val="00114030"/>
    <w:rsid w:val="00117E84"/>
    <w:rsid w:val="001217D1"/>
    <w:rsid w:val="001232AA"/>
    <w:rsid w:val="00126036"/>
    <w:rsid w:val="0012790E"/>
    <w:rsid w:val="001321CE"/>
    <w:rsid w:val="00132735"/>
    <w:rsid w:val="00132D36"/>
    <w:rsid w:val="00132F15"/>
    <w:rsid w:val="00134228"/>
    <w:rsid w:val="00135DE3"/>
    <w:rsid w:val="00135E7C"/>
    <w:rsid w:val="001364F9"/>
    <w:rsid w:val="001417EC"/>
    <w:rsid w:val="00144C63"/>
    <w:rsid w:val="0014531A"/>
    <w:rsid w:val="00146A94"/>
    <w:rsid w:val="001514B6"/>
    <w:rsid w:val="001610D7"/>
    <w:rsid w:val="0016167B"/>
    <w:rsid w:val="00162188"/>
    <w:rsid w:val="00170F8F"/>
    <w:rsid w:val="00171466"/>
    <w:rsid w:val="00172265"/>
    <w:rsid w:val="001739DC"/>
    <w:rsid w:val="00174055"/>
    <w:rsid w:val="001743CF"/>
    <w:rsid w:val="00174F8E"/>
    <w:rsid w:val="00180A1D"/>
    <w:rsid w:val="00184D95"/>
    <w:rsid w:val="00185B00"/>
    <w:rsid w:val="00185F6E"/>
    <w:rsid w:val="00190F31"/>
    <w:rsid w:val="00196ACA"/>
    <w:rsid w:val="001A009B"/>
    <w:rsid w:val="001A10DD"/>
    <w:rsid w:val="001A20B2"/>
    <w:rsid w:val="001A4972"/>
    <w:rsid w:val="001B0C91"/>
    <w:rsid w:val="001B2064"/>
    <w:rsid w:val="001B74C7"/>
    <w:rsid w:val="001B7F44"/>
    <w:rsid w:val="001C00EC"/>
    <w:rsid w:val="001C27E0"/>
    <w:rsid w:val="001C4D58"/>
    <w:rsid w:val="001D4220"/>
    <w:rsid w:val="001D4BF6"/>
    <w:rsid w:val="001D7015"/>
    <w:rsid w:val="001D73F3"/>
    <w:rsid w:val="001E21AD"/>
    <w:rsid w:val="001E3162"/>
    <w:rsid w:val="001E39E4"/>
    <w:rsid w:val="001E4916"/>
    <w:rsid w:val="001E49D5"/>
    <w:rsid w:val="001E6B9C"/>
    <w:rsid w:val="001E79BA"/>
    <w:rsid w:val="001F4F9B"/>
    <w:rsid w:val="001F5C5D"/>
    <w:rsid w:val="001F5DAE"/>
    <w:rsid w:val="001F723C"/>
    <w:rsid w:val="00202E14"/>
    <w:rsid w:val="00203FF7"/>
    <w:rsid w:val="00207C46"/>
    <w:rsid w:val="0021090B"/>
    <w:rsid w:val="00212912"/>
    <w:rsid w:val="00213875"/>
    <w:rsid w:val="002208FD"/>
    <w:rsid w:val="002231AF"/>
    <w:rsid w:val="00231AFC"/>
    <w:rsid w:val="00232C94"/>
    <w:rsid w:val="00233CA6"/>
    <w:rsid w:val="00234F2E"/>
    <w:rsid w:val="00240D29"/>
    <w:rsid w:val="002428D3"/>
    <w:rsid w:val="00243EF8"/>
    <w:rsid w:val="00253BBD"/>
    <w:rsid w:val="00261399"/>
    <w:rsid w:val="00261CC6"/>
    <w:rsid w:val="00263E49"/>
    <w:rsid w:val="0026459A"/>
    <w:rsid w:val="002655EC"/>
    <w:rsid w:val="00265CB2"/>
    <w:rsid w:val="00270BF7"/>
    <w:rsid w:val="00273CB3"/>
    <w:rsid w:val="002748DD"/>
    <w:rsid w:val="00277816"/>
    <w:rsid w:val="00277B16"/>
    <w:rsid w:val="002823C9"/>
    <w:rsid w:val="00282D59"/>
    <w:rsid w:val="002831D4"/>
    <w:rsid w:val="00290B35"/>
    <w:rsid w:val="002A323E"/>
    <w:rsid w:val="002A6673"/>
    <w:rsid w:val="002B0BF4"/>
    <w:rsid w:val="002B7AE0"/>
    <w:rsid w:val="002C0E12"/>
    <w:rsid w:val="002C24BA"/>
    <w:rsid w:val="002C45A3"/>
    <w:rsid w:val="002C5395"/>
    <w:rsid w:val="002C6D56"/>
    <w:rsid w:val="002C75A8"/>
    <w:rsid w:val="002C7D34"/>
    <w:rsid w:val="002C7E8A"/>
    <w:rsid w:val="002D0F68"/>
    <w:rsid w:val="002D5ABA"/>
    <w:rsid w:val="002D6DDD"/>
    <w:rsid w:val="002D7CAF"/>
    <w:rsid w:val="002E3B58"/>
    <w:rsid w:val="002E43B6"/>
    <w:rsid w:val="002E4563"/>
    <w:rsid w:val="002E52E5"/>
    <w:rsid w:val="002E6135"/>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5289"/>
    <w:rsid w:val="0033051C"/>
    <w:rsid w:val="0033072B"/>
    <w:rsid w:val="00330A42"/>
    <w:rsid w:val="00335323"/>
    <w:rsid w:val="00335FD8"/>
    <w:rsid w:val="00337E4E"/>
    <w:rsid w:val="00340ADB"/>
    <w:rsid w:val="00342696"/>
    <w:rsid w:val="00343336"/>
    <w:rsid w:val="0035013A"/>
    <w:rsid w:val="003509F4"/>
    <w:rsid w:val="00350D1B"/>
    <w:rsid w:val="00356D96"/>
    <w:rsid w:val="00356E54"/>
    <w:rsid w:val="00362318"/>
    <w:rsid w:val="00362974"/>
    <w:rsid w:val="00377723"/>
    <w:rsid w:val="00381665"/>
    <w:rsid w:val="00381D6B"/>
    <w:rsid w:val="0038218F"/>
    <w:rsid w:val="00382268"/>
    <w:rsid w:val="00384FE9"/>
    <w:rsid w:val="00393C09"/>
    <w:rsid w:val="003944BC"/>
    <w:rsid w:val="00396578"/>
    <w:rsid w:val="003A0A7B"/>
    <w:rsid w:val="003A4DDD"/>
    <w:rsid w:val="003B049F"/>
    <w:rsid w:val="003B3310"/>
    <w:rsid w:val="003C207F"/>
    <w:rsid w:val="003C324D"/>
    <w:rsid w:val="003C3AF6"/>
    <w:rsid w:val="003D0F0A"/>
    <w:rsid w:val="003D1EE2"/>
    <w:rsid w:val="003D3207"/>
    <w:rsid w:val="003D656E"/>
    <w:rsid w:val="003D7874"/>
    <w:rsid w:val="003E14C6"/>
    <w:rsid w:val="003E4F53"/>
    <w:rsid w:val="003E5E39"/>
    <w:rsid w:val="003F6A09"/>
    <w:rsid w:val="003F6B1D"/>
    <w:rsid w:val="003F7A03"/>
    <w:rsid w:val="00401562"/>
    <w:rsid w:val="00401D5F"/>
    <w:rsid w:val="0040259A"/>
    <w:rsid w:val="004059E5"/>
    <w:rsid w:val="00411165"/>
    <w:rsid w:val="004112B1"/>
    <w:rsid w:val="00414403"/>
    <w:rsid w:val="00414848"/>
    <w:rsid w:val="00414C50"/>
    <w:rsid w:val="004226BD"/>
    <w:rsid w:val="004230AB"/>
    <w:rsid w:val="00427602"/>
    <w:rsid w:val="00427731"/>
    <w:rsid w:val="00430D96"/>
    <w:rsid w:val="004319BB"/>
    <w:rsid w:val="004322F3"/>
    <w:rsid w:val="00433078"/>
    <w:rsid w:val="00435E39"/>
    <w:rsid w:val="00441E71"/>
    <w:rsid w:val="004422E4"/>
    <w:rsid w:val="00443253"/>
    <w:rsid w:val="0044457A"/>
    <w:rsid w:val="00444F67"/>
    <w:rsid w:val="004528AC"/>
    <w:rsid w:val="00454735"/>
    <w:rsid w:val="0045727E"/>
    <w:rsid w:val="00457607"/>
    <w:rsid w:val="0046193D"/>
    <w:rsid w:val="00466424"/>
    <w:rsid w:val="004728A1"/>
    <w:rsid w:val="00475EB6"/>
    <w:rsid w:val="00476336"/>
    <w:rsid w:val="00476D30"/>
    <w:rsid w:val="004814AC"/>
    <w:rsid w:val="004823BC"/>
    <w:rsid w:val="00483B58"/>
    <w:rsid w:val="004875B4"/>
    <w:rsid w:val="00487BDD"/>
    <w:rsid w:val="004948AF"/>
    <w:rsid w:val="0049653E"/>
    <w:rsid w:val="00497689"/>
    <w:rsid w:val="00497C4C"/>
    <w:rsid w:val="004A0D12"/>
    <w:rsid w:val="004B043D"/>
    <w:rsid w:val="004B10D0"/>
    <w:rsid w:val="004B19AD"/>
    <w:rsid w:val="004B42C9"/>
    <w:rsid w:val="004B5156"/>
    <w:rsid w:val="004B6819"/>
    <w:rsid w:val="004C119D"/>
    <w:rsid w:val="004C327F"/>
    <w:rsid w:val="004C5BFD"/>
    <w:rsid w:val="004D218C"/>
    <w:rsid w:val="004D4737"/>
    <w:rsid w:val="004D7160"/>
    <w:rsid w:val="004E31A4"/>
    <w:rsid w:val="004E358E"/>
    <w:rsid w:val="004E47BB"/>
    <w:rsid w:val="004E705E"/>
    <w:rsid w:val="004F139A"/>
    <w:rsid w:val="004F3E98"/>
    <w:rsid w:val="00500B4D"/>
    <w:rsid w:val="00501555"/>
    <w:rsid w:val="005024BD"/>
    <w:rsid w:val="005041E8"/>
    <w:rsid w:val="00504F5C"/>
    <w:rsid w:val="00505099"/>
    <w:rsid w:val="00505E6E"/>
    <w:rsid w:val="00511FD7"/>
    <w:rsid w:val="005158B0"/>
    <w:rsid w:val="00515E47"/>
    <w:rsid w:val="0052085F"/>
    <w:rsid w:val="0052686E"/>
    <w:rsid w:val="00535414"/>
    <w:rsid w:val="00537F92"/>
    <w:rsid w:val="00543D88"/>
    <w:rsid w:val="0054451E"/>
    <w:rsid w:val="00546C63"/>
    <w:rsid w:val="00553088"/>
    <w:rsid w:val="005536AF"/>
    <w:rsid w:val="00554202"/>
    <w:rsid w:val="005578FE"/>
    <w:rsid w:val="0056015C"/>
    <w:rsid w:val="0056093B"/>
    <w:rsid w:val="00565B59"/>
    <w:rsid w:val="00570085"/>
    <w:rsid w:val="0057038D"/>
    <w:rsid w:val="005727DB"/>
    <w:rsid w:val="00573F92"/>
    <w:rsid w:val="005742D7"/>
    <w:rsid w:val="005808FA"/>
    <w:rsid w:val="005821DD"/>
    <w:rsid w:val="00582A31"/>
    <w:rsid w:val="0058438B"/>
    <w:rsid w:val="00584CAB"/>
    <w:rsid w:val="00593835"/>
    <w:rsid w:val="0059524D"/>
    <w:rsid w:val="00595C4B"/>
    <w:rsid w:val="005964CD"/>
    <w:rsid w:val="005A0C5D"/>
    <w:rsid w:val="005A3586"/>
    <w:rsid w:val="005A4360"/>
    <w:rsid w:val="005A5A09"/>
    <w:rsid w:val="005A7804"/>
    <w:rsid w:val="005B0A3F"/>
    <w:rsid w:val="005B10D4"/>
    <w:rsid w:val="005B2505"/>
    <w:rsid w:val="005B2A46"/>
    <w:rsid w:val="005B4C9E"/>
    <w:rsid w:val="005B5596"/>
    <w:rsid w:val="005B6C5A"/>
    <w:rsid w:val="005C530C"/>
    <w:rsid w:val="005C74DB"/>
    <w:rsid w:val="005D00FA"/>
    <w:rsid w:val="005D03B0"/>
    <w:rsid w:val="005D07D4"/>
    <w:rsid w:val="005D38BD"/>
    <w:rsid w:val="005D4834"/>
    <w:rsid w:val="005D54DF"/>
    <w:rsid w:val="005D576E"/>
    <w:rsid w:val="005D76AB"/>
    <w:rsid w:val="005E4005"/>
    <w:rsid w:val="005E46B5"/>
    <w:rsid w:val="005E4EC4"/>
    <w:rsid w:val="005E5061"/>
    <w:rsid w:val="005E53EA"/>
    <w:rsid w:val="005F1BD1"/>
    <w:rsid w:val="005F1FDD"/>
    <w:rsid w:val="00600AC1"/>
    <w:rsid w:val="00600AF9"/>
    <w:rsid w:val="00602B24"/>
    <w:rsid w:val="006047B0"/>
    <w:rsid w:val="0061139C"/>
    <w:rsid w:val="0061331B"/>
    <w:rsid w:val="006214BB"/>
    <w:rsid w:val="00622C2F"/>
    <w:rsid w:val="00623DC6"/>
    <w:rsid w:val="006255A4"/>
    <w:rsid w:val="00635BF3"/>
    <w:rsid w:val="006432F6"/>
    <w:rsid w:val="00644405"/>
    <w:rsid w:val="00645580"/>
    <w:rsid w:val="00650C98"/>
    <w:rsid w:val="00651074"/>
    <w:rsid w:val="006512C1"/>
    <w:rsid w:val="00654A6C"/>
    <w:rsid w:val="00654D70"/>
    <w:rsid w:val="006561C7"/>
    <w:rsid w:val="006630E7"/>
    <w:rsid w:val="006641A7"/>
    <w:rsid w:val="00671634"/>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B0FA9"/>
    <w:rsid w:val="006B1C10"/>
    <w:rsid w:val="006B3086"/>
    <w:rsid w:val="006B4080"/>
    <w:rsid w:val="006B673E"/>
    <w:rsid w:val="006B6BCD"/>
    <w:rsid w:val="006B6E4A"/>
    <w:rsid w:val="006B6F66"/>
    <w:rsid w:val="006C2AAA"/>
    <w:rsid w:val="006C48CF"/>
    <w:rsid w:val="006C5523"/>
    <w:rsid w:val="006C7F18"/>
    <w:rsid w:val="006D2712"/>
    <w:rsid w:val="006D446F"/>
    <w:rsid w:val="006D545A"/>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CF1"/>
    <w:rsid w:val="00707353"/>
    <w:rsid w:val="00710686"/>
    <w:rsid w:val="00712A2D"/>
    <w:rsid w:val="00714CD3"/>
    <w:rsid w:val="00717C6D"/>
    <w:rsid w:val="00721353"/>
    <w:rsid w:val="00721905"/>
    <w:rsid w:val="007318A9"/>
    <w:rsid w:val="00732D87"/>
    <w:rsid w:val="00735169"/>
    <w:rsid w:val="0073552E"/>
    <w:rsid w:val="00735A38"/>
    <w:rsid w:val="00742ECF"/>
    <w:rsid w:val="00744EE8"/>
    <w:rsid w:val="007469AB"/>
    <w:rsid w:val="00746EC3"/>
    <w:rsid w:val="00747CBD"/>
    <w:rsid w:val="00750873"/>
    <w:rsid w:val="0075220D"/>
    <w:rsid w:val="00752366"/>
    <w:rsid w:val="00753F2F"/>
    <w:rsid w:val="00757664"/>
    <w:rsid w:val="00762544"/>
    <w:rsid w:val="00764A6E"/>
    <w:rsid w:val="00766877"/>
    <w:rsid w:val="00766C14"/>
    <w:rsid w:val="0076721E"/>
    <w:rsid w:val="00771F25"/>
    <w:rsid w:val="00772526"/>
    <w:rsid w:val="00772C41"/>
    <w:rsid w:val="007776FB"/>
    <w:rsid w:val="00780134"/>
    <w:rsid w:val="0078384C"/>
    <w:rsid w:val="00784218"/>
    <w:rsid w:val="0078465F"/>
    <w:rsid w:val="00784D99"/>
    <w:rsid w:val="00785BF1"/>
    <w:rsid w:val="00791733"/>
    <w:rsid w:val="00796CE7"/>
    <w:rsid w:val="007A057F"/>
    <w:rsid w:val="007A6B9A"/>
    <w:rsid w:val="007A74FB"/>
    <w:rsid w:val="007B069B"/>
    <w:rsid w:val="007C1A6F"/>
    <w:rsid w:val="007C249D"/>
    <w:rsid w:val="007D0ABC"/>
    <w:rsid w:val="007D13F2"/>
    <w:rsid w:val="007D2668"/>
    <w:rsid w:val="007D2C2D"/>
    <w:rsid w:val="007D300A"/>
    <w:rsid w:val="007D35E1"/>
    <w:rsid w:val="007D6A69"/>
    <w:rsid w:val="007E6A0C"/>
    <w:rsid w:val="007E6C46"/>
    <w:rsid w:val="007E798C"/>
    <w:rsid w:val="007F3572"/>
    <w:rsid w:val="007F41E4"/>
    <w:rsid w:val="00807004"/>
    <w:rsid w:val="008121D4"/>
    <w:rsid w:val="00812F0B"/>
    <w:rsid w:val="008210F9"/>
    <w:rsid w:val="00823CF9"/>
    <w:rsid w:val="00824276"/>
    <w:rsid w:val="00834D25"/>
    <w:rsid w:val="008379BF"/>
    <w:rsid w:val="00840060"/>
    <w:rsid w:val="00842403"/>
    <w:rsid w:val="00847947"/>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6943"/>
    <w:rsid w:val="00887515"/>
    <w:rsid w:val="0089028C"/>
    <w:rsid w:val="00892ED9"/>
    <w:rsid w:val="008A06D2"/>
    <w:rsid w:val="008A3088"/>
    <w:rsid w:val="008A40E7"/>
    <w:rsid w:val="008B03B3"/>
    <w:rsid w:val="008B0FEA"/>
    <w:rsid w:val="008B52E4"/>
    <w:rsid w:val="008B6DB3"/>
    <w:rsid w:val="008C1184"/>
    <w:rsid w:val="008C2648"/>
    <w:rsid w:val="008C3532"/>
    <w:rsid w:val="008C5E14"/>
    <w:rsid w:val="008D0E3C"/>
    <w:rsid w:val="008D221B"/>
    <w:rsid w:val="008D544E"/>
    <w:rsid w:val="008D7C02"/>
    <w:rsid w:val="008E03AD"/>
    <w:rsid w:val="008F1F76"/>
    <w:rsid w:val="008F2B32"/>
    <w:rsid w:val="008F53C8"/>
    <w:rsid w:val="008F5EB0"/>
    <w:rsid w:val="008F6412"/>
    <w:rsid w:val="008F6FE9"/>
    <w:rsid w:val="00900F20"/>
    <w:rsid w:val="0090128A"/>
    <w:rsid w:val="00902170"/>
    <w:rsid w:val="009027CD"/>
    <w:rsid w:val="00902A4C"/>
    <w:rsid w:val="00904AA9"/>
    <w:rsid w:val="00905C9E"/>
    <w:rsid w:val="00907653"/>
    <w:rsid w:val="00907819"/>
    <w:rsid w:val="00911B50"/>
    <w:rsid w:val="009122B0"/>
    <w:rsid w:val="00912A96"/>
    <w:rsid w:val="00915FC8"/>
    <w:rsid w:val="009161EC"/>
    <w:rsid w:val="009168E1"/>
    <w:rsid w:val="00925562"/>
    <w:rsid w:val="00925DE6"/>
    <w:rsid w:val="00930FFF"/>
    <w:rsid w:val="00932240"/>
    <w:rsid w:val="00933D74"/>
    <w:rsid w:val="00936B4A"/>
    <w:rsid w:val="00937EA6"/>
    <w:rsid w:val="00942E83"/>
    <w:rsid w:val="00945BEC"/>
    <w:rsid w:val="0094617A"/>
    <w:rsid w:val="00946266"/>
    <w:rsid w:val="0095169E"/>
    <w:rsid w:val="00951EE0"/>
    <w:rsid w:val="00952F6A"/>
    <w:rsid w:val="00954975"/>
    <w:rsid w:val="00956399"/>
    <w:rsid w:val="00957650"/>
    <w:rsid w:val="00957F32"/>
    <w:rsid w:val="00960F76"/>
    <w:rsid w:val="00961C90"/>
    <w:rsid w:val="009645D0"/>
    <w:rsid w:val="00964FA6"/>
    <w:rsid w:val="00966C8C"/>
    <w:rsid w:val="00967887"/>
    <w:rsid w:val="009732FC"/>
    <w:rsid w:val="00974739"/>
    <w:rsid w:val="00975A93"/>
    <w:rsid w:val="00977FA3"/>
    <w:rsid w:val="00981435"/>
    <w:rsid w:val="00982E23"/>
    <w:rsid w:val="0098560D"/>
    <w:rsid w:val="00987641"/>
    <w:rsid w:val="0099158E"/>
    <w:rsid w:val="00992140"/>
    <w:rsid w:val="00993050"/>
    <w:rsid w:val="009957A5"/>
    <w:rsid w:val="009A0D58"/>
    <w:rsid w:val="009A4A12"/>
    <w:rsid w:val="009A526A"/>
    <w:rsid w:val="009A5539"/>
    <w:rsid w:val="009A5FEF"/>
    <w:rsid w:val="009A666D"/>
    <w:rsid w:val="009A7CBE"/>
    <w:rsid w:val="009B3D46"/>
    <w:rsid w:val="009B52FA"/>
    <w:rsid w:val="009C144C"/>
    <w:rsid w:val="009C2A7F"/>
    <w:rsid w:val="009C2DCE"/>
    <w:rsid w:val="009C6212"/>
    <w:rsid w:val="009C6E4D"/>
    <w:rsid w:val="009D3CBC"/>
    <w:rsid w:val="009D78EE"/>
    <w:rsid w:val="009E3299"/>
    <w:rsid w:val="009E32A7"/>
    <w:rsid w:val="009E416F"/>
    <w:rsid w:val="009E5142"/>
    <w:rsid w:val="009E6D40"/>
    <w:rsid w:val="009E7F7F"/>
    <w:rsid w:val="009F099C"/>
    <w:rsid w:val="009F47D5"/>
    <w:rsid w:val="009F6838"/>
    <w:rsid w:val="00A020F6"/>
    <w:rsid w:val="00A021AD"/>
    <w:rsid w:val="00A03CDF"/>
    <w:rsid w:val="00A04F9C"/>
    <w:rsid w:val="00A10411"/>
    <w:rsid w:val="00A12E5B"/>
    <w:rsid w:val="00A16731"/>
    <w:rsid w:val="00A1727D"/>
    <w:rsid w:val="00A17978"/>
    <w:rsid w:val="00A24662"/>
    <w:rsid w:val="00A26515"/>
    <w:rsid w:val="00A2744C"/>
    <w:rsid w:val="00A33963"/>
    <w:rsid w:val="00A34552"/>
    <w:rsid w:val="00A34B8C"/>
    <w:rsid w:val="00A34BCC"/>
    <w:rsid w:val="00A367B4"/>
    <w:rsid w:val="00A43481"/>
    <w:rsid w:val="00A44CFC"/>
    <w:rsid w:val="00A45CB2"/>
    <w:rsid w:val="00A54FD1"/>
    <w:rsid w:val="00A57806"/>
    <w:rsid w:val="00A618F1"/>
    <w:rsid w:val="00A61CEF"/>
    <w:rsid w:val="00A62D02"/>
    <w:rsid w:val="00A644A0"/>
    <w:rsid w:val="00A64C3B"/>
    <w:rsid w:val="00A67989"/>
    <w:rsid w:val="00A72734"/>
    <w:rsid w:val="00A72AEC"/>
    <w:rsid w:val="00A76523"/>
    <w:rsid w:val="00A768E1"/>
    <w:rsid w:val="00A804CB"/>
    <w:rsid w:val="00A80669"/>
    <w:rsid w:val="00A80BC7"/>
    <w:rsid w:val="00A81AC6"/>
    <w:rsid w:val="00A832B7"/>
    <w:rsid w:val="00A86817"/>
    <w:rsid w:val="00A86C04"/>
    <w:rsid w:val="00A872D9"/>
    <w:rsid w:val="00A906FD"/>
    <w:rsid w:val="00A916CB"/>
    <w:rsid w:val="00A92B26"/>
    <w:rsid w:val="00AA2332"/>
    <w:rsid w:val="00AA52A6"/>
    <w:rsid w:val="00AA72AC"/>
    <w:rsid w:val="00AB6D14"/>
    <w:rsid w:val="00AB725C"/>
    <w:rsid w:val="00AC199E"/>
    <w:rsid w:val="00AE28F4"/>
    <w:rsid w:val="00AE4085"/>
    <w:rsid w:val="00AE48CC"/>
    <w:rsid w:val="00AE6428"/>
    <w:rsid w:val="00AE67EB"/>
    <w:rsid w:val="00AF23A8"/>
    <w:rsid w:val="00AF6A27"/>
    <w:rsid w:val="00B008F0"/>
    <w:rsid w:val="00B0451F"/>
    <w:rsid w:val="00B069FF"/>
    <w:rsid w:val="00B0719F"/>
    <w:rsid w:val="00B10E74"/>
    <w:rsid w:val="00B239F8"/>
    <w:rsid w:val="00B27D94"/>
    <w:rsid w:val="00B30E5C"/>
    <w:rsid w:val="00B334B4"/>
    <w:rsid w:val="00B36F01"/>
    <w:rsid w:val="00B40E1F"/>
    <w:rsid w:val="00B446C0"/>
    <w:rsid w:val="00B448CD"/>
    <w:rsid w:val="00B44E1F"/>
    <w:rsid w:val="00B4784A"/>
    <w:rsid w:val="00B504FD"/>
    <w:rsid w:val="00B5222F"/>
    <w:rsid w:val="00B5283F"/>
    <w:rsid w:val="00B532DE"/>
    <w:rsid w:val="00B56326"/>
    <w:rsid w:val="00B616C7"/>
    <w:rsid w:val="00B63B96"/>
    <w:rsid w:val="00B648B0"/>
    <w:rsid w:val="00B71C37"/>
    <w:rsid w:val="00B71D30"/>
    <w:rsid w:val="00B72B6C"/>
    <w:rsid w:val="00B766AE"/>
    <w:rsid w:val="00B80CD7"/>
    <w:rsid w:val="00B83666"/>
    <w:rsid w:val="00B95B13"/>
    <w:rsid w:val="00B96145"/>
    <w:rsid w:val="00BA49EA"/>
    <w:rsid w:val="00BB3760"/>
    <w:rsid w:val="00BC2EDD"/>
    <w:rsid w:val="00BC7D57"/>
    <w:rsid w:val="00BD03E3"/>
    <w:rsid w:val="00BD0BC7"/>
    <w:rsid w:val="00BD271D"/>
    <w:rsid w:val="00BE09E9"/>
    <w:rsid w:val="00BE0F59"/>
    <w:rsid w:val="00BE1873"/>
    <w:rsid w:val="00BE4086"/>
    <w:rsid w:val="00BE68B1"/>
    <w:rsid w:val="00BE75FE"/>
    <w:rsid w:val="00BF4672"/>
    <w:rsid w:val="00BF70A7"/>
    <w:rsid w:val="00C01C68"/>
    <w:rsid w:val="00C12418"/>
    <w:rsid w:val="00C12758"/>
    <w:rsid w:val="00C20B2E"/>
    <w:rsid w:val="00C211BB"/>
    <w:rsid w:val="00C22D4F"/>
    <w:rsid w:val="00C25F0B"/>
    <w:rsid w:val="00C266C1"/>
    <w:rsid w:val="00C30E53"/>
    <w:rsid w:val="00C3231A"/>
    <w:rsid w:val="00C32615"/>
    <w:rsid w:val="00C33116"/>
    <w:rsid w:val="00C37E59"/>
    <w:rsid w:val="00C41C7B"/>
    <w:rsid w:val="00C42355"/>
    <w:rsid w:val="00C51CBF"/>
    <w:rsid w:val="00C527E7"/>
    <w:rsid w:val="00C537C8"/>
    <w:rsid w:val="00C55170"/>
    <w:rsid w:val="00C56CD6"/>
    <w:rsid w:val="00C57602"/>
    <w:rsid w:val="00C631B7"/>
    <w:rsid w:val="00C65C3E"/>
    <w:rsid w:val="00C66300"/>
    <w:rsid w:val="00C719D9"/>
    <w:rsid w:val="00C75646"/>
    <w:rsid w:val="00C76DCB"/>
    <w:rsid w:val="00C77551"/>
    <w:rsid w:val="00C8024C"/>
    <w:rsid w:val="00C80EE8"/>
    <w:rsid w:val="00C824F2"/>
    <w:rsid w:val="00C82F4E"/>
    <w:rsid w:val="00C83149"/>
    <w:rsid w:val="00C93BC3"/>
    <w:rsid w:val="00CA0C07"/>
    <w:rsid w:val="00CA12BF"/>
    <w:rsid w:val="00CA2906"/>
    <w:rsid w:val="00CA2978"/>
    <w:rsid w:val="00CA3C89"/>
    <w:rsid w:val="00CA4E02"/>
    <w:rsid w:val="00CB16D2"/>
    <w:rsid w:val="00CB387D"/>
    <w:rsid w:val="00CB3A5A"/>
    <w:rsid w:val="00CB42CD"/>
    <w:rsid w:val="00CB7A3D"/>
    <w:rsid w:val="00CB7B39"/>
    <w:rsid w:val="00CC2CF9"/>
    <w:rsid w:val="00CC41F6"/>
    <w:rsid w:val="00CD0FBC"/>
    <w:rsid w:val="00CD1692"/>
    <w:rsid w:val="00CD2D1A"/>
    <w:rsid w:val="00CD585F"/>
    <w:rsid w:val="00CD6520"/>
    <w:rsid w:val="00CD6528"/>
    <w:rsid w:val="00CD6A16"/>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39A8"/>
    <w:rsid w:val="00D14A27"/>
    <w:rsid w:val="00D17286"/>
    <w:rsid w:val="00D17D99"/>
    <w:rsid w:val="00D22238"/>
    <w:rsid w:val="00D222C9"/>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3CF7"/>
    <w:rsid w:val="00D64B07"/>
    <w:rsid w:val="00D64D97"/>
    <w:rsid w:val="00D64E81"/>
    <w:rsid w:val="00D72B29"/>
    <w:rsid w:val="00D75090"/>
    <w:rsid w:val="00D75D5D"/>
    <w:rsid w:val="00D854C2"/>
    <w:rsid w:val="00D87F12"/>
    <w:rsid w:val="00D90682"/>
    <w:rsid w:val="00D91A16"/>
    <w:rsid w:val="00D91C86"/>
    <w:rsid w:val="00D946EC"/>
    <w:rsid w:val="00DA6D26"/>
    <w:rsid w:val="00DA7EA7"/>
    <w:rsid w:val="00DB0403"/>
    <w:rsid w:val="00DB0FD7"/>
    <w:rsid w:val="00DB4E16"/>
    <w:rsid w:val="00DB4F74"/>
    <w:rsid w:val="00DB7AFD"/>
    <w:rsid w:val="00DC0E1A"/>
    <w:rsid w:val="00DC10BF"/>
    <w:rsid w:val="00DC361B"/>
    <w:rsid w:val="00DD1A7A"/>
    <w:rsid w:val="00DD242F"/>
    <w:rsid w:val="00DD437C"/>
    <w:rsid w:val="00DD6A32"/>
    <w:rsid w:val="00DE1391"/>
    <w:rsid w:val="00DE34D1"/>
    <w:rsid w:val="00DE49C0"/>
    <w:rsid w:val="00DE5330"/>
    <w:rsid w:val="00DE65BC"/>
    <w:rsid w:val="00DE6DE4"/>
    <w:rsid w:val="00DF1171"/>
    <w:rsid w:val="00DF2A4C"/>
    <w:rsid w:val="00DF5BD3"/>
    <w:rsid w:val="00DF660B"/>
    <w:rsid w:val="00DF7EE5"/>
    <w:rsid w:val="00E0162C"/>
    <w:rsid w:val="00E03AC3"/>
    <w:rsid w:val="00E03EF5"/>
    <w:rsid w:val="00E04272"/>
    <w:rsid w:val="00E04D9F"/>
    <w:rsid w:val="00E06F90"/>
    <w:rsid w:val="00E07030"/>
    <w:rsid w:val="00E10A35"/>
    <w:rsid w:val="00E1623E"/>
    <w:rsid w:val="00E168C8"/>
    <w:rsid w:val="00E17492"/>
    <w:rsid w:val="00E225AB"/>
    <w:rsid w:val="00E324E2"/>
    <w:rsid w:val="00E364B9"/>
    <w:rsid w:val="00E36ADB"/>
    <w:rsid w:val="00E51B37"/>
    <w:rsid w:val="00E5445D"/>
    <w:rsid w:val="00E54CA6"/>
    <w:rsid w:val="00E55D47"/>
    <w:rsid w:val="00E57FD2"/>
    <w:rsid w:val="00E65165"/>
    <w:rsid w:val="00E660E0"/>
    <w:rsid w:val="00E70034"/>
    <w:rsid w:val="00E70FCA"/>
    <w:rsid w:val="00E722D6"/>
    <w:rsid w:val="00E73D21"/>
    <w:rsid w:val="00E74DF6"/>
    <w:rsid w:val="00E75AAD"/>
    <w:rsid w:val="00E76C08"/>
    <w:rsid w:val="00E81EF9"/>
    <w:rsid w:val="00E91CBC"/>
    <w:rsid w:val="00E97E3D"/>
    <w:rsid w:val="00EA0FE5"/>
    <w:rsid w:val="00EA428B"/>
    <w:rsid w:val="00EB016A"/>
    <w:rsid w:val="00EB1B1F"/>
    <w:rsid w:val="00EB2FC1"/>
    <w:rsid w:val="00EB39F4"/>
    <w:rsid w:val="00EB4BDE"/>
    <w:rsid w:val="00EB5F4D"/>
    <w:rsid w:val="00EC0EDA"/>
    <w:rsid w:val="00EC3EED"/>
    <w:rsid w:val="00EC7921"/>
    <w:rsid w:val="00ED71B5"/>
    <w:rsid w:val="00EE2DDE"/>
    <w:rsid w:val="00EE360E"/>
    <w:rsid w:val="00EE4C6F"/>
    <w:rsid w:val="00EF2586"/>
    <w:rsid w:val="00EF36D1"/>
    <w:rsid w:val="00EF59DA"/>
    <w:rsid w:val="00EF7FF3"/>
    <w:rsid w:val="00F00D01"/>
    <w:rsid w:val="00F00FFD"/>
    <w:rsid w:val="00F02D00"/>
    <w:rsid w:val="00F03027"/>
    <w:rsid w:val="00F0416A"/>
    <w:rsid w:val="00F04B78"/>
    <w:rsid w:val="00F05C3E"/>
    <w:rsid w:val="00F0635B"/>
    <w:rsid w:val="00F06A61"/>
    <w:rsid w:val="00F06F67"/>
    <w:rsid w:val="00F078EF"/>
    <w:rsid w:val="00F07D18"/>
    <w:rsid w:val="00F104F9"/>
    <w:rsid w:val="00F12922"/>
    <w:rsid w:val="00F12FEA"/>
    <w:rsid w:val="00F16BEE"/>
    <w:rsid w:val="00F16E53"/>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60560"/>
    <w:rsid w:val="00F61532"/>
    <w:rsid w:val="00F64814"/>
    <w:rsid w:val="00F90570"/>
    <w:rsid w:val="00F90684"/>
    <w:rsid w:val="00F91585"/>
    <w:rsid w:val="00F91865"/>
    <w:rsid w:val="00F948B1"/>
    <w:rsid w:val="00F960BF"/>
    <w:rsid w:val="00F972FF"/>
    <w:rsid w:val="00F97A9E"/>
    <w:rsid w:val="00FA6856"/>
    <w:rsid w:val="00FA7551"/>
    <w:rsid w:val="00FA766B"/>
    <w:rsid w:val="00FB3A8E"/>
    <w:rsid w:val="00FC108C"/>
    <w:rsid w:val="00FC25FE"/>
    <w:rsid w:val="00FC31D3"/>
    <w:rsid w:val="00FD2012"/>
    <w:rsid w:val="00FD2F71"/>
    <w:rsid w:val="00FD6FBD"/>
    <w:rsid w:val="00FE038F"/>
    <w:rsid w:val="00FE12A8"/>
    <w:rsid w:val="00FE3D7A"/>
    <w:rsid w:val="00FF2368"/>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A510F06-F43F-4F78-8E7A-4FB0552C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iPriority w:val="99"/>
    <w:semiHidden/>
    <w:unhideWhenUsed/>
    <w:rsid w:val="0090128A"/>
    <w:rPr>
      <w:sz w:val="20"/>
      <w:szCs w:val="20"/>
    </w:rPr>
  </w:style>
  <w:style w:type="character" w:customStyle="1" w:styleId="FootnoteTextChar">
    <w:name w:val="Footnote Text Char"/>
    <w:basedOn w:val="DefaultParagraphFont"/>
    <w:link w:val="FootnoteText"/>
    <w:uiPriority w:val="99"/>
    <w:semiHidden/>
    <w:rsid w:val="0090128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90128A"/>
    <w:rPr>
      <w:vertAlign w:val="superscript"/>
    </w:rPr>
  </w:style>
  <w:style w:type="character" w:styleId="CommentReference">
    <w:name w:val="annotation reference"/>
    <w:basedOn w:val="DefaultParagraphFont"/>
    <w:uiPriority w:val="99"/>
    <w:semiHidden/>
    <w:unhideWhenUsed/>
    <w:rsid w:val="00584C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0D67-2768-40E6-BB37-3B6EE6A2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6108</Words>
  <Characters>34821</Characters>
  <Application>Microsoft Office Word</Application>
  <DocSecurity>0</DocSecurity>
  <Lines>290</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13</cp:revision>
  <cp:lastPrinted>2016-06-28T05:39:00Z</cp:lastPrinted>
  <dcterms:created xsi:type="dcterms:W3CDTF">2016-06-28T03:15:00Z</dcterms:created>
  <dcterms:modified xsi:type="dcterms:W3CDTF">2016-06-28T06:12:00Z</dcterms:modified>
</cp:coreProperties>
</file>