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649D8C90" w:rsidR="004E705E" w:rsidRPr="004528AC" w:rsidRDefault="004E705E">
      <w:pPr>
        <w:jc w:val="right"/>
      </w:pPr>
      <w:r w:rsidRPr="004528AC">
        <w:rPr>
          <w:caps/>
        </w:rPr>
        <w:t>apstiprinĀts</w:t>
      </w:r>
      <w:r w:rsidRPr="004528AC">
        <w:rPr>
          <w:caps/>
        </w:rPr>
        <w:br/>
      </w:r>
      <w:r w:rsidRPr="004528AC">
        <w:t xml:space="preserve"> Daugavpils pilsētas domes Iepirkum</w:t>
      </w:r>
      <w:r w:rsidR="00414B2E">
        <w:t>a</w:t>
      </w:r>
      <w:r w:rsidRPr="004528AC">
        <w:t xml:space="preserve"> komisijas </w:t>
      </w:r>
      <w:r w:rsidRPr="004528AC">
        <w:br/>
        <w:t>201</w:t>
      </w:r>
      <w:r w:rsidR="0090128A">
        <w:t>6</w:t>
      </w:r>
      <w:r w:rsidR="006B1C75">
        <w:t>.gada 6</w:t>
      </w:r>
      <w:r w:rsidR="00F77627">
        <w:t>.aprīļa</w:t>
      </w:r>
      <w:r w:rsidRPr="00044439">
        <w:rPr>
          <w:b/>
          <w:bCs/>
        </w:rPr>
        <w:t xml:space="preserve"> </w:t>
      </w:r>
      <w:r w:rsidRPr="00044439">
        <w:t>sēdē</w:t>
      </w:r>
      <w:r w:rsidRPr="004528AC">
        <w:t>, prot.Nr.</w:t>
      </w:r>
      <w:r w:rsidR="003509F4">
        <w:t>1</w:t>
      </w:r>
    </w:p>
    <w:p w14:paraId="583BBEF9" w14:textId="77777777" w:rsidR="004E705E" w:rsidRPr="004528AC" w:rsidRDefault="004E705E" w:rsidP="00277816">
      <w:pPr>
        <w:pStyle w:val="a0"/>
        <w:suppressLineNumbers w:val="0"/>
        <w:jc w:val="right"/>
        <w:rPr>
          <w:b w:val="0"/>
          <w:bCs w:val="0"/>
        </w:rPr>
      </w:pPr>
    </w:p>
    <w:p w14:paraId="1D8808BA" w14:textId="77777777" w:rsidR="00F44F4C" w:rsidRPr="00F44F4C" w:rsidRDefault="00F44F4C" w:rsidP="00F44F4C">
      <w:pPr>
        <w:pStyle w:val="a0"/>
        <w:jc w:val="right"/>
        <w:rPr>
          <w:b w:val="0"/>
        </w:rPr>
      </w:pPr>
      <w:r w:rsidRPr="00F44F4C">
        <w:rPr>
          <w:b w:val="0"/>
        </w:rPr>
        <w:t>Iepirkuma komisijas priekšsēdētāja</w:t>
      </w:r>
    </w:p>
    <w:p w14:paraId="06C38F0E" w14:textId="77777777" w:rsidR="00F44F4C" w:rsidRPr="00F44F4C" w:rsidRDefault="00F44F4C" w:rsidP="00F44F4C">
      <w:pPr>
        <w:pStyle w:val="a0"/>
        <w:rPr>
          <w:b w:val="0"/>
        </w:rPr>
      </w:pPr>
    </w:p>
    <w:p w14:paraId="0FDF24C0" w14:textId="04C435A9" w:rsidR="004E705E" w:rsidRPr="004528AC" w:rsidRDefault="00F44F4C" w:rsidP="00F44F4C">
      <w:pPr>
        <w:pStyle w:val="a0"/>
        <w:suppressLineNumbers w:val="0"/>
        <w:jc w:val="right"/>
        <w:rPr>
          <w:b w:val="0"/>
          <w:bCs w:val="0"/>
        </w:rPr>
      </w:pPr>
      <w:r w:rsidRPr="00F44F4C">
        <w:rPr>
          <w:b w:val="0"/>
          <w:bCs w:val="0"/>
        </w:rPr>
        <w:t xml:space="preserve">___________________ </w:t>
      </w:r>
      <w:r>
        <w:rPr>
          <w:b w:val="0"/>
          <w:bCs w:val="0"/>
        </w:rPr>
        <w:t>J.Kornutjaka</w:t>
      </w:r>
    </w:p>
    <w:p w14:paraId="7E9196E3" w14:textId="77777777" w:rsidR="004E705E" w:rsidRPr="004528AC" w:rsidRDefault="004E705E">
      <w:pPr>
        <w:pStyle w:val="a0"/>
        <w:suppressLineNumbers w:val="0"/>
        <w:rPr>
          <w:caps/>
        </w:rPr>
      </w:pPr>
    </w:p>
    <w:p w14:paraId="32568B0F" w14:textId="77777777" w:rsidR="004E705E" w:rsidRPr="004528AC" w:rsidRDefault="004E705E">
      <w:pPr>
        <w:pStyle w:val="a0"/>
        <w:suppressLineNumbers w:val="0"/>
        <w:rPr>
          <w:caps/>
          <w:sz w:val="32"/>
          <w:szCs w:val="32"/>
        </w:rPr>
      </w:pPr>
    </w:p>
    <w:p w14:paraId="3D219D62" w14:textId="77777777" w:rsidR="004E705E" w:rsidRPr="004528AC" w:rsidRDefault="004E705E" w:rsidP="00BE09E9">
      <w:pPr>
        <w:pStyle w:val="a0"/>
        <w:suppressLineNumbers w:val="0"/>
        <w:rPr>
          <w:sz w:val="40"/>
          <w:szCs w:val="40"/>
        </w:rPr>
      </w:pPr>
    </w:p>
    <w:p w14:paraId="4D9F97C3" w14:textId="77777777" w:rsidR="004E705E" w:rsidRDefault="004E705E" w:rsidP="00BE09E9">
      <w:pPr>
        <w:pStyle w:val="a0"/>
        <w:suppressLineNumbers w:val="0"/>
        <w:rPr>
          <w:sz w:val="40"/>
          <w:szCs w:val="40"/>
        </w:rPr>
      </w:pPr>
    </w:p>
    <w:p w14:paraId="7B94EAF6" w14:textId="77777777" w:rsidR="000B11B0" w:rsidRDefault="000B11B0" w:rsidP="00BE09E9">
      <w:pPr>
        <w:pStyle w:val="a0"/>
        <w:suppressLineNumbers w:val="0"/>
        <w:rPr>
          <w:sz w:val="40"/>
          <w:szCs w:val="40"/>
        </w:rPr>
      </w:pPr>
    </w:p>
    <w:p w14:paraId="1B06E365" w14:textId="77777777" w:rsidR="000B11B0" w:rsidRPr="004528AC" w:rsidRDefault="000B11B0" w:rsidP="00BE09E9">
      <w:pPr>
        <w:pStyle w:val="a0"/>
        <w:suppressLineNumbers w:val="0"/>
        <w:rPr>
          <w:sz w:val="40"/>
          <w:szCs w:val="40"/>
        </w:rPr>
      </w:pPr>
    </w:p>
    <w:p w14:paraId="37CC1220" w14:textId="77777777" w:rsidR="004E705E" w:rsidRPr="004528AC" w:rsidRDefault="004E705E" w:rsidP="00BE09E9">
      <w:pPr>
        <w:pStyle w:val="a0"/>
        <w:suppressLineNumbers w:val="0"/>
        <w:rPr>
          <w:sz w:val="40"/>
          <w:szCs w:val="40"/>
        </w:rPr>
      </w:pPr>
    </w:p>
    <w:p w14:paraId="2AE02FFD" w14:textId="77777777" w:rsidR="004E705E" w:rsidRPr="004528AC" w:rsidRDefault="004E705E" w:rsidP="00BE09E9">
      <w:pPr>
        <w:pStyle w:val="a0"/>
        <w:suppressLineNumbers w:val="0"/>
        <w:rPr>
          <w:sz w:val="40"/>
          <w:szCs w:val="40"/>
        </w:rPr>
      </w:pPr>
    </w:p>
    <w:p w14:paraId="0AE03581" w14:textId="6C4FBE2B" w:rsidR="00C66300" w:rsidRDefault="00CF19E4" w:rsidP="00C66300">
      <w:pPr>
        <w:pStyle w:val="a0"/>
        <w:suppressLineNumbers w:val="0"/>
        <w:rPr>
          <w:caps/>
          <w:sz w:val="36"/>
          <w:szCs w:val="36"/>
        </w:rPr>
      </w:pPr>
      <w:r>
        <w:rPr>
          <w:caps/>
          <w:sz w:val="36"/>
          <w:szCs w:val="36"/>
        </w:rPr>
        <w:t>NOLIKUMS</w:t>
      </w:r>
    </w:p>
    <w:p w14:paraId="56713DCD" w14:textId="0EAD8DFC" w:rsidR="00C66300" w:rsidRDefault="00C66300" w:rsidP="00C66300">
      <w:pPr>
        <w:pStyle w:val="a0"/>
        <w:suppressLineNumbers w:val="0"/>
        <w:rPr>
          <w:sz w:val="32"/>
          <w:szCs w:val="32"/>
        </w:rPr>
      </w:pPr>
      <w:r>
        <w:rPr>
          <w:sz w:val="32"/>
          <w:szCs w:val="32"/>
        </w:rPr>
        <w:t>ATKLĀTAM KONKURSAM</w:t>
      </w:r>
      <w:r w:rsidR="00414B2E">
        <w:rPr>
          <w:sz w:val="32"/>
          <w:szCs w:val="32"/>
        </w:rPr>
        <w:br/>
        <w:t>virs ES līmeņa</w:t>
      </w:r>
    </w:p>
    <w:p w14:paraId="5539D36F" w14:textId="77777777" w:rsidR="004E705E" w:rsidRPr="004528AC" w:rsidRDefault="004E705E">
      <w:pPr>
        <w:jc w:val="center"/>
        <w:rPr>
          <w:b/>
          <w:bCs/>
          <w:sz w:val="28"/>
          <w:szCs w:val="28"/>
        </w:rPr>
      </w:pPr>
    </w:p>
    <w:p w14:paraId="5CAC9BF2" w14:textId="27DBA04E" w:rsidR="004E705E" w:rsidRPr="0052114E" w:rsidRDefault="00F77627">
      <w:pPr>
        <w:pStyle w:val="a0"/>
        <w:suppressLineNumbers w:val="0"/>
        <w:rPr>
          <w:rFonts w:ascii="Times New Roman Bold" w:hAnsi="Times New Roman Bold"/>
          <w:caps/>
          <w:sz w:val="36"/>
          <w:szCs w:val="36"/>
        </w:rPr>
      </w:pPr>
      <w:r w:rsidRPr="009F61AF">
        <w:rPr>
          <w:rFonts w:ascii="Times New Roman Bold" w:hAnsi="Times New Roman Bold"/>
          <w:caps/>
          <w:sz w:val="36"/>
          <w:szCs w:val="36"/>
        </w:rPr>
        <w:t>Remontmateriālu piegāde Daugavpils pilsētas pašvaldības iestādēm</w:t>
      </w:r>
    </w:p>
    <w:p w14:paraId="32A3E4E6" w14:textId="77777777" w:rsidR="00DF6A89" w:rsidRDefault="00DF6A89">
      <w:pPr>
        <w:pStyle w:val="a0"/>
        <w:suppressLineNumbers w:val="0"/>
        <w:rPr>
          <w:b w:val="0"/>
          <w:bCs w:val="0"/>
          <w:sz w:val="28"/>
          <w:szCs w:val="28"/>
        </w:rPr>
      </w:pPr>
    </w:p>
    <w:p w14:paraId="64E785A1" w14:textId="06BC4E90" w:rsidR="004E705E" w:rsidRPr="004528AC" w:rsidRDefault="004E705E">
      <w:pPr>
        <w:pStyle w:val="a0"/>
        <w:suppressLineNumbers w:val="0"/>
        <w:rPr>
          <w:b w:val="0"/>
          <w:bCs w:val="0"/>
          <w:sz w:val="28"/>
          <w:szCs w:val="28"/>
        </w:rPr>
      </w:pPr>
      <w:r w:rsidRPr="004528AC">
        <w:rPr>
          <w:b w:val="0"/>
          <w:bCs w:val="0"/>
          <w:sz w:val="28"/>
          <w:szCs w:val="28"/>
        </w:rPr>
        <w:t xml:space="preserve">Identifikācijas numurs DPD </w:t>
      </w:r>
      <w:r w:rsidR="00535414">
        <w:rPr>
          <w:b w:val="0"/>
          <w:bCs w:val="0"/>
          <w:sz w:val="28"/>
          <w:szCs w:val="28"/>
        </w:rPr>
        <w:t>201</w:t>
      </w:r>
      <w:r w:rsidR="0090128A">
        <w:rPr>
          <w:b w:val="0"/>
          <w:bCs w:val="0"/>
          <w:sz w:val="28"/>
          <w:szCs w:val="28"/>
        </w:rPr>
        <w:t>6</w:t>
      </w:r>
      <w:r w:rsidR="0057038D">
        <w:rPr>
          <w:b w:val="0"/>
          <w:bCs w:val="0"/>
          <w:sz w:val="28"/>
          <w:szCs w:val="28"/>
        </w:rPr>
        <w:t>/</w:t>
      </w:r>
      <w:r w:rsidR="00F77627">
        <w:rPr>
          <w:b w:val="0"/>
          <w:bCs w:val="0"/>
          <w:sz w:val="28"/>
          <w:szCs w:val="28"/>
        </w:rPr>
        <w:t>59</w:t>
      </w:r>
    </w:p>
    <w:p w14:paraId="20FE4EDA" w14:textId="77777777" w:rsidR="004E705E" w:rsidRPr="004528AC" w:rsidRDefault="004E705E" w:rsidP="00BE09E9"/>
    <w:p w14:paraId="5723C11C" w14:textId="77777777" w:rsidR="004E705E" w:rsidRPr="004528AC" w:rsidRDefault="004E705E" w:rsidP="00BE09E9"/>
    <w:p w14:paraId="11B426B1" w14:textId="77777777" w:rsidR="004E705E" w:rsidRPr="004528AC" w:rsidRDefault="004E705E" w:rsidP="00BE09E9"/>
    <w:p w14:paraId="473D0DC5" w14:textId="77777777" w:rsidR="004E705E" w:rsidRPr="004528AC" w:rsidRDefault="004E705E" w:rsidP="00BE09E9"/>
    <w:p w14:paraId="0C46249F" w14:textId="77777777" w:rsidR="004E705E" w:rsidRPr="004528AC" w:rsidRDefault="004E705E" w:rsidP="00BE09E9"/>
    <w:p w14:paraId="79F7AA5F" w14:textId="77777777" w:rsidR="004E705E" w:rsidRPr="004528AC" w:rsidRDefault="004E705E" w:rsidP="00BE09E9"/>
    <w:p w14:paraId="2D4FEAB6" w14:textId="77777777" w:rsidR="004E705E" w:rsidRPr="004528AC" w:rsidRDefault="004E705E" w:rsidP="00BE09E9"/>
    <w:p w14:paraId="6DEC06AE" w14:textId="77777777" w:rsidR="004E705E" w:rsidRPr="004528AC" w:rsidRDefault="004E705E" w:rsidP="00BE09E9"/>
    <w:p w14:paraId="12C934C1" w14:textId="77777777" w:rsidR="004E705E" w:rsidRPr="004528AC" w:rsidRDefault="004E705E" w:rsidP="00BE09E9"/>
    <w:p w14:paraId="4BF9872F" w14:textId="77777777" w:rsidR="004E705E" w:rsidRPr="004528AC" w:rsidRDefault="004E705E" w:rsidP="00BE09E9"/>
    <w:p w14:paraId="3EC40352" w14:textId="77777777" w:rsidR="004E705E" w:rsidRPr="004528AC" w:rsidRDefault="004E705E" w:rsidP="00BE09E9"/>
    <w:p w14:paraId="00C03430" w14:textId="77777777" w:rsidR="004E705E" w:rsidRPr="004528AC" w:rsidRDefault="004E705E" w:rsidP="00BE09E9"/>
    <w:p w14:paraId="689ECF48" w14:textId="77777777" w:rsidR="004E705E" w:rsidRPr="004528AC" w:rsidRDefault="004E705E" w:rsidP="00BE09E9">
      <w:pPr>
        <w:tabs>
          <w:tab w:val="left" w:pos="3510"/>
        </w:tabs>
      </w:pPr>
      <w:r w:rsidRPr="004528AC">
        <w:tab/>
      </w:r>
    </w:p>
    <w:p w14:paraId="0A894760" w14:textId="77777777" w:rsidR="004E705E" w:rsidRDefault="004E705E" w:rsidP="00BE09E9">
      <w:pPr>
        <w:tabs>
          <w:tab w:val="left" w:pos="3510"/>
        </w:tabs>
      </w:pPr>
    </w:p>
    <w:p w14:paraId="3788C116" w14:textId="77777777" w:rsidR="009F61AF" w:rsidRDefault="009F61AF" w:rsidP="00BE09E9">
      <w:pPr>
        <w:tabs>
          <w:tab w:val="left" w:pos="3510"/>
        </w:tabs>
      </w:pPr>
    </w:p>
    <w:p w14:paraId="146440A9" w14:textId="77777777" w:rsidR="009F61AF" w:rsidRDefault="009F61AF" w:rsidP="00BE09E9">
      <w:pPr>
        <w:tabs>
          <w:tab w:val="left" w:pos="3510"/>
        </w:tabs>
      </w:pPr>
    </w:p>
    <w:p w14:paraId="65115ACD" w14:textId="77777777" w:rsidR="009F61AF" w:rsidRDefault="009F61AF" w:rsidP="00BE09E9">
      <w:pPr>
        <w:tabs>
          <w:tab w:val="left" w:pos="3510"/>
        </w:tabs>
      </w:pPr>
    </w:p>
    <w:p w14:paraId="65D54848" w14:textId="77777777" w:rsidR="009F61AF" w:rsidRPr="004528AC" w:rsidRDefault="009F61AF" w:rsidP="00BE09E9">
      <w:pPr>
        <w:tabs>
          <w:tab w:val="left" w:pos="3510"/>
        </w:tabs>
      </w:pPr>
    </w:p>
    <w:p w14:paraId="3B8B4A3C" w14:textId="77777777" w:rsidR="009D78EE" w:rsidRDefault="009D78EE" w:rsidP="00BE09E9">
      <w:pPr>
        <w:tabs>
          <w:tab w:val="left" w:pos="3510"/>
        </w:tabs>
        <w:jc w:val="center"/>
        <w:rPr>
          <w:b/>
          <w:bCs/>
          <w:sz w:val="28"/>
          <w:szCs w:val="28"/>
        </w:rPr>
      </w:pPr>
    </w:p>
    <w:p w14:paraId="4F83F3B5" w14:textId="24CF2CDF" w:rsidR="004E705E" w:rsidRDefault="004E705E" w:rsidP="00BE09E9">
      <w:pPr>
        <w:tabs>
          <w:tab w:val="left" w:pos="3510"/>
        </w:tabs>
        <w:jc w:val="center"/>
        <w:rPr>
          <w:b/>
          <w:bCs/>
          <w:sz w:val="28"/>
          <w:szCs w:val="28"/>
        </w:rPr>
      </w:pPr>
      <w:r w:rsidRPr="004528AC">
        <w:rPr>
          <w:b/>
          <w:bCs/>
          <w:sz w:val="28"/>
          <w:szCs w:val="28"/>
        </w:rPr>
        <w:t>Daugavpils, 201</w:t>
      </w:r>
      <w:r w:rsidR="002C75A8">
        <w:rPr>
          <w:b/>
          <w:bCs/>
          <w:sz w:val="28"/>
          <w:szCs w:val="28"/>
        </w:rPr>
        <w:t>6</w:t>
      </w:r>
    </w:p>
    <w:p w14:paraId="6DAAF38A" w14:textId="4242DBE1" w:rsidR="00C66300" w:rsidRPr="006E2294" w:rsidRDefault="004230AB" w:rsidP="009F61AF">
      <w:pPr>
        <w:suppressAutoHyphens w:val="0"/>
        <w:jc w:val="center"/>
        <w:rPr>
          <w:b/>
          <w:sz w:val="23"/>
          <w:szCs w:val="23"/>
        </w:rPr>
      </w:pPr>
      <w:r>
        <w:rPr>
          <w:b/>
          <w:bCs/>
          <w:sz w:val="28"/>
          <w:szCs w:val="28"/>
        </w:rPr>
        <w:br w:type="page"/>
      </w:r>
      <w:bookmarkStart w:id="0" w:name="_Toc535914581"/>
      <w:bookmarkStart w:id="1" w:name="_Toc535914799"/>
      <w:bookmarkStart w:id="2" w:name="_Toc535915684"/>
      <w:bookmarkStart w:id="3" w:name="_Toc19521654"/>
      <w:bookmarkStart w:id="4" w:name="_Toc58053974"/>
      <w:bookmarkStart w:id="5" w:name="_Toc85448321"/>
      <w:bookmarkStart w:id="6" w:name="_Toc85449931"/>
      <w:bookmarkStart w:id="7" w:name="_Toc130872941"/>
      <w:bookmarkStart w:id="8" w:name="_Toc332007743"/>
      <w:r w:rsidR="00C66300" w:rsidRPr="006E2294">
        <w:rPr>
          <w:b/>
          <w:sz w:val="23"/>
          <w:szCs w:val="23"/>
        </w:rPr>
        <w:lastRenderedPageBreak/>
        <w:t>I. Vispārīgā informācija</w:t>
      </w:r>
    </w:p>
    <w:p w14:paraId="2D84ECD6" w14:textId="5D80844B" w:rsidR="00747CBD" w:rsidRDefault="0061331B" w:rsidP="00747CBD">
      <w:pPr>
        <w:pStyle w:val="StyleStyle2Justified"/>
        <w:numPr>
          <w:ilvl w:val="0"/>
          <w:numId w:val="35"/>
        </w:numPr>
        <w:spacing w:before="120"/>
        <w:ind w:left="357" w:hanging="357"/>
        <w:rPr>
          <w:sz w:val="23"/>
          <w:szCs w:val="23"/>
        </w:rPr>
      </w:pPr>
      <w:r w:rsidRPr="006E2294">
        <w:rPr>
          <w:sz w:val="23"/>
          <w:szCs w:val="23"/>
        </w:rPr>
        <w:t>Atklāta konkursa</w:t>
      </w:r>
      <w:r w:rsidR="00C66300" w:rsidRPr="006E2294">
        <w:rPr>
          <w:sz w:val="23"/>
          <w:szCs w:val="23"/>
        </w:rPr>
        <w:t xml:space="preserve"> identifikācijas numurs</w:t>
      </w:r>
      <w:bookmarkEnd w:id="0"/>
      <w:bookmarkEnd w:id="1"/>
      <w:bookmarkEnd w:id="2"/>
      <w:bookmarkEnd w:id="3"/>
      <w:bookmarkEnd w:id="4"/>
      <w:bookmarkEnd w:id="5"/>
      <w:bookmarkEnd w:id="6"/>
      <w:bookmarkEnd w:id="7"/>
      <w:bookmarkEnd w:id="8"/>
      <w:r w:rsidR="00C66300" w:rsidRPr="006E2294">
        <w:rPr>
          <w:sz w:val="23"/>
          <w:szCs w:val="23"/>
        </w:rPr>
        <w:t xml:space="preserve">: DPD </w:t>
      </w:r>
      <w:r w:rsidR="00DE7AE7">
        <w:rPr>
          <w:sz w:val="23"/>
          <w:szCs w:val="23"/>
        </w:rPr>
        <w:t>2016/59</w:t>
      </w:r>
    </w:p>
    <w:p w14:paraId="2EA40BD5" w14:textId="5F7EA64E" w:rsidR="00F90684" w:rsidRPr="00747CBD" w:rsidRDefault="00C66300" w:rsidP="00747CBD">
      <w:pPr>
        <w:pStyle w:val="StyleStyle2Justified"/>
        <w:numPr>
          <w:ilvl w:val="0"/>
          <w:numId w:val="35"/>
        </w:numPr>
        <w:spacing w:before="120"/>
        <w:ind w:left="357" w:hanging="357"/>
        <w:rPr>
          <w:sz w:val="23"/>
          <w:szCs w:val="23"/>
        </w:rPr>
      </w:pPr>
      <w:r w:rsidRPr="00747CBD">
        <w:rPr>
          <w:sz w:val="23"/>
          <w:szCs w:val="23"/>
        </w:rPr>
        <w:t>Pasūtītāja nosaukums, adrese un rekvizīti:</w:t>
      </w:r>
      <w:bookmarkStart w:id="9" w:name="_Toc332007745"/>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F90684" w:rsidRPr="006E2294" w14:paraId="5BB08B18" w14:textId="77777777" w:rsidTr="00772C41">
        <w:tc>
          <w:tcPr>
            <w:tcW w:w="2880" w:type="dxa"/>
            <w:tcBorders>
              <w:top w:val="single" w:sz="4" w:space="0" w:color="auto"/>
              <w:left w:val="single" w:sz="4" w:space="0" w:color="auto"/>
              <w:bottom w:val="single" w:sz="4" w:space="0" w:color="auto"/>
              <w:right w:val="single" w:sz="4" w:space="0" w:color="auto"/>
            </w:tcBorders>
          </w:tcPr>
          <w:p w14:paraId="1485AFE6" w14:textId="77777777" w:rsidR="00F90684" w:rsidRPr="006E2294" w:rsidRDefault="00F90684" w:rsidP="00772C41">
            <w:pPr>
              <w:rPr>
                <w:b/>
                <w:sz w:val="23"/>
                <w:szCs w:val="23"/>
              </w:rPr>
            </w:pPr>
            <w:r w:rsidRPr="006E2294">
              <w:rPr>
                <w:b/>
                <w:sz w:val="23"/>
                <w:szCs w:val="23"/>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7B9BDBB" w14:textId="0EAA10B1" w:rsidR="00F90684" w:rsidRPr="006E2294" w:rsidRDefault="00F90684" w:rsidP="00D87F12">
            <w:pPr>
              <w:rPr>
                <w:b/>
                <w:sz w:val="23"/>
                <w:szCs w:val="23"/>
              </w:rPr>
            </w:pPr>
            <w:r w:rsidRPr="006E2294">
              <w:rPr>
                <w:b/>
                <w:sz w:val="23"/>
                <w:szCs w:val="23"/>
              </w:rPr>
              <w:t>Daugavpils pilsētas dome</w:t>
            </w:r>
            <w:r w:rsidR="00D87F12" w:rsidRPr="006E2294">
              <w:rPr>
                <w:sz w:val="23"/>
                <w:szCs w:val="23"/>
                <w:lang w:eastAsia="en-US"/>
              </w:rPr>
              <w:t xml:space="preserve"> </w:t>
            </w:r>
          </w:p>
        </w:tc>
      </w:tr>
      <w:tr w:rsidR="00F90684" w:rsidRPr="006E2294" w14:paraId="74EA4DC0" w14:textId="77777777" w:rsidTr="00772C41">
        <w:tc>
          <w:tcPr>
            <w:tcW w:w="2880" w:type="dxa"/>
            <w:tcBorders>
              <w:top w:val="single" w:sz="4" w:space="0" w:color="auto"/>
              <w:left w:val="single" w:sz="4" w:space="0" w:color="auto"/>
              <w:bottom w:val="single" w:sz="4" w:space="0" w:color="auto"/>
              <w:right w:val="single" w:sz="4" w:space="0" w:color="auto"/>
            </w:tcBorders>
          </w:tcPr>
          <w:p w14:paraId="1ED50198" w14:textId="77777777" w:rsidR="00F90684" w:rsidRPr="006E2294" w:rsidRDefault="00F90684" w:rsidP="00772C41">
            <w:pPr>
              <w:rPr>
                <w:sz w:val="23"/>
                <w:szCs w:val="23"/>
              </w:rPr>
            </w:pPr>
            <w:r w:rsidRPr="006E2294">
              <w:rPr>
                <w:sz w:val="23"/>
                <w:szCs w:val="23"/>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AAF0F1" w14:textId="77777777" w:rsidR="00F90684" w:rsidRPr="006E2294" w:rsidRDefault="00F90684" w:rsidP="00772C41">
            <w:pPr>
              <w:rPr>
                <w:sz w:val="23"/>
                <w:szCs w:val="23"/>
              </w:rPr>
            </w:pPr>
            <w:r w:rsidRPr="006E2294">
              <w:rPr>
                <w:sz w:val="23"/>
                <w:szCs w:val="23"/>
              </w:rPr>
              <w:t>90000077325</w:t>
            </w:r>
          </w:p>
        </w:tc>
      </w:tr>
      <w:tr w:rsidR="00F90684" w:rsidRPr="006E2294" w14:paraId="3BDBD222" w14:textId="77777777" w:rsidTr="00772C41">
        <w:tc>
          <w:tcPr>
            <w:tcW w:w="2880" w:type="dxa"/>
            <w:tcBorders>
              <w:top w:val="single" w:sz="4" w:space="0" w:color="auto"/>
              <w:left w:val="single" w:sz="4" w:space="0" w:color="auto"/>
              <w:bottom w:val="single" w:sz="4" w:space="0" w:color="auto"/>
              <w:right w:val="single" w:sz="4" w:space="0" w:color="auto"/>
            </w:tcBorders>
          </w:tcPr>
          <w:p w14:paraId="5BB5B6DC" w14:textId="77777777" w:rsidR="00F90684" w:rsidRPr="006E2294" w:rsidRDefault="00F90684" w:rsidP="00772C41">
            <w:pPr>
              <w:rPr>
                <w:sz w:val="23"/>
                <w:szCs w:val="23"/>
              </w:rPr>
            </w:pPr>
            <w:r w:rsidRPr="006E2294">
              <w:rPr>
                <w:sz w:val="23"/>
                <w:szCs w:val="23"/>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534F65A" w14:textId="77777777" w:rsidR="00F90684" w:rsidRPr="006E2294" w:rsidRDefault="00F90684" w:rsidP="00772C41">
            <w:pPr>
              <w:rPr>
                <w:sz w:val="23"/>
                <w:szCs w:val="23"/>
              </w:rPr>
            </w:pPr>
            <w:r w:rsidRPr="006E2294">
              <w:rPr>
                <w:sz w:val="23"/>
                <w:szCs w:val="23"/>
              </w:rPr>
              <w:t>Krišjāņa Valdemāra iela 1, Daugavpils, LV-5401</w:t>
            </w:r>
          </w:p>
        </w:tc>
      </w:tr>
      <w:tr w:rsidR="00F90684" w:rsidRPr="006E2294" w14:paraId="762D8A5E" w14:textId="77777777" w:rsidTr="00772C41">
        <w:tc>
          <w:tcPr>
            <w:tcW w:w="2880" w:type="dxa"/>
            <w:tcBorders>
              <w:top w:val="single" w:sz="4" w:space="0" w:color="auto"/>
              <w:left w:val="single" w:sz="4" w:space="0" w:color="auto"/>
              <w:bottom w:val="single" w:sz="4" w:space="0" w:color="auto"/>
              <w:right w:val="single" w:sz="4" w:space="0" w:color="auto"/>
            </w:tcBorders>
          </w:tcPr>
          <w:p w14:paraId="7B192A5B" w14:textId="77777777" w:rsidR="00F90684" w:rsidRPr="006E2294" w:rsidRDefault="00F90684" w:rsidP="00772C41">
            <w:pPr>
              <w:rPr>
                <w:sz w:val="23"/>
                <w:szCs w:val="23"/>
              </w:rPr>
            </w:pPr>
            <w:r w:rsidRPr="006E2294">
              <w:rPr>
                <w:sz w:val="23"/>
                <w:szCs w:val="23"/>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F7AD441" w14:textId="77777777" w:rsidR="00F90684" w:rsidRPr="006E2294" w:rsidRDefault="00F90684" w:rsidP="00772C41">
            <w:pPr>
              <w:rPr>
                <w:sz w:val="23"/>
                <w:szCs w:val="23"/>
              </w:rPr>
            </w:pPr>
            <w:r w:rsidRPr="006E2294">
              <w:rPr>
                <w:sz w:val="23"/>
                <w:szCs w:val="23"/>
              </w:rPr>
              <w:t>654 04338, 654 21941</w:t>
            </w:r>
          </w:p>
        </w:tc>
      </w:tr>
      <w:tr w:rsidR="00F90684" w:rsidRPr="006E2294" w14:paraId="672E3660" w14:textId="77777777" w:rsidTr="00772C41">
        <w:tc>
          <w:tcPr>
            <w:tcW w:w="2880" w:type="dxa"/>
            <w:tcBorders>
              <w:top w:val="single" w:sz="4" w:space="0" w:color="auto"/>
              <w:left w:val="single" w:sz="4" w:space="0" w:color="auto"/>
              <w:bottom w:val="single" w:sz="4" w:space="0" w:color="auto"/>
              <w:right w:val="single" w:sz="4" w:space="0" w:color="auto"/>
            </w:tcBorders>
          </w:tcPr>
          <w:p w14:paraId="4C22204C" w14:textId="77777777" w:rsidR="00F90684" w:rsidRPr="006E2294" w:rsidRDefault="00F90684" w:rsidP="00772C41">
            <w:pPr>
              <w:rPr>
                <w:sz w:val="23"/>
                <w:szCs w:val="23"/>
              </w:rPr>
            </w:pPr>
            <w:r w:rsidRPr="006E2294">
              <w:rPr>
                <w:sz w:val="23"/>
                <w:szCs w:val="23"/>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43DF008" w14:textId="77777777" w:rsidR="00F90684" w:rsidRPr="006E2294" w:rsidRDefault="00556072" w:rsidP="00772C41">
            <w:pPr>
              <w:rPr>
                <w:sz w:val="23"/>
                <w:szCs w:val="23"/>
              </w:rPr>
            </w:pPr>
            <w:hyperlink r:id="rId8" w:history="1">
              <w:r w:rsidR="00F90684" w:rsidRPr="006E2294">
                <w:rPr>
                  <w:rStyle w:val="Hyperlink"/>
                  <w:sz w:val="23"/>
                  <w:szCs w:val="23"/>
                </w:rPr>
                <w:t>info@daugavpils.lv</w:t>
              </w:r>
            </w:hyperlink>
          </w:p>
        </w:tc>
      </w:tr>
      <w:tr w:rsidR="00F90684" w:rsidRPr="006E2294" w14:paraId="66A00218" w14:textId="77777777" w:rsidTr="00772C41">
        <w:tc>
          <w:tcPr>
            <w:tcW w:w="2880" w:type="dxa"/>
            <w:tcBorders>
              <w:top w:val="single" w:sz="4" w:space="0" w:color="auto"/>
              <w:left w:val="single" w:sz="4" w:space="0" w:color="auto"/>
              <w:bottom w:val="single" w:sz="4" w:space="0" w:color="auto"/>
              <w:right w:val="single" w:sz="4" w:space="0" w:color="auto"/>
            </w:tcBorders>
          </w:tcPr>
          <w:p w14:paraId="72E8E80C" w14:textId="77777777" w:rsidR="00F90684" w:rsidRPr="006E2294" w:rsidRDefault="00F90684" w:rsidP="00772C41">
            <w:pPr>
              <w:rPr>
                <w:sz w:val="23"/>
                <w:szCs w:val="23"/>
              </w:rPr>
            </w:pPr>
            <w:r w:rsidRPr="006E2294">
              <w:rPr>
                <w:sz w:val="23"/>
                <w:szCs w:val="23"/>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1B1921" w14:textId="26DAD438" w:rsidR="00F90684" w:rsidRPr="006E2294" w:rsidRDefault="00F90684" w:rsidP="00772C41">
            <w:pPr>
              <w:rPr>
                <w:b/>
                <w:sz w:val="23"/>
                <w:szCs w:val="23"/>
              </w:rPr>
            </w:pPr>
            <w:r w:rsidRPr="006E2294">
              <w:rPr>
                <w:b/>
                <w:sz w:val="23"/>
                <w:szCs w:val="23"/>
              </w:rPr>
              <w:t>Daugavpils pilsētas domes Centralizēto iepirkumu nodaļa</w:t>
            </w:r>
            <w:r w:rsidR="00342696" w:rsidRPr="006E2294">
              <w:rPr>
                <w:b/>
                <w:sz w:val="23"/>
                <w:szCs w:val="23"/>
              </w:rPr>
              <w:t xml:space="preserve"> (308.kab).</w:t>
            </w:r>
          </w:p>
        </w:tc>
      </w:tr>
      <w:tr w:rsidR="00F90684" w:rsidRPr="006E2294" w14:paraId="244FC3A9" w14:textId="77777777" w:rsidTr="00772C41">
        <w:tc>
          <w:tcPr>
            <w:tcW w:w="2880" w:type="dxa"/>
            <w:tcBorders>
              <w:top w:val="single" w:sz="4" w:space="0" w:color="auto"/>
              <w:left w:val="single" w:sz="4" w:space="0" w:color="auto"/>
              <w:bottom w:val="single" w:sz="4" w:space="0" w:color="auto"/>
              <w:right w:val="single" w:sz="4" w:space="0" w:color="auto"/>
            </w:tcBorders>
          </w:tcPr>
          <w:p w14:paraId="237D3D58" w14:textId="77777777" w:rsidR="00F90684" w:rsidRPr="006E2294" w:rsidRDefault="00F90684" w:rsidP="00772C41">
            <w:pPr>
              <w:rPr>
                <w:sz w:val="23"/>
                <w:szCs w:val="23"/>
              </w:rPr>
            </w:pPr>
            <w:r w:rsidRPr="006E2294">
              <w:rPr>
                <w:sz w:val="23"/>
                <w:szCs w:val="23"/>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6A71EA8" w14:textId="77777777" w:rsidR="00F90684" w:rsidRPr="006E2294" w:rsidRDefault="00F90684" w:rsidP="00772C41">
            <w:pPr>
              <w:rPr>
                <w:sz w:val="23"/>
                <w:szCs w:val="23"/>
              </w:rPr>
            </w:pPr>
            <w:r w:rsidRPr="006E2294">
              <w:rPr>
                <w:sz w:val="23"/>
                <w:szCs w:val="23"/>
              </w:rPr>
              <w:t>Jurijs Bārtuls (juridiskajos jautājumos)</w:t>
            </w:r>
          </w:p>
        </w:tc>
      </w:tr>
      <w:tr w:rsidR="00F90684" w:rsidRPr="006E2294" w14:paraId="16A3C470" w14:textId="77777777" w:rsidTr="00772C41">
        <w:tc>
          <w:tcPr>
            <w:tcW w:w="2880" w:type="dxa"/>
            <w:tcBorders>
              <w:top w:val="single" w:sz="4" w:space="0" w:color="auto"/>
              <w:left w:val="single" w:sz="4" w:space="0" w:color="auto"/>
              <w:bottom w:val="single" w:sz="4" w:space="0" w:color="auto"/>
              <w:right w:val="single" w:sz="4" w:space="0" w:color="auto"/>
            </w:tcBorders>
          </w:tcPr>
          <w:p w14:paraId="2311FFD1" w14:textId="77777777" w:rsidR="00F90684" w:rsidRPr="006E2294" w:rsidRDefault="00F90684" w:rsidP="00772C41">
            <w:pPr>
              <w:rPr>
                <w:sz w:val="23"/>
                <w:szCs w:val="23"/>
              </w:rPr>
            </w:pPr>
            <w:r w:rsidRPr="006E2294">
              <w:rPr>
                <w:sz w:val="23"/>
                <w:szCs w:val="23"/>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48FAB1A" w14:textId="6CB59774" w:rsidR="00F90684" w:rsidRPr="006E2294" w:rsidRDefault="00F90684" w:rsidP="00EB1B1F">
            <w:pPr>
              <w:rPr>
                <w:sz w:val="23"/>
                <w:szCs w:val="23"/>
              </w:rPr>
            </w:pPr>
            <w:r w:rsidRPr="006E2294">
              <w:rPr>
                <w:sz w:val="23"/>
                <w:szCs w:val="23"/>
              </w:rPr>
              <w:t>654 043</w:t>
            </w:r>
            <w:r w:rsidR="00EB1B1F" w:rsidRPr="006E2294">
              <w:rPr>
                <w:sz w:val="23"/>
                <w:szCs w:val="23"/>
              </w:rPr>
              <w:t>29</w:t>
            </w:r>
          </w:p>
        </w:tc>
      </w:tr>
      <w:tr w:rsidR="00F90684" w:rsidRPr="006E2294" w14:paraId="7D5C8511" w14:textId="77777777" w:rsidTr="00772C41">
        <w:tc>
          <w:tcPr>
            <w:tcW w:w="2880" w:type="dxa"/>
            <w:tcBorders>
              <w:top w:val="single" w:sz="4" w:space="0" w:color="auto"/>
              <w:left w:val="single" w:sz="4" w:space="0" w:color="auto"/>
              <w:bottom w:val="single" w:sz="4" w:space="0" w:color="auto"/>
              <w:right w:val="single" w:sz="4" w:space="0" w:color="auto"/>
            </w:tcBorders>
          </w:tcPr>
          <w:p w14:paraId="23B3B4D0" w14:textId="77777777" w:rsidR="00F90684" w:rsidRPr="006E2294" w:rsidRDefault="00F90684" w:rsidP="00772C41">
            <w:pPr>
              <w:rPr>
                <w:sz w:val="23"/>
                <w:szCs w:val="23"/>
              </w:rPr>
            </w:pPr>
            <w:r w:rsidRPr="006E2294">
              <w:rPr>
                <w:sz w:val="23"/>
                <w:szCs w:val="23"/>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402C44E9" w14:textId="77777777" w:rsidR="00F90684" w:rsidRPr="006E2294" w:rsidRDefault="00F90684" w:rsidP="00772C41">
            <w:pPr>
              <w:rPr>
                <w:sz w:val="23"/>
                <w:szCs w:val="23"/>
              </w:rPr>
            </w:pPr>
            <w:r w:rsidRPr="006E2294">
              <w:rPr>
                <w:sz w:val="23"/>
                <w:szCs w:val="23"/>
              </w:rPr>
              <w:t>654 21941</w:t>
            </w:r>
          </w:p>
        </w:tc>
      </w:tr>
      <w:tr w:rsidR="00F90684" w:rsidRPr="006E2294" w14:paraId="4F6AD7D4" w14:textId="77777777" w:rsidTr="00772C41">
        <w:tc>
          <w:tcPr>
            <w:tcW w:w="2880" w:type="dxa"/>
            <w:tcBorders>
              <w:top w:val="single" w:sz="4" w:space="0" w:color="auto"/>
              <w:left w:val="single" w:sz="4" w:space="0" w:color="auto"/>
              <w:bottom w:val="single" w:sz="4" w:space="0" w:color="auto"/>
              <w:right w:val="single" w:sz="4" w:space="0" w:color="auto"/>
            </w:tcBorders>
          </w:tcPr>
          <w:p w14:paraId="6169E8FE" w14:textId="77777777" w:rsidR="00F90684" w:rsidRPr="006E2294" w:rsidRDefault="00F90684" w:rsidP="00772C41">
            <w:pPr>
              <w:rPr>
                <w:sz w:val="23"/>
                <w:szCs w:val="23"/>
              </w:rPr>
            </w:pPr>
            <w:r w:rsidRPr="006E2294">
              <w:rPr>
                <w:sz w:val="23"/>
                <w:szCs w:val="23"/>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371C3004" w14:textId="77777777" w:rsidR="00F90684" w:rsidRPr="006E2294" w:rsidRDefault="00556072" w:rsidP="00772C41">
            <w:pPr>
              <w:rPr>
                <w:sz w:val="23"/>
                <w:szCs w:val="23"/>
              </w:rPr>
            </w:pPr>
            <w:hyperlink r:id="rId9" w:history="1">
              <w:r w:rsidR="00F90684" w:rsidRPr="006E2294">
                <w:rPr>
                  <w:rStyle w:val="Hyperlink"/>
                  <w:sz w:val="23"/>
                  <w:szCs w:val="23"/>
                </w:rPr>
                <w:t>jurijs.bartuls@daugavpils.lv</w:t>
              </w:r>
            </w:hyperlink>
          </w:p>
        </w:tc>
      </w:tr>
      <w:tr w:rsidR="00F90684" w:rsidRPr="006E2294" w14:paraId="18CA547A" w14:textId="77777777" w:rsidTr="00772C41">
        <w:tc>
          <w:tcPr>
            <w:tcW w:w="2880" w:type="dxa"/>
            <w:vMerge w:val="restart"/>
            <w:tcBorders>
              <w:top w:val="single" w:sz="4" w:space="0" w:color="auto"/>
              <w:left w:val="single" w:sz="4" w:space="0" w:color="auto"/>
              <w:right w:val="single" w:sz="4" w:space="0" w:color="auto"/>
            </w:tcBorders>
            <w:vAlign w:val="center"/>
          </w:tcPr>
          <w:p w14:paraId="50E6B9B4" w14:textId="608CDFD1" w:rsidR="00F90684" w:rsidRPr="006E2294" w:rsidRDefault="00F90684" w:rsidP="006E2294">
            <w:pPr>
              <w:rPr>
                <w:sz w:val="23"/>
                <w:szCs w:val="23"/>
              </w:rPr>
            </w:pPr>
            <w:r w:rsidRPr="006E2294">
              <w:rPr>
                <w:sz w:val="23"/>
                <w:szCs w:val="23"/>
              </w:rPr>
              <w:t>Darb</w:t>
            </w:r>
            <w:r w:rsidR="006E2294">
              <w:rPr>
                <w:sz w:val="23"/>
                <w:szCs w:val="23"/>
              </w:rPr>
              <w:t>a laiks</w:t>
            </w:r>
          </w:p>
        </w:tc>
        <w:tc>
          <w:tcPr>
            <w:tcW w:w="1744" w:type="dxa"/>
            <w:tcBorders>
              <w:top w:val="single" w:sz="4" w:space="0" w:color="auto"/>
              <w:left w:val="single" w:sz="4" w:space="0" w:color="auto"/>
              <w:bottom w:val="single" w:sz="4" w:space="0" w:color="auto"/>
              <w:right w:val="single" w:sz="4" w:space="0" w:color="auto"/>
            </w:tcBorders>
          </w:tcPr>
          <w:p w14:paraId="3E6F187D" w14:textId="77777777" w:rsidR="00F90684" w:rsidRPr="006E2294" w:rsidRDefault="00F90684" w:rsidP="00772C41">
            <w:pPr>
              <w:rPr>
                <w:sz w:val="23"/>
                <w:szCs w:val="23"/>
              </w:rPr>
            </w:pPr>
            <w:r w:rsidRPr="006E2294">
              <w:rPr>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14:paraId="470B550B" w14:textId="77777777" w:rsidR="00F90684" w:rsidRPr="006E2294" w:rsidRDefault="00F90684" w:rsidP="00772C41">
            <w:pPr>
              <w:rPr>
                <w:sz w:val="23"/>
                <w:szCs w:val="23"/>
              </w:rPr>
            </w:pPr>
            <w:r w:rsidRPr="006E2294">
              <w:rPr>
                <w:sz w:val="23"/>
                <w:szCs w:val="23"/>
              </w:rPr>
              <w:t>08.00  – 12.00, 13.00  – 18.00</w:t>
            </w:r>
          </w:p>
        </w:tc>
      </w:tr>
      <w:tr w:rsidR="00F90684" w:rsidRPr="006E2294" w14:paraId="6D5FA38F" w14:textId="77777777" w:rsidTr="00772C41">
        <w:tc>
          <w:tcPr>
            <w:tcW w:w="2880" w:type="dxa"/>
            <w:vMerge/>
            <w:tcBorders>
              <w:left w:val="single" w:sz="4" w:space="0" w:color="auto"/>
              <w:right w:val="single" w:sz="4" w:space="0" w:color="auto"/>
            </w:tcBorders>
          </w:tcPr>
          <w:p w14:paraId="251778C1" w14:textId="77777777" w:rsidR="00F90684" w:rsidRPr="006E2294"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108052F1" w14:textId="77777777" w:rsidR="00F90684" w:rsidRPr="006E2294" w:rsidRDefault="00F90684" w:rsidP="00772C41">
            <w:pPr>
              <w:rPr>
                <w:sz w:val="23"/>
                <w:szCs w:val="23"/>
              </w:rPr>
            </w:pPr>
            <w:r w:rsidRPr="006E2294">
              <w:rPr>
                <w:sz w:val="23"/>
                <w:szCs w:val="23"/>
              </w:rPr>
              <w:t>Otrdiena</w:t>
            </w:r>
          </w:p>
          <w:p w14:paraId="25FA9E53" w14:textId="77777777" w:rsidR="00F90684" w:rsidRPr="006E2294" w:rsidRDefault="00F90684" w:rsidP="00772C41">
            <w:pPr>
              <w:rPr>
                <w:sz w:val="23"/>
                <w:szCs w:val="23"/>
              </w:rPr>
            </w:pPr>
            <w:r w:rsidRPr="006E2294">
              <w:rPr>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14:paraId="1A98A787" w14:textId="77777777" w:rsidR="00F90684" w:rsidRPr="006E2294" w:rsidRDefault="00F90684" w:rsidP="00772C41">
            <w:pPr>
              <w:rPr>
                <w:sz w:val="23"/>
                <w:szCs w:val="23"/>
              </w:rPr>
            </w:pPr>
            <w:r w:rsidRPr="006E2294">
              <w:rPr>
                <w:sz w:val="23"/>
                <w:szCs w:val="23"/>
              </w:rPr>
              <w:t>08.00  – 12.00, 13.00 – 17.00</w:t>
            </w:r>
          </w:p>
        </w:tc>
      </w:tr>
      <w:tr w:rsidR="00F90684" w:rsidRPr="006E2294" w14:paraId="4575E2BA" w14:textId="77777777" w:rsidTr="00772C41">
        <w:tc>
          <w:tcPr>
            <w:tcW w:w="2880" w:type="dxa"/>
            <w:vMerge/>
            <w:tcBorders>
              <w:left w:val="single" w:sz="4" w:space="0" w:color="auto"/>
              <w:bottom w:val="single" w:sz="4" w:space="0" w:color="auto"/>
              <w:right w:val="single" w:sz="4" w:space="0" w:color="auto"/>
            </w:tcBorders>
          </w:tcPr>
          <w:p w14:paraId="091283AA" w14:textId="77777777" w:rsidR="00F90684" w:rsidRPr="006E2294"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2651B4A6" w14:textId="77777777" w:rsidR="00F90684" w:rsidRPr="006E2294" w:rsidRDefault="00F90684" w:rsidP="00772C41">
            <w:pPr>
              <w:rPr>
                <w:sz w:val="23"/>
                <w:szCs w:val="23"/>
              </w:rPr>
            </w:pPr>
            <w:r w:rsidRPr="006E2294">
              <w:rPr>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278C1E5F" w14:textId="77777777" w:rsidR="00F90684" w:rsidRPr="006E2294" w:rsidRDefault="00F90684" w:rsidP="00772C41">
            <w:pPr>
              <w:rPr>
                <w:sz w:val="23"/>
                <w:szCs w:val="23"/>
              </w:rPr>
            </w:pPr>
            <w:r w:rsidRPr="006E2294">
              <w:rPr>
                <w:sz w:val="23"/>
                <w:szCs w:val="23"/>
              </w:rPr>
              <w:t>08.00 – 12.00, 13.00 – 16.00</w:t>
            </w:r>
          </w:p>
        </w:tc>
      </w:tr>
    </w:tbl>
    <w:p w14:paraId="1047CC20" w14:textId="251E9235" w:rsidR="00036EBF" w:rsidRPr="00036EBF" w:rsidRDefault="009229A5" w:rsidP="00F948B1">
      <w:pPr>
        <w:pStyle w:val="StyleStyle2Justified"/>
        <w:numPr>
          <w:ilvl w:val="0"/>
          <w:numId w:val="35"/>
        </w:numPr>
        <w:spacing w:before="120"/>
        <w:ind w:left="357" w:hanging="357"/>
        <w:rPr>
          <w:sz w:val="23"/>
          <w:szCs w:val="23"/>
        </w:rPr>
      </w:pPr>
      <w:r>
        <w:rPr>
          <w:b/>
          <w:sz w:val="23"/>
          <w:szCs w:val="23"/>
        </w:rPr>
        <w:t>Pasūtītāji</w:t>
      </w:r>
      <w:r w:rsidR="00036EBF">
        <w:rPr>
          <w:b/>
          <w:sz w:val="23"/>
          <w:szCs w:val="23"/>
        </w:rPr>
        <w:t>, kuru labā tiek veikts konkurss un līguma slēdzēji:</w:t>
      </w:r>
    </w:p>
    <w:p w14:paraId="0AD79DC0" w14:textId="26DD4154" w:rsidR="00F61532" w:rsidRPr="00F61532"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F61532">
        <w:rPr>
          <w:sz w:val="23"/>
          <w:szCs w:val="23"/>
        </w:rPr>
        <w:t>Daugavpils pilsētas dome</w:t>
      </w:r>
      <w:r w:rsidR="00F61532" w:rsidRPr="00F61532">
        <w:rPr>
          <w:sz w:val="23"/>
          <w:szCs w:val="23"/>
        </w:rPr>
        <w:t>, 90000077325, K.Valdemāra iela 1, Daugavpils, LV-5401</w:t>
      </w:r>
      <w:r w:rsidRPr="00F61532">
        <w:rPr>
          <w:sz w:val="23"/>
          <w:szCs w:val="23"/>
        </w:rPr>
        <w:t>;</w:t>
      </w:r>
    </w:p>
    <w:p w14:paraId="5AB6026E" w14:textId="0F7C82B7" w:rsidR="00F61532"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F61532">
        <w:rPr>
          <w:sz w:val="23"/>
          <w:szCs w:val="23"/>
        </w:rPr>
        <w:t>Daugavpils pilsētas Izglītības pārvalde</w:t>
      </w:r>
      <w:r w:rsidR="00F61532" w:rsidRPr="00F61532">
        <w:rPr>
          <w:sz w:val="23"/>
          <w:szCs w:val="23"/>
        </w:rPr>
        <w:t xml:space="preserve">, 90009737220, Saules iela </w:t>
      </w:r>
      <w:r w:rsidR="00AC199E">
        <w:rPr>
          <w:sz w:val="23"/>
          <w:szCs w:val="23"/>
        </w:rPr>
        <w:t>7</w:t>
      </w:r>
      <w:r w:rsidR="00F61532" w:rsidRPr="00F61532">
        <w:rPr>
          <w:sz w:val="23"/>
          <w:szCs w:val="23"/>
        </w:rPr>
        <w:t>, Daugavpils, LV-5401</w:t>
      </w:r>
      <w:r w:rsidR="00F61532">
        <w:rPr>
          <w:sz w:val="23"/>
          <w:szCs w:val="23"/>
        </w:rPr>
        <w:t>;</w:t>
      </w:r>
    </w:p>
    <w:p w14:paraId="00D0776B" w14:textId="5A1964E1" w:rsidR="00036EBF" w:rsidRPr="00F61532"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F61532">
        <w:rPr>
          <w:sz w:val="23"/>
          <w:szCs w:val="23"/>
        </w:rPr>
        <w:t>Daugavpils pilsētas domes Sociālo lietu pārvalde</w:t>
      </w:r>
      <w:r w:rsidR="00F61532" w:rsidRPr="00F61532">
        <w:rPr>
          <w:sz w:val="23"/>
          <w:szCs w:val="23"/>
        </w:rPr>
        <w:t>,</w:t>
      </w:r>
      <w:r w:rsidR="00F61532" w:rsidRPr="00F61532">
        <w:rPr>
          <w:rFonts w:eastAsiaTheme="minorHAnsi"/>
          <w:sz w:val="22"/>
          <w:szCs w:val="22"/>
          <w:lang w:val="en-US"/>
        </w:rPr>
        <w:t xml:space="preserve"> </w:t>
      </w:r>
      <w:r w:rsidR="00F61532" w:rsidRPr="00F61532">
        <w:rPr>
          <w:sz w:val="23"/>
          <w:szCs w:val="23"/>
          <w:lang w:val="en-US"/>
        </w:rPr>
        <w:t>90001998587, Vienības iela 8, Daugavpils, LV-5401</w:t>
      </w:r>
      <w:r w:rsidRPr="00F61532">
        <w:rPr>
          <w:sz w:val="23"/>
          <w:szCs w:val="23"/>
        </w:rPr>
        <w:t>;</w:t>
      </w:r>
    </w:p>
    <w:p w14:paraId="356EE570" w14:textId="77777777" w:rsidR="00C3231A"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C3231A">
        <w:rPr>
          <w:sz w:val="23"/>
          <w:szCs w:val="23"/>
        </w:rPr>
        <w:t>Latviešu kultūras centrs</w:t>
      </w:r>
      <w:r w:rsidR="00F61532" w:rsidRPr="00C3231A">
        <w:rPr>
          <w:sz w:val="23"/>
          <w:szCs w:val="23"/>
        </w:rPr>
        <w:t>,</w:t>
      </w:r>
      <w:r w:rsidR="00C3231A" w:rsidRPr="00C3231A">
        <w:t xml:space="preserve"> </w:t>
      </w:r>
      <w:r w:rsidR="00C3231A" w:rsidRPr="00C3231A">
        <w:rPr>
          <w:sz w:val="23"/>
          <w:szCs w:val="23"/>
        </w:rPr>
        <w:t>90000077556, Rīgas iela 22a, Daugavpils, LV-5401</w:t>
      </w:r>
      <w:r w:rsidRPr="00C3231A">
        <w:rPr>
          <w:sz w:val="23"/>
          <w:szCs w:val="23"/>
        </w:rPr>
        <w:t>;</w:t>
      </w:r>
    </w:p>
    <w:p w14:paraId="162EF173" w14:textId="38DD6E2D" w:rsidR="00036EBF"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036EBF">
        <w:rPr>
          <w:sz w:val="23"/>
          <w:szCs w:val="23"/>
        </w:rPr>
        <w:t>Krievu</w:t>
      </w:r>
      <w:r>
        <w:rPr>
          <w:sz w:val="23"/>
          <w:szCs w:val="23"/>
        </w:rPr>
        <w:t xml:space="preserve"> kultūras centrs</w:t>
      </w:r>
      <w:r w:rsidR="00C3231A">
        <w:rPr>
          <w:sz w:val="23"/>
          <w:szCs w:val="23"/>
        </w:rPr>
        <w:t xml:space="preserve">, </w:t>
      </w:r>
      <w:r w:rsidR="00C3231A" w:rsidRPr="00C3231A">
        <w:rPr>
          <w:sz w:val="23"/>
          <w:szCs w:val="23"/>
          <w:lang w:val="en-US"/>
        </w:rPr>
        <w:t>90000957223</w:t>
      </w:r>
      <w:r w:rsidR="00C3231A">
        <w:rPr>
          <w:sz w:val="23"/>
          <w:szCs w:val="23"/>
          <w:lang w:val="en-US"/>
        </w:rPr>
        <w:t xml:space="preserve">, </w:t>
      </w:r>
      <w:r w:rsidR="00C3231A" w:rsidRPr="00C3231A">
        <w:rPr>
          <w:sz w:val="23"/>
          <w:szCs w:val="23"/>
          <w:lang w:val="en-US"/>
        </w:rPr>
        <w:t>Varšavas iela 14, Daugavpils, LV-5404</w:t>
      </w:r>
      <w:r w:rsidRPr="00036EBF">
        <w:rPr>
          <w:sz w:val="23"/>
          <w:szCs w:val="23"/>
        </w:rPr>
        <w:t>;</w:t>
      </w:r>
    </w:p>
    <w:p w14:paraId="29B7FF1D" w14:textId="6C6CFCD6" w:rsidR="00036EBF" w:rsidRDefault="00036EBF" w:rsidP="00F948B1">
      <w:pPr>
        <w:pStyle w:val="StyleStyle2Justified"/>
        <w:numPr>
          <w:ilvl w:val="1"/>
          <w:numId w:val="35"/>
        </w:numPr>
        <w:tabs>
          <w:tab w:val="clear" w:pos="1080"/>
          <w:tab w:val="left" w:pos="426"/>
        </w:tabs>
        <w:spacing w:before="0" w:after="60"/>
        <w:ind w:left="1134" w:hanging="635"/>
        <w:rPr>
          <w:sz w:val="23"/>
          <w:szCs w:val="23"/>
        </w:rPr>
      </w:pPr>
      <w:r>
        <w:rPr>
          <w:sz w:val="23"/>
          <w:szCs w:val="23"/>
        </w:rPr>
        <w:t>Latgales centrālā bibliotēka</w:t>
      </w:r>
      <w:r w:rsidR="00C3231A">
        <w:rPr>
          <w:sz w:val="23"/>
          <w:szCs w:val="23"/>
        </w:rPr>
        <w:t xml:space="preserve">, </w:t>
      </w:r>
      <w:r w:rsidR="00DD242F" w:rsidRPr="00DD242F">
        <w:rPr>
          <w:sz w:val="23"/>
          <w:szCs w:val="23"/>
          <w:lang w:val="en-US"/>
        </w:rPr>
        <w:t>90000066637</w:t>
      </w:r>
      <w:r w:rsidR="00DD242F">
        <w:rPr>
          <w:sz w:val="23"/>
          <w:szCs w:val="23"/>
          <w:lang w:val="en-US"/>
        </w:rPr>
        <w:t xml:space="preserve">, </w:t>
      </w:r>
      <w:r w:rsidR="00DD242F" w:rsidRPr="00DD242F">
        <w:rPr>
          <w:sz w:val="23"/>
          <w:szCs w:val="23"/>
          <w:lang w:val="en-US"/>
        </w:rPr>
        <w:t>Rīgas iela 22a, Daugavpils, LV-5401</w:t>
      </w:r>
      <w:r w:rsidRPr="00036EBF">
        <w:rPr>
          <w:sz w:val="23"/>
          <w:szCs w:val="23"/>
        </w:rPr>
        <w:t>;</w:t>
      </w:r>
    </w:p>
    <w:p w14:paraId="15854D8A" w14:textId="77DE6F28" w:rsidR="00036EBF"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036EBF">
        <w:rPr>
          <w:sz w:val="23"/>
          <w:szCs w:val="23"/>
        </w:rPr>
        <w:t>Daugavpils Novadpētniec</w:t>
      </w:r>
      <w:r>
        <w:rPr>
          <w:sz w:val="23"/>
          <w:szCs w:val="23"/>
        </w:rPr>
        <w:t>ības un mākslas muzejs</w:t>
      </w:r>
      <w:r w:rsidR="00DD242F">
        <w:rPr>
          <w:sz w:val="23"/>
          <w:szCs w:val="23"/>
        </w:rPr>
        <w:t xml:space="preserve">, </w:t>
      </w:r>
      <w:r w:rsidR="00DD242F" w:rsidRPr="00DD242F">
        <w:rPr>
          <w:sz w:val="23"/>
          <w:szCs w:val="23"/>
          <w:lang w:val="en-US"/>
        </w:rPr>
        <w:t>90000030377</w:t>
      </w:r>
      <w:r w:rsidR="00DD242F">
        <w:rPr>
          <w:sz w:val="23"/>
          <w:szCs w:val="23"/>
          <w:lang w:val="en-US"/>
        </w:rPr>
        <w:t xml:space="preserve">, </w:t>
      </w:r>
      <w:r w:rsidR="00DD242F" w:rsidRPr="00DD242F">
        <w:rPr>
          <w:sz w:val="23"/>
          <w:szCs w:val="23"/>
          <w:lang w:val="en-US"/>
        </w:rPr>
        <w:t>Rīgas iela 8, Daugavpils, LV-5401</w:t>
      </w:r>
      <w:r w:rsidRPr="00036EBF">
        <w:rPr>
          <w:sz w:val="23"/>
          <w:szCs w:val="23"/>
        </w:rPr>
        <w:t>;</w:t>
      </w:r>
    </w:p>
    <w:p w14:paraId="23B4A3D1" w14:textId="1DEA550D" w:rsidR="00036EBF"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036EBF">
        <w:rPr>
          <w:sz w:val="23"/>
          <w:szCs w:val="23"/>
        </w:rPr>
        <w:t>Daug</w:t>
      </w:r>
      <w:r>
        <w:rPr>
          <w:sz w:val="23"/>
          <w:szCs w:val="23"/>
        </w:rPr>
        <w:t>avpils pilsētas Sporta pārvalde</w:t>
      </w:r>
      <w:r w:rsidR="00DD242F">
        <w:rPr>
          <w:sz w:val="23"/>
          <w:szCs w:val="23"/>
        </w:rPr>
        <w:t>,</w:t>
      </w:r>
      <w:r w:rsidR="00DD242F" w:rsidRPr="00DD242F">
        <w:rPr>
          <w:rFonts w:eastAsiaTheme="minorHAnsi"/>
          <w:color w:val="FF0000"/>
          <w:sz w:val="22"/>
          <w:szCs w:val="22"/>
          <w:lang w:val="en-US"/>
        </w:rPr>
        <w:t xml:space="preserve"> </w:t>
      </w:r>
      <w:r w:rsidR="00DD242F" w:rsidRPr="00DD242F">
        <w:rPr>
          <w:sz w:val="23"/>
          <w:szCs w:val="23"/>
          <w:lang w:val="en-US"/>
        </w:rPr>
        <w:t>90000399043</w:t>
      </w:r>
      <w:r w:rsidR="00DD242F">
        <w:rPr>
          <w:sz w:val="23"/>
          <w:szCs w:val="23"/>
          <w:lang w:val="en-US"/>
        </w:rPr>
        <w:t xml:space="preserve">, </w:t>
      </w:r>
      <w:r w:rsidR="00DD242F" w:rsidRPr="00DD242F">
        <w:rPr>
          <w:sz w:val="23"/>
          <w:szCs w:val="23"/>
          <w:lang w:val="en-US"/>
        </w:rPr>
        <w:t>Stacijas iela 47a, Daugavpils, LV-5401</w:t>
      </w:r>
      <w:r w:rsidRPr="00036EBF">
        <w:rPr>
          <w:sz w:val="23"/>
          <w:szCs w:val="23"/>
        </w:rPr>
        <w:t>;</w:t>
      </w:r>
    </w:p>
    <w:p w14:paraId="2AEBC8B4" w14:textId="0789181F" w:rsidR="00036EBF"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036EBF">
        <w:rPr>
          <w:sz w:val="23"/>
          <w:szCs w:val="23"/>
        </w:rPr>
        <w:t>Daugavpils pensionāru soci</w:t>
      </w:r>
      <w:r>
        <w:rPr>
          <w:sz w:val="23"/>
          <w:szCs w:val="23"/>
        </w:rPr>
        <w:t>ālās apkalpošanas teritoriālais centrs</w:t>
      </w:r>
      <w:r w:rsidR="00DD242F">
        <w:rPr>
          <w:sz w:val="23"/>
          <w:szCs w:val="23"/>
        </w:rPr>
        <w:t>,</w:t>
      </w:r>
      <w:r w:rsidR="00034242" w:rsidRPr="00034242">
        <w:rPr>
          <w:rFonts w:eastAsiaTheme="minorHAnsi"/>
          <w:sz w:val="22"/>
          <w:szCs w:val="22"/>
          <w:lang w:val="en-US"/>
        </w:rPr>
        <w:t xml:space="preserve"> </w:t>
      </w:r>
      <w:r w:rsidR="00034242" w:rsidRPr="00034242">
        <w:rPr>
          <w:sz w:val="23"/>
          <w:szCs w:val="23"/>
          <w:lang w:val="en-US"/>
        </w:rPr>
        <w:t>90000065913</w:t>
      </w:r>
      <w:r w:rsidR="00034242">
        <w:rPr>
          <w:sz w:val="23"/>
          <w:szCs w:val="23"/>
          <w:lang w:val="en-US"/>
        </w:rPr>
        <w:t xml:space="preserve">, </w:t>
      </w:r>
      <w:r w:rsidR="00034242" w:rsidRPr="00034242">
        <w:rPr>
          <w:sz w:val="23"/>
          <w:szCs w:val="23"/>
          <w:lang w:val="en-US"/>
        </w:rPr>
        <w:t>18.Novembra iela 354a, Daugavpils, LV-5413</w:t>
      </w:r>
      <w:r w:rsidRPr="00036EBF">
        <w:rPr>
          <w:sz w:val="23"/>
          <w:szCs w:val="23"/>
        </w:rPr>
        <w:t>;</w:t>
      </w:r>
    </w:p>
    <w:p w14:paraId="4DB3A1BE" w14:textId="7A88F73E" w:rsidR="00036EBF"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036EBF">
        <w:rPr>
          <w:sz w:val="23"/>
          <w:szCs w:val="23"/>
        </w:rPr>
        <w:t>Daugavpil</w:t>
      </w:r>
      <w:r>
        <w:rPr>
          <w:sz w:val="23"/>
          <w:szCs w:val="23"/>
        </w:rPr>
        <w:t>s pilsētas pašvaldības policija</w:t>
      </w:r>
      <w:r w:rsidR="00487BDD">
        <w:rPr>
          <w:sz w:val="23"/>
          <w:szCs w:val="23"/>
        </w:rPr>
        <w:t>,</w:t>
      </w:r>
      <w:r w:rsidR="00487BDD" w:rsidRPr="00487BDD">
        <w:rPr>
          <w:rFonts w:eastAsiaTheme="minorHAnsi"/>
          <w:color w:val="FF0000"/>
          <w:sz w:val="22"/>
          <w:szCs w:val="22"/>
          <w:lang w:val="en-US"/>
        </w:rPr>
        <w:t xml:space="preserve"> </w:t>
      </w:r>
      <w:r w:rsidR="00487BDD" w:rsidRPr="00487BDD">
        <w:rPr>
          <w:sz w:val="23"/>
          <w:szCs w:val="23"/>
          <w:lang w:val="en-US"/>
        </w:rPr>
        <w:t>90002067001</w:t>
      </w:r>
      <w:r w:rsidR="00487BDD">
        <w:rPr>
          <w:sz w:val="23"/>
          <w:szCs w:val="23"/>
          <w:lang w:val="en-US"/>
        </w:rPr>
        <w:t xml:space="preserve">, </w:t>
      </w:r>
      <w:r w:rsidR="00487BDD" w:rsidRPr="00487BDD">
        <w:rPr>
          <w:sz w:val="23"/>
          <w:szCs w:val="23"/>
          <w:lang w:val="en-US"/>
        </w:rPr>
        <w:t>Muzeja iela 6, Daugavpils, LV-5401</w:t>
      </w:r>
      <w:r w:rsidRPr="00036EBF">
        <w:rPr>
          <w:sz w:val="23"/>
          <w:szCs w:val="23"/>
        </w:rPr>
        <w:t>;</w:t>
      </w:r>
    </w:p>
    <w:p w14:paraId="0598B51C" w14:textId="4AA85638" w:rsidR="00036EBF"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036EBF">
        <w:rPr>
          <w:sz w:val="23"/>
          <w:szCs w:val="23"/>
        </w:rPr>
        <w:t>Daugavpils pilsētas domes iestāde “Kultūras pils”</w:t>
      </w:r>
      <w:r w:rsidR="00487BDD">
        <w:rPr>
          <w:sz w:val="23"/>
          <w:szCs w:val="23"/>
        </w:rPr>
        <w:t>,</w:t>
      </w:r>
      <w:r w:rsidR="00EB4BDE" w:rsidRPr="00EB4BDE">
        <w:rPr>
          <w:rFonts w:eastAsiaTheme="minorHAnsi"/>
          <w:sz w:val="22"/>
          <w:szCs w:val="22"/>
          <w:lang w:val="en-US"/>
        </w:rPr>
        <w:t xml:space="preserve"> </w:t>
      </w:r>
      <w:r w:rsidR="00EB4BDE" w:rsidRPr="00EB4BDE">
        <w:rPr>
          <w:sz w:val="23"/>
          <w:szCs w:val="23"/>
          <w:lang w:val="en-US"/>
        </w:rPr>
        <w:t>90002682862</w:t>
      </w:r>
      <w:r w:rsidR="00EB4BDE">
        <w:rPr>
          <w:sz w:val="23"/>
          <w:szCs w:val="23"/>
          <w:lang w:val="en-US"/>
        </w:rPr>
        <w:t xml:space="preserve">, </w:t>
      </w:r>
      <w:r w:rsidR="00EB4BDE" w:rsidRPr="00EB4BDE">
        <w:rPr>
          <w:sz w:val="23"/>
          <w:szCs w:val="23"/>
          <w:lang w:val="en-US"/>
        </w:rPr>
        <w:t>Smilšu iela 92, Daugavpils, LV-5410</w:t>
      </w:r>
      <w:r w:rsidRPr="00036EBF">
        <w:rPr>
          <w:sz w:val="23"/>
          <w:szCs w:val="23"/>
        </w:rPr>
        <w:t>;</w:t>
      </w:r>
    </w:p>
    <w:p w14:paraId="19D8954D" w14:textId="7449DD07" w:rsidR="00EB4BDE" w:rsidRDefault="00B73F1D" w:rsidP="00F948B1">
      <w:pPr>
        <w:pStyle w:val="StyleStyle2Justified"/>
        <w:numPr>
          <w:ilvl w:val="1"/>
          <w:numId w:val="35"/>
        </w:numPr>
        <w:tabs>
          <w:tab w:val="clear" w:pos="1080"/>
          <w:tab w:val="left" w:pos="426"/>
        </w:tabs>
        <w:spacing w:before="0" w:after="60"/>
        <w:ind w:left="1134" w:hanging="635"/>
        <w:rPr>
          <w:sz w:val="23"/>
          <w:szCs w:val="23"/>
        </w:rPr>
      </w:pPr>
      <w:r>
        <w:rPr>
          <w:sz w:val="23"/>
          <w:szCs w:val="23"/>
        </w:rPr>
        <w:t>Daugavpils pilsētas pašvaldības iestāde “</w:t>
      </w:r>
      <w:r w:rsidR="00036EBF">
        <w:rPr>
          <w:sz w:val="23"/>
          <w:szCs w:val="23"/>
        </w:rPr>
        <w:t>Komunālās saimniecības pārvalde</w:t>
      </w:r>
      <w:r>
        <w:rPr>
          <w:sz w:val="23"/>
          <w:szCs w:val="23"/>
        </w:rPr>
        <w:t>”</w:t>
      </w:r>
      <w:r w:rsidR="00EB4BDE">
        <w:rPr>
          <w:sz w:val="23"/>
          <w:szCs w:val="23"/>
        </w:rPr>
        <w:t xml:space="preserve">, </w:t>
      </w:r>
      <w:r w:rsidR="00EB4BDE" w:rsidRPr="00EB4BDE">
        <w:rPr>
          <w:sz w:val="23"/>
          <w:szCs w:val="23"/>
          <w:lang w:val="en-US"/>
        </w:rPr>
        <w:t>90009547852</w:t>
      </w:r>
      <w:r w:rsidR="00EB4BDE">
        <w:rPr>
          <w:sz w:val="23"/>
          <w:szCs w:val="23"/>
          <w:lang w:val="en-US"/>
        </w:rPr>
        <w:t xml:space="preserve">, </w:t>
      </w:r>
      <w:r w:rsidR="00EB4BDE" w:rsidRPr="00EB4BDE">
        <w:rPr>
          <w:sz w:val="23"/>
          <w:szCs w:val="23"/>
          <w:lang w:val="en-US"/>
        </w:rPr>
        <w:t>Saules iela 5a, Daugavpils, LV-5401</w:t>
      </w:r>
      <w:r w:rsidR="00036EBF" w:rsidRPr="00036EBF">
        <w:rPr>
          <w:sz w:val="23"/>
          <w:szCs w:val="23"/>
        </w:rPr>
        <w:t xml:space="preserve">; </w:t>
      </w:r>
    </w:p>
    <w:p w14:paraId="211BA991" w14:textId="06A190D5" w:rsidR="00036EBF" w:rsidRPr="00EB4BDE"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EB4BDE">
        <w:rPr>
          <w:sz w:val="23"/>
          <w:szCs w:val="23"/>
        </w:rPr>
        <w:t>Daugavpils Marka Rotko mākslas centrs</w:t>
      </w:r>
      <w:r w:rsidR="00EB4BDE" w:rsidRPr="00EB4BDE">
        <w:rPr>
          <w:sz w:val="23"/>
          <w:szCs w:val="23"/>
        </w:rPr>
        <w:t>, 90009938567</w:t>
      </w:r>
      <w:r w:rsidR="00EB4BDE">
        <w:rPr>
          <w:sz w:val="23"/>
          <w:szCs w:val="23"/>
        </w:rPr>
        <w:t xml:space="preserve">, </w:t>
      </w:r>
      <w:r w:rsidR="00EB4BDE" w:rsidRPr="00EB4BDE">
        <w:rPr>
          <w:sz w:val="23"/>
          <w:szCs w:val="23"/>
          <w:lang w:val="en-US"/>
        </w:rPr>
        <w:t>Mihaila iela 3, Daugavpils, LV-5401</w:t>
      </w:r>
      <w:r w:rsidR="00EB4BDE">
        <w:rPr>
          <w:sz w:val="23"/>
          <w:szCs w:val="23"/>
          <w:lang w:val="en-US"/>
        </w:rPr>
        <w:t>;</w:t>
      </w:r>
    </w:p>
    <w:p w14:paraId="5CB3514B" w14:textId="4FC8DE90" w:rsidR="00E76C08" w:rsidRDefault="00036EBF" w:rsidP="00F948B1">
      <w:pPr>
        <w:pStyle w:val="StyleStyle2Justified"/>
        <w:numPr>
          <w:ilvl w:val="1"/>
          <w:numId w:val="35"/>
        </w:numPr>
        <w:tabs>
          <w:tab w:val="clear" w:pos="1080"/>
          <w:tab w:val="left" w:pos="426"/>
        </w:tabs>
        <w:spacing w:before="0" w:after="60"/>
        <w:ind w:left="1134" w:hanging="635"/>
        <w:rPr>
          <w:sz w:val="23"/>
          <w:szCs w:val="23"/>
        </w:rPr>
      </w:pPr>
      <w:r>
        <w:rPr>
          <w:sz w:val="23"/>
          <w:szCs w:val="23"/>
        </w:rPr>
        <w:t>Bērnunams – patversme</w:t>
      </w:r>
      <w:r w:rsidRPr="00036EBF">
        <w:rPr>
          <w:sz w:val="23"/>
          <w:szCs w:val="23"/>
        </w:rPr>
        <w:t xml:space="preserve"> “Priedīte”</w:t>
      </w:r>
      <w:r w:rsidR="00EB4BDE">
        <w:rPr>
          <w:sz w:val="23"/>
          <w:szCs w:val="23"/>
        </w:rPr>
        <w:t xml:space="preserve">, </w:t>
      </w:r>
      <w:r w:rsidR="00EB4BDE" w:rsidRPr="00EB4BDE">
        <w:rPr>
          <w:sz w:val="23"/>
          <w:szCs w:val="23"/>
          <w:lang w:val="en-US"/>
        </w:rPr>
        <w:t>90010437371</w:t>
      </w:r>
      <w:r w:rsidR="00EB4BDE">
        <w:rPr>
          <w:sz w:val="23"/>
          <w:szCs w:val="23"/>
          <w:lang w:val="en-US"/>
        </w:rPr>
        <w:t xml:space="preserve">, </w:t>
      </w:r>
      <w:r w:rsidR="00EB4BDE" w:rsidRPr="00EB4BDE">
        <w:rPr>
          <w:sz w:val="23"/>
          <w:szCs w:val="23"/>
          <w:lang w:val="en-US"/>
        </w:rPr>
        <w:t>Turaidas iela 36, Daugavpils, LV-5417</w:t>
      </w:r>
      <w:r w:rsidR="00B44E1F">
        <w:rPr>
          <w:sz w:val="23"/>
          <w:szCs w:val="23"/>
        </w:rPr>
        <w:t>.</w:t>
      </w:r>
    </w:p>
    <w:p w14:paraId="2FA19B6A" w14:textId="058EBA35" w:rsidR="0052114E" w:rsidRDefault="0052114E" w:rsidP="00F948B1">
      <w:pPr>
        <w:pStyle w:val="StyleStyle2Justified"/>
        <w:numPr>
          <w:ilvl w:val="1"/>
          <w:numId w:val="35"/>
        </w:numPr>
        <w:tabs>
          <w:tab w:val="clear" w:pos="1080"/>
          <w:tab w:val="left" w:pos="426"/>
        </w:tabs>
        <w:spacing w:before="0" w:after="60"/>
        <w:ind w:left="1134" w:hanging="635"/>
        <w:rPr>
          <w:sz w:val="23"/>
          <w:szCs w:val="23"/>
        </w:rPr>
      </w:pPr>
      <w:r>
        <w:rPr>
          <w:sz w:val="23"/>
          <w:szCs w:val="23"/>
        </w:rPr>
        <w:t>Daugavpils pilsētas pašvaldības tūrisma attīstības un informācijas aģentūra, 90010652160, Rīgas iela 22A, Daugavpils, LV – 5401.</w:t>
      </w:r>
    </w:p>
    <w:p w14:paraId="0EDCC35A" w14:textId="77777777" w:rsidR="00E76C08" w:rsidRPr="006E2294" w:rsidRDefault="00C66300" w:rsidP="00E76C08">
      <w:pPr>
        <w:pStyle w:val="StyleStyle2Justified"/>
        <w:numPr>
          <w:ilvl w:val="0"/>
          <w:numId w:val="35"/>
        </w:numPr>
        <w:spacing w:before="120" w:after="0"/>
        <w:rPr>
          <w:sz w:val="23"/>
          <w:szCs w:val="23"/>
        </w:rPr>
      </w:pPr>
      <w:r w:rsidRPr="006E2294">
        <w:rPr>
          <w:b/>
          <w:sz w:val="23"/>
          <w:szCs w:val="23"/>
        </w:rPr>
        <w:lastRenderedPageBreak/>
        <w:t>Piedāvājuma iesniegšanas un atvēršanas vieta, datums, laiks un kārtība</w:t>
      </w:r>
      <w:bookmarkEnd w:id="9"/>
      <w:r w:rsidRPr="006E2294">
        <w:rPr>
          <w:b/>
          <w:sz w:val="23"/>
          <w:szCs w:val="23"/>
        </w:rPr>
        <w:t>:</w:t>
      </w:r>
    </w:p>
    <w:p w14:paraId="7111B808" w14:textId="26CBB61D" w:rsidR="00E76C08" w:rsidRPr="006E2294" w:rsidRDefault="00C66300" w:rsidP="00E76C08">
      <w:pPr>
        <w:pStyle w:val="StyleStyle2Justified"/>
        <w:numPr>
          <w:ilvl w:val="1"/>
          <w:numId w:val="35"/>
        </w:numPr>
        <w:spacing w:before="120" w:after="0"/>
        <w:rPr>
          <w:sz w:val="23"/>
          <w:szCs w:val="23"/>
        </w:rPr>
      </w:pPr>
      <w:r w:rsidRPr="006E2294">
        <w:rPr>
          <w:sz w:val="23"/>
          <w:szCs w:val="23"/>
        </w:rPr>
        <w:t xml:space="preserve">Pretendenti piedāvājumus var iesniegt līdz </w:t>
      </w:r>
      <w:r w:rsidRPr="006E2294">
        <w:rPr>
          <w:b/>
          <w:sz w:val="23"/>
          <w:szCs w:val="23"/>
        </w:rPr>
        <w:t>201</w:t>
      </w:r>
      <w:r w:rsidR="00E97E3D">
        <w:rPr>
          <w:b/>
          <w:sz w:val="23"/>
          <w:szCs w:val="23"/>
        </w:rPr>
        <w:t>6</w:t>
      </w:r>
      <w:r w:rsidR="00E81EF9">
        <w:rPr>
          <w:b/>
          <w:sz w:val="23"/>
          <w:szCs w:val="23"/>
        </w:rPr>
        <w:t xml:space="preserve">.gada </w:t>
      </w:r>
      <w:r w:rsidR="00805585">
        <w:rPr>
          <w:b/>
          <w:sz w:val="23"/>
          <w:szCs w:val="23"/>
        </w:rPr>
        <w:t>23</w:t>
      </w:r>
      <w:r w:rsidR="009562EC">
        <w:rPr>
          <w:b/>
          <w:sz w:val="23"/>
          <w:szCs w:val="23"/>
        </w:rPr>
        <w:t>.maijam</w:t>
      </w:r>
      <w:r w:rsidRPr="006E2294">
        <w:rPr>
          <w:b/>
          <w:sz w:val="23"/>
          <w:szCs w:val="23"/>
        </w:rPr>
        <w:t>, plkst.10.00</w:t>
      </w:r>
      <w:r w:rsidRPr="006E2294">
        <w:rPr>
          <w:sz w:val="23"/>
          <w:szCs w:val="23"/>
        </w:rPr>
        <w:t xml:space="preserve">, Daugavpils pilsētas domes, Krišjāņa Valdemāra ielā 1, Daugavpilī, </w:t>
      </w:r>
      <w:r w:rsidR="00E76C08" w:rsidRPr="006E2294">
        <w:rPr>
          <w:sz w:val="23"/>
          <w:szCs w:val="23"/>
        </w:rPr>
        <w:t>308</w:t>
      </w:r>
      <w:r w:rsidRPr="006E2294">
        <w:rPr>
          <w:sz w:val="23"/>
          <w:szCs w:val="23"/>
        </w:rPr>
        <w:t>.kabinetā (2.stāvs).</w:t>
      </w:r>
    </w:p>
    <w:p w14:paraId="3DE873EB" w14:textId="77777777" w:rsidR="009C144C" w:rsidRPr="006E2294" w:rsidRDefault="00C66300" w:rsidP="009C144C">
      <w:pPr>
        <w:pStyle w:val="StyleStyle2Justified"/>
        <w:numPr>
          <w:ilvl w:val="1"/>
          <w:numId w:val="35"/>
        </w:numPr>
        <w:spacing w:before="120" w:after="0"/>
        <w:rPr>
          <w:sz w:val="23"/>
          <w:szCs w:val="23"/>
        </w:rPr>
      </w:pPr>
      <w:r w:rsidRPr="006E2294">
        <w:rPr>
          <w:sz w:val="23"/>
          <w:szCs w:val="23"/>
        </w:rPr>
        <w:t>Saņemot piedāvājumu Daugavpils pilsētas domes</w:t>
      </w:r>
      <w:r w:rsidR="00E76C08" w:rsidRPr="006E2294">
        <w:rPr>
          <w:sz w:val="23"/>
          <w:szCs w:val="23"/>
        </w:rPr>
        <w:t xml:space="preserve"> </w:t>
      </w:r>
      <w:r w:rsidR="009C144C" w:rsidRPr="006E2294">
        <w:rPr>
          <w:sz w:val="23"/>
          <w:szCs w:val="23"/>
        </w:rPr>
        <w:t>Centralizēto iepirkumu nodaļas</w:t>
      </w:r>
      <w:r w:rsidRPr="006E2294">
        <w:rPr>
          <w:sz w:val="23"/>
          <w:szCs w:val="23"/>
        </w:rPr>
        <w:t xml:space="preserve"> darbinieks uz ārējā piedāvājuma aploksnes (bandroles) iepakojuma norāda datumu un laiku, kad piedāvājums ir saņemts un apstiprina to ar savu parakstu. Pēc pretendenta lūguma, atbildīgais darbinieks izdara piedāvājuma aploksnes kserokopiju un izsniedz pretendenta pārstāvim.</w:t>
      </w:r>
    </w:p>
    <w:p w14:paraId="0FBE1579" w14:textId="77777777" w:rsidR="009C144C" w:rsidRPr="006E2294" w:rsidRDefault="00C66300" w:rsidP="009C144C">
      <w:pPr>
        <w:pStyle w:val="StyleStyle2Justified"/>
        <w:numPr>
          <w:ilvl w:val="1"/>
          <w:numId w:val="35"/>
        </w:numPr>
        <w:spacing w:before="120" w:after="0"/>
        <w:rPr>
          <w:sz w:val="23"/>
          <w:szCs w:val="23"/>
        </w:rPr>
      </w:pPr>
      <w:r w:rsidRPr="006E2294">
        <w:rPr>
          <w:sz w:val="23"/>
          <w:szCs w:val="23"/>
        </w:rPr>
        <w:t xml:space="preserve">Piedāvājums jāiesniedz personīgi vai atsūtot pa pastu. Viens pretendents var iesniegt tikai vienu piedāvājumu. Pasta sūtījumam jābūt nogādātam </w:t>
      </w:r>
      <w:r w:rsidR="009C144C" w:rsidRPr="006E2294">
        <w:rPr>
          <w:sz w:val="23"/>
          <w:szCs w:val="23"/>
        </w:rPr>
        <w:t xml:space="preserve">4.1. </w:t>
      </w:r>
      <w:r w:rsidRPr="006E2294">
        <w:rPr>
          <w:sz w:val="23"/>
          <w:szCs w:val="23"/>
        </w:rPr>
        <w:t>punktā noteiktajā vietā un termiņā.</w:t>
      </w:r>
    </w:p>
    <w:p w14:paraId="32E5AFEC" w14:textId="77777777" w:rsidR="009C144C" w:rsidRPr="006E2294" w:rsidRDefault="00C66300" w:rsidP="009C144C">
      <w:pPr>
        <w:pStyle w:val="StyleStyle2Justified"/>
        <w:numPr>
          <w:ilvl w:val="1"/>
          <w:numId w:val="35"/>
        </w:numPr>
        <w:spacing w:before="120" w:after="0"/>
        <w:rPr>
          <w:sz w:val="23"/>
          <w:szCs w:val="23"/>
        </w:rPr>
      </w:pPr>
      <w:r w:rsidRPr="006E2294">
        <w:rPr>
          <w:sz w:val="23"/>
          <w:szCs w:val="23"/>
        </w:rPr>
        <w:t>Iesniegto piedāvājumu Pretendents var grozīt tikai līdz piedāvājumu iesniegšanas termiņa beigām. Pēc piedāvājuma iesniegšanas termiņa beigām, pretendents pēc komisijas lūguma iesniedz papilddokumentus un papildinformāciju Publisko iepirkumu likuma 45.pantā noteiktajos gadījumos un kārtībā.</w:t>
      </w:r>
    </w:p>
    <w:p w14:paraId="5C74632B" w14:textId="77777777" w:rsidR="009C144C" w:rsidRPr="006E2294" w:rsidRDefault="00C66300" w:rsidP="009C144C">
      <w:pPr>
        <w:pStyle w:val="StyleStyle2Justified"/>
        <w:numPr>
          <w:ilvl w:val="1"/>
          <w:numId w:val="35"/>
        </w:numPr>
        <w:spacing w:before="120" w:after="0"/>
        <w:rPr>
          <w:sz w:val="23"/>
          <w:szCs w:val="23"/>
        </w:rPr>
      </w:pPr>
      <w:r w:rsidRPr="006E2294">
        <w:rPr>
          <w:sz w:val="23"/>
          <w:szCs w:val="23"/>
        </w:rPr>
        <w:t>Ja viens pretendents iesniedz vairākus piedāvājumus, vai piedāvājums iesniegts pēc norādītā piedāvājumu iesniegšanas termiņa beigām, vai nav noformēts tā, lai piedāvājumā iekļautā informācija nebūtu pieejama līdz piedāvājumu atvēršanas brīdim, to nereģistrē un neatvērtu atdod atpakaļ Pretendentam. Ja piedāvājums saņemts pa pastu, to nekavējoties nosūta atpakaļ pretendentam.</w:t>
      </w:r>
    </w:p>
    <w:p w14:paraId="07BCD534" w14:textId="5BBEC255" w:rsidR="00466424" w:rsidRPr="006E2294" w:rsidRDefault="00C66300" w:rsidP="00466424">
      <w:pPr>
        <w:pStyle w:val="StyleStyle2Justified"/>
        <w:numPr>
          <w:ilvl w:val="1"/>
          <w:numId w:val="35"/>
        </w:numPr>
        <w:spacing w:before="120" w:after="0"/>
        <w:rPr>
          <w:sz w:val="23"/>
          <w:szCs w:val="23"/>
        </w:rPr>
      </w:pPr>
      <w:r w:rsidRPr="006E2294">
        <w:rPr>
          <w:sz w:val="23"/>
          <w:szCs w:val="23"/>
        </w:rPr>
        <w:t xml:space="preserve">Piedāvājumi tiks atvērti </w:t>
      </w:r>
      <w:r w:rsidRPr="009E7F7F">
        <w:rPr>
          <w:b/>
          <w:sz w:val="23"/>
          <w:szCs w:val="23"/>
        </w:rPr>
        <w:t>201</w:t>
      </w:r>
      <w:r w:rsidR="009A5FEF" w:rsidRPr="009E7F7F">
        <w:rPr>
          <w:b/>
          <w:sz w:val="23"/>
          <w:szCs w:val="23"/>
        </w:rPr>
        <w:t>6</w:t>
      </w:r>
      <w:r w:rsidRPr="009E7F7F">
        <w:rPr>
          <w:b/>
          <w:sz w:val="23"/>
          <w:szCs w:val="23"/>
        </w:rPr>
        <w:t xml:space="preserve">.gada </w:t>
      </w:r>
      <w:r w:rsidR="00805585">
        <w:rPr>
          <w:b/>
          <w:sz w:val="23"/>
          <w:szCs w:val="23"/>
        </w:rPr>
        <w:t>23</w:t>
      </w:r>
      <w:r w:rsidR="009E32A7">
        <w:rPr>
          <w:b/>
          <w:sz w:val="23"/>
          <w:szCs w:val="23"/>
        </w:rPr>
        <w:t>.</w:t>
      </w:r>
      <w:r w:rsidR="00754D28">
        <w:rPr>
          <w:b/>
          <w:sz w:val="23"/>
          <w:szCs w:val="23"/>
        </w:rPr>
        <w:t>maijā</w:t>
      </w:r>
      <w:r w:rsidR="008C1184" w:rsidRPr="009E7F7F">
        <w:rPr>
          <w:b/>
          <w:sz w:val="23"/>
          <w:szCs w:val="23"/>
        </w:rPr>
        <w:t>,</w:t>
      </w:r>
      <w:r w:rsidRPr="009E7F7F">
        <w:rPr>
          <w:b/>
          <w:sz w:val="23"/>
          <w:szCs w:val="23"/>
        </w:rPr>
        <w:t xml:space="preserve"> plkst.10.00</w:t>
      </w:r>
      <w:r w:rsidRPr="006E2294">
        <w:rPr>
          <w:sz w:val="23"/>
          <w:szCs w:val="23"/>
        </w:rPr>
        <w:t xml:space="preserve">, Daugavpils pilsētas domē, Kr.Valdemāra ielā 1, Daugavpilī, </w:t>
      </w:r>
      <w:r w:rsidR="009C144C" w:rsidRPr="006E2294">
        <w:rPr>
          <w:sz w:val="23"/>
          <w:szCs w:val="23"/>
        </w:rPr>
        <w:t>3</w:t>
      </w:r>
      <w:r w:rsidRPr="006E2294">
        <w:rPr>
          <w:sz w:val="23"/>
          <w:szCs w:val="23"/>
        </w:rPr>
        <w:t xml:space="preserve">.stāvā, </w:t>
      </w:r>
      <w:r w:rsidR="009C144C" w:rsidRPr="006E2294">
        <w:rPr>
          <w:sz w:val="23"/>
          <w:szCs w:val="23"/>
        </w:rPr>
        <w:t>306.kabinetā</w:t>
      </w:r>
      <w:r w:rsidRPr="006E2294">
        <w:rPr>
          <w:sz w:val="23"/>
          <w:szCs w:val="23"/>
        </w:rPr>
        <w:t>.</w:t>
      </w:r>
    </w:p>
    <w:p w14:paraId="43E68A5F"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Piedāvājumu atvēršana ir atklāta. Piedāvājumu atvēršanai pasūtītājs rīko sanāksmi.</w:t>
      </w:r>
    </w:p>
    <w:p w14:paraId="3E48E373" w14:textId="77777777" w:rsidR="00C42355" w:rsidRDefault="00C66300" w:rsidP="00C42355">
      <w:pPr>
        <w:pStyle w:val="StyleStyle2Justified"/>
        <w:numPr>
          <w:ilvl w:val="1"/>
          <w:numId w:val="35"/>
        </w:numPr>
        <w:spacing w:before="120" w:after="0"/>
        <w:rPr>
          <w:sz w:val="23"/>
          <w:szCs w:val="23"/>
        </w:rPr>
      </w:pPr>
      <w:r w:rsidRPr="006E2294">
        <w:rPr>
          <w:sz w:val="23"/>
          <w:szCs w:val="23"/>
        </w:rPr>
        <w:t xml:space="preserve">Komisija atver iesniegtos piedāvājumus tūlīt pēc piedāvājumu iesniegšanas termiņa beigām. </w:t>
      </w:r>
    </w:p>
    <w:p w14:paraId="20639C94" w14:textId="0D4A81C1" w:rsidR="00466424" w:rsidRPr="00C42355" w:rsidRDefault="00C66300" w:rsidP="00C42355">
      <w:pPr>
        <w:pStyle w:val="StyleStyle2Justified"/>
        <w:numPr>
          <w:ilvl w:val="1"/>
          <w:numId w:val="35"/>
        </w:numPr>
        <w:spacing w:before="120" w:after="0"/>
        <w:rPr>
          <w:sz w:val="23"/>
          <w:szCs w:val="23"/>
        </w:rPr>
      </w:pPr>
      <w:r w:rsidRPr="00C42355">
        <w:rPr>
          <w:sz w:val="23"/>
          <w:szCs w:val="23"/>
        </w:rPr>
        <w:t>Piedāvājumus atver to iesniegšanas secībā, nosaucot pretendentu, piedāvājuma iesniegšanas laiku un piedāvāto cenu. Pēc sanāksmes dalībnieka pieprasījuma Pasūtītājs uzrāda finanšu piedāvājumu, kurā atbilstoši pieprasītajai finanšu piedāvājuma formai norādīta piedāvātā cena, nodrošinot, ka netiek izpausta informācija, kas nav vispārpieejama.</w:t>
      </w:r>
    </w:p>
    <w:p w14:paraId="732456B8" w14:textId="77777777" w:rsidR="00466424" w:rsidRPr="006E2294" w:rsidRDefault="00C66300" w:rsidP="00466424">
      <w:pPr>
        <w:pStyle w:val="StyleStyle2Justified"/>
        <w:numPr>
          <w:ilvl w:val="0"/>
          <w:numId w:val="35"/>
        </w:numPr>
        <w:spacing w:before="120" w:after="0"/>
        <w:rPr>
          <w:sz w:val="23"/>
          <w:szCs w:val="23"/>
        </w:rPr>
      </w:pPr>
      <w:r w:rsidRPr="007D6A69">
        <w:rPr>
          <w:color w:val="000000"/>
          <w:sz w:val="23"/>
          <w:szCs w:val="23"/>
          <w:u w:val="single"/>
        </w:rPr>
        <w:t>Piedāvājuma nodrošinājums nav paredzēts</w:t>
      </w:r>
      <w:r w:rsidRPr="006E2294">
        <w:rPr>
          <w:color w:val="000000"/>
          <w:sz w:val="23"/>
          <w:szCs w:val="23"/>
        </w:rPr>
        <w:t>.</w:t>
      </w:r>
    </w:p>
    <w:p w14:paraId="3AF505B7" w14:textId="77777777" w:rsidR="00466424" w:rsidRPr="006E2294" w:rsidRDefault="00C66300" w:rsidP="00466424">
      <w:pPr>
        <w:pStyle w:val="StyleStyle2Justified"/>
        <w:numPr>
          <w:ilvl w:val="0"/>
          <w:numId w:val="35"/>
        </w:numPr>
        <w:spacing w:before="120" w:after="0"/>
        <w:rPr>
          <w:sz w:val="23"/>
          <w:szCs w:val="23"/>
        </w:rPr>
      </w:pPr>
      <w:r w:rsidRPr="006E2294">
        <w:rPr>
          <w:sz w:val="23"/>
          <w:szCs w:val="23"/>
        </w:rPr>
        <w:t>Prasības piedāvājuma noformējumam:</w:t>
      </w:r>
    </w:p>
    <w:p w14:paraId="7C53EBB7"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Piedāvājums iesniedzams vienā oriģinālā eksemplārā.</w:t>
      </w:r>
    </w:p>
    <w:p w14:paraId="3F2A83A5" w14:textId="77777777" w:rsidR="00466424" w:rsidRPr="006E2294" w:rsidRDefault="00C66300" w:rsidP="004C168C">
      <w:pPr>
        <w:pStyle w:val="StyleStyle2Justified"/>
        <w:numPr>
          <w:ilvl w:val="1"/>
          <w:numId w:val="35"/>
        </w:numPr>
        <w:spacing w:before="120"/>
        <w:ind w:left="788" w:hanging="431"/>
        <w:rPr>
          <w:sz w:val="23"/>
          <w:szCs w:val="23"/>
        </w:rPr>
      </w:pPr>
      <w:r w:rsidRPr="006E2294">
        <w:rPr>
          <w:sz w:val="23"/>
          <w:szCs w:val="23"/>
        </w:rPr>
        <w:t>Piedāvājums jāiesniedz aizlīmētā aploksnē vai bandrolē uz kuras ir norādīta pretendenta un pasūtītāja adrese: Daugavpils pilsētas dome, Krišjāņa Valdemāra iela 1, Daugavpils, LV-5401, ar atzīmi:</w:t>
      </w:r>
    </w:p>
    <w:p w14:paraId="2C33F1D1" w14:textId="1D49B1C0" w:rsidR="004957AC" w:rsidRPr="00402D64" w:rsidRDefault="00466424" w:rsidP="00466424">
      <w:pPr>
        <w:tabs>
          <w:tab w:val="left" w:pos="0"/>
          <w:tab w:val="left" w:pos="360"/>
        </w:tabs>
        <w:ind w:firstLine="399"/>
        <w:jc w:val="center"/>
        <w:rPr>
          <w:rFonts w:ascii="Times New Roman Bold" w:hAnsi="Times New Roman Bold"/>
          <w:b/>
          <w:bCs/>
          <w:caps/>
          <w:sz w:val="23"/>
          <w:szCs w:val="23"/>
        </w:rPr>
      </w:pPr>
      <w:r w:rsidRPr="009A5FEF">
        <w:rPr>
          <w:rFonts w:ascii="Times New Roman Bold" w:hAnsi="Times New Roman Bold"/>
          <w:b/>
          <w:bCs/>
          <w:caps/>
          <w:sz w:val="23"/>
          <w:szCs w:val="23"/>
        </w:rPr>
        <w:t>Atklātam konkursam</w:t>
      </w:r>
      <w:r w:rsidR="00402D64">
        <w:rPr>
          <w:rFonts w:ascii="Times New Roman Bold" w:hAnsi="Times New Roman Bold"/>
          <w:b/>
          <w:bCs/>
          <w:caps/>
          <w:sz w:val="23"/>
          <w:szCs w:val="23"/>
        </w:rPr>
        <w:t xml:space="preserve"> </w:t>
      </w:r>
      <w:r w:rsidR="004957AC" w:rsidRPr="004957AC">
        <w:rPr>
          <w:rFonts w:ascii="Times New Roman Bold" w:hAnsi="Times New Roman Bold"/>
          <w:b/>
          <w:bCs/>
          <w:sz w:val="23"/>
          <w:szCs w:val="23"/>
        </w:rPr>
        <w:t xml:space="preserve">virs </w:t>
      </w:r>
      <w:r w:rsidR="004957AC">
        <w:rPr>
          <w:rFonts w:ascii="Times New Roman Bold" w:hAnsi="Times New Roman Bold"/>
          <w:b/>
          <w:bCs/>
          <w:sz w:val="23"/>
          <w:szCs w:val="23"/>
        </w:rPr>
        <w:t>ES līmeņa</w:t>
      </w:r>
    </w:p>
    <w:p w14:paraId="4EE4E70E" w14:textId="2670568B" w:rsidR="004007D9" w:rsidRDefault="00996EB2" w:rsidP="00993050">
      <w:pPr>
        <w:tabs>
          <w:tab w:val="left" w:pos="0"/>
          <w:tab w:val="left" w:pos="360"/>
        </w:tabs>
        <w:ind w:firstLine="399"/>
        <w:jc w:val="center"/>
        <w:rPr>
          <w:b/>
          <w:bCs/>
          <w:sz w:val="23"/>
          <w:szCs w:val="23"/>
        </w:rPr>
      </w:pPr>
      <w:r>
        <w:rPr>
          <w:b/>
          <w:bCs/>
          <w:sz w:val="23"/>
          <w:szCs w:val="23"/>
        </w:rPr>
        <w:t>“</w:t>
      </w:r>
      <w:r w:rsidR="00A12C96">
        <w:rPr>
          <w:b/>
          <w:bCs/>
          <w:sz w:val="23"/>
          <w:szCs w:val="23"/>
        </w:rPr>
        <w:t>R</w:t>
      </w:r>
      <w:r w:rsidR="00A12C96" w:rsidRPr="00A12C96">
        <w:rPr>
          <w:b/>
          <w:bCs/>
          <w:sz w:val="23"/>
          <w:szCs w:val="23"/>
        </w:rPr>
        <w:t>emontmateriālu piegāde Daugavpils pilsētas pašvaldības iestādēm</w:t>
      </w:r>
      <w:r>
        <w:rPr>
          <w:b/>
          <w:bCs/>
          <w:sz w:val="23"/>
          <w:szCs w:val="23"/>
        </w:rPr>
        <w:t>”</w:t>
      </w:r>
    </w:p>
    <w:p w14:paraId="40F7EC24" w14:textId="6F55CD63" w:rsidR="00466424" w:rsidRPr="006E2294" w:rsidRDefault="00466424" w:rsidP="00466424">
      <w:pPr>
        <w:tabs>
          <w:tab w:val="left" w:pos="0"/>
          <w:tab w:val="left" w:pos="360"/>
        </w:tabs>
        <w:ind w:firstLine="399"/>
        <w:jc w:val="center"/>
        <w:rPr>
          <w:b/>
          <w:bCs/>
          <w:sz w:val="23"/>
          <w:szCs w:val="23"/>
        </w:rPr>
      </w:pPr>
      <w:r w:rsidRPr="006E2294">
        <w:rPr>
          <w:b/>
          <w:bCs/>
          <w:sz w:val="23"/>
          <w:szCs w:val="23"/>
        </w:rPr>
        <w:t xml:space="preserve">DPD </w:t>
      </w:r>
      <w:r w:rsidR="00A12C96">
        <w:rPr>
          <w:b/>
          <w:bCs/>
          <w:sz w:val="23"/>
          <w:szCs w:val="23"/>
        </w:rPr>
        <w:t>2016/59</w:t>
      </w:r>
      <w:r w:rsidR="004007D9">
        <w:rPr>
          <w:b/>
          <w:bCs/>
          <w:sz w:val="23"/>
          <w:szCs w:val="23"/>
        </w:rPr>
        <w:t xml:space="preserve">, </w:t>
      </w:r>
      <w:r w:rsidRPr="006E2294">
        <w:rPr>
          <w:b/>
          <w:bCs/>
          <w:sz w:val="23"/>
          <w:szCs w:val="23"/>
        </w:rPr>
        <w:t>n</w:t>
      </w:r>
      <w:r w:rsidR="009A5FEF">
        <w:rPr>
          <w:b/>
          <w:sz w:val="23"/>
          <w:szCs w:val="23"/>
        </w:rPr>
        <w:t>eatvērt līdz 2016</w:t>
      </w:r>
      <w:r w:rsidRPr="006E2294">
        <w:rPr>
          <w:b/>
          <w:sz w:val="23"/>
          <w:szCs w:val="23"/>
        </w:rPr>
        <w:t xml:space="preserve">.gada </w:t>
      </w:r>
      <w:r w:rsidR="00805585">
        <w:rPr>
          <w:b/>
          <w:sz w:val="23"/>
          <w:szCs w:val="23"/>
        </w:rPr>
        <w:t>23</w:t>
      </w:r>
      <w:r w:rsidR="00CE447A">
        <w:rPr>
          <w:b/>
          <w:sz w:val="23"/>
          <w:szCs w:val="23"/>
        </w:rPr>
        <w:t>.</w:t>
      </w:r>
      <w:r w:rsidR="00A12C96">
        <w:rPr>
          <w:b/>
          <w:sz w:val="23"/>
          <w:szCs w:val="23"/>
        </w:rPr>
        <w:t>maijam</w:t>
      </w:r>
      <w:r w:rsidRPr="006E2294">
        <w:rPr>
          <w:b/>
          <w:sz w:val="23"/>
          <w:szCs w:val="23"/>
        </w:rPr>
        <w:t>, plkst.10.00.</w:t>
      </w:r>
    </w:p>
    <w:p w14:paraId="09F3AAD4"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Piedāvājums jāiesniedz ar sanumurētām lapām, caurauklots, ar uzlīmi, kas nostiprina auklu. Uz uzlīmes jābūt norādītam lapu skaitam, Pretendenta zīmoga nospiedumam un tās personas parakstam, kura faktiski caurauklojusi piedāvājumu.</w:t>
      </w:r>
    </w:p>
    <w:p w14:paraId="73A2EB60"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Piedāvājums jāsagatavo datorrakstā, tam jābūt skaidri salasāmam, bez labojumiem un dzēsumiem.</w:t>
      </w:r>
    </w:p>
    <w:p w14:paraId="7168E0C6"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lastRenderedPageBreak/>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923FF18"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Visiem pretendenta iesniegtajiem dokumentiem un to atvasinājumiem ir jābūt noformētiem Ministru kabineta 2010.gada 28.septembra noteikumu Nr.916 “Dokumentu izstrādāšanas un noformēšanas kārtība” noteiktajā kārtībā.</w:t>
      </w:r>
    </w:p>
    <w:p w14:paraId="3E46E3A9" w14:textId="1480A551" w:rsidR="00466424" w:rsidRPr="006B0FA9" w:rsidRDefault="00C66300" w:rsidP="006B0FA9">
      <w:pPr>
        <w:pStyle w:val="StyleStyle2Justified"/>
        <w:numPr>
          <w:ilvl w:val="1"/>
          <w:numId w:val="35"/>
        </w:numPr>
        <w:spacing w:before="120" w:after="0"/>
        <w:rPr>
          <w:sz w:val="23"/>
          <w:szCs w:val="23"/>
        </w:rPr>
      </w:pPr>
      <w:r w:rsidRPr="006E2294">
        <w:rPr>
          <w:sz w:val="23"/>
          <w:szCs w:val="23"/>
        </w:rPr>
        <w:t xml:space="preserve">Ja kādu Pretendenta iesniegto dokumentu izdevusi 1961.gada 5.oktobra Hāgas konvencijas par ārvalstu publisko dokumentu legalizācijas prasības atcelšanu dalībvalsts iestāde, tad pie tiem ir jābūt pievienotiem </w:t>
      </w:r>
      <w:r w:rsidRPr="006E2294">
        <w:rPr>
          <w:i/>
          <w:iCs/>
          <w:sz w:val="23"/>
          <w:szCs w:val="23"/>
        </w:rPr>
        <w:t xml:space="preserve">APOSTILLE </w:t>
      </w:r>
      <w:r w:rsidRPr="006E2294">
        <w:rPr>
          <w:sz w:val="23"/>
          <w:szCs w:val="23"/>
        </w:rPr>
        <w:t xml:space="preserve">apliecinājumiem. Pārējo valstu iestāžu izsniegtajiem dokumentiem ir jābūt legalizētiem starptautiskajos līgumos noteiktajā kārtībā. Konsulārā legalizācija un dokumentu legalizācija ar </w:t>
      </w:r>
      <w:r w:rsidRPr="006E2294">
        <w:rPr>
          <w:i/>
          <w:iCs/>
          <w:sz w:val="23"/>
          <w:szCs w:val="23"/>
        </w:rPr>
        <w:t xml:space="preserve">APOSTILLE </w:t>
      </w:r>
      <w:r w:rsidRPr="006E2294">
        <w:rPr>
          <w:sz w:val="23"/>
          <w:szCs w:val="23"/>
        </w:rPr>
        <w:t>saskaņā ar Dokumentu legalizācijas likumu nav nepieciešama publiskiem dokumentiem, kurus ir izsniegusi Eiropas Savienības dalībvalsts, Eiropas Ekonomikas zonas valsts vai Šveices konfederācija.</w:t>
      </w:r>
    </w:p>
    <w:p w14:paraId="755547BE" w14:textId="77777777" w:rsidR="00466424" w:rsidRPr="006E2294" w:rsidRDefault="00C66300" w:rsidP="00466424">
      <w:pPr>
        <w:pStyle w:val="StyleStyle2Justified"/>
        <w:numPr>
          <w:ilvl w:val="0"/>
          <w:numId w:val="35"/>
        </w:numPr>
        <w:spacing w:before="120" w:after="0"/>
        <w:rPr>
          <w:sz w:val="23"/>
          <w:szCs w:val="23"/>
        </w:rPr>
      </w:pPr>
      <w:r w:rsidRPr="006E2294">
        <w:rPr>
          <w:b/>
          <w:sz w:val="23"/>
          <w:szCs w:val="23"/>
        </w:rPr>
        <w:t>Tehniskā piedāvājuma aizpildīšanas kārtība:</w:t>
      </w:r>
    </w:p>
    <w:p w14:paraId="45C24B3E" w14:textId="390C0E58" w:rsidR="00466424" w:rsidRPr="006E2294" w:rsidRDefault="00C66300" w:rsidP="00466424">
      <w:pPr>
        <w:pStyle w:val="StyleStyle2Justified"/>
        <w:numPr>
          <w:ilvl w:val="1"/>
          <w:numId w:val="35"/>
        </w:numPr>
        <w:spacing w:before="120" w:after="0"/>
        <w:rPr>
          <w:sz w:val="23"/>
          <w:szCs w:val="23"/>
        </w:rPr>
      </w:pPr>
      <w:r w:rsidRPr="006E2294">
        <w:rPr>
          <w:sz w:val="23"/>
          <w:szCs w:val="23"/>
        </w:rPr>
        <w:t xml:space="preserve">Tehniskais piedāvājums jāsagatavo un jāiesniedz atbilstoši Konkursa nolikumam pievienotajai </w:t>
      </w:r>
      <w:r w:rsidR="00B6798D">
        <w:rPr>
          <w:sz w:val="23"/>
          <w:szCs w:val="23"/>
        </w:rPr>
        <w:t xml:space="preserve">tehniskā piedāvājuma </w:t>
      </w:r>
      <w:r w:rsidRPr="006E2294">
        <w:rPr>
          <w:sz w:val="23"/>
          <w:szCs w:val="23"/>
        </w:rPr>
        <w:t>formai (</w:t>
      </w:r>
      <w:r w:rsidR="00B6798D">
        <w:rPr>
          <w:sz w:val="23"/>
          <w:szCs w:val="23"/>
        </w:rPr>
        <w:t>2</w:t>
      </w:r>
      <w:r w:rsidRPr="006E2294">
        <w:rPr>
          <w:sz w:val="23"/>
          <w:szCs w:val="23"/>
        </w:rPr>
        <w:t xml:space="preserve">.pielikums). Tehniskajā piedāvājumā jāiekļauj visa Konkursa nolikuma </w:t>
      </w:r>
      <w:r w:rsidR="00B6798D">
        <w:rPr>
          <w:sz w:val="23"/>
          <w:szCs w:val="23"/>
        </w:rPr>
        <w:t>2</w:t>
      </w:r>
      <w:r w:rsidRPr="006E2294">
        <w:rPr>
          <w:sz w:val="23"/>
          <w:szCs w:val="23"/>
        </w:rPr>
        <w:t>.pielikumā prasītā informācija</w:t>
      </w:r>
      <w:r w:rsidR="00F91585">
        <w:rPr>
          <w:sz w:val="23"/>
          <w:szCs w:val="23"/>
        </w:rPr>
        <w:t xml:space="preserve">. Pretendents iekļauj tehniskajā piedāvājumā visas konkursa </w:t>
      </w:r>
      <w:r w:rsidR="00075CBA">
        <w:rPr>
          <w:sz w:val="23"/>
          <w:szCs w:val="23"/>
        </w:rPr>
        <w:t xml:space="preserve">tehniskās specifikācijas </w:t>
      </w:r>
      <w:r w:rsidR="00F91585">
        <w:rPr>
          <w:sz w:val="23"/>
          <w:szCs w:val="23"/>
        </w:rPr>
        <w:t>pozīcijas</w:t>
      </w:r>
      <w:r w:rsidRPr="006E2294">
        <w:rPr>
          <w:sz w:val="23"/>
          <w:szCs w:val="23"/>
        </w:rPr>
        <w:t>;</w:t>
      </w:r>
    </w:p>
    <w:p w14:paraId="23072767" w14:textId="3D7F98CB" w:rsidR="00466424" w:rsidRPr="006E2294" w:rsidRDefault="00C66300" w:rsidP="00466424">
      <w:pPr>
        <w:pStyle w:val="StyleStyle2Justified"/>
        <w:numPr>
          <w:ilvl w:val="1"/>
          <w:numId w:val="35"/>
        </w:numPr>
        <w:spacing w:before="120" w:after="0"/>
        <w:rPr>
          <w:sz w:val="23"/>
          <w:szCs w:val="23"/>
        </w:rPr>
      </w:pPr>
      <w:r w:rsidRPr="006E2294">
        <w:rPr>
          <w:sz w:val="23"/>
          <w:szCs w:val="23"/>
        </w:rPr>
        <w:t>Tehniskajam piedāvājumam jābūt Pretendenta vadītāja vai pilnvarotās personas parakstītam.</w:t>
      </w:r>
    </w:p>
    <w:p w14:paraId="53B6701C" w14:textId="77777777" w:rsidR="00466424" w:rsidRPr="006E2294" w:rsidRDefault="00C66300" w:rsidP="00466424">
      <w:pPr>
        <w:pStyle w:val="StyleStyle2Justified"/>
        <w:numPr>
          <w:ilvl w:val="0"/>
          <w:numId w:val="35"/>
        </w:numPr>
        <w:spacing w:before="120" w:after="0"/>
        <w:rPr>
          <w:sz w:val="23"/>
          <w:szCs w:val="23"/>
        </w:rPr>
      </w:pPr>
      <w:r w:rsidRPr="006E2294">
        <w:rPr>
          <w:b/>
          <w:sz w:val="23"/>
          <w:szCs w:val="23"/>
        </w:rPr>
        <w:t>Finanšu piedāvājuma forma un aizpildīšanas kārtība:</w:t>
      </w:r>
    </w:p>
    <w:p w14:paraId="38C048EB" w14:textId="6D85C8C6" w:rsidR="00466424" w:rsidRPr="006E2294" w:rsidRDefault="00C66300" w:rsidP="00466424">
      <w:pPr>
        <w:pStyle w:val="StyleStyle2Justified"/>
        <w:numPr>
          <w:ilvl w:val="1"/>
          <w:numId w:val="35"/>
        </w:numPr>
        <w:spacing w:before="120" w:after="0"/>
        <w:rPr>
          <w:sz w:val="23"/>
          <w:szCs w:val="23"/>
        </w:rPr>
      </w:pPr>
      <w:r w:rsidRPr="006E2294">
        <w:rPr>
          <w:sz w:val="23"/>
          <w:szCs w:val="23"/>
        </w:rPr>
        <w:t>Finanšu piedāvājums jāsagatavo un jāiesniedz atbilstoši Konkursa nolikumam pievienotajai formai (</w:t>
      </w:r>
      <w:r w:rsidR="00B6798D">
        <w:rPr>
          <w:sz w:val="23"/>
          <w:szCs w:val="23"/>
        </w:rPr>
        <w:t>3</w:t>
      </w:r>
      <w:r w:rsidRPr="006E2294">
        <w:rPr>
          <w:sz w:val="23"/>
          <w:szCs w:val="23"/>
        </w:rPr>
        <w:t>.pielikums).</w:t>
      </w:r>
      <w:r w:rsidR="00B6798D">
        <w:rPr>
          <w:sz w:val="23"/>
          <w:szCs w:val="23"/>
        </w:rPr>
        <w:t xml:space="preserve"> Finanšu piedāvājuma summa ir tehniskā piedāvājuma vienību izcenojumu kopsumma.</w:t>
      </w:r>
    </w:p>
    <w:p w14:paraId="0C215059" w14:textId="1234EC3F" w:rsidR="00466424" w:rsidRPr="006E2294" w:rsidRDefault="00C66300" w:rsidP="00466424">
      <w:pPr>
        <w:pStyle w:val="StyleStyle2Justified"/>
        <w:numPr>
          <w:ilvl w:val="1"/>
          <w:numId w:val="35"/>
        </w:numPr>
        <w:spacing w:before="120" w:after="0"/>
        <w:rPr>
          <w:sz w:val="23"/>
          <w:szCs w:val="23"/>
        </w:rPr>
      </w:pPr>
      <w:r w:rsidRPr="006E2294">
        <w:rPr>
          <w:sz w:val="23"/>
          <w:szCs w:val="23"/>
        </w:rPr>
        <w:t xml:space="preserve">Finanšu piedāvājumā </w:t>
      </w:r>
      <w:r w:rsidR="001326D2">
        <w:rPr>
          <w:sz w:val="23"/>
          <w:szCs w:val="23"/>
        </w:rPr>
        <w:t>summu</w:t>
      </w:r>
      <w:r w:rsidRPr="006E2294">
        <w:rPr>
          <w:sz w:val="23"/>
          <w:szCs w:val="23"/>
        </w:rPr>
        <w:t xml:space="preserve"> jānorāda ar 2 (divām) decimālzīmēm aiz komata.</w:t>
      </w:r>
    </w:p>
    <w:p w14:paraId="440A95F7" w14:textId="30412C08" w:rsidR="00771F25" w:rsidRPr="00F408C4" w:rsidRDefault="00C66300" w:rsidP="00F408C4">
      <w:pPr>
        <w:pStyle w:val="StyleStyle2Justified"/>
        <w:numPr>
          <w:ilvl w:val="1"/>
          <w:numId w:val="35"/>
        </w:numPr>
        <w:spacing w:before="120" w:after="0"/>
        <w:rPr>
          <w:sz w:val="23"/>
          <w:szCs w:val="23"/>
        </w:rPr>
      </w:pPr>
      <w:r w:rsidRPr="006E2294">
        <w:rPr>
          <w:sz w:val="23"/>
          <w:szCs w:val="23"/>
        </w:rPr>
        <w:t>Finanšu piedāvājumam jābūt Pretendenta vadītāja vai pilnvarotās personas parakstītam.</w:t>
      </w:r>
    </w:p>
    <w:p w14:paraId="6089B22E" w14:textId="77777777" w:rsidR="00342696" w:rsidRPr="006E2294" w:rsidRDefault="00C66300" w:rsidP="00342696">
      <w:pPr>
        <w:pStyle w:val="StyleStyle2Justified"/>
        <w:numPr>
          <w:ilvl w:val="0"/>
          <w:numId w:val="35"/>
        </w:numPr>
        <w:spacing w:before="120" w:after="0"/>
        <w:rPr>
          <w:sz w:val="23"/>
          <w:szCs w:val="23"/>
        </w:rPr>
      </w:pPr>
      <w:r w:rsidRPr="006E2294">
        <w:rPr>
          <w:b/>
          <w:sz w:val="23"/>
          <w:szCs w:val="23"/>
        </w:rPr>
        <w:t>Cita informācija:</w:t>
      </w:r>
    </w:p>
    <w:p w14:paraId="1D4783E3" w14:textId="68F9F0BF"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 xml:space="preserve">Pasūtītājs nodrošina brīvu un tiešu elektronisku pieeju iepirkuma procedūras dokumentiem un visiem papildus nepieciešamajiem dokumentiem, ievietojot Konkursa nolikumu Daugavpils pilsētas pašvaldības mājas lapā internetā </w:t>
      </w:r>
      <w:hyperlink r:id="rId10" w:history="1">
        <w:r w:rsidRPr="006E2294">
          <w:rPr>
            <w:rStyle w:val="Hyperlink"/>
            <w:sz w:val="23"/>
            <w:szCs w:val="23"/>
          </w:rPr>
          <w:t>www.daugavpils.lv</w:t>
        </w:r>
      </w:hyperlink>
      <w:r w:rsidRPr="006E2294">
        <w:rPr>
          <w:sz w:val="23"/>
          <w:szCs w:val="23"/>
        </w:rPr>
        <w:t xml:space="preserve"> ar attiecīgās iepirkuma procedūras izsludināšanas brīdi. Ieinteresētie piegādātāji ar iepirkuma procedūras dokumentiem var iepazīties uz vietas</w:t>
      </w:r>
      <w:r w:rsidR="009A7CBE" w:rsidRPr="006E2294">
        <w:rPr>
          <w:sz w:val="23"/>
          <w:szCs w:val="23"/>
        </w:rPr>
        <w:t xml:space="preserve"> Nolikuma</w:t>
      </w:r>
      <w:r w:rsidRPr="006E2294">
        <w:rPr>
          <w:sz w:val="23"/>
          <w:szCs w:val="23"/>
        </w:rPr>
        <w:t xml:space="preserve"> 2.punktā norādītajā adresē. Ja ieinteresētais piegādātājs pieprasīs izsniegt iepirkuma procedūras dokumentus drukātā veidā, Pasūtītājs tos izsniegs ieinteresētajam piegādātājam bez maksas triju darbdienu laikā pēc tam, kad saņemts šo dokumentu pieprasījums, ievērojot nosacījumu, ka dokumentu pieprasījums iesniegts laikus pirms piedāvājumu iesniegšanas termiņa beigām.</w:t>
      </w:r>
    </w:p>
    <w:p w14:paraId="204B015B" w14:textId="746E0D38"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 xml:space="preserve">Iepirkuma komisijas atbildes uz iespējamo pretendentu rakstiski dotajiem jautājumiem tiks publicētas Daugavpils pilsētas pašvaldības mājas lapā </w:t>
      </w:r>
      <w:hyperlink r:id="rId11" w:history="1">
        <w:r w:rsidRPr="006E2294">
          <w:rPr>
            <w:rStyle w:val="Hyperlink"/>
            <w:sz w:val="23"/>
            <w:szCs w:val="23"/>
          </w:rPr>
          <w:t>www.daugavpils.lv</w:t>
        </w:r>
      </w:hyperlink>
      <w:r w:rsidRPr="006E2294">
        <w:rPr>
          <w:sz w:val="23"/>
          <w:szCs w:val="23"/>
        </w:rPr>
        <w:t xml:space="preserve">, sadaļā „Pašvaldības iepirkumi, </w:t>
      </w:r>
      <w:r w:rsidR="00622C2F" w:rsidRPr="006E2294">
        <w:rPr>
          <w:sz w:val="23"/>
          <w:szCs w:val="23"/>
        </w:rPr>
        <w:t>konkursi</w:t>
      </w:r>
      <w:r w:rsidRPr="006E2294">
        <w:rPr>
          <w:sz w:val="23"/>
          <w:szCs w:val="23"/>
        </w:rPr>
        <w:t>”, apakšsadaļā „Konkursi”, Publisko iepirkumu likumā noteiktajā kārtībā;</w:t>
      </w:r>
    </w:p>
    <w:p w14:paraId="5CB0B4EA" w14:textId="77777777"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 xml:space="preserve">Norādītajā interneta adresē ieinteresētajiem piegādātājiem iepirkuma komisija, nepieciešamības gadījumā, ievietos papildus informāciju un iespējamās izmaiņas un/vai </w:t>
      </w:r>
      <w:r w:rsidRPr="006E2294">
        <w:rPr>
          <w:sz w:val="23"/>
          <w:szCs w:val="23"/>
        </w:rPr>
        <w:lastRenderedPageBreak/>
        <w:t xml:space="preserve">papildinājumus Nolikumā. </w:t>
      </w:r>
      <w:r w:rsidRPr="006E2294">
        <w:rPr>
          <w:b/>
          <w:sz w:val="23"/>
          <w:szCs w:val="23"/>
        </w:rPr>
        <w:t xml:space="preserve">Pretendentiem ir pastāvīgi jāseko līdzi aktuālajai informācijai mājas lapā par konkrēto iepirkumu. </w:t>
      </w:r>
    </w:p>
    <w:p w14:paraId="20327DEC" w14:textId="77777777"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Pretendentu rakstiski iesniegtie jautājumi un iepirkumu komisijas atbildes uz tiem, kā arī izmaiņas un papildinājumi Nolikumā kļūst saistoši visiem iepirkuma iespējamiem pretendentiem ar to publicēšanas brīdi Daugavpils pilsētas pašvaldības mājas lapā.</w:t>
      </w:r>
    </w:p>
    <w:p w14:paraId="164C0D1D" w14:textId="77777777"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Nolikuma grozījumu gadījumā, tiks pagarināts piedāvājumu iesniegšanas termiņš Publisko iepirkumu likumā noteiktajā kārtībā.</w:t>
      </w:r>
    </w:p>
    <w:p w14:paraId="1C58B7F8" w14:textId="77777777"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Komisija nav atbildīga par to, ja kāda ieinteresētā persona nav iepazinusies ar informāciju, kurai ir nodrošināta brīva un tieša elektroniskā pieeja.</w:t>
      </w:r>
    </w:p>
    <w:p w14:paraId="055F96DC" w14:textId="17C8A9DA" w:rsidR="00342696" w:rsidRPr="006E2294" w:rsidRDefault="00DA6D26" w:rsidP="00342696">
      <w:pPr>
        <w:pStyle w:val="StyleStyle2Justified"/>
        <w:numPr>
          <w:ilvl w:val="1"/>
          <w:numId w:val="35"/>
        </w:numPr>
        <w:spacing w:before="120" w:after="0"/>
        <w:ind w:hanging="508"/>
        <w:rPr>
          <w:sz w:val="23"/>
          <w:szCs w:val="23"/>
        </w:rPr>
      </w:pPr>
      <w:r w:rsidRPr="00DA6D26">
        <w:rPr>
          <w:sz w:val="23"/>
          <w:szCs w:val="23"/>
        </w:rPr>
        <w:t xml:space="preserve">Saziņa starp Pasūtītāju (iepirkuma komisiju) un ieinteresētajiem piegādātājiem iepirkuma procedūras ietvaros notiek latviešu valodā pa pastu, faksu, elektroniski, izmantojot drošu elektronisko parakstu, vai piegādājot dokumentu personīgi. </w:t>
      </w:r>
      <w:r w:rsidRPr="00DA6D26">
        <w:rPr>
          <w:b/>
          <w:sz w:val="23"/>
          <w:szCs w:val="23"/>
        </w:rPr>
        <w:t>Saziņas dokumentu, ko nosūta pa faksu vai elektroniski</w:t>
      </w:r>
      <w:r>
        <w:rPr>
          <w:b/>
          <w:sz w:val="23"/>
          <w:szCs w:val="23"/>
        </w:rPr>
        <w:t>, pa pastu nenosūta</w:t>
      </w:r>
      <w:r w:rsidR="00C66300" w:rsidRPr="006E2294">
        <w:rPr>
          <w:b/>
          <w:sz w:val="23"/>
          <w:szCs w:val="23"/>
        </w:rPr>
        <w:t>.</w:t>
      </w:r>
      <w:r w:rsidR="00C66300" w:rsidRPr="006E2294">
        <w:rPr>
          <w:sz w:val="23"/>
          <w:szCs w:val="23"/>
        </w:rPr>
        <w:t xml:space="preserve"> </w:t>
      </w:r>
    </w:p>
    <w:p w14:paraId="4EF53AD4" w14:textId="77777777"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Pretendents nodrošina to, lai piedāvājumā ietvertā informācija nav pieejama līdz tās atvēršanas brīdim.</w:t>
      </w:r>
    </w:p>
    <w:p w14:paraId="5911903F" w14:textId="77777777"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Laikā no piedāvājumu iesniegšanas līdz to atvēršanai Pasūtītājam un Iepirkuma komisijai, aizliegts sniegt informāciju par citu piedāvājumu esamību. Piedāvājumu izvērtēšanas laikā līdz rezultātu paziņošanai Komisijai aizliegts sniegt informāciju par piedāvājumu vērtēšanas procesu.</w:t>
      </w:r>
    </w:p>
    <w:p w14:paraId="05054D4E" w14:textId="77777777" w:rsidR="009122B0" w:rsidRPr="006E2294" w:rsidRDefault="00C66300" w:rsidP="009122B0">
      <w:pPr>
        <w:pStyle w:val="StyleStyle2Justified"/>
        <w:numPr>
          <w:ilvl w:val="1"/>
          <w:numId w:val="35"/>
        </w:numPr>
        <w:spacing w:before="120" w:after="0"/>
        <w:ind w:hanging="508"/>
        <w:rPr>
          <w:sz w:val="23"/>
          <w:szCs w:val="23"/>
        </w:rPr>
      </w:pPr>
      <w:r w:rsidRPr="006E2294">
        <w:rPr>
          <w:sz w:val="23"/>
          <w:szCs w:val="23"/>
        </w:rPr>
        <w:t>Pretendents sedz visus izdevumus, kas ir saistīti ar piedāvājuma sagatavošanu un iesniegšanu Pasūtītājam. Iesniegtos piedāvājumus, izņemot konkursa nolikumā noteiktajos gadījumos, Pretendentiem neatdod.</w:t>
      </w:r>
    </w:p>
    <w:p w14:paraId="76D22AF3" w14:textId="20F0AFC5" w:rsidR="009122B0" w:rsidRPr="006E2294" w:rsidRDefault="009122B0" w:rsidP="009122B0">
      <w:pPr>
        <w:pStyle w:val="ListParagraph"/>
        <w:spacing w:before="240" w:after="240"/>
        <w:ind w:left="0"/>
        <w:jc w:val="center"/>
        <w:rPr>
          <w:b/>
          <w:sz w:val="23"/>
          <w:szCs w:val="23"/>
        </w:rPr>
      </w:pPr>
      <w:r w:rsidRPr="00CB3A5A">
        <w:rPr>
          <w:b/>
          <w:sz w:val="23"/>
          <w:szCs w:val="23"/>
        </w:rPr>
        <w:t>II. Iepirkuma priekšmets</w:t>
      </w:r>
    </w:p>
    <w:p w14:paraId="32B4E747" w14:textId="5BD9DBF3" w:rsidR="00702CF1" w:rsidRPr="004B0870" w:rsidRDefault="004E705E" w:rsidP="00946B6C">
      <w:pPr>
        <w:pStyle w:val="StyleStyle2Justified"/>
        <w:numPr>
          <w:ilvl w:val="0"/>
          <w:numId w:val="35"/>
        </w:numPr>
        <w:spacing w:before="120" w:after="0"/>
        <w:rPr>
          <w:sz w:val="23"/>
          <w:szCs w:val="23"/>
        </w:rPr>
      </w:pPr>
      <w:r w:rsidRPr="00CB3A5A">
        <w:rPr>
          <w:sz w:val="23"/>
          <w:szCs w:val="23"/>
        </w:rPr>
        <w:t xml:space="preserve">Iepirkuma priekšmets: </w:t>
      </w:r>
      <w:r w:rsidR="00946B6C" w:rsidRPr="00126036">
        <w:rPr>
          <w:b/>
          <w:sz w:val="23"/>
          <w:szCs w:val="23"/>
        </w:rPr>
        <w:t>CPV</w:t>
      </w:r>
      <w:r w:rsidR="00946B6C">
        <w:rPr>
          <w:b/>
          <w:sz w:val="23"/>
          <w:szCs w:val="23"/>
        </w:rPr>
        <w:t xml:space="preserve"> pamatkods:</w:t>
      </w:r>
      <w:r w:rsidR="00946B6C" w:rsidRPr="00946B6C">
        <w:t xml:space="preserve"> </w:t>
      </w:r>
      <w:r w:rsidR="00946B6C" w:rsidRPr="00946B6C">
        <w:rPr>
          <w:b/>
          <w:sz w:val="23"/>
          <w:szCs w:val="23"/>
        </w:rPr>
        <w:t>44000000-0</w:t>
      </w:r>
      <w:r w:rsidR="00946B6C">
        <w:rPr>
          <w:b/>
          <w:sz w:val="23"/>
          <w:szCs w:val="23"/>
        </w:rPr>
        <w:t xml:space="preserve"> </w:t>
      </w:r>
      <w:r w:rsidR="00946B6C" w:rsidRPr="004B0870">
        <w:rPr>
          <w:sz w:val="23"/>
          <w:szCs w:val="23"/>
        </w:rPr>
        <w:t>(</w:t>
      </w:r>
      <w:r w:rsidR="004B0870" w:rsidRPr="004B0870">
        <w:rPr>
          <w:sz w:val="23"/>
          <w:szCs w:val="23"/>
        </w:rPr>
        <w:t>b</w:t>
      </w:r>
      <w:r w:rsidR="00946B6C" w:rsidRPr="004B0870">
        <w:rPr>
          <w:sz w:val="23"/>
          <w:szCs w:val="23"/>
        </w:rPr>
        <w:t>ūvkonstrukcijas un materiāli, būvniecības palīgmateriāli (izņemot elektroierīces)).</w:t>
      </w:r>
    </w:p>
    <w:p w14:paraId="2A3B1524" w14:textId="38A2CD0D" w:rsidR="00202E14" w:rsidRDefault="004E705E" w:rsidP="001326D2">
      <w:pPr>
        <w:pStyle w:val="StyleStyle2Justified"/>
        <w:numPr>
          <w:ilvl w:val="0"/>
          <w:numId w:val="35"/>
        </w:numPr>
        <w:spacing w:before="120"/>
        <w:ind w:left="357" w:hanging="357"/>
        <w:rPr>
          <w:sz w:val="23"/>
          <w:szCs w:val="23"/>
        </w:rPr>
      </w:pPr>
      <w:r w:rsidRPr="00CB3A5A">
        <w:rPr>
          <w:sz w:val="23"/>
          <w:szCs w:val="23"/>
        </w:rPr>
        <w:t>Iepirkuma priekšmets</w:t>
      </w:r>
      <w:r w:rsidR="00C25F0B" w:rsidRPr="00CB3A5A">
        <w:rPr>
          <w:sz w:val="23"/>
          <w:szCs w:val="23"/>
        </w:rPr>
        <w:t xml:space="preserve"> </w:t>
      </w:r>
      <w:r w:rsidR="004007D9">
        <w:rPr>
          <w:sz w:val="23"/>
          <w:szCs w:val="23"/>
        </w:rPr>
        <w:t>NAV</w:t>
      </w:r>
      <w:r w:rsidR="00C25F0B" w:rsidRPr="00CB3A5A">
        <w:rPr>
          <w:sz w:val="23"/>
          <w:szCs w:val="23"/>
        </w:rPr>
        <w:t xml:space="preserve"> </w:t>
      </w:r>
      <w:r w:rsidRPr="00132735">
        <w:rPr>
          <w:sz w:val="23"/>
          <w:szCs w:val="23"/>
        </w:rPr>
        <w:t>sadalīts</w:t>
      </w:r>
      <w:r w:rsidR="00702CF1" w:rsidRPr="00132735">
        <w:rPr>
          <w:sz w:val="23"/>
          <w:szCs w:val="23"/>
        </w:rPr>
        <w:t xml:space="preserve"> </w:t>
      </w:r>
      <w:r w:rsidR="001326D2">
        <w:rPr>
          <w:sz w:val="23"/>
          <w:szCs w:val="23"/>
        </w:rPr>
        <w:t>daļās.</w:t>
      </w:r>
    </w:p>
    <w:p w14:paraId="094480E3" w14:textId="229B55B1" w:rsidR="00F201EE" w:rsidRPr="00F201EE" w:rsidRDefault="00F201EE" w:rsidP="00F201EE">
      <w:pPr>
        <w:pStyle w:val="StyleStyle2Justified"/>
        <w:numPr>
          <w:ilvl w:val="0"/>
          <w:numId w:val="35"/>
        </w:numPr>
        <w:tabs>
          <w:tab w:val="clear" w:pos="1080"/>
          <w:tab w:val="left" w:pos="0"/>
        </w:tabs>
        <w:spacing w:before="120" w:after="0"/>
        <w:rPr>
          <w:sz w:val="23"/>
          <w:szCs w:val="23"/>
        </w:rPr>
      </w:pPr>
      <w:r w:rsidRPr="004D2897">
        <w:rPr>
          <w:sz w:val="23"/>
          <w:szCs w:val="23"/>
        </w:rPr>
        <w:t xml:space="preserve">Iepirkums paredz </w:t>
      </w:r>
      <w:r w:rsidRPr="00EF193B">
        <w:rPr>
          <w:b/>
          <w:sz w:val="23"/>
          <w:szCs w:val="23"/>
        </w:rPr>
        <w:t>Vispārīgās vienošanās slēgšanu ar</w:t>
      </w:r>
      <w:r w:rsidRPr="004D2897">
        <w:rPr>
          <w:sz w:val="23"/>
          <w:szCs w:val="23"/>
        </w:rPr>
        <w:t xml:space="preserve"> </w:t>
      </w:r>
      <w:r w:rsidRPr="004D2897">
        <w:rPr>
          <w:b/>
          <w:sz w:val="23"/>
          <w:szCs w:val="23"/>
        </w:rPr>
        <w:t xml:space="preserve">vienu pretendentu uz </w:t>
      </w:r>
      <w:r>
        <w:rPr>
          <w:b/>
          <w:sz w:val="23"/>
          <w:szCs w:val="23"/>
        </w:rPr>
        <w:t xml:space="preserve">viena gada </w:t>
      </w:r>
      <w:r w:rsidRPr="004D2897">
        <w:rPr>
          <w:b/>
          <w:sz w:val="23"/>
          <w:szCs w:val="23"/>
        </w:rPr>
        <w:t>laika periodu</w:t>
      </w:r>
      <w:r w:rsidRPr="004D2897">
        <w:rPr>
          <w:sz w:val="23"/>
          <w:szCs w:val="23"/>
        </w:rPr>
        <w:t>. Piegādātājs, pamatojoties uz Vispārīgo vienošanos</w:t>
      </w:r>
      <w:r>
        <w:rPr>
          <w:sz w:val="23"/>
          <w:szCs w:val="23"/>
        </w:rPr>
        <w:t xml:space="preserve"> (5.pielikums)</w:t>
      </w:r>
      <w:r w:rsidRPr="004D2897">
        <w:rPr>
          <w:sz w:val="23"/>
          <w:szCs w:val="23"/>
        </w:rPr>
        <w:t xml:space="preserve">, iegūs tiesības slēgt līgumus par </w:t>
      </w:r>
      <w:r>
        <w:rPr>
          <w:sz w:val="23"/>
          <w:szCs w:val="23"/>
        </w:rPr>
        <w:t>remontmateriālu</w:t>
      </w:r>
      <w:r w:rsidRPr="004D2897">
        <w:rPr>
          <w:sz w:val="23"/>
          <w:szCs w:val="23"/>
        </w:rPr>
        <w:t xml:space="preserve"> piegādi</w:t>
      </w:r>
      <w:r>
        <w:rPr>
          <w:sz w:val="23"/>
          <w:szCs w:val="23"/>
        </w:rPr>
        <w:t xml:space="preserve"> (4.pielikums)</w:t>
      </w:r>
      <w:r w:rsidRPr="004D2897">
        <w:rPr>
          <w:sz w:val="23"/>
          <w:szCs w:val="23"/>
        </w:rPr>
        <w:t xml:space="preserve"> ar katru tehniskajās specifikācijās noteikto Daugavpils pilsētas pašvaldības iestādi atsevišķi</w:t>
      </w:r>
      <w:r>
        <w:rPr>
          <w:sz w:val="23"/>
          <w:szCs w:val="23"/>
        </w:rPr>
        <w:t xml:space="preserve"> (2.pielikums)</w:t>
      </w:r>
      <w:r w:rsidRPr="004D2897">
        <w:rPr>
          <w:sz w:val="23"/>
          <w:szCs w:val="23"/>
        </w:rPr>
        <w:t>.</w:t>
      </w:r>
      <w:r w:rsidRPr="00F201EE">
        <w:rPr>
          <w:sz w:val="23"/>
          <w:szCs w:val="23"/>
        </w:rPr>
        <w:t xml:space="preserve"> </w:t>
      </w:r>
      <w:r>
        <w:rPr>
          <w:sz w:val="23"/>
          <w:szCs w:val="23"/>
        </w:rPr>
        <w:t>K</w:t>
      </w:r>
      <w:r w:rsidRPr="006E2294">
        <w:rPr>
          <w:sz w:val="23"/>
          <w:szCs w:val="23"/>
        </w:rPr>
        <w:t>atra budžeta iestāde</w:t>
      </w:r>
      <w:r>
        <w:rPr>
          <w:sz w:val="23"/>
          <w:szCs w:val="23"/>
        </w:rPr>
        <w:t xml:space="preserve"> norēķinus ar konkursa uzvarētāju veiks</w:t>
      </w:r>
      <w:r w:rsidRPr="006E2294">
        <w:rPr>
          <w:sz w:val="23"/>
          <w:szCs w:val="23"/>
        </w:rPr>
        <w:t xml:space="preserve"> atsevišķi.</w:t>
      </w:r>
      <w:r>
        <w:rPr>
          <w:sz w:val="23"/>
          <w:szCs w:val="23"/>
        </w:rPr>
        <w:t xml:space="preserve"> </w:t>
      </w:r>
      <w:r w:rsidRPr="00E612B9">
        <w:rPr>
          <w:b/>
          <w:sz w:val="23"/>
          <w:szCs w:val="23"/>
        </w:rPr>
        <w:t>Līguma summas par kādām tiks noslēgti līgumi</w:t>
      </w:r>
      <w:r>
        <w:rPr>
          <w:b/>
          <w:sz w:val="23"/>
          <w:szCs w:val="23"/>
        </w:rPr>
        <w:t xml:space="preserve"> ar katru no iestādēm</w:t>
      </w:r>
      <w:r w:rsidRPr="00E612B9">
        <w:rPr>
          <w:b/>
          <w:sz w:val="23"/>
          <w:szCs w:val="23"/>
        </w:rPr>
        <w:t>, noteikti tehniskajā specifikācijā.</w:t>
      </w:r>
      <w:r>
        <w:rPr>
          <w:b/>
          <w:sz w:val="23"/>
          <w:szCs w:val="23"/>
        </w:rPr>
        <w:t xml:space="preserve"> Iestādēm nav pienākums iztērēt visu līguma summu.</w:t>
      </w:r>
    </w:p>
    <w:p w14:paraId="73D73709" w14:textId="1345EB8D" w:rsidR="005578FE" w:rsidRPr="006E2294" w:rsidRDefault="00F201EE" w:rsidP="005578FE">
      <w:pPr>
        <w:pStyle w:val="StyleStyle2Justified"/>
        <w:numPr>
          <w:ilvl w:val="0"/>
          <w:numId w:val="35"/>
        </w:numPr>
        <w:tabs>
          <w:tab w:val="clear" w:pos="1080"/>
          <w:tab w:val="left" w:pos="426"/>
          <w:tab w:val="left" w:pos="851"/>
        </w:tabs>
        <w:spacing w:before="120" w:after="0"/>
        <w:rPr>
          <w:sz w:val="23"/>
          <w:szCs w:val="23"/>
        </w:rPr>
      </w:pPr>
      <w:r>
        <w:rPr>
          <w:sz w:val="23"/>
          <w:szCs w:val="23"/>
        </w:rPr>
        <w:t>Vispārīgās vienošanās</w:t>
      </w:r>
      <w:r w:rsidR="004E705E" w:rsidRPr="006E2294">
        <w:rPr>
          <w:sz w:val="23"/>
          <w:szCs w:val="23"/>
        </w:rPr>
        <w:t xml:space="preserve"> </w:t>
      </w:r>
      <w:r w:rsidR="00702CF1" w:rsidRPr="006E2294">
        <w:rPr>
          <w:sz w:val="23"/>
          <w:szCs w:val="23"/>
        </w:rPr>
        <w:t>darbības</w:t>
      </w:r>
      <w:r w:rsidR="004E705E" w:rsidRPr="006E2294">
        <w:rPr>
          <w:sz w:val="23"/>
          <w:szCs w:val="23"/>
        </w:rPr>
        <w:t xml:space="preserve"> termiņš: </w:t>
      </w:r>
      <w:r w:rsidR="004B10D0">
        <w:rPr>
          <w:b/>
          <w:sz w:val="23"/>
          <w:szCs w:val="23"/>
        </w:rPr>
        <w:t>viens kalendārais gads no līgum</w:t>
      </w:r>
      <w:r w:rsidR="000D66AB">
        <w:rPr>
          <w:b/>
          <w:sz w:val="23"/>
          <w:szCs w:val="23"/>
        </w:rPr>
        <w:t>a</w:t>
      </w:r>
      <w:r w:rsidR="004B10D0">
        <w:rPr>
          <w:b/>
          <w:sz w:val="23"/>
          <w:szCs w:val="23"/>
        </w:rPr>
        <w:t xml:space="preserve"> noslēgšanas dienas</w:t>
      </w:r>
      <w:r w:rsidR="004E705E" w:rsidRPr="006E2294">
        <w:rPr>
          <w:b/>
          <w:sz w:val="23"/>
          <w:szCs w:val="23"/>
        </w:rPr>
        <w:t>.</w:t>
      </w:r>
    </w:p>
    <w:p w14:paraId="4C9C4FA8" w14:textId="38472D32" w:rsidR="005578FE" w:rsidRPr="006E2294" w:rsidRDefault="00F201EE" w:rsidP="005578FE">
      <w:pPr>
        <w:pStyle w:val="StyleStyle2Justified"/>
        <w:numPr>
          <w:ilvl w:val="0"/>
          <w:numId w:val="35"/>
        </w:numPr>
        <w:tabs>
          <w:tab w:val="clear" w:pos="1080"/>
          <w:tab w:val="left" w:pos="426"/>
          <w:tab w:val="left" w:pos="851"/>
        </w:tabs>
        <w:spacing w:before="120" w:after="0"/>
        <w:rPr>
          <w:sz w:val="23"/>
          <w:szCs w:val="23"/>
        </w:rPr>
      </w:pPr>
      <w:r>
        <w:rPr>
          <w:sz w:val="23"/>
          <w:szCs w:val="23"/>
        </w:rPr>
        <w:t>Vispārīgās vienošanās</w:t>
      </w:r>
      <w:r w:rsidR="004E705E" w:rsidRPr="006E2294">
        <w:rPr>
          <w:sz w:val="23"/>
          <w:szCs w:val="23"/>
        </w:rPr>
        <w:t xml:space="preserve"> izpildes vieta: Daugavpils pilsētas pašvaldības administratīvā teritorija.</w:t>
      </w:r>
    </w:p>
    <w:p w14:paraId="452B9D62" w14:textId="77777777" w:rsidR="00930FFF" w:rsidRPr="006E2294" w:rsidRDefault="004E705E" w:rsidP="00930FFF">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 xml:space="preserve">Precīzs preču apraksts ir noteiks </w:t>
      </w:r>
      <w:r w:rsidR="00C25F0B" w:rsidRPr="006E2294">
        <w:rPr>
          <w:sz w:val="23"/>
          <w:szCs w:val="23"/>
        </w:rPr>
        <w:t>T</w:t>
      </w:r>
      <w:r w:rsidRPr="006E2294">
        <w:rPr>
          <w:sz w:val="23"/>
          <w:szCs w:val="23"/>
        </w:rPr>
        <w:t>ehniskajā specifikācijā (2.pielikums).</w:t>
      </w:r>
    </w:p>
    <w:p w14:paraId="4016B0A0" w14:textId="4E0A633C" w:rsidR="00904AA9" w:rsidRDefault="004E705E" w:rsidP="00904AA9">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Preces tiks iepirktas pa daļām, saskaņā ar Pasūtītāj</w:t>
      </w:r>
      <w:r w:rsidR="00E55D47" w:rsidRPr="006E2294">
        <w:rPr>
          <w:sz w:val="23"/>
          <w:szCs w:val="23"/>
        </w:rPr>
        <w:t>u</w:t>
      </w:r>
      <w:r w:rsidRPr="006E2294">
        <w:rPr>
          <w:sz w:val="23"/>
          <w:szCs w:val="23"/>
        </w:rPr>
        <w:t xml:space="preserve"> iepriekšēju pasūtījumu (rakstisku vai mutisku), </w:t>
      </w:r>
      <w:r w:rsidR="0061331B" w:rsidRPr="006E2294">
        <w:rPr>
          <w:sz w:val="23"/>
          <w:szCs w:val="23"/>
        </w:rPr>
        <w:t>piegādes</w:t>
      </w:r>
      <w:r w:rsidR="00AC40D6">
        <w:rPr>
          <w:sz w:val="23"/>
          <w:szCs w:val="23"/>
        </w:rPr>
        <w:t xml:space="preserve"> līgumā noteiktajā kārtībā (4</w:t>
      </w:r>
      <w:r w:rsidRPr="006E2294">
        <w:rPr>
          <w:sz w:val="23"/>
          <w:szCs w:val="23"/>
        </w:rPr>
        <w:t xml:space="preserve">.pielikums). </w:t>
      </w:r>
    </w:p>
    <w:p w14:paraId="0D7A948A" w14:textId="06B02A8F" w:rsidR="00904AA9" w:rsidRPr="00904AA9" w:rsidRDefault="00904AA9" w:rsidP="00904AA9">
      <w:pPr>
        <w:pStyle w:val="StyleStyle2Justified"/>
        <w:numPr>
          <w:ilvl w:val="0"/>
          <w:numId w:val="35"/>
        </w:numPr>
        <w:tabs>
          <w:tab w:val="clear" w:pos="1080"/>
          <w:tab w:val="left" w:pos="426"/>
          <w:tab w:val="left" w:pos="851"/>
        </w:tabs>
        <w:spacing w:before="120" w:after="0"/>
        <w:rPr>
          <w:sz w:val="23"/>
          <w:szCs w:val="23"/>
        </w:rPr>
      </w:pPr>
      <w:r w:rsidRPr="00904AA9">
        <w:rPr>
          <w:sz w:val="23"/>
          <w:szCs w:val="23"/>
        </w:rPr>
        <w:t xml:space="preserve">Pasūtītājs izdara preču piegādes pasūtījumu pēc faktiskās nepieciešamības, taču ne biežāk kā reizi </w:t>
      </w:r>
      <w:r w:rsidRPr="00904AA9">
        <w:rPr>
          <w:b/>
          <w:sz w:val="23"/>
          <w:szCs w:val="23"/>
        </w:rPr>
        <w:t>nedēļā</w:t>
      </w:r>
      <w:r w:rsidRPr="00904AA9">
        <w:rPr>
          <w:sz w:val="23"/>
          <w:szCs w:val="23"/>
        </w:rPr>
        <w:t>. Minimālā pasūtījuma summa</w:t>
      </w:r>
      <w:r w:rsidR="003F7A03">
        <w:rPr>
          <w:sz w:val="23"/>
          <w:szCs w:val="23"/>
        </w:rPr>
        <w:t xml:space="preserve"> </w:t>
      </w:r>
      <w:r w:rsidRPr="00904AA9">
        <w:rPr>
          <w:sz w:val="23"/>
          <w:szCs w:val="23"/>
        </w:rPr>
        <w:t xml:space="preserve">ir </w:t>
      </w:r>
      <w:r w:rsidRPr="00904AA9">
        <w:rPr>
          <w:b/>
          <w:sz w:val="23"/>
          <w:szCs w:val="23"/>
        </w:rPr>
        <w:t xml:space="preserve">25,00 (divdesmit pieci </w:t>
      </w:r>
      <w:r w:rsidRPr="00904AA9">
        <w:rPr>
          <w:b/>
          <w:i/>
          <w:sz w:val="23"/>
          <w:szCs w:val="23"/>
        </w:rPr>
        <w:t>euro</w:t>
      </w:r>
      <w:r w:rsidRPr="00904AA9">
        <w:rPr>
          <w:b/>
          <w:sz w:val="23"/>
          <w:szCs w:val="23"/>
        </w:rPr>
        <w:t>)</w:t>
      </w:r>
      <w:r w:rsidRPr="00904AA9">
        <w:rPr>
          <w:sz w:val="23"/>
          <w:szCs w:val="23"/>
        </w:rPr>
        <w:t xml:space="preserve">. </w:t>
      </w:r>
    </w:p>
    <w:p w14:paraId="7197569A" w14:textId="78A41254" w:rsidR="00FC31D3" w:rsidRPr="00113235" w:rsidRDefault="00904AA9" w:rsidP="00FC31D3">
      <w:pPr>
        <w:pStyle w:val="StyleStyle2Justified"/>
        <w:numPr>
          <w:ilvl w:val="0"/>
          <w:numId w:val="35"/>
        </w:numPr>
        <w:tabs>
          <w:tab w:val="clear" w:pos="1080"/>
          <w:tab w:val="left" w:pos="426"/>
          <w:tab w:val="left" w:pos="851"/>
        </w:tabs>
        <w:spacing w:before="120" w:after="0"/>
        <w:rPr>
          <w:sz w:val="23"/>
          <w:szCs w:val="23"/>
        </w:rPr>
      </w:pPr>
      <w:r w:rsidRPr="00113235">
        <w:rPr>
          <w:sz w:val="23"/>
          <w:szCs w:val="23"/>
        </w:rPr>
        <w:t>Piegādātājs veic</w:t>
      </w:r>
      <w:r w:rsidR="00875FE2">
        <w:rPr>
          <w:sz w:val="23"/>
          <w:szCs w:val="23"/>
        </w:rPr>
        <w:t xml:space="preserve"> pasūtījuma</w:t>
      </w:r>
      <w:r w:rsidRPr="00113235">
        <w:rPr>
          <w:sz w:val="23"/>
          <w:szCs w:val="23"/>
        </w:rPr>
        <w:t xml:space="preserve"> piegādi</w:t>
      </w:r>
      <w:r w:rsidR="00F16BEE">
        <w:rPr>
          <w:sz w:val="23"/>
          <w:szCs w:val="23"/>
        </w:rPr>
        <w:t xml:space="preserve"> ne vēlāk kā</w:t>
      </w:r>
      <w:r w:rsidRPr="00113235">
        <w:rPr>
          <w:sz w:val="23"/>
          <w:szCs w:val="23"/>
        </w:rPr>
        <w:t xml:space="preserve"> </w:t>
      </w:r>
      <w:r w:rsidR="00113235" w:rsidRPr="00113235">
        <w:rPr>
          <w:b/>
          <w:sz w:val="23"/>
          <w:szCs w:val="23"/>
        </w:rPr>
        <w:t>48</w:t>
      </w:r>
      <w:r w:rsidR="009A5539" w:rsidRPr="00113235">
        <w:rPr>
          <w:b/>
          <w:sz w:val="23"/>
          <w:szCs w:val="23"/>
        </w:rPr>
        <w:t xml:space="preserve"> (</w:t>
      </w:r>
      <w:r w:rsidR="00113235" w:rsidRPr="00113235">
        <w:rPr>
          <w:b/>
          <w:sz w:val="23"/>
          <w:szCs w:val="23"/>
        </w:rPr>
        <w:t>četrdesmit astoņu</w:t>
      </w:r>
      <w:r w:rsidR="009A5539" w:rsidRPr="00113235">
        <w:rPr>
          <w:b/>
          <w:sz w:val="23"/>
          <w:szCs w:val="23"/>
        </w:rPr>
        <w:t xml:space="preserve">) </w:t>
      </w:r>
      <w:r w:rsidR="00113235" w:rsidRPr="00113235">
        <w:rPr>
          <w:b/>
          <w:sz w:val="23"/>
          <w:szCs w:val="23"/>
        </w:rPr>
        <w:t>stundu</w:t>
      </w:r>
      <w:r w:rsidR="009A5539" w:rsidRPr="00113235">
        <w:rPr>
          <w:b/>
          <w:sz w:val="23"/>
          <w:szCs w:val="23"/>
        </w:rPr>
        <w:t xml:space="preserve"> laikā</w:t>
      </w:r>
      <w:r w:rsidRPr="00113235">
        <w:rPr>
          <w:sz w:val="23"/>
          <w:szCs w:val="23"/>
        </w:rPr>
        <w:t xml:space="preserve"> no pasūtījuma saņemšanas </w:t>
      </w:r>
      <w:r w:rsidR="001417EC" w:rsidRPr="00113235">
        <w:rPr>
          <w:sz w:val="23"/>
          <w:szCs w:val="23"/>
        </w:rPr>
        <w:t>brīža.</w:t>
      </w:r>
      <w:r w:rsidR="00113235" w:rsidRPr="00113235">
        <w:rPr>
          <w:sz w:val="23"/>
          <w:szCs w:val="23"/>
        </w:rPr>
        <w:t xml:space="preserve"> Ja pasūtījum</w:t>
      </w:r>
      <w:r w:rsidR="00F16BEE">
        <w:rPr>
          <w:sz w:val="23"/>
          <w:szCs w:val="23"/>
        </w:rPr>
        <w:t xml:space="preserve">a izpildes termiņš iekrīt dienā, kad Pasūtītājam noteikta brīvdiena, piegāde </w:t>
      </w:r>
      <w:r w:rsidR="00113235" w:rsidRPr="00113235">
        <w:rPr>
          <w:sz w:val="23"/>
          <w:szCs w:val="23"/>
        </w:rPr>
        <w:t xml:space="preserve">tiek veikta </w:t>
      </w:r>
      <w:r w:rsidR="00F16BEE">
        <w:rPr>
          <w:sz w:val="23"/>
          <w:szCs w:val="23"/>
        </w:rPr>
        <w:t>ne vēlāk kā līdz nākamās</w:t>
      </w:r>
      <w:r w:rsidR="00D41CB1">
        <w:rPr>
          <w:sz w:val="23"/>
          <w:szCs w:val="23"/>
        </w:rPr>
        <w:t xml:space="preserve"> tuvākās</w:t>
      </w:r>
      <w:r w:rsidR="00F16BEE">
        <w:rPr>
          <w:sz w:val="23"/>
          <w:szCs w:val="23"/>
        </w:rPr>
        <w:t xml:space="preserve"> darba dienas beigām</w:t>
      </w:r>
      <w:r w:rsidR="00113235" w:rsidRPr="00113235">
        <w:rPr>
          <w:sz w:val="23"/>
          <w:szCs w:val="23"/>
        </w:rPr>
        <w:t>. Visus izdevumus, kas saistīti ar preču piegādi Pasūtītājam, sedz Piegādātājs</w:t>
      </w:r>
      <w:r w:rsidR="00113235">
        <w:rPr>
          <w:sz w:val="23"/>
          <w:szCs w:val="23"/>
        </w:rPr>
        <w:t xml:space="preserve">. </w:t>
      </w:r>
      <w:r w:rsidR="00FC31D3" w:rsidRPr="00113235">
        <w:rPr>
          <w:sz w:val="23"/>
          <w:szCs w:val="23"/>
        </w:rPr>
        <w:t xml:space="preserve">Nekvalitatīvas </w:t>
      </w:r>
      <w:r w:rsidR="00FC31D3" w:rsidRPr="00113235">
        <w:rPr>
          <w:sz w:val="23"/>
          <w:szCs w:val="23"/>
        </w:rPr>
        <w:lastRenderedPageBreak/>
        <w:t xml:space="preserve">vai līguma noteikumiem neatbilstošas preces apmaiņa notiek </w:t>
      </w:r>
      <w:r w:rsidR="00113235" w:rsidRPr="00113235">
        <w:rPr>
          <w:b/>
          <w:sz w:val="23"/>
          <w:szCs w:val="23"/>
        </w:rPr>
        <w:t>48 (četrdesmit astoņu) stundu laikā</w:t>
      </w:r>
      <w:r w:rsidR="00FC31D3" w:rsidRPr="00875FE2">
        <w:rPr>
          <w:b/>
          <w:sz w:val="23"/>
          <w:szCs w:val="23"/>
        </w:rPr>
        <w:t>.</w:t>
      </w:r>
    </w:p>
    <w:p w14:paraId="336E62DA" w14:textId="77777777" w:rsidR="00D87F12" w:rsidRPr="006E2294" w:rsidRDefault="00D87F12" w:rsidP="00D03707">
      <w:pPr>
        <w:pStyle w:val="ListParagraph"/>
        <w:spacing w:before="120"/>
        <w:jc w:val="center"/>
        <w:rPr>
          <w:b/>
          <w:sz w:val="23"/>
          <w:szCs w:val="23"/>
        </w:rPr>
      </w:pPr>
      <w:r w:rsidRPr="006E2294">
        <w:rPr>
          <w:b/>
          <w:sz w:val="23"/>
          <w:szCs w:val="23"/>
        </w:rPr>
        <w:t xml:space="preserve">III. Pretendentu kvalifikācijas prasības un </w:t>
      </w:r>
    </w:p>
    <w:p w14:paraId="2CD319A5" w14:textId="77777777" w:rsidR="00D87F12" w:rsidRPr="006E2294" w:rsidRDefault="00D87F12" w:rsidP="00D87F12">
      <w:pPr>
        <w:pStyle w:val="ListParagraph"/>
        <w:spacing w:after="240"/>
        <w:jc w:val="center"/>
        <w:rPr>
          <w:b/>
          <w:sz w:val="23"/>
          <w:szCs w:val="23"/>
        </w:rPr>
      </w:pPr>
      <w:r w:rsidRPr="006E2294">
        <w:rPr>
          <w:b/>
          <w:sz w:val="23"/>
          <w:szCs w:val="23"/>
        </w:rPr>
        <w:t>iesniedzamie dokumenti kvalifikācijas novērtēšanai</w:t>
      </w:r>
    </w:p>
    <w:p w14:paraId="7E3FF750" w14:textId="7B57416E" w:rsidR="00D87F12" w:rsidRDefault="00D87F12" w:rsidP="00EF59DA">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Pretendentu izslēgšanas nosacījumus reglamentē Publisko iepirkumu likuma 39.</w:t>
      </w:r>
      <w:r w:rsidRPr="006E2294">
        <w:rPr>
          <w:sz w:val="23"/>
          <w:szCs w:val="23"/>
          <w:vertAlign w:val="superscript"/>
        </w:rPr>
        <w:t>1</w:t>
      </w:r>
      <w:r w:rsidRPr="006E2294">
        <w:rPr>
          <w:sz w:val="23"/>
          <w:szCs w:val="23"/>
        </w:rPr>
        <w:t xml:space="preserve"> pants, kas vienlīd</w:t>
      </w:r>
      <w:r w:rsidR="00075CBA">
        <w:rPr>
          <w:sz w:val="23"/>
          <w:szCs w:val="23"/>
        </w:rPr>
        <w:t>z saistošs visiem pretendentiem</w:t>
      </w:r>
      <w:r w:rsidR="00FC25FE">
        <w:rPr>
          <w:sz w:val="23"/>
          <w:szCs w:val="23"/>
        </w:rPr>
        <w:t>.</w:t>
      </w:r>
    </w:p>
    <w:p w14:paraId="57B96FD2" w14:textId="77777777" w:rsidR="00F408C4" w:rsidRPr="006E2294" w:rsidRDefault="00F408C4" w:rsidP="00F408C4">
      <w:pPr>
        <w:pStyle w:val="StyleStyle2Justified"/>
        <w:numPr>
          <w:ilvl w:val="0"/>
          <w:numId w:val="35"/>
        </w:numPr>
        <w:spacing w:before="120" w:after="0"/>
        <w:rPr>
          <w:sz w:val="23"/>
          <w:szCs w:val="23"/>
        </w:rPr>
      </w:pPr>
      <w:r w:rsidRPr="006E2294">
        <w:rPr>
          <w:b/>
          <w:bCs/>
          <w:sz w:val="23"/>
          <w:szCs w:val="23"/>
        </w:rPr>
        <w:t xml:space="preserve">Piedāvājumā iekļaujamie dokumenti: </w:t>
      </w:r>
    </w:p>
    <w:p w14:paraId="0003A116" w14:textId="77777777" w:rsidR="00F408C4" w:rsidRPr="009A5FEF" w:rsidRDefault="00F408C4" w:rsidP="00F408C4">
      <w:pPr>
        <w:pStyle w:val="StyleStyle2Justified"/>
        <w:numPr>
          <w:ilvl w:val="1"/>
          <w:numId w:val="35"/>
        </w:numPr>
        <w:spacing w:before="120" w:after="0"/>
        <w:ind w:left="993" w:hanging="567"/>
        <w:rPr>
          <w:sz w:val="23"/>
          <w:szCs w:val="23"/>
        </w:rPr>
      </w:pPr>
      <w:r w:rsidRPr="006E2294">
        <w:rPr>
          <w:bCs/>
          <w:sz w:val="23"/>
          <w:szCs w:val="23"/>
        </w:rPr>
        <w:t xml:space="preserve">titullapa </w:t>
      </w:r>
      <w:r w:rsidRPr="006E2294">
        <w:rPr>
          <w:i/>
          <w:sz w:val="23"/>
          <w:szCs w:val="23"/>
        </w:rPr>
        <w:t>(pēc izvēles</w:t>
      </w:r>
      <w:r>
        <w:rPr>
          <w:i/>
          <w:sz w:val="23"/>
          <w:szCs w:val="23"/>
        </w:rPr>
        <w:t>);</w:t>
      </w:r>
    </w:p>
    <w:p w14:paraId="26477BA5" w14:textId="77777777" w:rsidR="00F408C4" w:rsidRPr="006E2294" w:rsidRDefault="00F408C4" w:rsidP="00F408C4">
      <w:pPr>
        <w:pStyle w:val="StyleStyle2Justified"/>
        <w:numPr>
          <w:ilvl w:val="1"/>
          <w:numId w:val="35"/>
        </w:numPr>
        <w:spacing w:before="120" w:after="0"/>
        <w:ind w:left="993" w:hanging="567"/>
        <w:rPr>
          <w:sz w:val="23"/>
          <w:szCs w:val="23"/>
        </w:rPr>
      </w:pPr>
      <w:r>
        <w:rPr>
          <w:sz w:val="23"/>
          <w:szCs w:val="23"/>
        </w:rPr>
        <w:t xml:space="preserve">satura rādītājs </w:t>
      </w:r>
      <w:r w:rsidRPr="006E2294">
        <w:rPr>
          <w:i/>
          <w:sz w:val="23"/>
          <w:szCs w:val="23"/>
        </w:rPr>
        <w:t>(pēc izvēles</w:t>
      </w:r>
      <w:r>
        <w:rPr>
          <w:i/>
          <w:sz w:val="23"/>
          <w:szCs w:val="23"/>
        </w:rPr>
        <w:t>)</w:t>
      </w:r>
      <w:r w:rsidRPr="006E2294">
        <w:rPr>
          <w:sz w:val="23"/>
          <w:szCs w:val="23"/>
        </w:rPr>
        <w:t>;</w:t>
      </w:r>
    </w:p>
    <w:p w14:paraId="1F5F3AB1" w14:textId="77777777" w:rsidR="00F408C4" w:rsidRPr="006E2294" w:rsidRDefault="00F408C4" w:rsidP="00F408C4">
      <w:pPr>
        <w:pStyle w:val="StyleStyle2Justified"/>
        <w:numPr>
          <w:ilvl w:val="1"/>
          <w:numId w:val="35"/>
        </w:numPr>
        <w:spacing w:before="120" w:after="0"/>
        <w:ind w:left="993" w:hanging="567"/>
        <w:rPr>
          <w:sz w:val="23"/>
          <w:szCs w:val="23"/>
        </w:rPr>
      </w:pPr>
      <w:r w:rsidRPr="006E2294">
        <w:rPr>
          <w:sz w:val="23"/>
          <w:szCs w:val="23"/>
        </w:rPr>
        <w:t xml:space="preserve">komersanta vadītāja parakstīta </w:t>
      </w:r>
      <w:r w:rsidRPr="006E2294">
        <w:rPr>
          <w:b/>
          <w:sz w:val="23"/>
          <w:szCs w:val="23"/>
        </w:rPr>
        <w:t>pilnvara</w:t>
      </w:r>
      <w:r w:rsidRPr="006E2294">
        <w:rPr>
          <w:sz w:val="23"/>
          <w:szCs w:val="23"/>
        </w:rPr>
        <w:t xml:space="preserve">, kas apliecina pilnvarotās personas tiesības parakstīt Konkursa Piedāvājumu, ja to paraksta pilnvarotā persona; </w:t>
      </w:r>
    </w:p>
    <w:p w14:paraId="235B601F" w14:textId="77777777" w:rsidR="00F408C4" w:rsidRPr="006E2294" w:rsidRDefault="00F408C4" w:rsidP="00F408C4">
      <w:pPr>
        <w:pStyle w:val="StyleStyle2Justified"/>
        <w:numPr>
          <w:ilvl w:val="1"/>
          <w:numId w:val="35"/>
        </w:numPr>
        <w:spacing w:before="120" w:after="0"/>
        <w:ind w:left="993" w:hanging="567"/>
        <w:rPr>
          <w:sz w:val="23"/>
          <w:szCs w:val="23"/>
        </w:rPr>
      </w:pPr>
      <w:r w:rsidRPr="006E2294">
        <w:rPr>
          <w:sz w:val="23"/>
          <w:szCs w:val="23"/>
        </w:rPr>
        <w:t xml:space="preserve">parakstīts </w:t>
      </w:r>
      <w:r w:rsidRPr="006E2294">
        <w:rPr>
          <w:b/>
          <w:sz w:val="23"/>
          <w:szCs w:val="23"/>
        </w:rPr>
        <w:t>pieteikums</w:t>
      </w:r>
      <w:r w:rsidRPr="006E2294">
        <w:rPr>
          <w:sz w:val="23"/>
          <w:szCs w:val="23"/>
        </w:rPr>
        <w:t xml:space="preserve"> par piedalīšanos </w:t>
      </w:r>
      <w:r>
        <w:rPr>
          <w:sz w:val="23"/>
          <w:szCs w:val="23"/>
        </w:rPr>
        <w:t xml:space="preserve">atklātā konkursā, </w:t>
      </w:r>
      <w:r w:rsidRPr="006E2294">
        <w:rPr>
          <w:sz w:val="23"/>
          <w:szCs w:val="23"/>
        </w:rPr>
        <w:t>s</w:t>
      </w:r>
      <w:r>
        <w:rPr>
          <w:sz w:val="23"/>
          <w:szCs w:val="23"/>
        </w:rPr>
        <w:t>askaņā ar Nolikuma 1.pielikumu</w:t>
      </w:r>
      <w:r w:rsidRPr="006E2294">
        <w:rPr>
          <w:sz w:val="23"/>
          <w:szCs w:val="23"/>
        </w:rPr>
        <w:t>;</w:t>
      </w:r>
    </w:p>
    <w:p w14:paraId="629D3D89" w14:textId="11FBA6BE" w:rsidR="00F408C4" w:rsidRPr="006E2294" w:rsidRDefault="00F408C4" w:rsidP="00F408C4">
      <w:pPr>
        <w:pStyle w:val="StyleStyle2Justified"/>
        <w:numPr>
          <w:ilvl w:val="1"/>
          <w:numId w:val="35"/>
        </w:numPr>
        <w:spacing w:before="120" w:after="0"/>
        <w:ind w:left="993" w:hanging="567"/>
        <w:rPr>
          <w:sz w:val="23"/>
          <w:szCs w:val="23"/>
        </w:rPr>
      </w:pPr>
      <w:r w:rsidRPr="006E2294">
        <w:rPr>
          <w:sz w:val="23"/>
          <w:szCs w:val="23"/>
        </w:rPr>
        <w:t xml:space="preserve">parakstīts </w:t>
      </w:r>
      <w:r w:rsidRPr="006E2294">
        <w:rPr>
          <w:b/>
          <w:sz w:val="23"/>
          <w:szCs w:val="23"/>
        </w:rPr>
        <w:t>Tehniskais piedāvājums</w:t>
      </w:r>
      <w:r w:rsidRPr="006E2294">
        <w:rPr>
          <w:sz w:val="23"/>
          <w:szCs w:val="23"/>
        </w:rPr>
        <w:t xml:space="preserve"> saskaņā ar Nolikuma </w:t>
      </w:r>
      <w:r w:rsidR="0019625F">
        <w:rPr>
          <w:sz w:val="23"/>
          <w:szCs w:val="23"/>
        </w:rPr>
        <w:t>2</w:t>
      </w:r>
      <w:r w:rsidRPr="006E2294">
        <w:rPr>
          <w:sz w:val="23"/>
          <w:szCs w:val="23"/>
        </w:rPr>
        <w:t xml:space="preserve">.pielikumu; </w:t>
      </w:r>
    </w:p>
    <w:p w14:paraId="454EA5CF" w14:textId="77777777" w:rsidR="00F408C4" w:rsidRDefault="00F408C4" w:rsidP="00F408C4">
      <w:pPr>
        <w:pStyle w:val="StyleStyle2Justified"/>
        <w:numPr>
          <w:ilvl w:val="1"/>
          <w:numId w:val="35"/>
        </w:numPr>
        <w:spacing w:before="120" w:after="0"/>
        <w:ind w:left="993" w:hanging="567"/>
        <w:rPr>
          <w:sz w:val="23"/>
          <w:szCs w:val="23"/>
        </w:rPr>
      </w:pPr>
      <w:r w:rsidRPr="006E2294">
        <w:rPr>
          <w:sz w:val="23"/>
          <w:szCs w:val="23"/>
        </w:rPr>
        <w:t xml:space="preserve">parakstīts </w:t>
      </w:r>
      <w:r w:rsidRPr="006E2294">
        <w:rPr>
          <w:b/>
          <w:sz w:val="23"/>
          <w:szCs w:val="23"/>
        </w:rPr>
        <w:t>Finanšu piedāvājums</w:t>
      </w:r>
      <w:r w:rsidRPr="006E2294">
        <w:rPr>
          <w:sz w:val="23"/>
          <w:szCs w:val="23"/>
        </w:rPr>
        <w:t xml:space="preserve"> saskaņā ar Nolikuma 4.pielikumu; </w:t>
      </w:r>
    </w:p>
    <w:p w14:paraId="753BC565" w14:textId="77777777" w:rsidR="00F408C4" w:rsidRDefault="00F408C4" w:rsidP="00F408C4">
      <w:pPr>
        <w:numPr>
          <w:ilvl w:val="1"/>
          <w:numId w:val="35"/>
        </w:numPr>
        <w:tabs>
          <w:tab w:val="left" w:pos="426"/>
        </w:tabs>
        <w:suppressAutoHyphens w:val="0"/>
        <w:spacing w:before="120" w:after="120"/>
        <w:ind w:left="993" w:hanging="567"/>
        <w:jc w:val="both"/>
        <w:rPr>
          <w:sz w:val="23"/>
          <w:szCs w:val="23"/>
        </w:rPr>
      </w:pPr>
      <w:r>
        <w:rPr>
          <w:b/>
          <w:sz w:val="23"/>
          <w:szCs w:val="23"/>
        </w:rPr>
        <w:t>i</w:t>
      </w:r>
      <w:r w:rsidRPr="009E6846">
        <w:rPr>
          <w:b/>
          <w:sz w:val="23"/>
          <w:szCs w:val="23"/>
        </w:rPr>
        <w:t>zdrukas</w:t>
      </w:r>
      <w:r w:rsidRPr="009E6846">
        <w:rPr>
          <w:sz w:val="23"/>
          <w:szCs w:val="23"/>
        </w:rPr>
        <w:t xml:space="preserve"> </w:t>
      </w:r>
      <w:r w:rsidRPr="000C135D">
        <w:rPr>
          <w:b/>
          <w:sz w:val="23"/>
          <w:szCs w:val="23"/>
        </w:rPr>
        <w:t>no Valsts ieņēmumu dienesta elektroniskās deklarēšanas sistēmas</w:t>
      </w:r>
      <w:r w:rsidRPr="009E6846">
        <w:rPr>
          <w:sz w:val="23"/>
          <w:szCs w:val="23"/>
        </w:rPr>
        <w:t xml:space="preserve"> par pretendenta un tā piedāvājumā norādīto apakšuzņēmēju vidējām stundas tarifa likmēm profesiju grupās</w:t>
      </w:r>
      <w:r>
        <w:rPr>
          <w:sz w:val="23"/>
          <w:szCs w:val="23"/>
        </w:rPr>
        <w:t xml:space="preserve"> </w:t>
      </w:r>
      <w:r w:rsidRPr="005C3AD4">
        <w:rPr>
          <w:i/>
          <w:sz w:val="23"/>
          <w:szCs w:val="23"/>
        </w:rPr>
        <w:t>(Publisko iepirkumu likuma 48.pants)</w:t>
      </w:r>
      <w:r>
        <w:rPr>
          <w:sz w:val="23"/>
          <w:szCs w:val="23"/>
        </w:rPr>
        <w:t>. Nosacījums nav attiecināms uz ārvalstu pretendentiem</w:t>
      </w:r>
      <w:r w:rsidRPr="009E6846">
        <w:rPr>
          <w:sz w:val="23"/>
          <w:szCs w:val="23"/>
        </w:rPr>
        <w:t>;</w:t>
      </w:r>
    </w:p>
    <w:p w14:paraId="1110B3AC" w14:textId="77777777" w:rsidR="00F408C4" w:rsidRPr="00FC25FE" w:rsidRDefault="00F408C4" w:rsidP="00F408C4">
      <w:pPr>
        <w:numPr>
          <w:ilvl w:val="1"/>
          <w:numId w:val="35"/>
        </w:numPr>
        <w:tabs>
          <w:tab w:val="left" w:pos="426"/>
        </w:tabs>
        <w:suppressAutoHyphens w:val="0"/>
        <w:spacing w:before="120" w:after="120"/>
        <w:ind w:left="1134" w:hanging="708"/>
        <w:jc w:val="both"/>
        <w:rPr>
          <w:sz w:val="23"/>
          <w:szCs w:val="23"/>
        </w:rPr>
      </w:pPr>
      <w:r w:rsidRPr="00FC25FE">
        <w:rPr>
          <w:b/>
          <w:sz w:val="23"/>
          <w:szCs w:val="23"/>
        </w:rPr>
        <w:t>Ārvalstīs</w:t>
      </w:r>
      <w:r w:rsidRPr="00FC25FE">
        <w:rPr>
          <w:sz w:val="23"/>
          <w:szCs w:val="23"/>
        </w:rPr>
        <w:t xml:space="preserve"> reģistrēts pretendents papildus iesniedz šādus dokumentus, kuri izsniegti ne agrāk kā </w:t>
      </w:r>
      <w:r w:rsidRPr="00FC25FE">
        <w:rPr>
          <w:b/>
          <w:sz w:val="23"/>
          <w:szCs w:val="23"/>
        </w:rPr>
        <w:t>mēnesi</w:t>
      </w:r>
      <w:r w:rsidRPr="00FC25FE">
        <w:rPr>
          <w:sz w:val="23"/>
          <w:szCs w:val="23"/>
        </w:rPr>
        <w:t xml:space="preserve"> pirms iesniegšanas dienas:</w:t>
      </w:r>
    </w:p>
    <w:p w14:paraId="48C98A40" w14:textId="77777777" w:rsidR="00F408C4" w:rsidRDefault="00F408C4" w:rsidP="00F408C4">
      <w:pPr>
        <w:numPr>
          <w:ilvl w:val="2"/>
          <w:numId w:val="35"/>
        </w:numPr>
        <w:tabs>
          <w:tab w:val="left" w:pos="426"/>
        </w:tabs>
        <w:suppressAutoHyphens w:val="0"/>
        <w:spacing w:before="120" w:after="120"/>
        <w:ind w:left="1985" w:hanging="851"/>
        <w:jc w:val="both"/>
        <w:rPr>
          <w:sz w:val="23"/>
          <w:szCs w:val="23"/>
        </w:rPr>
      </w:pPr>
      <w:r w:rsidRPr="00D97074">
        <w:rPr>
          <w:sz w:val="23"/>
          <w:szCs w:val="23"/>
        </w:rPr>
        <w:t xml:space="preserve">attiecīgās ārvalsts kompetentās institūcijas izsniegtu dokumentu (tulkotu un apliecinātu dokumenta kopiju), </w:t>
      </w:r>
      <w:r w:rsidRPr="00D97074">
        <w:rPr>
          <w:b/>
          <w:sz w:val="23"/>
          <w:szCs w:val="23"/>
        </w:rPr>
        <w:t>kas apliecina, ka pretendents ir reģistrēts</w:t>
      </w:r>
      <w:r w:rsidRPr="00D97074">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76C99F00" w14:textId="77777777" w:rsidR="00F408C4" w:rsidRPr="009A5FEF" w:rsidRDefault="00F408C4" w:rsidP="00F408C4">
      <w:pPr>
        <w:numPr>
          <w:ilvl w:val="2"/>
          <w:numId w:val="35"/>
        </w:numPr>
        <w:tabs>
          <w:tab w:val="left" w:pos="426"/>
        </w:tabs>
        <w:suppressAutoHyphens w:val="0"/>
        <w:spacing w:before="120" w:after="120"/>
        <w:ind w:left="1985" w:hanging="851"/>
        <w:jc w:val="both"/>
        <w:rPr>
          <w:sz w:val="23"/>
          <w:szCs w:val="23"/>
        </w:rPr>
      </w:pPr>
      <w:r w:rsidRPr="009A5FEF">
        <w:rPr>
          <w:sz w:val="23"/>
          <w:szCs w:val="23"/>
        </w:rPr>
        <w:t xml:space="preserve">attiecīgās ārvalsts kompetentās institūcijas izziņu (tulkotu un apliecinātu dokumenta kopiju), kas apliecina pretendenta likumiskā pārstāvja (vadītāja, direktora) </w:t>
      </w:r>
      <w:r w:rsidRPr="009A5FEF">
        <w:rPr>
          <w:b/>
          <w:sz w:val="23"/>
          <w:szCs w:val="23"/>
        </w:rPr>
        <w:t>paraksta tiesības</w:t>
      </w:r>
      <w:r w:rsidRPr="009A5FEF">
        <w:rPr>
          <w:sz w:val="23"/>
          <w:szCs w:val="23"/>
        </w:rPr>
        <w:t>. Ja pieteikumu paraksta pilnvarotā persona – papildus pievieno pilnvaras oriģināla eksemplāru.</w:t>
      </w:r>
    </w:p>
    <w:p w14:paraId="4F42FB8F" w14:textId="252C95CC" w:rsidR="00F408C4" w:rsidRDefault="00F408C4" w:rsidP="00F408C4">
      <w:pPr>
        <w:pStyle w:val="StyleStyle2Justified"/>
        <w:numPr>
          <w:ilvl w:val="1"/>
          <w:numId w:val="35"/>
        </w:numPr>
        <w:tabs>
          <w:tab w:val="clear" w:pos="1080"/>
          <w:tab w:val="left" w:pos="426"/>
          <w:tab w:val="left" w:pos="851"/>
        </w:tabs>
        <w:spacing w:before="120" w:after="0"/>
        <w:ind w:left="1134" w:hanging="708"/>
        <w:rPr>
          <w:sz w:val="23"/>
          <w:szCs w:val="23"/>
        </w:rPr>
      </w:pPr>
      <w:r>
        <w:rPr>
          <w:sz w:val="23"/>
          <w:szCs w:val="23"/>
        </w:rPr>
        <w:t xml:space="preserve">Pretendents iesniedz </w:t>
      </w:r>
      <w:r w:rsidRPr="009A5FEF">
        <w:rPr>
          <w:b/>
          <w:sz w:val="23"/>
          <w:szCs w:val="23"/>
        </w:rPr>
        <w:t>tehniskā piedāvājuma tekstu</w:t>
      </w:r>
      <w:r w:rsidR="00E1623E">
        <w:rPr>
          <w:sz w:val="23"/>
          <w:szCs w:val="23"/>
        </w:rPr>
        <w:t xml:space="preserve"> elektroniskā veidā, EXCEL</w:t>
      </w:r>
      <w:r w:rsidRPr="006E2294">
        <w:rPr>
          <w:sz w:val="23"/>
          <w:szCs w:val="23"/>
        </w:rPr>
        <w:t xml:space="preserve"> formātā, CD kompaktdiskā.</w:t>
      </w:r>
    </w:p>
    <w:p w14:paraId="01E25459" w14:textId="4AC6B40B" w:rsidR="00D87F12" w:rsidRPr="00A27A68" w:rsidRDefault="00D87F12" w:rsidP="00A27A68">
      <w:pPr>
        <w:pStyle w:val="StyleStyle2Justified"/>
        <w:numPr>
          <w:ilvl w:val="0"/>
          <w:numId w:val="35"/>
        </w:numPr>
        <w:tabs>
          <w:tab w:val="clear" w:pos="1080"/>
          <w:tab w:val="left" w:pos="426"/>
          <w:tab w:val="left" w:pos="851"/>
        </w:tabs>
        <w:spacing w:before="120" w:after="0"/>
        <w:rPr>
          <w:b/>
          <w:sz w:val="23"/>
          <w:szCs w:val="23"/>
        </w:rPr>
      </w:pPr>
      <w:r w:rsidRPr="00A27A68">
        <w:rPr>
          <w:b/>
          <w:sz w:val="23"/>
          <w:szCs w:val="23"/>
        </w:rPr>
        <w:t xml:space="preserve">Prasības </w:t>
      </w:r>
      <w:r w:rsidR="00A27A68">
        <w:rPr>
          <w:b/>
          <w:sz w:val="23"/>
          <w:szCs w:val="23"/>
        </w:rPr>
        <w:t xml:space="preserve">pretendentu </w:t>
      </w:r>
      <w:r w:rsidRPr="00A27A68">
        <w:rPr>
          <w:b/>
          <w:sz w:val="23"/>
          <w:szCs w:val="23"/>
        </w:rPr>
        <w:t xml:space="preserve">profesionālās darbības veikšanai: </w:t>
      </w:r>
      <w:r w:rsidR="00C65C3E" w:rsidRPr="00A27A68">
        <w:rPr>
          <w:sz w:val="23"/>
          <w:szCs w:val="23"/>
          <w:lang w:eastAsia="lv-LV"/>
        </w:rPr>
        <w:t xml:space="preserve">Pretendents </w:t>
      </w:r>
      <w:r w:rsidRPr="00A27A68">
        <w:rPr>
          <w:sz w:val="23"/>
          <w:szCs w:val="23"/>
        </w:rPr>
        <w:t>ir</w:t>
      </w:r>
      <w:r w:rsidRPr="00A27A68">
        <w:rPr>
          <w:sz w:val="23"/>
          <w:szCs w:val="23"/>
          <w:lang w:eastAsia="lv-LV"/>
        </w:rPr>
        <w:t xml:space="preserve"> normatīvajos aktos noteiktajā kārtībā ir reģistrēts komercreģistrā vai līdzvērtīgā reģistrā ārvalstīs</w:t>
      </w:r>
      <w:r w:rsidR="00C65C3E" w:rsidRPr="00A27A68">
        <w:rPr>
          <w:sz w:val="23"/>
          <w:szCs w:val="23"/>
          <w:lang w:eastAsia="lv-LV"/>
        </w:rPr>
        <w:t xml:space="preserve">. Prasība attiecas arī uz </w:t>
      </w:r>
      <w:r w:rsidR="00C65C3E" w:rsidRPr="00A27A68">
        <w:rPr>
          <w:bCs/>
          <w:sz w:val="23"/>
          <w:szCs w:val="23"/>
          <w:lang w:eastAsia="lv-LV"/>
        </w:rPr>
        <w:t>personālsabiedrības biedru, piegādātāju apvienības dalībnieku (ja piedāvājumu iesniedz personālsabiedrība vai piegādātāju apvienība) vai apakšuzņēmēju (ja pretendents plāno piesaistīt apakšuzņēmēju)</w:t>
      </w:r>
      <w:r w:rsidRPr="00A27A68">
        <w:rPr>
          <w:sz w:val="23"/>
          <w:szCs w:val="23"/>
          <w:lang w:eastAsia="lv-LV"/>
        </w:rPr>
        <w:t>;</w:t>
      </w:r>
    </w:p>
    <w:p w14:paraId="40E3C35F" w14:textId="4E4AF046" w:rsidR="00FF2368" w:rsidRPr="00FF2368" w:rsidRDefault="00FF2368" w:rsidP="00A43481">
      <w:pPr>
        <w:pStyle w:val="StyleStyle2Justified"/>
        <w:numPr>
          <w:ilvl w:val="0"/>
          <w:numId w:val="35"/>
        </w:numPr>
        <w:tabs>
          <w:tab w:val="clear" w:pos="1080"/>
          <w:tab w:val="left" w:pos="426"/>
          <w:tab w:val="left" w:pos="851"/>
        </w:tabs>
        <w:spacing w:before="120" w:after="0"/>
        <w:rPr>
          <w:sz w:val="23"/>
          <w:szCs w:val="23"/>
        </w:rPr>
      </w:pPr>
      <w:r>
        <w:rPr>
          <w:sz w:val="23"/>
          <w:szCs w:val="23"/>
        </w:rPr>
        <w:t xml:space="preserve">Informāciju par Latvijā reģistrēta pretendenta atbilstību </w:t>
      </w:r>
      <w:r w:rsidRPr="00EF59DA">
        <w:rPr>
          <w:sz w:val="23"/>
          <w:szCs w:val="23"/>
        </w:rPr>
        <w:t>Publ</w:t>
      </w:r>
      <w:r>
        <w:rPr>
          <w:sz w:val="23"/>
          <w:szCs w:val="23"/>
        </w:rPr>
        <w:t>isko iepirkumu likuma 39.</w:t>
      </w:r>
      <w:r w:rsidRPr="00EF59DA">
        <w:rPr>
          <w:sz w:val="23"/>
          <w:szCs w:val="23"/>
          <w:vertAlign w:val="superscript"/>
        </w:rPr>
        <w:t>1</w:t>
      </w:r>
      <w:r>
        <w:rPr>
          <w:sz w:val="23"/>
          <w:szCs w:val="23"/>
        </w:rPr>
        <w:t xml:space="preserve"> panta izslēdzošajiem nosacījumiem, komisija iegūs publiskā datubāzē.</w:t>
      </w:r>
    </w:p>
    <w:p w14:paraId="67DEBE0B" w14:textId="77777777" w:rsidR="00F0342B" w:rsidRDefault="00D87F12" w:rsidP="00F0342B">
      <w:pPr>
        <w:pStyle w:val="StyleStyle2Justified"/>
        <w:numPr>
          <w:ilvl w:val="0"/>
          <w:numId w:val="35"/>
        </w:numPr>
        <w:tabs>
          <w:tab w:val="clear" w:pos="1080"/>
          <w:tab w:val="left" w:pos="426"/>
          <w:tab w:val="left" w:pos="851"/>
        </w:tabs>
        <w:spacing w:before="120" w:after="0"/>
        <w:rPr>
          <w:sz w:val="23"/>
          <w:szCs w:val="23"/>
        </w:rPr>
      </w:pPr>
      <w:r w:rsidRPr="006E2294">
        <w:rPr>
          <w:b/>
          <w:sz w:val="23"/>
          <w:szCs w:val="23"/>
        </w:rPr>
        <w:t>Informāciju par pretendenta atbilstību profesionālās darbības veikšanai, Pasūtītājs iegūs publiskās datubāzēs.</w:t>
      </w:r>
      <w:r w:rsidRPr="006E2294">
        <w:rPr>
          <w:sz w:val="23"/>
          <w:szCs w:val="23"/>
        </w:rPr>
        <w:t xml:space="preserve"> Ja Pasūtītājs publiskajās datubāzēs nevarēs iegūt attiecīgu informāciju vai neiegūs pilnīgu informāciju (piemēram par ārzemēs reģistrētu pretendentu), to pieprasīs pretendentam.</w:t>
      </w:r>
    </w:p>
    <w:p w14:paraId="0269379F" w14:textId="1569E4E6" w:rsidR="00213875" w:rsidRPr="00F0342B" w:rsidRDefault="00F0342B" w:rsidP="00F0342B">
      <w:pPr>
        <w:pStyle w:val="StyleStyle2Justified"/>
        <w:numPr>
          <w:ilvl w:val="0"/>
          <w:numId w:val="35"/>
        </w:numPr>
        <w:tabs>
          <w:tab w:val="clear" w:pos="1080"/>
          <w:tab w:val="left" w:pos="426"/>
          <w:tab w:val="left" w:pos="851"/>
        </w:tabs>
        <w:spacing w:before="120" w:after="0"/>
        <w:rPr>
          <w:sz w:val="23"/>
          <w:szCs w:val="23"/>
        </w:rPr>
      </w:pPr>
      <w:r>
        <w:rPr>
          <w:b/>
          <w:sz w:val="23"/>
          <w:szCs w:val="23"/>
          <w:lang w:eastAsia="ar-SA"/>
        </w:rPr>
        <w:lastRenderedPageBreak/>
        <w:t>J</w:t>
      </w:r>
      <w:r w:rsidR="00A57806" w:rsidRPr="00F0342B">
        <w:rPr>
          <w:b/>
          <w:sz w:val="23"/>
          <w:szCs w:val="23"/>
          <w:lang w:eastAsia="ar-SA"/>
        </w:rPr>
        <w:t>a piedāvājumu iesniedz piegādātāju apvienība,</w:t>
      </w:r>
      <w:r w:rsidR="00A57806" w:rsidRPr="00F0342B">
        <w:rPr>
          <w:sz w:val="23"/>
          <w:szCs w:val="23"/>
          <w:lang w:eastAsia="ar-SA"/>
        </w:rPr>
        <w:t xml:space="preserve"> </w:t>
      </w:r>
      <w:r w:rsidR="00C65C3E" w:rsidRPr="00F0342B">
        <w:rPr>
          <w:sz w:val="23"/>
          <w:szCs w:val="23"/>
          <w:lang w:eastAsia="ar-SA"/>
        </w:rPr>
        <w:t>jāiesniedz apvienības dalībnieku (biedru) parakstīta vienošanās vai sabiedrības līgums, kurā norādīts galvenais dalībnieks, kurš pilnvarots parakstīt piedāvājumu, iepirkuma līgumu un citus dokumentus, saņemt un izdot rīkojumus piegādātāju apvienības dalībnieku vārdā, kā arī saņemt maksājumus no Pasūtītāja. Vienošanās dokumentā</w:t>
      </w:r>
      <w:r w:rsidR="003E14C6" w:rsidRPr="00F0342B">
        <w:rPr>
          <w:sz w:val="23"/>
          <w:szCs w:val="23"/>
          <w:lang w:eastAsia="ar-SA"/>
        </w:rPr>
        <w:t xml:space="preserve"> vai sabiedrības līgumā</w:t>
      </w:r>
      <w:r w:rsidR="00C65C3E" w:rsidRPr="00F0342B">
        <w:rPr>
          <w:sz w:val="23"/>
          <w:szCs w:val="23"/>
          <w:lang w:eastAsia="ar-SA"/>
        </w:rPr>
        <w:t xml:space="preserve"> jānorāda katra piegādātāju apvienības dalībnieka darba daļa (procentos) un naudas izteiksmē, ietverot nosacījumu, ar kuru apvienības dalībnieki apņemas dibināt personālsabiedrību uzvaras gadījumā un citi normatīvajos aktos noteiktie nosacījumi.</w:t>
      </w:r>
      <w:r w:rsidR="00A57806" w:rsidRPr="00F0342B">
        <w:rPr>
          <w:sz w:val="23"/>
          <w:szCs w:val="23"/>
        </w:rPr>
        <w:t xml:space="preserve"> </w:t>
      </w:r>
      <w:r w:rsidR="00D87F12" w:rsidRPr="00F0342B">
        <w:rPr>
          <w:sz w:val="23"/>
          <w:szCs w:val="23"/>
        </w:rPr>
        <w:t xml:space="preserve"> </w:t>
      </w:r>
    </w:p>
    <w:p w14:paraId="064B19CF" w14:textId="77777777" w:rsidR="00C65C3E" w:rsidRPr="006E2294" w:rsidRDefault="004E705E" w:rsidP="00C65C3E">
      <w:pPr>
        <w:pStyle w:val="StyleStyle2Justified"/>
        <w:numPr>
          <w:ilvl w:val="0"/>
          <w:numId w:val="35"/>
        </w:numPr>
        <w:tabs>
          <w:tab w:val="clear" w:pos="1080"/>
          <w:tab w:val="left" w:pos="426"/>
          <w:tab w:val="left" w:pos="851"/>
        </w:tabs>
        <w:spacing w:before="120" w:after="0"/>
        <w:rPr>
          <w:b/>
          <w:sz w:val="23"/>
          <w:szCs w:val="23"/>
        </w:rPr>
      </w:pPr>
      <w:r w:rsidRPr="006E2294">
        <w:rPr>
          <w:sz w:val="23"/>
          <w:szCs w:val="23"/>
        </w:rPr>
        <w:t xml:space="preserve">Komisija </w:t>
      </w:r>
      <w:r w:rsidRPr="006E2294">
        <w:rPr>
          <w:b/>
          <w:sz w:val="23"/>
          <w:szCs w:val="23"/>
        </w:rPr>
        <w:t>izslēdz</w:t>
      </w:r>
      <w:r w:rsidRPr="006E2294">
        <w:rPr>
          <w:sz w:val="23"/>
          <w:szCs w:val="23"/>
        </w:rPr>
        <w:t xml:space="preserve"> pretendentu no tālākas dalības </w:t>
      </w:r>
      <w:r w:rsidR="002A323E" w:rsidRPr="006E2294">
        <w:rPr>
          <w:sz w:val="23"/>
          <w:szCs w:val="23"/>
        </w:rPr>
        <w:t>konkursā</w:t>
      </w:r>
      <w:r w:rsidR="00C65C3E" w:rsidRPr="006E2294">
        <w:rPr>
          <w:sz w:val="23"/>
          <w:szCs w:val="23"/>
        </w:rPr>
        <w:t xml:space="preserve"> un neizskata tā piedāvājumu</w:t>
      </w:r>
      <w:r w:rsidR="00C65C3E" w:rsidRPr="006E2294">
        <w:rPr>
          <w:b/>
          <w:sz w:val="23"/>
          <w:szCs w:val="23"/>
        </w:rPr>
        <w:t xml:space="preserve"> </w:t>
      </w:r>
      <w:r w:rsidR="00C76DCB" w:rsidRPr="006E2294">
        <w:rPr>
          <w:sz w:val="23"/>
          <w:szCs w:val="23"/>
        </w:rPr>
        <w:t>Publisko iepirkumu likuma 39.</w:t>
      </w:r>
      <w:r w:rsidR="00C76DCB" w:rsidRPr="006E2294">
        <w:rPr>
          <w:sz w:val="23"/>
          <w:szCs w:val="23"/>
          <w:vertAlign w:val="superscript"/>
        </w:rPr>
        <w:t>1</w:t>
      </w:r>
      <w:r w:rsidR="00C76DCB" w:rsidRPr="006E2294">
        <w:rPr>
          <w:sz w:val="23"/>
          <w:szCs w:val="23"/>
        </w:rPr>
        <w:t xml:space="preserve"> pantā</w:t>
      </w:r>
      <w:r w:rsidR="00C65C3E" w:rsidRPr="006E2294">
        <w:rPr>
          <w:sz w:val="23"/>
          <w:szCs w:val="23"/>
        </w:rPr>
        <w:t xml:space="preserve"> noteiktajos gadījumos.</w:t>
      </w:r>
    </w:p>
    <w:p w14:paraId="014591B4" w14:textId="2C9BBB02" w:rsidR="00C65C3E" w:rsidRPr="006E2294" w:rsidRDefault="00C65C3E" w:rsidP="00C65C3E">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 xml:space="preserve">Komisija </w:t>
      </w:r>
      <w:r w:rsidRPr="006E2294">
        <w:rPr>
          <w:b/>
          <w:sz w:val="23"/>
          <w:szCs w:val="23"/>
        </w:rPr>
        <w:t>noraida</w:t>
      </w:r>
      <w:r w:rsidRPr="006E2294">
        <w:rPr>
          <w:sz w:val="23"/>
          <w:szCs w:val="23"/>
        </w:rPr>
        <w:t xml:space="preserve"> pretendenta piedāvājumu:</w:t>
      </w:r>
    </w:p>
    <w:p w14:paraId="72E51743" w14:textId="77777777" w:rsidR="00C65C3E" w:rsidRPr="006E2294" w:rsidRDefault="004E705E" w:rsidP="00C65C3E">
      <w:pPr>
        <w:pStyle w:val="StyleStyle2Justified"/>
        <w:numPr>
          <w:ilvl w:val="1"/>
          <w:numId w:val="35"/>
        </w:numPr>
        <w:tabs>
          <w:tab w:val="clear" w:pos="1080"/>
          <w:tab w:val="left" w:pos="426"/>
          <w:tab w:val="left" w:pos="851"/>
        </w:tabs>
        <w:spacing w:before="120" w:after="0"/>
        <w:ind w:left="851" w:hanging="567"/>
        <w:rPr>
          <w:b/>
          <w:sz w:val="23"/>
          <w:szCs w:val="23"/>
        </w:rPr>
      </w:pPr>
      <w:r w:rsidRPr="006E2294">
        <w:rPr>
          <w:sz w:val="23"/>
          <w:szCs w:val="23"/>
        </w:rPr>
        <w:t>ja piedāvājums nav noformēts Nolikumā noteiktajā kārtībā (nav cauršūts un caurauklots, nav parakstīts vai apliecināts Nolikumā noteiktajā kārtībā);</w:t>
      </w:r>
    </w:p>
    <w:p w14:paraId="1E14FBE2" w14:textId="77777777" w:rsidR="00C65C3E" w:rsidRPr="006E2294" w:rsidRDefault="004E705E" w:rsidP="00C65C3E">
      <w:pPr>
        <w:pStyle w:val="StyleStyle2Justified"/>
        <w:numPr>
          <w:ilvl w:val="1"/>
          <w:numId w:val="35"/>
        </w:numPr>
        <w:tabs>
          <w:tab w:val="clear" w:pos="1080"/>
          <w:tab w:val="left" w:pos="426"/>
          <w:tab w:val="left" w:pos="851"/>
        </w:tabs>
        <w:spacing w:before="120" w:after="0"/>
        <w:ind w:left="851" w:hanging="567"/>
        <w:rPr>
          <w:b/>
          <w:sz w:val="23"/>
          <w:szCs w:val="23"/>
        </w:rPr>
      </w:pPr>
      <w:r w:rsidRPr="006E2294">
        <w:rPr>
          <w:sz w:val="23"/>
          <w:szCs w:val="23"/>
        </w:rPr>
        <w:t>pretendents nav iesniedzis visus Nolikumā noteiktos dokumentus savas kvalifikācijas novērtēšanai;</w:t>
      </w:r>
    </w:p>
    <w:p w14:paraId="430BFD8C" w14:textId="77777777" w:rsidR="00C65C3E" w:rsidRPr="006E2294" w:rsidRDefault="004E705E" w:rsidP="00C65C3E">
      <w:pPr>
        <w:pStyle w:val="StyleStyle2Justified"/>
        <w:numPr>
          <w:ilvl w:val="1"/>
          <w:numId w:val="35"/>
        </w:numPr>
        <w:tabs>
          <w:tab w:val="clear" w:pos="1080"/>
          <w:tab w:val="left" w:pos="426"/>
          <w:tab w:val="left" w:pos="851"/>
        </w:tabs>
        <w:spacing w:before="120" w:after="0"/>
        <w:ind w:left="851" w:hanging="567"/>
        <w:rPr>
          <w:b/>
          <w:sz w:val="23"/>
          <w:szCs w:val="23"/>
        </w:rPr>
      </w:pPr>
      <w:r w:rsidRPr="006E2294">
        <w:rPr>
          <w:sz w:val="23"/>
          <w:szCs w:val="23"/>
        </w:rPr>
        <w:t>pretendents neatbilst Nolikumā noteiktajām kvalifikācijas prasībām;</w:t>
      </w:r>
    </w:p>
    <w:p w14:paraId="3AC203F0" w14:textId="77777777" w:rsidR="00C65C3E" w:rsidRPr="006E2294" w:rsidRDefault="0099158E" w:rsidP="00C65C3E">
      <w:pPr>
        <w:pStyle w:val="StyleStyle2Justified"/>
        <w:numPr>
          <w:ilvl w:val="1"/>
          <w:numId w:val="35"/>
        </w:numPr>
        <w:tabs>
          <w:tab w:val="clear" w:pos="1080"/>
          <w:tab w:val="left" w:pos="426"/>
          <w:tab w:val="left" w:pos="851"/>
        </w:tabs>
        <w:spacing w:before="120" w:after="0"/>
        <w:ind w:left="851" w:hanging="567"/>
        <w:rPr>
          <w:b/>
          <w:sz w:val="23"/>
          <w:szCs w:val="23"/>
        </w:rPr>
      </w:pPr>
      <w:r w:rsidRPr="006E2294">
        <w:rPr>
          <w:sz w:val="23"/>
          <w:szCs w:val="23"/>
        </w:rPr>
        <w:t>p</w:t>
      </w:r>
      <w:r w:rsidR="004E705E" w:rsidRPr="006E2294">
        <w:rPr>
          <w:sz w:val="23"/>
          <w:szCs w:val="23"/>
        </w:rPr>
        <w:t>retendents iesniedzis neatbilstošu tehnisko vai finanšu piedāvājumu;</w:t>
      </w:r>
    </w:p>
    <w:p w14:paraId="39A764B0" w14:textId="1002608E" w:rsidR="00213875" w:rsidRPr="008F1F76" w:rsidRDefault="008F1F76" w:rsidP="00C65C3E">
      <w:pPr>
        <w:pStyle w:val="StyleStyle2Justified"/>
        <w:numPr>
          <w:ilvl w:val="1"/>
          <w:numId w:val="35"/>
        </w:numPr>
        <w:tabs>
          <w:tab w:val="clear" w:pos="1080"/>
          <w:tab w:val="left" w:pos="426"/>
          <w:tab w:val="left" w:pos="851"/>
        </w:tabs>
        <w:spacing w:before="120" w:after="0"/>
        <w:ind w:left="851" w:hanging="567"/>
        <w:rPr>
          <w:b/>
          <w:sz w:val="23"/>
          <w:szCs w:val="23"/>
        </w:rPr>
      </w:pPr>
      <w:r>
        <w:rPr>
          <w:sz w:val="23"/>
          <w:szCs w:val="23"/>
        </w:rPr>
        <w:t>pretendenta piedāvājums atzīts par nepamatoti lētu</w:t>
      </w:r>
      <w:r w:rsidR="004E705E" w:rsidRPr="006E2294">
        <w:rPr>
          <w:sz w:val="23"/>
          <w:szCs w:val="23"/>
        </w:rPr>
        <w:t>.</w:t>
      </w:r>
    </w:p>
    <w:p w14:paraId="6D285ED4" w14:textId="43F2F936" w:rsidR="008F1F76" w:rsidRPr="006E2294" w:rsidRDefault="008F1F76" w:rsidP="008F1F76">
      <w:pPr>
        <w:pStyle w:val="StyleStyle2Justified"/>
        <w:numPr>
          <w:ilvl w:val="0"/>
          <w:numId w:val="35"/>
        </w:numPr>
        <w:tabs>
          <w:tab w:val="clear" w:pos="1080"/>
          <w:tab w:val="left" w:pos="426"/>
          <w:tab w:val="left" w:pos="851"/>
        </w:tabs>
        <w:spacing w:before="120" w:after="0"/>
        <w:rPr>
          <w:b/>
          <w:sz w:val="23"/>
          <w:szCs w:val="23"/>
        </w:rPr>
      </w:pPr>
      <w:r w:rsidRPr="008F1F76">
        <w:rPr>
          <w:rFonts w:eastAsia="Calibri"/>
          <w:sz w:val="23"/>
          <w:szCs w:val="23"/>
          <w:lang w:val="en-US"/>
        </w:rPr>
        <w:t xml:space="preserve">Izziņas un citus dokumentus, kurus Publisko iepirkumu likumā noteiktajos gadījumos izsniedz kompetentās institūcijas, pasūtītājs pieņem un atzīst, ja tie izdoti ne agrāk kā </w:t>
      </w:r>
      <w:r w:rsidRPr="0008232F">
        <w:rPr>
          <w:rFonts w:eastAsia="Calibri"/>
          <w:b/>
          <w:sz w:val="23"/>
          <w:szCs w:val="23"/>
          <w:lang w:val="en-US"/>
        </w:rPr>
        <w:t>vienu mēnesi</w:t>
      </w:r>
      <w:r w:rsidRPr="008F1F76">
        <w:rPr>
          <w:rFonts w:eastAsia="Calibri"/>
          <w:sz w:val="23"/>
          <w:szCs w:val="23"/>
          <w:lang w:val="en-US"/>
        </w:rPr>
        <w:t xml:space="preserve"> pirms iesniegšanas dienas</w:t>
      </w:r>
      <w:r w:rsidR="00185F6E">
        <w:rPr>
          <w:rFonts w:eastAsia="Calibri"/>
          <w:sz w:val="23"/>
          <w:szCs w:val="23"/>
          <w:lang w:val="en-US"/>
        </w:rPr>
        <w:t>.</w:t>
      </w:r>
    </w:p>
    <w:p w14:paraId="6B018F6C" w14:textId="77777777" w:rsidR="00DC10BF" w:rsidRPr="004D2897" w:rsidRDefault="00DC10BF" w:rsidP="00DC10BF">
      <w:pPr>
        <w:pStyle w:val="StyleStyle2Justified"/>
        <w:numPr>
          <w:ilvl w:val="0"/>
          <w:numId w:val="0"/>
        </w:numPr>
        <w:tabs>
          <w:tab w:val="clear" w:pos="1080"/>
          <w:tab w:val="left" w:pos="360"/>
        </w:tabs>
        <w:spacing w:after="240"/>
        <w:ind w:left="357"/>
        <w:jc w:val="center"/>
        <w:rPr>
          <w:sz w:val="23"/>
          <w:szCs w:val="23"/>
        </w:rPr>
      </w:pPr>
      <w:r w:rsidRPr="004D2897">
        <w:rPr>
          <w:b/>
          <w:bCs/>
          <w:sz w:val="23"/>
          <w:szCs w:val="23"/>
        </w:rPr>
        <w:t xml:space="preserve">V. </w:t>
      </w:r>
      <w:r w:rsidRPr="004D2897">
        <w:rPr>
          <w:b/>
          <w:sz w:val="23"/>
          <w:szCs w:val="23"/>
        </w:rPr>
        <w:t>Piedāvājumu izvēles kritērijs un lēmuma pieņemšana</w:t>
      </w:r>
    </w:p>
    <w:p w14:paraId="5E80A0BD" w14:textId="0431F226" w:rsidR="00DC10BF" w:rsidRPr="001E39E4" w:rsidRDefault="001E39E4" w:rsidP="001E39E4">
      <w:pPr>
        <w:pStyle w:val="ListParagraph"/>
        <w:numPr>
          <w:ilvl w:val="0"/>
          <w:numId w:val="35"/>
        </w:numPr>
        <w:jc w:val="both"/>
        <w:rPr>
          <w:sz w:val="23"/>
          <w:szCs w:val="23"/>
          <w:lang w:eastAsia="en-US"/>
        </w:rPr>
      </w:pPr>
      <w:r w:rsidRPr="001E39E4">
        <w:rPr>
          <w:sz w:val="23"/>
          <w:szCs w:val="23"/>
          <w:lang w:eastAsia="en-US"/>
        </w:rPr>
        <w:t xml:space="preserve">Iepirkuma komisija izvēlas piedāvājumu ar </w:t>
      </w:r>
      <w:r w:rsidR="00946266" w:rsidRPr="00946266">
        <w:rPr>
          <w:b/>
          <w:sz w:val="23"/>
          <w:szCs w:val="23"/>
          <w:lang w:eastAsia="en-US"/>
        </w:rPr>
        <w:t>vis</w:t>
      </w:r>
      <w:r w:rsidRPr="00946266">
        <w:rPr>
          <w:b/>
          <w:sz w:val="23"/>
          <w:szCs w:val="23"/>
          <w:lang w:eastAsia="en-US"/>
        </w:rPr>
        <w:t>zemāko cenu</w:t>
      </w:r>
      <w:r w:rsidR="00DE2C2D">
        <w:rPr>
          <w:b/>
          <w:sz w:val="23"/>
          <w:szCs w:val="23"/>
          <w:lang w:eastAsia="en-US"/>
        </w:rPr>
        <w:t xml:space="preserve"> </w:t>
      </w:r>
      <w:r w:rsidR="00DE2C2D" w:rsidRPr="00806E7A">
        <w:rPr>
          <w:i/>
          <w:sz w:val="23"/>
          <w:szCs w:val="23"/>
          <w:lang w:eastAsia="en-US"/>
        </w:rPr>
        <w:t>(</w:t>
      </w:r>
      <w:r w:rsidR="00806E7A" w:rsidRPr="00806E7A">
        <w:rPr>
          <w:i/>
          <w:sz w:val="23"/>
          <w:szCs w:val="23"/>
          <w:lang w:eastAsia="en-US"/>
        </w:rPr>
        <w:t xml:space="preserve">piedāvājuma </w:t>
      </w:r>
      <w:r w:rsidR="00DE2C2D" w:rsidRPr="00806E7A">
        <w:rPr>
          <w:i/>
          <w:sz w:val="23"/>
          <w:szCs w:val="23"/>
          <w:lang w:eastAsia="en-US"/>
        </w:rPr>
        <w:t>vienību izcenojumu kopsumma)</w:t>
      </w:r>
      <w:r w:rsidRPr="00996EB2">
        <w:rPr>
          <w:sz w:val="23"/>
          <w:szCs w:val="23"/>
          <w:lang w:eastAsia="en-US"/>
        </w:rPr>
        <w:t xml:space="preserve">, </w:t>
      </w:r>
      <w:r w:rsidRPr="001E39E4">
        <w:rPr>
          <w:sz w:val="23"/>
          <w:szCs w:val="23"/>
          <w:lang w:eastAsia="en-US"/>
        </w:rPr>
        <w:t>kuru iepirkumu komisija atzinusi par atbilstošu Publisko iepirkumu likuma, šī Nolikuma un Tehnisko specifikāciju prasībām.</w:t>
      </w:r>
    </w:p>
    <w:p w14:paraId="07A355CB" w14:textId="77777777" w:rsidR="00DC10BF" w:rsidRPr="00FF18BB" w:rsidRDefault="00DC10BF" w:rsidP="00DC10BF">
      <w:pPr>
        <w:numPr>
          <w:ilvl w:val="0"/>
          <w:numId w:val="35"/>
        </w:numPr>
        <w:tabs>
          <w:tab w:val="left" w:pos="426"/>
        </w:tabs>
        <w:suppressAutoHyphens w:val="0"/>
        <w:spacing w:before="120" w:after="120"/>
        <w:jc w:val="both"/>
        <w:rPr>
          <w:b/>
          <w:sz w:val="23"/>
          <w:szCs w:val="23"/>
        </w:rPr>
      </w:pPr>
      <w:r w:rsidRPr="00FF18BB">
        <w:rPr>
          <w:b/>
          <w:sz w:val="23"/>
          <w:szCs w:val="23"/>
        </w:rPr>
        <w:t>Iepirkuma komisija:</w:t>
      </w:r>
    </w:p>
    <w:p w14:paraId="201F0C23" w14:textId="1900B3FB"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sz w:val="23"/>
          <w:szCs w:val="23"/>
        </w:rPr>
        <w:t>Uzsākot vērtēšanu, veiks pārbaudi par Publisko iepirkumu likuma 39.</w:t>
      </w:r>
      <w:r w:rsidRPr="004D2897">
        <w:rPr>
          <w:sz w:val="23"/>
          <w:szCs w:val="23"/>
          <w:vertAlign w:val="superscript"/>
        </w:rPr>
        <w:t>1</w:t>
      </w:r>
      <w:r w:rsidRPr="004D2897">
        <w:rPr>
          <w:sz w:val="23"/>
          <w:szCs w:val="23"/>
        </w:rPr>
        <w:t xml:space="preserve"> panta pirmajā daļā noteikto izslēdzošo nosacījumu esamību atti</w:t>
      </w:r>
      <w:r w:rsidR="00735A38">
        <w:rPr>
          <w:sz w:val="23"/>
          <w:szCs w:val="23"/>
        </w:rPr>
        <w:t>ecībā uz katru no pretendentiem;</w:t>
      </w:r>
    </w:p>
    <w:p w14:paraId="622167D0" w14:textId="77777777"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sz w:val="23"/>
          <w:szCs w:val="23"/>
        </w:rPr>
        <w:t>Pārbaudīs piedāvājuma noformējumu atbilstoši Nolikumā norādītajām prasībām;</w:t>
      </w:r>
    </w:p>
    <w:p w14:paraId="3698933E" w14:textId="77777777"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sz w:val="23"/>
          <w:szCs w:val="23"/>
        </w:rPr>
        <w:t>Veiks pretendentu atlasi – pārbaudīs iesniegto dokumentu atbilstību Nolikuma kvalifikācijas prasībām, izskatīs publiskajās datubāzēs pieejamo informāciju par pretendenta, tā apakšuzņēmēja vai dalībnieka atbilstību profesionālās darbības veikšanai;</w:t>
      </w:r>
    </w:p>
    <w:p w14:paraId="165594F5" w14:textId="20FF64E1"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sz w:val="23"/>
          <w:szCs w:val="23"/>
        </w:rPr>
        <w:t>Pārbaudīs tehniskā piedāvājuma atbilstību tehnisko specifikāciju prasībām un nepieciešamības gadījumā pieprasīs pretendentam izskaidrot tehniskajā p</w:t>
      </w:r>
      <w:r w:rsidR="00B63B96">
        <w:rPr>
          <w:sz w:val="23"/>
          <w:szCs w:val="23"/>
        </w:rPr>
        <w:t>iedāvājumā iekļauto informāciju;</w:t>
      </w:r>
    </w:p>
    <w:p w14:paraId="6C402FE7" w14:textId="757755BD"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sz w:val="23"/>
          <w:szCs w:val="23"/>
        </w:rPr>
        <w:t xml:space="preserve">Pārbaudīs pretendenta finanšu piedāvājumu </w:t>
      </w:r>
      <w:r>
        <w:rPr>
          <w:sz w:val="23"/>
          <w:szCs w:val="23"/>
        </w:rPr>
        <w:t>un aritmētiskās kļūdas</w:t>
      </w:r>
      <w:r w:rsidR="00B63B96">
        <w:rPr>
          <w:sz w:val="23"/>
          <w:szCs w:val="23"/>
        </w:rPr>
        <w:t>;</w:t>
      </w:r>
    </w:p>
    <w:p w14:paraId="757A93E5" w14:textId="77777777"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sz w:val="23"/>
          <w:szCs w:val="23"/>
        </w:rPr>
        <w:t xml:space="preserve">Noteiks Nolikuma prasībām atbilstošu piedāvājumu un pieņems starplēmumu par pretendentu, kuram atbilstoši </w:t>
      </w:r>
      <w:r w:rsidRPr="004D2897">
        <w:rPr>
          <w:bCs/>
          <w:sz w:val="23"/>
          <w:szCs w:val="23"/>
        </w:rPr>
        <w:t xml:space="preserve">citām paziņojumā par līgumu un Nolikumā </w:t>
      </w:r>
      <w:r w:rsidRPr="004D2897">
        <w:rPr>
          <w:sz w:val="23"/>
          <w:szCs w:val="23"/>
        </w:rPr>
        <w:t xml:space="preserve">noteiktajām prasībām un </w:t>
      </w:r>
      <w:r w:rsidRPr="004D2897">
        <w:rPr>
          <w:bCs/>
          <w:sz w:val="23"/>
          <w:szCs w:val="23"/>
        </w:rPr>
        <w:t>izraudzītajam piedāvājuma izvēles kritērijam</w:t>
      </w:r>
      <w:r w:rsidRPr="004D2897">
        <w:rPr>
          <w:sz w:val="23"/>
          <w:szCs w:val="23"/>
        </w:rPr>
        <w:t xml:space="preserve"> būtu piešķiramas līguma slēgšanas tiesības;</w:t>
      </w:r>
    </w:p>
    <w:p w14:paraId="7A88B671" w14:textId="57518AB7"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bCs/>
          <w:sz w:val="23"/>
          <w:szCs w:val="23"/>
        </w:rPr>
        <w:t>Veiks pārbaudi par Publisko iepirkumu likuma 39.</w:t>
      </w:r>
      <w:r w:rsidRPr="004D2897">
        <w:rPr>
          <w:bCs/>
          <w:sz w:val="23"/>
          <w:szCs w:val="23"/>
          <w:vertAlign w:val="superscript"/>
        </w:rPr>
        <w:t>1</w:t>
      </w:r>
      <w:r>
        <w:rPr>
          <w:bCs/>
          <w:sz w:val="23"/>
          <w:szCs w:val="23"/>
        </w:rPr>
        <w:t xml:space="preserve"> panta pirmās daļas 5.punktā</w:t>
      </w:r>
      <w:r w:rsidRPr="004D2897">
        <w:rPr>
          <w:bCs/>
          <w:sz w:val="23"/>
          <w:szCs w:val="23"/>
        </w:rPr>
        <w:t xml:space="preserve"> noteikto izslēdzošo nosacījumu neesamību attiecībā uz pretendentu, kuram atbilstoši </w:t>
      </w:r>
      <w:r w:rsidRPr="004D2897">
        <w:rPr>
          <w:bCs/>
          <w:sz w:val="23"/>
          <w:szCs w:val="23"/>
        </w:rPr>
        <w:lastRenderedPageBreak/>
        <w:t>citām paziņojumā par līgumu un Nolikumā noteiktajām prasībām un izraudzītajam piedāvājuma izvēles kritērijam būtu piešķir</w:t>
      </w:r>
      <w:r w:rsidR="00B63B96">
        <w:rPr>
          <w:bCs/>
          <w:sz w:val="23"/>
          <w:szCs w:val="23"/>
        </w:rPr>
        <w:t>amas līguma slēgšanas tiesības;</w:t>
      </w:r>
    </w:p>
    <w:p w14:paraId="69CC0FCC" w14:textId="1B79D9BE" w:rsidR="00DC10BF" w:rsidRPr="001A009B"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bCs/>
          <w:sz w:val="23"/>
          <w:szCs w:val="23"/>
          <w:lang w:eastAsia="lv-LV"/>
        </w:rPr>
        <w:t xml:space="preserve">Iepirkuma komisija izvērtēs, vai tā pretendenta piedāvājums, </w:t>
      </w:r>
      <w:r w:rsidRPr="004D2897">
        <w:rPr>
          <w:bCs/>
          <w:sz w:val="23"/>
          <w:szCs w:val="23"/>
        </w:rPr>
        <w:t>kuram atbilstoši citām paziņojumā par līgumu un Nolikumā noteiktajām prasībām un izraudzītajam piedāvājuma izvēles kritērijam būtu piešķiramas līguma slēgšanas tiesības</w:t>
      </w:r>
      <w:r w:rsidRPr="004D2897">
        <w:rPr>
          <w:bCs/>
          <w:sz w:val="23"/>
          <w:szCs w:val="23"/>
          <w:lang w:eastAsia="lv-LV"/>
        </w:rPr>
        <w:t xml:space="preserve">, nav nepamatoti lēts </w:t>
      </w:r>
      <w:r w:rsidRPr="004D2897">
        <w:rPr>
          <w:bCs/>
          <w:i/>
          <w:sz w:val="23"/>
          <w:szCs w:val="23"/>
          <w:lang w:eastAsia="lv-LV"/>
        </w:rPr>
        <w:t xml:space="preserve">(nosacījums neattiecas uz ārvalstu komersantiem), </w:t>
      </w:r>
      <w:r w:rsidRPr="004D2897">
        <w:rPr>
          <w:bCs/>
          <w:sz w:val="23"/>
          <w:szCs w:val="23"/>
          <w:lang w:eastAsia="lv-LV"/>
        </w:rPr>
        <w:t>ja tiks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 Ja iepirkuma komisija konstatēs, ka piedāvājums iespējami ir nepamatoti lēts, tad pirms šā piedāvājuma iespējamās noraidīšanas rakstveidā tiks pieprasīts detalizēts paskaidrojums par būtiskajiem piedāvājuma nosacījumiem.</w:t>
      </w:r>
      <w:r w:rsidRPr="004D2897">
        <w:rPr>
          <w:b/>
          <w:sz w:val="23"/>
          <w:szCs w:val="23"/>
        </w:rPr>
        <w:t xml:space="preserve"> </w:t>
      </w:r>
      <w:r w:rsidRPr="004D2897">
        <w:rPr>
          <w:bCs/>
          <w:sz w:val="23"/>
          <w:szCs w:val="23"/>
          <w:lang w:eastAsia="lv-LV"/>
        </w:rPr>
        <w:t>Lai izvērtētu atšķirību starp pretendenta un tā piedāvājumā norādīto apakšuzņēmēju darba ņēmēju vidējām stundas tarifa likmēm profesiju grupās un Valsts ieņēmumu dienesta apkopotajiem datiem par darba ņēmēju vidējām stundas tarifa likmēm profesiju grupās, iepirkuma komisija pieprasa atzin</w:t>
      </w:r>
      <w:r w:rsidR="001A009B">
        <w:rPr>
          <w:bCs/>
          <w:sz w:val="23"/>
          <w:szCs w:val="23"/>
          <w:lang w:eastAsia="lv-LV"/>
        </w:rPr>
        <w:t>umu no Valsts ieņēmumu dienesta.</w:t>
      </w:r>
    </w:p>
    <w:p w14:paraId="22BE6160" w14:textId="2E0A2CD5" w:rsidR="001A009B" w:rsidRPr="004D2897" w:rsidRDefault="001A009B" w:rsidP="001A009B">
      <w:pPr>
        <w:tabs>
          <w:tab w:val="left" w:pos="426"/>
        </w:tabs>
        <w:suppressAutoHyphens w:val="0"/>
        <w:spacing w:before="120" w:after="120"/>
        <w:ind w:left="1134"/>
        <w:jc w:val="both"/>
        <w:rPr>
          <w:b/>
          <w:sz w:val="23"/>
          <w:szCs w:val="23"/>
        </w:rPr>
      </w:pPr>
      <w:r>
        <w:rPr>
          <w:bCs/>
          <w:sz w:val="23"/>
          <w:szCs w:val="23"/>
          <w:lang w:eastAsia="lv-LV"/>
        </w:rPr>
        <w:t xml:space="preserve">Ja atbilstoši pretendenta </w:t>
      </w:r>
      <w:r w:rsidRPr="005E5EB2">
        <w:rPr>
          <w:b/>
          <w:sz w:val="23"/>
          <w:szCs w:val="23"/>
        </w:rPr>
        <w:t>Valsts ieņēmumu dienesta elektroniskās deklarēšanas sistēmas</w:t>
      </w:r>
      <w:r>
        <w:rPr>
          <w:b/>
          <w:sz w:val="23"/>
          <w:szCs w:val="23"/>
        </w:rPr>
        <w:t xml:space="preserve"> izdrukai</w:t>
      </w:r>
      <w:r w:rsidRPr="005E5EB2">
        <w:rPr>
          <w:sz w:val="23"/>
          <w:szCs w:val="23"/>
        </w:rPr>
        <w:t xml:space="preserve"> par pretendenta un tā piedāvājumā norādīto apakšuzņēmēju vidējām stundas tarifa likmēm profesiju grupās</w:t>
      </w:r>
      <w:r>
        <w:rPr>
          <w:sz w:val="23"/>
          <w:szCs w:val="23"/>
        </w:rPr>
        <w:t xml:space="preserve">, redzams, ka </w:t>
      </w:r>
      <w:r w:rsidRPr="009445FC">
        <w:rPr>
          <w:bCs/>
          <w:sz w:val="23"/>
          <w:szCs w:val="23"/>
          <w:u w:val="single"/>
          <w:lang w:eastAsia="lv-LV"/>
        </w:rPr>
        <w:t>pretendenta</w:t>
      </w:r>
      <w:r w:rsidRPr="002C48FF">
        <w:rPr>
          <w:bCs/>
          <w:sz w:val="23"/>
          <w:szCs w:val="23"/>
          <w:lang w:eastAsia="lv-LV"/>
        </w:rPr>
        <w:t xml:space="preserve"> vai tā piedāvājumā norādīto </w:t>
      </w:r>
      <w:r w:rsidRPr="009445FC">
        <w:rPr>
          <w:bCs/>
          <w:sz w:val="23"/>
          <w:szCs w:val="23"/>
          <w:u w:val="single"/>
          <w:lang w:eastAsia="lv-LV"/>
        </w:rPr>
        <w:t>apakšuzņēmēju</w:t>
      </w:r>
      <w:r w:rsidRPr="002C48FF">
        <w:rPr>
          <w:bCs/>
          <w:sz w:val="23"/>
          <w:szCs w:val="23"/>
          <w:lang w:eastAsia="lv-LV"/>
        </w:rPr>
        <w:t xml:space="preserve"> darba ņēmēju vidējā stundas tarifa likme kaut vienā no profesiju grupām pirmajos trijos gada ceturkšņos pēdējo četru gada ceturkšņu periodā līdz piedāvājuma iesniegšanas dienai ir mazāka par 80 procentiem (vai nesasniedz valstī noteikto</w:t>
      </w:r>
      <w:r>
        <w:rPr>
          <w:bCs/>
          <w:sz w:val="23"/>
          <w:szCs w:val="23"/>
          <w:lang w:eastAsia="lv-LV"/>
        </w:rPr>
        <w:t xml:space="preserve"> minimālo stundas tarifa likmi), pretendents </w:t>
      </w:r>
      <w:r w:rsidRPr="000113A6">
        <w:rPr>
          <w:bCs/>
          <w:sz w:val="23"/>
          <w:szCs w:val="23"/>
          <w:u w:val="single"/>
          <w:lang w:eastAsia="lv-LV"/>
        </w:rPr>
        <w:t>ir tiesīgs</w:t>
      </w:r>
      <w:r>
        <w:rPr>
          <w:bCs/>
          <w:sz w:val="23"/>
          <w:szCs w:val="23"/>
          <w:lang w:eastAsia="lv-LV"/>
        </w:rPr>
        <w:t xml:space="preserve"> kopā ar piedāvājumu iesniegt </w:t>
      </w:r>
      <w:r w:rsidRPr="000113A6">
        <w:rPr>
          <w:bCs/>
          <w:sz w:val="23"/>
          <w:szCs w:val="23"/>
          <w:u w:val="single"/>
          <w:lang w:eastAsia="lv-LV"/>
        </w:rPr>
        <w:t>paskaidrojumu</w:t>
      </w:r>
      <w:r>
        <w:rPr>
          <w:bCs/>
          <w:sz w:val="23"/>
          <w:szCs w:val="23"/>
          <w:lang w:eastAsia="lv-LV"/>
        </w:rPr>
        <w:t xml:space="preserve"> par minēto faktu atbilstoši Publisko iepirkumu likuma 48.panta nosacījumiem.</w:t>
      </w:r>
    </w:p>
    <w:p w14:paraId="548703F6" w14:textId="77777777"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sz w:val="23"/>
          <w:szCs w:val="23"/>
        </w:rPr>
        <w:t>Pieņems lēmumu par uzvarētāju;</w:t>
      </w:r>
    </w:p>
    <w:p w14:paraId="5AAFE210" w14:textId="77777777" w:rsidR="00DC10BF" w:rsidRPr="004D2897" w:rsidRDefault="00DC10BF" w:rsidP="001A009B">
      <w:pPr>
        <w:numPr>
          <w:ilvl w:val="0"/>
          <w:numId w:val="35"/>
        </w:numPr>
        <w:tabs>
          <w:tab w:val="left" w:pos="426"/>
        </w:tabs>
        <w:suppressAutoHyphens w:val="0"/>
        <w:spacing w:before="120" w:after="120"/>
        <w:jc w:val="both"/>
        <w:rPr>
          <w:b/>
          <w:sz w:val="23"/>
          <w:szCs w:val="23"/>
        </w:rPr>
      </w:pPr>
      <w:r w:rsidRPr="004D2897">
        <w:rPr>
          <w:sz w:val="23"/>
          <w:szCs w:val="23"/>
        </w:rPr>
        <w:t>Trīs darba dienu laikā pēc lēmuma pieņemšanas visi pretendenti tiks informēti par komisijas pieņemto lēmumu;</w:t>
      </w:r>
    </w:p>
    <w:p w14:paraId="2E43EBE3" w14:textId="282A6BD2" w:rsidR="00F44F4C" w:rsidRPr="00B63B96" w:rsidRDefault="00DC10BF" w:rsidP="001A009B">
      <w:pPr>
        <w:pStyle w:val="StyleStyle2Justified"/>
        <w:numPr>
          <w:ilvl w:val="0"/>
          <w:numId w:val="35"/>
        </w:numPr>
        <w:tabs>
          <w:tab w:val="clear" w:pos="1080"/>
          <w:tab w:val="left" w:pos="360"/>
        </w:tabs>
        <w:spacing w:before="120"/>
        <w:rPr>
          <w:sz w:val="23"/>
          <w:szCs w:val="23"/>
        </w:rPr>
      </w:pPr>
      <w:r w:rsidRPr="004D2897">
        <w:rPr>
          <w:sz w:val="23"/>
          <w:szCs w:val="23"/>
        </w:rPr>
        <w:t>Piedāvājumi, kas iesniegti pēc uzaicinājumā norādītā termiņa, netiks vērtēti.</w:t>
      </w:r>
    </w:p>
    <w:p w14:paraId="3D95031F" w14:textId="5FD778C6" w:rsidR="00F44F4C" w:rsidRPr="006E2294" w:rsidRDefault="00F44F4C" w:rsidP="005808FA">
      <w:pPr>
        <w:pStyle w:val="StyleStyle2Justified"/>
        <w:numPr>
          <w:ilvl w:val="0"/>
          <w:numId w:val="0"/>
        </w:numPr>
        <w:tabs>
          <w:tab w:val="clear" w:pos="1080"/>
          <w:tab w:val="left" w:pos="0"/>
        </w:tabs>
        <w:spacing w:after="240"/>
        <w:jc w:val="center"/>
        <w:rPr>
          <w:sz w:val="23"/>
          <w:szCs w:val="23"/>
        </w:rPr>
      </w:pPr>
      <w:r w:rsidRPr="006E2294">
        <w:rPr>
          <w:b/>
          <w:sz w:val="23"/>
          <w:szCs w:val="23"/>
        </w:rPr>
        <w:t>V. Iepirkuma komisijas darbība</w:t>
      </w:r>
    </w:p>
    <w:p w14:paraId="1C760397"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Iepirkuma Komisija darbojas saskaņā ar Publisko iepirkumu likuma un dotā Nolikuma prasībām.</w:t>
      </w:r>
    </w:p>
    <w:p w14:paraId="7B760F49"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Savus lēmumus komisija pieņem sēžu laikā.</w:t>
      </w:r>
    </w:p>
    <w:p w14:paraId="31E76746"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Komisijas loceklis nevar vienlaikus pārstāvēt pasūtītāja un pretendenta intereses, kā arī nevar būt saistīts ar pretendentu.</w:t>
      </w:r>
    </w:p>
    <w:p w14:paraId="45AA7602"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Komisija dokumentē katru iepirkuma stadiju, sastādot attiecīgus protokolus un citus dokumentus.</w:t>
      </w:r>
    </w:p>
    <w:p w14:paraId="537E2B3C"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Komisijai ir šādas tiesības:</w:t>
      </w:r>
    </w:p>
    <w:p w14:paraId="0E5E9E03" w14:textId="77777777" w:rsidR="00F44F4C" w:rsidRPr="006E2294"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6E2294">
        <w:rPr>
          <w:sz w:val="23"/>
          <w:szCs w:val="23"/>
        </w:rPr>
        <w:t>pieprasīt izskaidrot tehniskajā vai finanšu piedāvājumā iekļauto informāciju;</w:t>
      </w:r>
    </w:p>
    <w:p w14:paraId="009CD7E5" w14:textId="77777777" w:rsidR="00F44F4C" w:rsidRPr="006E2294"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6E2294">
        <w:rPr>
          <w:sz w:val="23"/>
          <w:szCs w:val="23"/>
        </w:rPr>
        <w:lastRenderedPageBreak/>
        <w:t>lemt par iesniegtā piedāvājuma noraidīšanu, ja tiek konstatēts, ka tas neat</w:t>
      </w:r>
      <w:r w:rsidRPr="006E2294">
        <w:rPr>
          <w:sz w:val="23"/>
          <w:szCs w:val="23"/>
        </w:rPr>
        <w:softHyphen/>
        <w:t>bilst dotā Nolikuma prasībām;</w:t>
      </w:r>
    </w:p>
    <w:p w14:paraId="25EDC97A" w14:textId="77777777" w:rsidR="00F44F4C" w:rsidRPr="006E2294"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6E2294">
        <w:rPr>
          <w:sz w:val="23"/>
          <w:szCs w:val="23"/>
        </w:rPr>
        <w:t>pieņemt lēmumu par iepirkuma uzvarētāju vai objektīva iemeslu dēļ izbeigt iepirkumu, neizvēloties nevienu piedāvājumu;</w:t>
      </w:r>
    </w:p>
    <w:p w14:paraId="154D95CC" w14:textId="77777777" w:rsidR="00F44F4C" w:rsidRPr="006E2294"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6E2294">
        <w:rPr>
          <w:sz w:val="23"/>
          <w:szCs w:val="23"/>
        </w:rPr>
        <w:t>pieaicināt komisijas darbā speciālistus vai ekspertus ar padomdevēja tiesībām;</w:t>
      </w:r>
    </w:p>
    <w:p w14:paraId="02BD3325" w14:textId="0518F443" w:rsidR="00F44F4C" w:rsidRPr="006E2294"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6E2294">
        <w:rPr>
          <w:sz w:val="23"/>
          <w:szCs w:val="23"/>
        </w:rPr>
        <w:t>veikt citas darbības, kas izriet no Nolikuma un Publisko iepirkumu likuma.</w:t>
      </w:r>
    </w:p>
    <w:p w14:paraId="2520258F"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Komisijai ir šādi pienākumi:</w:t>
      </w:r>
    </w:p>
    <w:p w14:paraId="236B1A27" w14:textId="77777777" w:rsidR="00F44F4C" w:rsidRPr="006E2294" w:rsidRDefault="004E705E" w:rsidP="00232C94">
      <w:pPr>
        <w:pStyle w:val="StyleStyle2Justified"/>
        <w:numPr>
          <w:ilvl w:val="1"/>
          <w:numId w:val="35"/>
        </w:numPr>
        <w:tabs>
          <w:tab w:val="clear" w:pos="1080"/>
          <w:tab w:val="left" w:pos="851"/>
        </w:tabs>
        <w:spacing w:before="120" w:after="0"/>
        <w:ind w:left="993" w:hanging="567"/>
        <w:rPr>
          <w:sz w:val="23"/>
          <w:szCs w:val="23"/>
        </w:rPr>
      </w:pPr>
      <w:r w:rsidRPr="006E2294">
        <w:rPr>
          <w:sz w:val="23"/>
          <w:szCs w:val="23"/>
        </w:rPr>
        <w:t>izskatīt un izvērtēt pretendentu piedāvājumus un noteikt uzvarētāju;</w:t>
      </w:r>
    </w:p>
    <w:p w14:paraId="2C148BEF" w14:textId="77777777" w:rsidR="00F44F4C" w:rsidRPr="006E2294" w:rsidRDefault="004E705E" w:rsidP="00232C94">
      <w:pPr>
        <w:pStyle w:val="StyleStyle2Justified"/>
        <w:numPr>
          <w:ilvl w:val="1"/>
          <w:numId w:val="35"/>
        </w:numPr>
        <w:tabs>
          <w:tab w:val="clear" w:pos="1080"/>
          <w:tab w:val="left" w:pos="851"/>
        </w:tabs>
        <w:spacing w:before="120" w:after="0"/>
        <w:ind w:left="993" w:hanging="567"/>
        <w:rPr>
          <w:sz w:val="23"/>
          <w:szCs w:val="23"/>
        </w:rPr>
      </w:pPr>
      <w:r w:rsidRPr="006E2294">
        <w:rPr>
          <w:sz w:val="23"/>
          <w:szCs w:val="23"/>
        </w:rPr>
        <w:t>pārbaudīt, vai piedāvājumos nav aritmētisku kļūdu;</w:t>
      </w:r>
    </w:p>
    <w:p w14:paraId="31061F94" w14:textId="77777777" w:rsidR="00F44F4C" w:rsidRPr="006E2294" w:rsidRDefault="004E705E" w:rsidP="00232C94">
      <w:pPr>
        <w:pStyle w:val="StyleStyle2Justified"/>
        <w:numPr>
          <w:ilvl w:val="1"/>
          <w:numId w:val="35"/>
        </w:numPr>
        <w:tabs>
          <w:tab w:val="clear" w:pos="1080"/>
          <w:tab w:val="left" w:pos="851"/>
        </w:tabs>
        <w:spacing w:before="120" w:after="0"/>
        <w:ind w:left="993" w:hanging="567"/>
        <w:rPr>
          <w:sz w:val="23"/>
          <w:szCs w:val="23"/>
        </w:rPr>
      </w:pPr>
      <w:r w:rsidRPr="006E2294">
        <w:rPr>
          <w:sz w:val="23"/>
          <w:szCs w:val="23"/>
        </w:rPr>
        <w:t>pēc līguma noslēgšanas, nosūtīt paziņojumu Iepirkumu uzraudzības birojam un visiem pretendentiem.</w:t>
      </w:r>
    </w:p>
    <w:p w14:paraId="0F755F60"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Komisijas darba organizācija:</w:t>
      </w:r>
    </w:p>
    <w:p w14:paraId="30FB0A94" w14:textId="77777777" w:rsidR="00F44F4C" w:rsidRPr="006E2294" w:rsidRDefault="004E705E" w:rsidP="00F44F4C">
      <w:pPr>
        <w:pStyle w:val="StyleStyle2Justified"/>
        <w:numPr>
          <w:ilvl w:val="1"/>
          <w:numId w:val="35"/>
        </w:numPr>
        <w:tabs>
          <w:tab w:val="clear" w:pos="1080"/>
          <w:tab w:val="left" w:pos="426"/>
          <w:tab w:val="left" w:pos="851"/>
        </w:tabs>
        <w:spacing w:before="120" w:after="0"/>
        <w:rPr>
          <w:sz w:val="23"/>
          <w:szCs w:val="23"/>
        </w:rPr>
      </w:pPr>
      <w:r w:rsidRPr="006E2294">
        <w:rPr>
          <w:sz w:val="23"/>
          <w:szCs w:val="23"/>
        </w:rPr>
        <w:t>Komisijas sēdes vada komisijas priekšsēdētājs, kurš:</w:t>
      </w:r>
    </w:p>
    <w:p w14:paraId="74B1CA9A" w14:textId="77777777" w:rsidR="00F44F4C" w:rsidRPr="006E2294" w:rsidRDefault="004E705E" w:rsidP="00F44F4C">
      <w:pPr>
        <w:pStyle w:val="StyleStyle2Justified"/>
        <w:numPr>
          <w:ilvl w:val="2"/>
          <w:numId w:val="35"/>
        </w:numPr>
        <w:tabs>
          <w:tab w:val="clear" w:pos="1080"/>
          <w:tab w:val="left" w:pos="426"/>
          <w:tab w:val="left" w:pos="851"/>
        </w:tabs>
        <w:spacing w:before="120" w:after="0"/>
        <w:rPr>
          <w:sz w:val="23"/>
          <w:szCs w:val="23"/>
        </w:rPr>
      </w:pPr>
      <w:r w:rsidRPr="006E2294">
        <w:rPr>
          <w:sz w:val="23"/>
          <w:szCs w:val="23"/>
        </w:rPr>
        <w:t>organizē un vada komisijas darbu;</w:t>
      </w:r>
    </w:p>
    <w:p w14:paraId="1B44F7D7" w14:textId="77777777" w:rsidR="00F44F4C" w:rsidRPr="006E2294" w:rsidRDefault="004E705E" w:rsidP="00F44F4C">
      <w:pPr>
        <w:pStyle w:val="StyleStyle2Justified"/>
        <w:numPr>
          <w:ilvl w:val="2"/>
          <w:numId w:val="35"/>
        </w:numPr>
        <w:tabs>
          <w:tab w:val="clear" w:pos="1080"/>
          <w:tab w:val="left" w:pos="426"/>
          <w:tab w:val="left" w:pos="851"/>
        </w:tabs>
        <w:spacing w:before="120" w:after="0"/>
        <w:rPr>
          <w:sz w:val="23"/>
          <w:szCs w:val="23"/>
        </w:rPr>
      </w:pPr>
      <w:r w:rsidRPr="006E2294">
        <w:rPr>
          <w:sz w:val="23"/>
          <w:szCs w:val="23"/>
        </w:rPr>
        <w:t>nosaka komisijas sēžu laiku un apstiprina darba kārtību;</w:t>
      </w:r>
    </w:p>
    <w:p w14:paraId="36C90490" w14:textId="77777777" w:rsidR="00F44F4C" w:rsidRPr="006E2294" w:rsidRDefault="004E705E" w:rsidP="00F44F4C">
      <w:pPr>
        <w:pStyle w:val="StyleStyle2Justified"/>
        <w:numPr>
          <w:ilvl w:val="2"/>
          <w:numId w:val="35"/>
        </w:numPr>
        <w:tabs>
          <w:tab w:val="clear" w:pos="1080"/>
          <w:tab w:val="left" w:pos="426"/>
          <w:tab w:val="left" w:pos="851"/>
        </w:tabs>
        <w:spacing w:before="120" w:after="0"/>
        <w:rPr>
          <w:sz w:val="23"/>
          <w:szCs w:val="23"/>
        </w:rPr>
      </w:pPr>
      <w:r w:rsidRPr="006E2294">
        <w:rPr>
          <w:sz w:val="23"/>
          <w:szCs w:val="23"/>
        </w:rPr>
        <w:t>sasauc un vada komisijas sēdes.</w:t>
      </w:r>
    </w:p>
    <w:p w14:paraId="39C24D54" w14:textId="77777777" w:rsidR="00F44F4C" w:rsidRPr="006E2294" w:rsidRDefault="004E705E" w:rsidP="00F44F4C">
      <w:pPr>
        <w:pStyle w:val="StyleStyle2Justified"/>
        <w:numPr>
          <w:ilvl w:val="1"/>
          <w:numId w:val="35"/>
        </w:numPr>
        <w:tabs>
          <w:tab w:val="clear" w:pos="1080"/>
          <w:tab w:val="left" w:pos="426"/>
          <w:tab w:val="left" w:pos="851"/>
        </w:tabs>
        <w:spacing w:before="120" w:after="0"/>
        <w:rPr>
          <w:sz w:val="23"/>
          <w:szCs w:val="23"/>
        </w:rPr>
      </w:pPr>
      <w:r w:rsidRPr="006E2294">
        <w:rPr>
          <w:sz w:val="23"/>
          <w:szCs w:val="23"/>
        </w:rPr>
        <w:t xml:space="preserve">Komisijas priekšsēdētāja prombūtnes laikā viņa pienākumus pilda komisijas priekšsēdētāja vietnieks. </w:t>
      </w:r>
    </w:p>
    <w:p w14:paraId="7837870C" w14:textId="0544D9AA" w:rsidR="00F44F4C" w:rsidRPr="006E2294" w:rsidRDefault="00F44F4C" w:rsidP="008A3088">
      <w:pPr>
        <w:pStyle w:val="StyleStyle2Justified"/>
        <w:numPr>
          <w:ilvl w:val="0"/>
          <w:numId w:val="0"/>
        </w:numPr>
        <w:tabs>
          <w:tab w:val="clear" w:pos="1080"/>
        </w:tabs>
        <w:spacing w:before="120"/>
        <w:jc w:val="center"/>
        <w:rPr>
          <w:sz w:val="23"/>
          <w:szCs w:val="23"/>
        </w:rPr>
      </w:pPr>
      <w:r w:rsidRPr="006E2294">
        <w:rPr>
          <w:b/>
          <w:sz w:val="23"/>
          <w:szCs w:val="23"/>
        </w:rPr>
        <w:t>VI. Pretendenta tiesības un pienākumi</w:t>
      </w:r>
    </w:p>
    <w:p w14:paraId="055236F5"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Pretendents nodrošina, lai piedāvājums tiktu noformēts atbilstoši Nolikuma prasībām.</w:t>
      </w:r>
    </w:p>
    <w:p w14:paraId="35BF8066"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Katrs pretendents, iesniedzot pieteikumu, apņemas ievērot visus Nolikumā minētos nosacījumus.</w:t>
      </w:r>
    </w:p>
    <w:p w14:paraId="7E211C7D"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Pretendentam līdz piedāvājumu iesniegšanas termiņa beigām, savlaicīgi iesniedzot pieprasījumu, ir tiesības saņemt papildu informāciju par iepirkuma priekšmetu un tehniskajām specifikācijām.</w:t>
      </w:r>
    </w:p>
    <w:p w14:paraId="773258B9"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Pretendentiem ir pienākums sekot līdzi un ņemt vērā iepirkumu komisijas skaidrojumus vai atbildes, kas tiek publicētas pašvaldības mājas lapā internetā.</w:t>
      </w:r>
      <w:bookmarkStart w:id="10" w:name="OLE_LINK1"/>
      <w:bookmarkStart w:id="11" w:name="OLE_LINK2"/>
    </w:p>
    <w:p w14:paraId="729CC1E5" w14:textId="5080CEEF" w:rsidR="00F44F4C" w:rsidRPr="006E2294" w:rsidRDefault="00F44F4C" w:rsidP="00996EB2">
      <w:pPr>
        <w:pStyle w:val="Title"/>
        <w:tabs>
          <w:tab w:val="left" w:pos="206"/>
        </w:tabs>
        <w:spacing w:before="120" w:after="120"/>
        <w:rPr>
          <w:caps/>
          <w:sz w:val="23"/>
          <w:szCs w:val="23"/>
          <w:lang w:val="lv-LV"/>
        </w:rPr>
      </w:pPr>
      <w:r w:rsidRPr="006E2294">
        <w:rPr>
          <w:sz w:val="23"/>
          <w:szCs w:val="23"/>
          <w:lang w:val="lv-LV"/>
        </w:rPr>
        <w:t>VII. Citi jautājumi</w:t>
      </w:r>
    </w:p>
    <w:p w14:paraId="462B1340" w14:textId="6182A079" w:rsidR="004E705E"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Gadījumā, ja normatīvajos aktos tiek izdarīti vai stājas spēkā grozījumi, piemēro normatīvo aktu nosacījumus, negrozot nolikumu.</w:t>
      </w:r>
    </w:p>
    <w:p w14:paraId="7D8E5FE1" w14:textId="77777777" w:rsidR="004E705E" w:rsidRPr="006E2294" w:rsidRDefault="004E705E">
      <w:pPr>
        <w:pStyle w:val="Title"/>
        <w:tabs>
          <w:tab w:val="left" w:pos="206"/>
        </w:tabs>
        <w:ind w:left="-142"/>
        <w:jc w:val="left"/>
        <w:rPr>
          <w:caps/>
          <w:sz w:val="23"/>
          <w:szCs w:val="23"/>
          <w:lang w:val="lv-LV"/>
        </w:rPr>
      </w:pPr>
    </w:p>
    <w:p w14:paraId="5A012E93" w14:textId="77777777" w:rsidR="004E705E" w:rsidRPr="006E2294" w:rsidRDefault="004E705E" w:rsidP="00EE4C6F">
      <w:pPr>
        <w:pStyle w:val="Title"/>
        <w:tabs>
          <w:tab w:val="left" w:pos="206"/>
        </w:tabs>
        <w:spacing w:after="120"/>
        <w:ind w:left="-142"/>
        <w:jc w:val="left"/>
        <w:rPr>
          <w:caps/>
          <w:sz w:val="23"/>
          <w:szCs w:val="23"/>
          <w:lang w:val="lv-LV"/>
        </w:rPr>
      </w:pPr>
      <w:r w:rsidRPr="006E2294">
        <w:rPr>
          <w:caps/>
          <w:sz w:val="23"/>
          <w:szCs w:val="23"/>
          <w:lang w:val="lv-LV"/>
        </w:rPr>
        <w:t>Pielikumā:</w:t>
      </w:r>
    </w:p>
    <w:p w14:paraId="7A64B6B5" w14:textId="77777777" w:rsidR="004E705E" w:rsidRPr="006E2294" w:rsidRDefault="004E705E">
      <w:pPr>
        <w:pStyle w:val="Title"/>
        <w:numPr>
          <w:ilvl w:val="0"/>
          <w:numId w:val="5"/>
        </w:numPr>
        <w:tabs>
          <w:tab w:val="left" w:pos="206"/>
        </w:tabs>
        <w:jc w:val="left"/>
        <w:rPr>
          <w:b w:val="0"/>
          <w:sz w:val="23"/>
          <w:szCs w:val="23"/>
          <w:lang w:val="lv-LV"/>
        </w:rPr>
      </w:pPr>
      <w:r w:rsidRPr="006E2294">
        <w:rPr>
          <w:b w:val="0"/>
          <w:sz w:val="23"/>
          <w:szCs w:val="23"/>
          <w:lang w:val="lv-LV"/>
        </w:rPr>
        <w:t>Pieteikums;</w:t>
      </w:r>
    </w:p>
    <w:p w14:paraId="04C240E2" w14:textId="052B121F" w:rsidR="004E705E" w:rsidRPr="006E2294" w:rsidRDefault="00C56CD6">
      <w:pPr>
        <w:pStyle w:val="Title"/>
        <w:numPr>
          <w:ilvl w:val="0"/>
          <w:numId w:val="5"/>
        </w:numPr>
        <w:tabs>
          <w:tab w:val="left" w:pos="206"/>
        </w:tabs>
        <w:jc w:val="left"/>
        <w:rPr>
          <w:b w:val="0"/>
          <w:sz w:val="23"/>
          <w:szCs w:val="23"/>
          <w:lang w:val="lv-LV"/>
        </w:rPr>
      </w:pPr>
      <w:r w:rsidRPr="006E2294">
        <w:rPr>
          <w:b w:val="0"/>
          <w:sz w:val="23"/>
          <w:szCs w:val="23"/>
          <w:lang w:val="lv-LV"/>
        </w:rPr>
        <w:t>Tehniskā specifikācija</w:t>
      </w:r>
      <w:r w:rsidR="0033072B">
        <w:rPr>
          <w:b w:val="0"/>
          <w:sz w:val="23"/>
          <w:szCs w:val="23"/>
          <w:lang w:val="lv-LV"/>
        </w:rPr>
        <w:t xml:space="preserve"> (atsevišķ</w:t>
      </w:r>
      <w:r w:rsidR="0008232F">
        <w:rPr>
          <w:b w:val="0"/>
          <w:sz w:val="23"/>
          <w:szCs w:val="23"/>
          <w:lang w:val="lv-LV"/>
        </w:rPr>
        <w:t>s</w:t>
      </w:r>
      <w:r w:rsidR="0033072B">
        <w:rPr>
          <w:b w:val="0"/>
          <w:sz w:val="23"/>
          <w:szCs w:val="23"/>
          <w:lang w:val="lv-LV"/>
        </w:rPr>
        <w:t xml:space="preserve"> EXCEL </w:t>
      </w:r>
      <w:r w:rsidR="0008232F">
        <w:rPr>
          <w:b w:val="0"/>
          <w:sz w:val="23"/>
          <w:szCs w:val="23"/>
          <w:lang w:val="lv-LV"/>
        </w:rPr>
        <w:t>dokuments</w:t>
      </w:r>
      <w:r w:rsidR="0033072B">
        <w:rPr>
          <w:b w:val="0"/>
          <w:sz w:val="23"/>
          <w:szCs w:val="23"/>
          <w:lang w:val="lv-LV"/>
        </w:rPr>
        <w:t>)</w:t>
      </w:r>
      <w:r w:rsidR="004E705E" w:rsidRPr="006E2294">
        <w:rPr>
          <w:b w:val="0"/>
          <w:sz w:val="23"/>
          <w:szCs w:val="23"/>
          <w:lang w:val="lv-LV"/>
        </w:rPr>
        <w:t>;</w:t>
      </w:r>
    </w:p>
    <w:p w14:paraId="2B3FCCC9" w14:textId="77777777" w:rsidR="004E705E" w:rsidRPr="006E2294" w:rsidRDefault="00C56CD6">
      <w:pPr>
        <w:numPr>
          <w:ilvl w:val="0"/>
          <w:numId w:val="5"/>
        </w:numPr>
        <w:rPr>
          <w:sz w:val="23"/>
          <w:szCs w:val="23"/>
        </w:rPr>
      </w:pPr>
      <w:r w:rsidRPr="006E2294">
        <w:rPr>
          <w:sz w:val="23"/>
          <w:szCs w:val="23"/>
        </w:rPr>
        <w:t>Tehniskā</w:t>
      </w:r>
      <w:r w:rsidR="004E705E" w:rsidRPr="006E2294">
        <w:rPr>
          <w:sz w:val="23"/>
          <w:szCs w:val="23"/>
        </w:rPr>
        <w:t xml:space="preserve"> piedāvājum</w:t>
      </w:r>
      <w:r w:rsidRPr="006E2294">
        <w:rPr>
          <w:sz w:val="23"/>
          <w:szCs w:val="23"/>
        </w:rPr>
        <w:t>a forma</w:t>
      </w:r>
      <w:r w:rsidR="004E705E" w:rsidRPr="006E2294">
        <w:rPr>
          <w:sz w:val="23"/>
          <w:szCs w:val="23"/>
        </w:rPr>
        <w:t>;</w:t>
      </w:r>
    </w:p>
    <w:p w14:paraId="499FF4B7" w14:textId="77777777" w:rsidR="004E705E" w:rsidRPr="006E2294" w:rsidRDefault="004E705E">
      <w:pPr>
        <w:numPr>
          <w:ilvl w:val="0"/>
          <w:numId w:val="5"/>
        </w:numPr>
        <w:rPr>
          <w:sz w:val="23"/>
          <w:szCs w:val="23"/>
        </w:rPr>
      </w:pPr>
      <w:r w:rsidRPr="006E2294">
        <w:rPr>
          <w:sz w:val="23"/>
          <w:szCs w:val="23"/>
        </w:rPr>
        <w:t>Finanšu piedāvājum</w:t>
      </w:r>
      <w:r w:rsidR="00C56CD6" w:rsidRPr="006E2294">
        <w:rPr>
          <w:sz w:val="23"/>
          <w:szCs w:val="23"/>
        </w:rPr>
        <w:t>a forma</w:t>
      </w:r>
      <w:r w:rsidRPr="006E2294">
        <w:rPr>
          <w:sz w:val="23"/>
          <w:szCs w:val="23"/>
        </w:rPr>
        <w:t>;</w:t>
      </w:r>
    </w:p>
    <w:p w14:paraId="187BE514" w14:textId="67E3DE12" w:rsidR="004E705E" w:rsidRPr="006E2294" w:rsidRDefault="001E21AD" w:rsidP="002C24BA">
      <w:pPr>
        <w:numPr>
          <w:ilvl w:val="0"/>
          <w:numId w:val="5"/>
        </w:numPr>
        <w:rPr>
          <w:sz w:val="23"/>
          <w:szCs w:val="23"/>
        </w:rPr>
      </w:pPr>
      <w:r w:rsidRPr="006E2294">
        <w:rPr>
          <w:sz w:val="23"/>
          <w:szCs w:val="23"/>
        </w:rPr>
        <w:t>Pieredzes aprakst</w:t>
      </w:r>
      <w:r w:rsidR="00444F67" w:rsidRPr="006E2294">
        <w:rPr>
          <w:sz w:val="23"/>
          <w:szCs w:val="23"/>
        </w:rPr>
        <w:t>a forma</w:t>
      </w:r>
      <w:r w:rsidR="00F55FA0" w:rsidRPr="006E2294">
        <w:rPr>
          <w:sz w:val="23"/>
          <w:szCs w:val="23"/>
        </w:rPr>
        <w:t>;</w:t>
      </w:r>
    </w:p>
    <w:p w14:paraId="06FA92FA" w14:textId="3F84DBCA" w:rsidR="004E705E" w:rsidRPr="00996EB2" w:rsidRDefault="00413367" w:rsidP="00996EB2">
      <w:pPr>
        <w:numPr>
          <w:ilvl w:val="0"/>
          <w:numId w:val="5"/>
        </w:numPr>
        <w:rPr>
          <w:b/>
          <w:sz w:val="23"/>
          <w:szCs w:val="23"/>
        </w:rPr>
      </w:pPr>
      <w:r>
        <w:rPr>
          <w:sz w:val="23"/>
          <w:szCs w:val="23"/>
        </w:rPr>
        <w:t>P</w:t>
      </w:r>
      <w:r w:rsidR="00F44F4C" w:rsidRPr="006E2294">
        <w:rPr>
          <w:sz w:val="23"/>
          <w:szCs w:val="23"/>
        </w:rPr>
        <w:t>iegādes līguma</w:t>
      </w:r>
      <w:r w:rsidR="002C24BA" w:rsidRPr="006E2294">
        <w:rPr>
          <w:sz w:val="23"/>
          <w:szCs w:val="23"/>
        </w:rPr>
        <w:t xml:space="preserve"> projekts</w:t>
      </w:r>
      <w:r w:rsidR="004E705E" w:rsidRPr="006E2294">
        <w:rPr>
          <w:sz w:val="23"/>
          <w:szCs w:val="23"/>
        </w:rPr>
        <w:t>.</w:t>
      </w:r>
      <w:bookmarkEnd w:id="10"/>
      <w:bookmarkEnd w:id="11"/>
    </w:p>
    <w:p w14:paraId="549789FF" w14:textId="77777777" w:rsidR="00132735" w:rsidRDefault="00132735">
      <w:pPr>
        <w:suppressAutoHyphens w:val="0"/>
        <w:rPr>
          <w:b/>
          <w:sz w:val="20"/>
        </w:rPr>
      </w:pPr>
      <w:r>
        <w:rPr>
          <w:b/>
          <w:sz w:val="20"/>
        </w:rPr>
        <w:br w:type="page"/>
      </w:r>
    </w:p>
    <w:p w14:paraId="3973EC34" w14:textId="450E6723" w:rsidR="004E705E" w:rsidRPr="0044457A" w:rsidRDefault="0044457A" w:rsidP="0044457A">
      <w:pPr>
        <w:pStyle w:val="ListParagraph"/>
        <w:suppressAutoHyphens w:val="0"/>
        <w:ind w:left="2880"/>
        <w:jc w:val="right"/>
        <w:rPr>
          <w:b/>
          <w:sz w:val="20"/>
        </w:rPr>
      </w:pPr>
      <w:r>
        <w:rPr>
          <w:b/>
          <w:sz w:val="20"/>
        </w:rPr>
        <w:lastRenderedPageBreak/>
        <w:t>1.Pielikums</w:t>
      </w:r>
      <w:r w:rsidR="00A021AD">
        <w:rPr>
          <w:b/>
          <w:sz w:val="20"/>
        </w:rPr>
        <w:t xml:space="preserve"> atklātam konkursam</w:t>
      </w:r>
      <w:r w:rsidR="004E705E" w:rsidRPr="0044457A">
        <w:rPr>
          <w:b/>
          <w:sz w:val="20"/>
        </w:rPr>
        <w:t xml:space="preserve"> </w:t>
      </w:r>
    </w:p>
    <w:p w14:paraId="2F396A8C" w14:textId="6118C6E9" w:rsidR="004E705E" w:rsidRPr="00242CBB" w:rsidRDefault="00F55FA0" w:rsidP="00993050">
      <w:pPr>
        <w:pStyle w:val="Heading2"/>
        <w:rPr>
          <w:b w:val="0"/>
          <w:bCs w:val="0"/>
          <w:sz w:val="20"/>
          <w:szCs w:val="20"/>
        </w:rPr>
      </w:pPr>
      <w:r w:rsidRPr="00242CBB">
        <w:rPr>
          <w:b w:val="0"/>
          <w:bCs w:val="0"/>
          <w:sz w:val="20"/>
          <w:szCs w:val="20"/>
        </w:rPr>
        <w:t>„</w:t>
      </w:r>
      <w:r w:rsidR="00242CBB" w:rsidRPr="00242CBB">
        <w:rPr>
          <w:b w:val="0"/>
          <w:bCs w:val="0"/>
          <w:sz w:val="20"/>
          <w:szCs w:val="20"/>
        </w:rPr>
        <w:t>R</w:t>
      </w:r>
      <w:r w:rsidR="00242CBB" w:rsidRPr="00242CBB">
        <w:rPr>
          <w:b w:val="0"/>
          <w:sz w:val="20"/>
          <w:szCs w:val="20"/>
        </w:rPr>
        <w:t>emontmateriālu piegāde Daugavpils pilsētas pašvaldības iestādēm</w:t>
      </w:r>
      <w:r w:rsidR="004E705E" w:rsidRPr="00242CBB">
        <w:rPr>
          <w:b w:val="0"/>
          <w:sz w:val="20"/>
          <w:szCs w:val="20"/>
        </w:rPr>
        <w:t>”</w:t>
      </w:r>
      <w:r w:rsidR="004E705E" w:rsidRPr="00242CBB">
        <w:rPr>
          <w:b w:val="0"/>
          <w:bCs w:val="0"/>
          <w:sz w:val="20"/>
          <w:szCs w:val="20"/>
        </w:rPr>
        <w:br/>
        <w:t xml:space="preserve">Identifikācijas numurs DPD </w:t>
      </w:r>
      <w:r w:rsidR="00242CBB">
        <w:rPr>
          <w:b w:val="0"/>
          <w:bCs w:val="0"/>
          <w:sz w:val="20"/>
          <w:szCs w:val="20"/>
        </w:rPr>
        <w:t>2016/59</w:t>
      </w:r>
    </w:p>
    <w:p w14:paraId="48B946AA" w14:textId="77777777" w:rsidR="004E705E" w:rsidRPr="004528AC" w:rsidRDefault="004E705E">
      <w:pPr>
        <w:tabs>
          <w:tab w:val="left" w:pos="0"/>
        </w:tabs>
        <w:spacing w:before="120" w:after="120"/>
        <w:jc w:val="right"/>
      </w:pPr>
    </w:p>
    <w:p w14:paraId="79BDEC7A" w14:textId="77777777" w:rsidR="001D73F3" w:rsidRPr="00F02D00" w:rsidRDefault="001D73F3">
      <w:pPr>
        <w:pStyle w:val="a0"/>
        <w:suppressLineNumbers w:val="0"/>
        <w:rPr>
          <w:rFonts w:ascii="Times New Roman Bold" w:hAnsi="Times New Roman Bold"/>
          <w:caps/>
          <w:sz w:val="23"/>
          <w:szCs w:val="23"/>
        </w:rPr>
      </w:pPr>
      <w:r w:rsidRPr="00F02D00">
        <w:rPr>
          <w:rFonts w:ascii="Times New Roman Bold" w:hAnsi="Times New Roman Bold"/>
          <w:caps/>
          <w:sz w:val="23"/>
          <w:szCs w:val="23"/>
        </w:rPr>
        <w:t xml:space="preserve">Pieteikums dalībai atklātā konkursā </w:t>
      </w:r>
    </w:p>
    <w:p w14:paraId="440C41D1" w14:textId="0625FFA8" w:rsidR="004E705E" w:rsidRPr="00F02D00" w:rsidRDefault="004E705E">
      <w:pPr>
        <w:pStyle w:val="a0"/>
        <w:suppressLineNumbers w:val="0"/>
        <w:rPr>
          <w:b w:val="0"/>
          <w:bCs w:val="0"/>
          <w:sz w:val="23"/>
          <w:szCs w:val="23"/>
        </w:rPr>
      </w:pPr>
      <w:r w:rsidRPr="00F02D00">
        <w:rPr>
          <w:b w:val="0"/>
          <w:bCs w:val="0"/>
          <w:sz w:val="23"/>
          <w:szCs w:val="23"/>
        </w:rPr>
        <w:t>Daugavpilī</w:t>
      </w:r>
    </w:p>
    <w:p w14:paraId="2545B9B5" w14:textId="77777777" w:rsidR="004E705E" w:rsidRPr="00F02D00" w:rsidRDefault="004E705E">
      <w:pPr>
        <w:rPr>
          <w:sz w:val="23"/>
          <w:szCs w:val="23"/>
        </w:rPr>
      </w:pPr>
      <w:r w:rsidRPr="00F02D00">
        <w:rPr>
          <w:sz w:val="23"/>
          <w:szCs w:val="23"/>
        </w:rPr>
        <w:t>Komersants</w:t>
      </w:r>
    </w:p>
    <w:p w14:paraId="7EF212DE" w14:textId="77777777" w:rsidR="004E705E" w:rsidRPr="00F02D00" w:rsidRDefault="004E705E">
      <w:pPr>
        <w:jc w:val="both"/>
        <w:rPr>
          <w:sz w:val="23"/>
          <w:szCs w:val="23"/>
        </w:rPr>
      </w:pPr>
      <w:r w:rsidRPr="00F02D00">
        <w:rPr>
          <w:sz w:val="23"/>
          <w:szCs w:val="23"/>
        </w:rPr>
        <w:t>___________________________________________________________________________</w:t>
      </w:r>
    </w:p>
    <w:p w14:paraId="27CABEBE" w14:textId="77777777" w:rsidR="004E705E" w:rsidRPr="00F02D00" w:rsidRDefault="004E705E">
      <w:pPr>
        <w:ind w:firstLine="3119"/>
        <w:jc w:val="both"/>
        <w:rPr>
          <w:sz w:val="23"/>
          <w:szCs w:val="23"/>
        </w:rPr>
      </w:pPr>
      <w:r w:rsidRPr="00F02D00">
        <w:rPr>
          <w:sz w:val="23"/>
          <w:szCs w:val="23"/>
        </w:rPr>
        <w:t>(nosaukums)</w:t>
      </w:r>
    </w:p>
    <w:p w14:paraId="28044EAD" w14:textId="77777777" w:rsidR="004E705E" w:rsidRPr="00F02D00" w:rsidRDefault="004E705E">
      <w:pPr>
        <w:jc w:val="both"/>
        <w:rPr>
          <w:sz w:val="23"/>
          <w:szCs w:val="23"/>
        </w:rPr>
      </w:pPr>
      <w:r w:rsidRPr="00F02D00">
        <w:rPr>
          <w:sz w:val="23"/>
          <w:szCs w:val="23"/>
        </w:rPr>
        <w:t>Reģistrācijas Nr. _____________________________________________________________</w:t>
      </w:r>
    </w:p>
    <w:p w14:paraId="484AF98C" w14:textId="77777777" w:rsidR="004E705E" w:rsidRPr="00F02D00" w:rsidRDefault="004E705E">
      <w:pPr>
        <w:rPr>
          <w:sz w:val="23"/>
          <w:szCs w:val="23"/>
        </w:rPr>
      </w:pPr>
      <w:r w:rsidRPr="00F02D00">
        <w:rPr>
          <w:sz w:val="23"/>
          <w:szCs w:val="23"/>
        </w:rPr>
        <w:t>Juridiskā adrese ___________________________________________________________________________</w:t>
      </w:r>
    </w:p>
    <w:p w14:paraId="7F543A42" w14:textId="77777777" w:rsidR="004E705E" w:rsidRPr="00F02D00" w:rsidRDefault="004E705E">
      <w:pPr>
        <w:jc w:val="both"/>
        <w:rPr>
          <w:sz w:val="23"/>
          <w:szCs w:val="23"/>
        </w:rPr>
      </w:pPr>
    </w:p>
    <w:p w14:paraId="5D4C0457" w14:textId="77777777" w:rsidR="004E705E" w:rsidRPr="00F02D00" w:rsidRDefault="004E705E">
      <w:pPr>
        <w:jc w:val="both"/>
        <w:rPr>
          <w:sz w:val="23"/>
          <w:szCs w:val="23"/>
        </w:rPr>
      </w:pPr>
      <w:r w:rsidRPr="00F02D00">
        <w:rPr>
          <w:sz w:val="23"/>
          <w:szCs w:val="23"/>
        </w:rPr>
        <w:t>Nodokļu maksātāja (PVN) reģistrācijas Nr. ________________________________________</w:t>
      </w:r>
    </w:p>
    <w:p w14:paraId="484F5BF1" w14:textId="77777777" w:rsidR="004E705E" w:rsidRPr="00F02D00" w:rsidRDefault="004E705E">
      <w:pPr>
        <w:jc w:val="both"/>
        <w:rPr>
          <w:sz w:val="23"/>
          <w:szCs w:val="23"/>
        </w:rPr>
      </w:pPr>
    </w:p>
    <w:p w14:paraId="2786FA54" w14:textId="77777777" w:rsidR="004E705E" w:rsidRPr="00F02D00" w:rsidRDefault="004E705E">
      <w:pPr>
        <w:jc w:val="both"/>
        <w:rPr>
          <w:sz w:val="23"/>
          <w:szCs w:val="23"/>
        </w:rPr>
      </w:pPr>
      <w:r w:rsidRPr="00F02D00">
        <w:rPr>
          <w:sz w:val="23"/>
          <w:szCs w:val="23"/>
        </w:rPr>
        <w:t>tālr.,fakss___________________________ e-pasts__________________________________</w:t>
      </w:r>
    </w:p>
    <w:p w14:paraId="003E30D3" w14:textId="77777777" w:rsidR="004E705E" w:rsidRPr="00F02D00" w:rsidRDefault="004E705E">
      <w:pPr>
        <w:jc w:val="both"/>
        <w:rPr>
          <w:sz w:val="23"/>
          <w:szCs w:val="23"/>
        </w:rPr>
      </w:pPr>
    </w:p>
    <w:p w14:paraId="6CE3CCFE" w14:textId="77777777" w:rsidR="004E705E" w:rsidRPr="00F02D00" w:rsidRDefault="004E705E">
      <w:pPr>
        <w:jc w:val="both"/>
        <w:rPr>
          <w:sz w:val="23"/>
          <w:szCs w:val="23"/>
        </w:rPr>
      </w:pPr>
      <w:r w:rsidRPr="00F02D00">
        <w:rPr>
          <w:sz w:val="23"/>
          <w:szCs w:val="23"/>
        </w:rPr>
        <w:t>Kontaktpersonas amats, vārds, uzvārds, tālr.</w:t>
      </w:r>
    </w:p>
    <w:p w14:paraId="7A3C0AE8" w14:textId="77777777" w:rsidR="004E705E" w:rsidRPr="00F02D00" w:rsidRDefault="004E705E">
      <w:pPr>
        <w:jc w:val="both"/>
        <w:rPr>
          <w:sz w:val="23"/>
          <w:szCs w:val="23"/>
        </w:rPr>
      </w:pPr>
      <w:r w:rsidRPr="00F02D00">
        <w:rPr>
          <w:sz w:val="23"/>
          <w:szCs w:val="23"/>
        </w:rPr>
        <w:t>___________________________________________________________________________</w:t>
      </w:r>
    </w:p>
    <w:p w14:paraId="6C7B5E64" w14:textId="77777777" w:rsidR="001E21AD" w:rsidRPr="00F02D00" w:rsidRDefault="001E21AD" w:rsidP="00EE4C6F">
      <w:pPr>
        <w:rPr>
          <w:sz w:val="23"/>
          <w:szCs w:val="23"/>
        </w:rPr>
      </w:pPr>
    </w:p>
    <w:p w14:paraId="53E102C3" w14:textId="77777777" w:rsidR="004E705E" w:rsidRPr="00F02D00" w:rsidRDefault="004E705E">
      <w:pPr>
        <w:rPr>
          <w:sz w:val="23"/>
          <w:szCs w:val="23"/>
        </w:rPr>
      </w:pPr>
      <w:r w:rsidRPr="00F02D00">
        <w:rPr>
          <w:sz w:val="23"/>
          <w:szCs w:val="23"/>
        </w:rPr>
        <w:t>Bankas rekvizīti ______________________________________________________________________________________________________________________________________________________</w:t>
      </w:r>
    </w:p>
    <w:p w14:paraId="7A33C3FC" w14:textId="77777777" w:rsidR="004E705E" w:rsidRPr="00F02D00" w:rsidRDefault="004E705E">
      <w:pPr>
        <w:jc w:val="both"/>
        <w:rPr>
          <w:b/>
          <w:bCs/>
          <w:sz w:val="23"/>
          <w:szCs w:val="23"/>
        </w:rPr>
      </w:pPr>
    </w:p>
    <w:p w14:paraId="2EF28FE3" w14:textId="77777777" w:rsidR="004E705E" w:rsidRPr="00F02D00" w:rsidRDefault="004E705E" w:rsidP="00443253">
      <w:pPr>
        <w:tabs>
          <w:tab w:val="left" w:pos="882"/>
        </w:tabs>
        <w:suppressAutoHyphens w:val="0"/>
        <w:autoSpaceDE w:val="0"/>
        <w:autoSpaceDN w:val="0"/>
        <w:adjustRightInd w:val="0"/>
        <w:spacing w:after="120"/>
        <w:jc w:val="both"/>
        <w:rPr>
          <w:sz w:val="23"/>
          <w:szCs w:val="23"/>
        </w:rPr>
      </w:pPr>
      <w:r w:rsidRPr="00F02D00">
        <w:rPr>
          <w:sz w:val="23"/>
          <w:szCs w:val="23"/>
        </w:rPr>
        <w:t xml:space="preserve"> tā direktora (vadītāja, valdes priekšsēdētāja) ar paraksta tiesībām (vārds, uzvārds) personā, ar šī pieteikuma iesniegšanu:</w:t>
      </w:r>
    </w:p>
    <w:p w14:paraId="2A86BC53" w14:textId="3435B366" w:rsidR="004E705E" w:rsidRPr="00F02D00" w:rsidRDefault="004E705E" w:rsidP="00335FD8">
      <w:pPr>
        <w:numPr>
          <w:ilvl w:val="0"/>
          <w:numId w:val="3"/>
        </w:numPr>
        <w:tabs>
          <w:tab w:val="left" w:pos="0"/>
        </w:tabs>
        <w:suppressAutoHyphens w:val="0"/>
        <w:autoSpaceDE w:val="0"/>
        <w:autoSpaceDN w:val="0"/>
        <w:adjustRightInd w:val="0"/>
        <w:spacing w:after="80"/>
        <w:jc w:val="both"/>
        <w:rPr>
          <w:sz w:val="23"/>
          <w:szCs w:val="23"/>
          <w:lang w:eastAsia="en-US"/>
        </w:rPr>
      </w:pPr>
      <w:r w:rsidRPr="00F02D00">
        <w:rPr>
          <w:sz w:val="23"/>
          <w:szCs w:val="23"/>
        </w:rPr>
        <w:t xml:space="preserve">Piesakās piedalīties </w:t>
      </w:r>
      <w:r w:rsidR="005158B0" w:rsidRPr="00F02D00">
        <w:rPr>
          <w:sz w:val="23"/>
          <w:szCs w:val="23"/>
        </w:rPr>
        <w:t>atklātā konkursā</w:t>
      </w:r>
      <w:r w:rsidRPr="00F02D00">
        <w:rPr>
          <w:sz w:val="23"/>
          <w:szCs w:val="23"/>
        </w:rPr>
        <w:t xml:space="preserve"> </w:t>
      </w:r>
      <w:r w:rsidR="0057038D" w:rsidRPr="00F02D00">
        <w:rPr>
          <w:b/>
          <w:sz w:val="23"/>
          <w:szCs w:val="23"/>
        </w:rPr>
        <w:t>„</w:t>
      </w:r>
      <w:r w:rsidR="00996EB2">
        <w:rPr>
          <w:b/>
          <w:bCs/>
          <w:sz w:val="23"/>
          <w:szCs w:val="23"/>
        </w:rPr>
        <w:t>R</w:t>
      </w:r>
      <w:r w:rsidR="00996EB2" w:rsidRPr="00A12C96">
        <w:rPr>
          <w:b/>
          <w:bCs/>
          <w:sz w:val="23"/>
          <w:szCs w:val="23"/>
        </w:rPr>
        <w:t>emontmateriālu piegāde Daugavpils pilsētas pašvaldības iestādēm</w:t>
      </w:r>
      <w:r w:rsidR="0057038D" w:rsidRPr="00F02D00">
        <w:rPr>
          <w:b/>
          <w:sz w:val="23"/>
          <w:szCs w:val="23"/>
        </w:rPr>
        <w:t>”</w:t>
      </w:r>
      <w:r w:rsidRPr="00F02D00">
        <w:rPr>
          <w:b/>
          <w:bCs/>
          <w:sz w:val="23"/>
          <w:szCs w:val="23"/>
        </w:rPr>
        <w:t>, identifikācijas numurs</w:t>
      </w:r>
      <w:r w:rsidRPr="00F02D00">
        <w:rPr>
          <w:b/>
          <w:bCs/>
          <w:kern w:val="2"/>
          <w:sz w:val="23"/>
          <w:szCs w:val="23"/>
        </w:rPr>
        <w:t xml:space="preserve"> </w:t>
      </w:r>
      <w:r w:rsidRPr="00F02D00">
        <w:rPr>
          <w:b/>
          <w:bCs/>
          <w:sz w:val="23"/>
          <w:szCs w:val="23"/>
        </w:rPr>
        <w:t xml:space="preserve">DPD </w:t>
      </w:r>
      <w:r w:rsidR="00996EB2">
        <w:rPr>
          <w:b/>
          <w:bCs/>
          <w:sz w:val="23"/>
          <w:szCs w:val="23"/>
        </w:rPr>
        <w:t>2016/59</w:t>
      </w:r>
      <w:r w:rsidRPr="00F02D00">
        <w:rPr>
          <w:b/>
          <w:bCs/>
          <w:sz w:val="23"/>
          <w:szCs w:val="23"/>
        </w:rPr>
        <w:t xml:space="preserve">, </w:t>
      </w:r>
      <w:r w:rsidRPr="00F02D00">
        <w:rPr>
          <w:sz w:val="23"/>
          <w:szCs w:val="23"/>
        </w:rPr>
        <w:t xml:space="preserve">piekrīt visiem Nolikuma nosacījumiem </w:t>
      </w:r>
      <w:r w:rsidRPr="00F02D00">
        <w:rPr>
          <w:sz w:val="23"/>
          <w:szCs w:val="23"/>
          <w:lang w:eastAsia="en-US"/>
        </w:rPr>
        <w:t>un garantē Nolikuma un normatīvo aktu prasību izpildi. Nolikuma noteikumi ir skaidri un saprotami.</w:t>
      </w:r>
    </w:p>
    <w:p w14:paraId="33BA5ED5" w14:textId="0FD4EEBE" w:rsidR="004814AC" w:rsidRDefault="004814AC"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Pr>
          <w:sz w:val="23"/>
          <w:szCs w:val="23"/>
          <w:lang w:eastAsia="en-US"/>
        </w:rPr>
        <w:t>Iesniedz piedāvājumu šādās konkursa daļās __________________</w:t>
      </w:r>
    </w:p>
    <w:p w14:paraId="5463A7BB" w14:textId="6516B47A" w:rsidR="004E705E" w:rsidRPr="00F02D00"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F02D00">
        <w:rPr>
          <w:sz w:val="23"/>
          <w:szCs w:val="23"/>
          <w:lang w:eastAsia="en-US"/>
        </w:rPr>
        <w:t>_____________apliecina, ka:</w:t>
      </w:r>
    </w:p>
    <w:p w14:paraId="2D4EF98C" w14:textId="77777777" w:rsidR="00D513AB" w:rsidRPr="00F02D00" w:rsidRDefault="004E705E" w:rsidP="00D513AB">
      <w:pPr>
        <w:pStyle w:val="ListParagraph"/>
        <w:numPr>
          <w:ilvl w:val="1"/>
          <w:numId w:val="32"/>
        </w:numPr>
        <w:suppressAutoHyphens w:val="0"/>
        <w:autoSpaceDE w:val="0"/>
        <w:autoSpaceDN w:val="0"/>
        <w:adjustRightInd w:val="0"/>
        <w:spacing w:after="80"/>
        <w:ind w:left="851" w:hanging="491"/>
        <w:jc w:val="both"/>
        <w:rPr>
          <w:sz w:val="23"/>
          <w:szCs w:val="23"/>
          <w:lang w:eastAsia="en-US"/>
        </w:rPr>
      </w:pPr>
      <w:r w:rsidRPr="00F02D00">
        <w:rPr>
          <w:sz w:val="23"/>
          <w:szCs w:val="23"/>
          <w:lang w:eastAsia="en-US"/>
        </w:rPr>
        <w:t>visa sniegtā informācija ir pilnīga un patiesa;</w:t>
      </w:r>
    </w:p>
    <w:p w14:paraId="17F471AA" w14:textId="0497F7CF" w:rsidR="00784218" w:rsidRPr="00F02D00" w:rsidRDefault="004E705E" w:rsidP="00784218">
      <w:pPr>
        <w:pStyle w:val="ListParagraph"/>
        <w:numPr>
          <w:ilvl w:val="1"/>
          <w:numId w:val="32"/>
        </w:numPr>
        <w:suppressAutoHyphens w:val="0"/>
        <w:autoSpaceDE w:val="0"/>
        <w:autoSpaceDN w:val="0"/>
        <w:adjustRightInd w:val="0"/>
        <w:spacing w:after="80"/>
        <w:ind w:left="851" w:hanging="491"/>
        <w:jc w:val="both"/>
        <w:rPr>
          <w:sz w:val="23"/>
          <w:szCs w:val="23"/>
          <w:lang w:eastAsia="en-US"/>
        </w:rPr>
      </w:pPr>
      <w:r w:rsidRPr="00F02D00">
        <w:rPr>
          <w:sz w:val="23"/>
          <w:szCs w:val="23"/>
          <w:lang w:eastAsia="en-US"/>
        </w:rPr>
        <w:t xml:space="preserve">nekādā veidā nav ieinteresēts nevienā citā piedāvājumā, kas iesniegts šajā </w:t>
      </w:r>
      <w:r w:rsidR="0061331B" w:rsidRPr="00F02D00">
        <w:rPr>
          <w:sz w:val="23"/>
          <w:szCs w:val="23"/>
          <w:lang w:eastAsia="en-US"/>
        </w:rPr>
        <w:t>konkursā</w:t>
      </w:r>
      <w:r w:rsidRPr="00F02D00">
        <w:rPr>
          <w:sz w:val="23"/>
          <w:szCs w:val="23"/>
          <w:lang w:eastAsia="en-US"/>
        </w:rPr>
        <w:t>;</w:t>
      </w:r>
    </w:p>
    <w:p w14:paraId="1F0BD46A" w14:textId="0DB3DDA2" w:rsidR="001E21AD" w:rsidRPr="00F02D00" w:rsidRDefault="004E705E" w:rsidP="00784218">
      <w:pPr>
        <w:pStyle w:val="ListParagraph"/>
        <w:numPr>
          <w:ilvl w:val="1"/>
          <w:numId w:val="32"/>
        </w:numPr>
        <w:suppressAutoHyphens w:val="0"/>
        <w:autoSpaceDE w:val="0"/>
        <w:autoSpaceDN w:val="0"/>
        <w:adjustRightInd w:val="0"/>
        <w:spacing w:after="80"/>
        <w:ind w:left="851" w:hanging="491"/>
        <w:jc w:val="both"/>
        <w:rPr>
          <w:sz w:val="23"/>
          <w:szCs w:val="23"/>
          <w:lang w:eastAsia="en-US"/>
        </w:rPr>
      </w:pPr>
      <w:r w:rsidRPr="00F02D00">
        <w:rPr>
          <w:sz w:val="23"/>
          <w:szCs w:val="23"/>
          <w:lang w:eastAsia="en-US"/>
        </w:rPr>
        <w:t xml:space="preserve">nav tādu apstākļu, kuri liegtu tiesības piedalīties </w:t>
      </w:r>
      <w:r w:rsidR="0061331B" w:rsidRPr="00F02D00">
        <w:rPr>
          <w:sz w:val="23"/>
          <w:szCs w:val="23"/>
          <w:lang w:eastAsia="en-US"/>
        </w:rPr>
        <w:t>konkursā</w:t>
      </w:r>
      <w:r w:rsidRPr="00F02D00">
        <w:rPr>
          <w:sz w:val="23"/>
          <w:szCs w:val="23"/>
          <w:lang w:eastAsia="en-US"/>
        </w:rPr>
        <w:t xml:space="preserve"> un izpildīt Nolikumā </w:t>
      </w:r>
      <w:r w:rsidR="001E21AD" w:rsidRPr="00F02D00">
        <w:rPr>
          <w:sz w:val="23"/>
          <w:szCs w:val="23"/>
          <w:lang w:eastAsia="en-US"/>
        </w:rPr>
        <w:t>norādītās prasības.</w:t>
      </w:r>
    </w:p>
    <w:p w14:paraId="33D0A524" w14:textId="77777777" w:rsidR="001E21AD" w:rsidRPr="00F02D00"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812F0B" w:rsidRPr="00F02D00" w14:paraId="34AC21E6" w14:textId="77777777" w:rsidTr="00C12758">
        <w:trPr>
          <w:trHeight w:val="277"/>
        </w:trPr>
        <w:tc>
          <w:tcPr>
            <w:tcW w:w="4588" w:type="dxa"/>
            <w:tcBorders>
              <w:top w:val="single" w:sz="4" w:space="0" w:color="000000"/>
              <w:left w:val="single" w:sz="4" w:space="0" w:color="000000"/>
              <w:bottom w:val="single" w:sz="4" w:space="0" w:color="000000"/>
            </w:tcBorders>
          </w:tcPr>
          <w:p w14:paraId="41706E12" w14:textId="77777777" w:rsidR="00812F0B" w:rsidRPr="00F02D00" w:rsidRDefault="00812F0B" w:rsidP="00C12758">
            <w:pPr>
              <w:keepLines/>
              <w:widowControl w:val="0"/>
              <w:ind w:left="425"/>
              <w:jc w:val="both"/>
              <w:rPr>
                <w:b/>
                <w:bCs/>
                <w:sz w:val="23"/>
                <w:szCs w:val="23"/>
              </w:rPr>
            </w:pPr>
            <w:r w:rsidRPr="00F02D00">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113B8D65" w14:textId="77777777" w:rsidR="00812F0B" w:rsidRPr="00F02D00" w:rsidRDefault="00812F0B" w:rsidP="00C12758">
            <w:pPr>
              <w:keepLines/>
              <w:widowControl w:val="0"/>
              <w:ind w:left="425"/>
              <w:jc w:val="both"/>
              <w:rPr>
                <w:sz w:val="23"/>
                <w:szCs w:val="23"/>
              </w:rPr>
            </w:pPr>
          </w:p>
        </w:tc>
      </w:tr>
      <w:tr w:rsidR="00812F0B" w:rsidRPr="00F02D00" w14:paraId="065A7223" w14:textId="77777777" w:rsidTr="00C12758">
        <w:trPr>
          <w:trHeight w:val="269"/>
        </w:trPr>
        <w:tc>
          <w:tcPr>
            <w:tcW w:w="4588" w:type="dxa"/>
            <w:tcBorders>
              <w:left w:val="single" w:sz="4" w:space="0" w:color="000000"/>
              <w:bottom w:val="single" w:sz="4" w:space="0" w:color="auto"/>
            </w:tcBorders>
          </w:tcPr>
          <w:p w14:paraId="4A9D55F6" w14:textId="77777777" w:rsidR="00812F0B" w:rsidRPr="00F02D00" w:rsidRDefault="00812F0B" w:rsidP="00C12758">
            <w:pPr>
              <w:keepLines/>
              <w:widowControl w:val="0"/>
              <w:ind w:left="425"/>
              <w:jc w:val="both"/>
              <w:rPr>
                <w:b/>
                <w:bCs/>
                <w:sz w:val="23"/>
                <w:szCs w:val="23"/>
              </w:rPr>
            </w:pPr>
            <w:r w:rsidRPr="00F02D00">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10F79D4E" w14:textId="77777777" w:rsidR="00812F0B" w:rsidRPr="00F02D00" w:rsidRDefault="00812F0B" w:rsidP="00C12758">
            <w:pPr>
              <w:keepLines/>
              <w:widowControl w:val="0"/>
              <w:ind w:left="425"/>
              <w:jc w:val="both"/>
              <w:rPr>
                <w:sz w:val="23"/>
                <w:szCs w:val="23"/>
              </w:rPr>
            </w:pPr>
          </w:p>
        </w:tc>
      </w:tr>
      <w:tr w:rsidR="00812F0B" w:rsidRPr="00F02D00" w14:paraId="748E1A0E" w14:textId="77777777" w:rsidTr="00C12758">
        <w:trPr>
          <w:trHeight w:val="274"/>
        </w:trPr>
        <w:tc>
          <w:tcPr>
            <w:tcW w:w="4588" w:type="dxa"/>
            <w:tcBorders>
              <w:top w:val="single" w:sz="4" w:space="0" w:color="auto"/>
              <w:left w:val="single" w:sz="4" w:space="0" w:color="000000"/>
              <w:bottom w:val="single" w:sz="4" w:space="0" w:color="000000"/>
            </w:tcBorders>
          </w:tcPr>
          <w:p w14:paraId="56D9500D" w14:textId="77777777" w:rsidR="00812F0B" w:rsidRPr="00F02D00" w:rsidRDefault="00812F0B" w:rsidP="00C12758">
            <w:pPr>
              <w:keepLines/>
              <w:widowControl w:val="0"/>
              <w:ind w:left="425"/>
              <w:jc w:val="both"/>
              <w:rPr>
                <w:b/>
                <w:bCs/>
                <w:sz w:val="23"/>
                <w:szCs w:val="23"/>
              </w:rPr>
            </w:pPr>
            <w:r w:rsidRPr="00F02D00">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69E0EA6C" w14:textId="77777777" w:rsidR="00812F0B" w:rsidRPr="00F02D00" w:rsidRDefault="00812F0B" w:rsidP="00C12758">
            <w:pPr>
              <w:keepLines/>
              <w:widowControl w:val="0"/>
              <w:ind w:left="425"/>
              <w:jc w:val="both"/>
              <w:rPr>
                <w:sz w:val="23"/>
                <w:szCs w:val="23"/>
              </w:rPr>
            </w:pPr>
          </w:p>
        </w:tc>
      </w:tr>
    </w:tbl>
    <w:p w14:paraId="0D8D63F0" w14:textId="327B228D" w:rsidR="00475EB6" w:rsidRDefault="00475EB6" w:rsidP="00996EB2">
      <w:pPr>
        <w:tabs>
          <w:tab w:val="left" w:pos="0"/>
        </w:tabs>
        <w:spacing w:before="120"/>
        <w:jc w:val="right"/>
        <w:rPr>
          <w:bCs/>
          <w:sz w:val="23"/>
          <w:szCs w:val="23"/>
        </w:rPr>
        <w:sectPr w:rsidR="00475EB6" w:rsidSect="00806E7A">
          <w:footerReference w:type="default" r:id="rId12"/>
          <w:pgSz w:w="11906" w:h="16838"/>
          <w:pgMar w:top="1134" w:right="1134" w:bottom="1418" w:left="1701" w:header="709" w:footer="709" w:gutter="0"/>
          <w:cols w:space="708"/>
          <w:titlePg/>
          <w:docGrid w:linePitch="360"/>
        </w:sectPr>
      </w:pPr>
      <w:r>
        <w:rPr>
          <w:sz w:val="23"/>
          <w:szCs w:val="23"/>
        </w:rPr>
        <w:t xml:space="preserve">       </w:t>
      </w:r>
      <w:r w:rsidR="00090F27" w:rsidRPr="00F02D00">
        <w:rPr>
          <w:bCs/>
          <w:sz w:val="23"/>
          <w:szCs w:val="23"/>
        </w:rPr>
        <w:br w:type="page"/>
      </w:r>
    </w:p>
    <w:p w14:paraId="6CC37808" w14:textId="58D09D26" w:rsidR="00090F27" w:rsidRPr="00A021AD" w:rsidRDefault="00996EB2" w:rsidP="00090F27">
      <w:pPr>
        <w:suppressAutoHyphens w:val="0"/>
        <w:ind w:left="2880"/>
        <w:jc w:val="right"/>
        <w:rPr>
          <w:b/>
          <w:sz w:val="20"/>
        </w:rPr>
      </w:pPr>
      <w:r>
        <w:rPr>
          <w:b/>
          <w:sz w:val="20"/>
        </w:rPr>
        <w:lastRenderedPageBreak/>
        <w:t>3</w:t>
      </w:r>
      <w:r w:rsidR="00090F27" w:rsidRPr="00A021AD">
        <w:rPr>
          <w:b/>
          <w:sz w:val="20"/>
        </w:rPr>
        <w:t xml:space="preserve">.Pielikums atklātam konkursam </w:t>
      </w:r>
    </w:p>
    <w:p w14:paraId="076ED5FE" w14:textId="491C103A" w:rsidR="00090F27" w:rsidRPr="002F7750" w:rsidRDefault="00090F27" w:rsidP="00993050">
      <w:pPr>
        <w:keepNext/>
        <w:jc w:val="right"/>
        <w:outlineLvl w:val="1"/>
        <w:rPr>
          <w:sz w:val="20"/>
          <w:szCs w:val="20"/>
        </w:rPr>
      </w:pPr>
      <w:r w:rsidRPr="00A021AD">
        <w:rPr>
          <w:sz w:val="20"/>
          <w:szCs w:val="20"/>
        </w:rPr>
        <w:t>„</w:t>
      </w:r>
      <w:r w:rsidR="00996EB2" w:rsidRPr="00996EB2">
        <w:rPr>
          <w:sz w:val="20"/>
          <w:szCs w:val="20"/>
        </w:rPr>
        <w:t>Remontmateriālu piegāde Daugavpils pilsētas pašvaldības iestādēm</w:t>
      </w:r>
      <w:r w:rsidRPr="00A021AD">
        <w:rPr>
          <w:sz w:val="20"/>
          <w:szCs w:val="20"/>
        </w:rPr>
        <w:t>”</w:t>
      </w:r>
      <w:r w:rsidRPr="00A021AD">
        <w:rPr>
          <w:b/>
          <w:bCs/>
          <w:sz w:val="20"/>
          <w:szCs w:val="20"/>
        </w:rPr>
        <w:br/>
      </w:r>
      <w:r w:rsidRPr="00A021AD">
        <w:rPr>
          <w:bCs/>
          <w:sz w:val="20"/>
          <w:szCs w:val="20"/>
        </w:rPr>
        <w:t xml:space="preserve">Identifikācijas numurs DPD </w:t>
      </w:r>
      <w:r w:rsidR="00996EB2">
        <w:rPr>
          <w:bCs/>
          <w:sz w:val="20"/>
          <w:szCs w:val="20"/>
        </w:rPr>
        <w:t>2016/59</w:t>
      </w:r>
    </w:p>
    <w:p w14:paraId="40578C4A" w14:textId="77777777" w:rsidR="004E705E" w:rsidRDefault="004E705E" w:rsidP="002C0E12"/>
    <w:p w14:paraId="7763D9BA" w14:textId="77777777" w:rsidR="00A81994" w:rsidRDefault="00A81994" w:rsidP="002C0E12"/>
    <w:p w14:paraId="79ADC7B3" w14:textId="77777777" w:rsidR="004E705E" w:rsidRPr="00F02D00" w:rsidRDefault="004E705E" w:rsidP="002C0E12">
      <w:pPr>
        <w:rPr>
          <w:sz w:val="23"/>
          <w:szCs w:val="23"/>
        </w:rPr>
      </w:pPr>
    </w:p>
    <w:p w14:paraId="49DED801" w14:textId="77777777" w:rsidR="00322DEA" w:rsidRDefault="00322DEA" w:rsidP="002C0E12">
      <w:pPr>
        <w:jc w:val="center"/>
        <w:rPr>
          <w:b/>
          <w:bCs/>
          <w:sz w:val="23"/>
          <w:szCs w:val="23"/>
        </w:rPr>
      </w:pPr>
    </w:p>
    <w:p w14:paraId="05118B50" w14:textId="77777777" w:rsidR="00322DEA" w:rsidRDefault="00322DEA" w:rsidP="002C0E12">
      <w:pPr>
        <w:jc w:val="center"/>
        <w:rPr>
          <w:b/>
          <w:bCs/>
          <w:sz w:val="23"/>
          <w:szCs w:val="23"/>
        </w:rPr>
      </w:pPr>
    </w:p>
    <w:p w14:paraId="1AD30F8C" w14:textId="77777777" w:rsidR="004E705E" w:rsidRPr="00F02D00" w:rsidRDefault="004E705E" w:rsidP="002C0E12">
      <w:pPr>
        <w:jc w:val="center"/>
        <w:rPr>
          <w:b/>
          <w:bCs/>
          <w:sz w:val="23"/>
          <w:szCs w:val="23"/>
        </w:rPr>
      </w:pPr>
      <w:r w:rsidRPr="00F02D00">
        <w:rPr>
          <w:b/>
          <w:bCs/>
          <w:sz w:val="23"/>
          <w:szCs w:val="23"/>
        </w:rPr>
        <w:t>FINANŠU PIEDĀVĀJUMS</w:t>
      </w:r>
    </w:p>
    <w:p w14:paraId="2E082888" w14:textId="77777777" w:rsidR="004E705E" w:rsidRPr="00F02D00" w:rsidRDefault="004E705E" w:rsidP="002C0E12">
      <w:pPr>
        <w:rPr>
          <w:sz w:val="23"/>
          <w:szCs w:val="23"/>
        </w:rPr>
      </w:pPr>
    </w:p>
    <w:p w14:paraId="0A2042A6" w14:textId="12A98265" w:rsidR="00860E0F" w:rsidRPr="00F02D00" w:rsidRDefault="00860E0F" w:rsidP="00475EB6">
      <w:pPr>
        <w:spacing w:before="240" w:after="240"/>
        <w:rPr>
          <w:sz w:val="23"/>
          <w:szCs w:val="23"/>
        </w:rPr>
      </w:pPr>
      <w:r w:rsidRPr="00F02D00">
        <w:rPr>
          <w:sz w:val="23"/>
          <w:szCs w:val="23"/>
        </w:rPr>
        <w:t>2016.gada _____.________________</w:t>
      </w:r>
    </w:p>
    <w:p w14:paraId="0A07A581" w14:textId="77777777" w:rsidR="004E705E" w:rsidRPr="00F02D00" w:rsidRDefault="004E705E" w:rsidP="002C0E12">
      <w:pPr>
        <w:rPr>
          <w:sz w:val="23"/>
          <w:szCs w:val="23"/>
        </w:rPr>
      </w:pPr>
    </w:p>
    <w:p w14:paraId="6264ECE6" w14:textId="17EF13FF" w:rsidR="004E705E" w:rsidRPr="00F02D00" w:rsidRDefault="00D04E69" w:rsidP="00993050">
      <w:pPr>
        <w:suppressAutoHyphens w:val="0"/>
        <w:jc w:val="both"/>
        <w:rPr>
          <w:sz w:val="23"/>
          <w:szCs w:val="23"/>
        </w:rPr>
      </w:pPr>
      <w:r>
        <w:rPr>
          <w:color w:val="000000"/>
          <w:sz w:val="23"/>
          <w:szCs w:val="23"/>
        </w:rPr>
        <w:tab/>
        <w:t>Iepazinies</w:t>
      </w:r>
      <w:r w:rsidR="004E705E" w:rsidRPr="00F02D00">
        <w:rPr>
          <w:color w:val="000000"/>
          <w:sz w:val="23"/>
          <w:szCs w:val="23"/>
        </w:rPr>
        <w:t xml:space="preserve"> ar </w:t>
      </w:r>
      <w:r w:rsidR="0078465F" w:rsidRPr="00F02D00">
        <w:rPr>
          <w:color w:val="000000"/>
          <w:sz w:val="23"/>
          <w:szCs w:val="23"/>
        </w:rPr>
        <w:t>atklāta konkursa</w:t>
      </w:r>
      <w:r w:rsidR="004E705E" w:rsidRPr="00F02D00">
        <w:rPr>
          <w:b/>
          <w:bCs/>
          <w:color w:val="000000"/>
          <w:sz w:val="23"/>
          <w:szCs w:val="23"/>
        </w:rPr>
        <w:t xml:space="preserve"> </w:t>
      </w:r>
      <w:r w:rsidR="0057038D" w:rsidRPr="00F02D00">
        <w:rPr>
          <w:b/>
          <w:bCs/>
          <w:color w:val="000000"/>
          <w:sz w:val="23"/>
          <w:szCs w:val="23"/>
        </w:rPr>
        <w:t>„</w:t>
      </w:r>
      <w:r w:rsidR="00996EB2" w:rsidRPr="00996EB2">
        <w:rPr>
          <w:b/>
          <w:bCs/>
          <w:color w:val="000000"/>
          <w:sz w:val="23"/>
          <w:szCs w:val="23"/>
        </w:rPr>
        <w:t>Remontmateriālu piegāde Daugavpils pilsētas pašvaldības iestādēm</w:t>
      </w:r>
      <w:r w:rsidR="0057038D" w:rsidRPr="00F02D00">
        <w:rPr>
          <w:b/>
          <w:bCs/>
          <w:color w:val="000000"/>
          <w:sz w:val="23"/>
          <w:szCs w:val="23"/>
        </w:rPr>
        <w:t>”</w:t>
      </w:r>
      <w:r w:rsidR="004E705E" w:rsidRPr="00F02D00">
        <w:rPr>
          <w:b/>
          <w:bCs/>
          <w:color w:val="000000"/>
          <w:sz w:val="23"/>
          <w:szCs w:val="23"/>
        </w:rPr>
        <w:t xml:space="preserve">, DPD </w:t>
      </w:r>
      <w:r w:rsidR="00996EB2">
        <w:rPr>
          <w:b/>
          <w:bCs/>
          <w:color w:val="000000"/>
          <w:sz w:val="23"/>
          <w:szCs w:val="23"/>
        </w:rPr>
        <w:t>2016/59</w:t>
      </w:r>
      <w:r w:rsidR="004E705E" w:rsidRPr="00F02D00">
        <w:rPr>
          <w:sz w:val="23"/>
          <w:szCs w:val="23"/>
        </w:rPr>
        <w:t xml:space="preserve"> prasībām,</w:t>
      </w:r>
      <w:r>
        <w:rPr>
          <w:sz w:val="23"/>
          <w:szCs w:val="23"/>
        </w:rPr>
        <w:t xml:space="preserve"> _____________ </w:t>
      </w:r>
      <w:r w:rsidRPr="00D04E69">
        <w:rPr>
          <w:i/>
          <w:sz w:val="23"/>
          <w:szCs w:val="23"/>
        </w:rPr>
        <w:t>(pretendenta nosaukums)</w:t>
      </w:r>
      <w:r>
        <w:rPr>
          <w:sz w:val="23"/>
          <w:szCs w:val="23"/>
        </w:rPr>
        <w:t xml:space="preserve"> piedāvā</w:t>
      </w:r>
      <w:r w:rsidR="004E705E" w:rsidRPr="00F02D00">
        <w:rPr>
          <w:sz w:val="23"/>
          <w:szCs w:val="23"/>
        </w:rPr>
        <w:t xml:space="preserve"> iegādāties tehniskajā pie</w:t>
      </w:r>
      <w:r w:rsidR="0026459A" w:rsidRPr="00F02D00">
        <w:rPr>
          <w:sz w:val="23"/>
          <w:szCs w:val="23"/>
        </w:rPr>
        <w:t>dāvājumā minētā</w:t>
      </w:r>
      <w:r w:rsidR="00EF193B">
        <w:rPr>
          <w:sz w:val="23"/>
          <w:szCs w:val="23"/>
        </w:rPr>
        <w:t>s preces daļās par šādu līgumcenu</w:t>
      </w:r>
      <w:r w:rsidR="00996EB2">
        <w:rPr>
          <w:sz w:val="23"/>
          <w:szCs w:val="23"/>
        </w:rPr>
        <w:t xml:space="preserve"> </w:t>
      </w:r>
      <w:r w:rsidR="00996EB2" w:rsidRPr="00EF193B">
        <w:rPr>
          <w:i/>
          <w:sz w:val="23"/>
          <w:szCs w:val="23"/>
        </w:rPr>
        <w:t>(</w:t>
      </w:r>
      <w:r w:rsidR="00EF193B">
        <w:rPr>
          <w:i/>
          <w:sz w:val="23"/>
          <w:szCs w:val="23"/>
        </w:rPr>
        <w:t xml:space="preserve"> tehniskā</w:t>
      </w:r>
      <w:r w:rsidR="00322DEA">
        <w:rPr>
          <w:i/>
          <w:sz w:val="23"/>
          <w:szCs w:val="23"/>
        </w:rPr>
        <w:t xml:space="preserve"> </w:t>
      </w:r>
      <w:r w:rsidR="00806E7A" w:rsidRPr="00EF193B">
        <w:rPr>
          <w:i/>
          <w:sz w:val="23"/>
          <w:szCs w:val="23"/>
        </w:rPr>
        <w:t xml:space="preserve">piedāvājuma </w:t>
      </w:r>
      <w:r w:rsidR="00333F8A" w:rsidRPr="00EF193B">
        <w:rPr>
          <w:i/>
          <w:sz w:val="23"/>
          <w:szCs w:val="23"/>
        </w:rPr>
        <w:t>vienību izcenojumu kopsumma</w:t>
      </w:r>
      <w:r w:rsidR="00996EB2" w:rsidRPr="00EF193B">
        <w:rPr>
          <w:i/>
          <w:sz w:val="23"/>
          <w:szCs w:val="23"/>
        </w:rPr>
        <w:t>)</w:t>
      </w:r>
      <w:r w:rsidR="004E705E" w:rsidRPr="00F02D00">
        <w:rPr>
          <w:sz w:val="23"/>
          <w:szCs w:val="23"/>
        </w:rPr>
        <w:t>:</w:t>
      </w:r>
    </w:p>
    <w:p w14:paraId="2E3E7AD6" w14:textId="77777777" w:rsidR="00FA766B" w:rsidRPr="00F02D00" w:rsidRDefault="00FA766B" w:rsidP="00FA766B">
      <w:pPr>
        <w:suppressAutoHyphens w:val="0"/>
        <w:rPr>
          <w:b/>
          <w:bCs/>
          <w:sz w:val="23"/>
          <w:szCs w:val="23"/>
        </w:rPr>
      </w:pPr>
    </w:p>
    <w:p w14:paraId="6B997350" w14:textId="77777777" w:rsidR="00FA766B" w:rsidRPr="00F02D00" w:rsidRDefault="00FA766B" w:rsidP="00FA766B">
      <w:pPr>
        <w:suppressAutoHyphens w:val="0"/>
        <w:rPr>
          <w:b/>
          <w:bCs/>
          <w:sz w:val="23"/>
          <w:szCs w:val="23"/>
        </w:rPr>
      </w:pPr>
    </w:p>
    <w:p w14:paraId="694DC730" w14:textId="6645006E" w:rsidR="00FA766B" w:rsidRPr="00F02D00" w:rsidRDefault="00952CC2" w:rsidP="00F75C47">
      <w:pPr>
        <w:suppressAutoHyphens w:val="0"/>
        <w:rPr>
          <w:b/>
          <w:sz w:val="23"/>
          <w:szCs w:val="23"/>
        </w:rPr>
      </w:pPr>
      <w:r>
        <w:rPr>
          <w:b/>
          <w:sz w:val="23"/>
          <w:szCs w:val="23"/>
        </w:rPr>
        <w:tab/>
      </w:r>
      <w:r>
        <w:rPr>
          <w:b/>
          <w:sz w:val="23"/>
          <w:szCs w:val="23"/>
        </w:rPr>
        <w:tab/>
      </w:r>
      <w:r w:rsidR="00B422B0">
        <w:rPr>
          <w:b/>
          <w:sz w:val="23"/>
          <w:szCs w:val="23"/>
        </w:rPr>
        <w:tab/>
      </w:r>
      <w:r w:rsidR="007633D9">
        <w:rPr>
          <w:b/>
          <w:sz w:val="23"/>
          <w:szCs w:val="23"/>
        </w:rPr>
        <w:t xml:space="preserve">EUR </w:t>
      </w:r>
      <w:r w:rsidR="00FA766B" w:rsidRPr="00F02D00">
        <w:rPr>
          <w:b/>
          <w:sz w:val="23"/>
          <w:szCs w:val="23"/>
        </w:rPr>
        <w:t>_______</w:t>
      </w:r>
      <w:r w:rsidR="007633D9" w:rsidRPr="00F02D00">
        <w:rPr>
          <w:b/>
          <w:sz w:val="23"/>
          <w:szCs w:val="23"/>
        </w:rPr>
        <w:t>(vārdiem)</w:t>
      </w:r>
      <w:r w:rsidR="007633D9">
        <w:rPr>
          <w:b/>
          <w:sz w:val="23"/>
          <w:szCs w:val="23"/>
        </w:rPr>
        <w:t xml:space="preserve"> bez PVN</w:t>
      </w:r>
      <w:r w:rsidR="00FA766B" w:rsidRPr="00F02D00">
        <w:rPr>
          <w:b/>
          <w:sz w:val="23"/>
          <w:szCs w:val="23"/>
        </w:rPr>
        <w:t>;</w:t>
      </w:r>
    </w:p>
    <w:p w14:paraId="67DF6C87" w14:textId="77777777" w:rsidR="00FA766B" w:rsidRPr="00F02D00" w:rsidRDefault="00FA766B" w:rsidP="00F75C47">
      <w:pPr>
        <w:suppressAutoHyphens w:val="0"/>
        <w:rPr>
          <w:b/>
          <w:sz w:val="23"/>
          <w:szCs w:val="23"/>
        </w:rPr>
      </w:pPr>
    </w:p>
    <w:p w14:paraId="01536D0F" w14:textId="002E6E88" w:rsidR="00FA766B" w:rsidRPr="007633D9" w:rsidRDefault="00952CC2" w:rsidP="00F75C47">
      <w:pPr>
        <w:suppressAutoHyphens w:val="0"/>
        <w:rPr>
          <w:b/>
          <w:sz w:val="23"/>
          <w:szCs w:val="23"/>
        </w:rPr>
      </w:pPr>
      <w:r>
        <w:rPr>
          <w:b/>
          <w:sz w:val="23"/>
          <w:szCs w:val="23"/>
        </w:rPr>
        <w:tab/>
      </w:r>
      <w:r>
        <w:rPr>
          <w:b/>
          <w:sz w:val="23"/>
          <w:szCs w:val="23"/>
        </w:rPr>
        <w:tab/>
      </w:r>
      <w:r w:rsidR="00B422B0">
        <w:rPr>
          <w:b/>
          <w:sz w:val="23"/>
          <w:szCs w:val="23"/>
        </w:rPr>
        <w:tab/>
      </w:r>
      <w:r w:rsidR="007633D9">
        <w:rPr>
          <w:b/>
          <w:sz w:val="23"/>
          <w:szCs w:val="23"/>
        </w:rPr>
        <w:t xml:space="preserve">EUR </w:t>
      </w:r>
      <w:r w:rsidR="007633D9" w:rsidRPr="00F02D00">
        <w:rPr>
          <w:b/>
          <w:sz w:val="23"/>
          <w:szCs w:val="23"/>
        </w:rPr>
        <w:t>_______(vārdiem)</w:t>
      </w:r>
      <w:r w:rsidR="007633D9">
        <w:rPr>
          <w:b/>
          <w:sz w:val="23"/>
          <w:szCs w:val="23"/>
        </w:rPr>
        <w:t xml:space="preserve"> ar PVN</w:t>
      </w:r>
      <w:r w:rsidR="00FA766B" w:rsidRPr="00F02D00">
        <w:rPr>
          <w:sz w:val="23"/>
          <w:szCs w:val="23"/>
        </w:rPr>
        <w:t>.</w:t>
      </w:r>
    </w:p>
    <w:p w14:paraId="78E9B820" w14:textId="77777777" w:rsidR="00FA766B" w:rsidRPr="00F02D00" w:rsidRDefault="00FA766B" w:rsidP="00FA766B">
      <w:pPr>
        <w:suppressAutoHyphens w:val="0"/>
        <w:rPr>
          <w:b/>
          <w:sz w:val="23"/>
          <w:szCs w:val="23"/>
        </w:rPr>
      </w:pPr>
    </w:p>
    <w:p w14:paraId="2F6F5688" w14:textId="77777777" w:rsidR="00FA766B" w:rsidRPr="00F02D00" w:rsidRDefault="00FA766B" w:rsidP="00FA766B">
      <w:pPr>
        <w:suppressAutoHyphens w:val="0"/>
        <w:rPr>
          <w:b/>
          <w:sz w:val="23"/>
          <w:szCs w:val="23"/>
        </w:rPr>
      </w:pPr>
    </w:p>
    <w:p w14:paraId="7E8E1A50" w14:textId="77777777" w:rsidR="004E705E" w:rsidRPr="00F02D00" w:rsidRDefault="004E705E">
      <w:pPr>
        <w:suppressAutoHyphens w:val="0"/>
        <w:rPr>
          <w:b/>
          <w:bCs/>
          <w:caps/>
          <w:sz w:val="23"/>
          <w:szCs w:val="23"/>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C12758" w:rsidRPr="00F02D00" w14:paraId="58968AB9" w14:textId="77777777" w:rsidTr="00C12758">
        <w:trPr>
          <w:trHeight w:val="277"/>
        </w:trPr>
        <w:tc>
          <w:tcPr>
            <w:tcW w:w="4588" w:type="dxa"/>
            <w:tcBorders>
              <w:top w:val="single" w:sz="4" w:space="0" w:color="000000"/>
              <w:left w:val="single" w:sz="4" w:space="0" w:color="000000"/>
              <w:bottom w:val="single" w:sz="4" w:space="0" w:color="000000"/>
            </w:tcBorders>
          </w:tcPr>
          <w:p w14:paraId="1C93AD42" w14:textId="77777777" w:rsidR="00C12758" w:rsidRPr="00F02D00" w:rsidRDefault="00C12758" w:rsidP="00C12758">
            <w:pPr>
              <w:keepLines/>
              <w:widowControl w:val="0"/>
              <w:ind w:left="425"/>
              <w:jc w:val="both"/>
              <w:rPr>
                <w:b/>
                <w:bCs/>
                <w:sz w:val="23"/>
                <w:szCs w:val="23"/>
              </w:rPr>
            </w:pPr>
            <w:r w:rsidRPr="00F02D00">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686A7EFC" w14:textId="77777777" w:rsidR="00C12758" w:rsidRPr="00F02D00" w:rsidRDefault="00C12758" w:rsidP="00C12758">
            <w:pPr>
              <w:keepLines/>
              <w:widowControl w:val="0"/>
              <w:ind w:left="425"/>
              <w:jc w:val="both"/>
              <w:rPr>
                <w:sz w:val="23"/>
                <w:szCs w:val="23"/>
              </w:rPr>
            </w:pPr>
          </w:p>
        </w:tc>
      </w:tr>
      <w:tr w:rsidR="00C12758" w:rsidRPr="00F02D00" w14:paraId="60DBFEFC" w14:textId="77777777" w:rsidTr="00C12758">
        <w:trPr>
          <w:trHeight w:val="269"/>
        </w:trPr>
        <w:tc>
          <w:tcPr>
            <w:tcW w:w="4588" w:type="dxa"/>
            <w:tcBorders>
              <w:left w:val="single" w:sz="4" w:space="0" w:color="000000"/>
              <w:bottom w:val="single" w:sz="4" w:space="0" w:color="auto"/>
            </w:tcBorders>
          </w:tcPr>
          <w:p w14:paraId="2254BABE" w14:textId="77777777" w:rsidR="00C12758" w:rsidRPr="00F02D00" w:rsidRDefault="00C12758" w:rsidP="00C12758">
            <w:pPr>
              <w:keepLines/>
              <w:widowControl w:val="0"/>
              <w:ind w:left="425"/>
              <w:jc w:val="both"/>
              <w:rPr>
                <w:b/>
                <w:bCs/>
                <w:sz w:val="23"/>
                <w:szCs w:val="23"/>
              </w:rPr>
            </w:pPr>
            <w:r w:rsidRPr="00F02D00">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278CD534" w14:textId="77777777" w:rsidR="00C12758" w:rsidRPr="00F02D00" w:rsidRDefault="00C12758" w:rsidP="00C12758">
            <w:pPr>
              <w:keepLines/>
              <w:widowControl w:val="0"/>
              <w:ind w:left="425"/>
              <w:jc w:val="both"/>
              <w:rPr>
                <w:sz w:val="23"/>
                <w:szCs w:val="23"/>
              </w:rPr>
            </w:pPr>
          </w:p>
        </w:tc>
      </w:tr>
      <w:tr w:rsidR="00C12758" w:rsidRPr="00F02D00" w14:paraId="73403E13" w14:textId="77777777" w:rsidTr="00C12758">
        <w:trPr>
          <w:trHeight w:val="274"/>
        </w:trPr>
        <w:tc>
          <w:tcPr>
            <w:tcW w:w="4588" w:type="dxa"/>
            <w:tcBorders>
              <w:top w:val="single" w:sz="4" w:space="0" w:color="auto"/>
              <w:left w:val="single" w:sz="4" w:space="0" w:color="000000"/>
              <w:bottom w:val="single" w:sz="4" w:space="0" w:color="000000"/>
            </w:tcBorders>
          </w:tcPr>
          <w:p w14:paraId="72D1F43E" w14:textId="77777777" w:rsidR="00C12758" w:rsidRPr="00F02D00" w:rsidRDefault="00C12758" w:rsidP="00C12758">
            <w:pPr>
              <w:keepLines/>
              <w:widowControl w:val="0"/>
              <w:ind w:left="425"/>
              <w:jc w:val="both"/>
              <w:rPr>
                <w:b/>
                <w:bCs/>
                <w:sz w:val="23"/>
                <w:szCs w:val="23"/>
              </w:rPr>
            </w:pPr>
            <w:r w:rsidRPr="00F02D00">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B93E189" w14:textId="77777777" w:rsidR="00C12758" w:rsidRPr="00F02D00" w:rsidRDefault="00C12758" w:rsidP="00C12758">
            <w:pPr>
              <w:keepLines/>
              <w:widowControl w:val="0"/>
              <w:ind w:left="425"/>
              <w:jc w:val="both"/>
              <w:rPr>
                <w:sz w:val="23"/>
                <w:szCs w:val="23"/>
              </w:rPr>
            </w:pPr>
          </w:p>
        </w:tc>
      </w:tr>
    </w:tbl>
    <w:p w14:paraId="74BE751F" w14:textId="77777777" w:rsidR="004E705E" w:rsidRPr="00F02D00" w:rsidRDefault="004E705E">
      <w:pPr>
        <w:suppressAutoHyphens w:val="0"/>
        <w:rPr>
          <w:b/>
          <w:bCs/>
          <w:caps/>
          <w:sz w:val="23"/>
          <w:szCs w:val="23"/>
          <w:lang w:eastAsia="en-US"/>
        </w:rPr>
      </w:pPr>
    </w:p>
    <w:p w14:paraId="49A028A3" w14:textId="77777777" w:rsidR="004E705E" w:rsidRPr="00F02D00" w:rsidRDefault="004E705E">
      <w:pPr>
        <w:suppressAutoHyphens w:val="0"/>
        <w:rPr>
          <w:b/>
          <w:bCs/>
          <w:caps/>
          <w:sz w:val="23"/>
          <w:szCs w:val="23"/>
          <w:lang w:eastAsia="en-US"/>
        </w:rPr>
      </w:pPr>
      <w:r w:rsidRPr="00F02D00">
        <w:rPr>
          <w:caps/>
          <w:sz w:val="23"/>
          <w:szCs w:val="23"/>
        </w:rPr>
        <w:br w:type="page"/>
      </w:r>
    </w:p>
    <w:p w14:paraId="74F54189" w14:textId="33D9B110" w:rsidR="00672AFD" w:rsidRPr="00A021AD" w:rsidRDefault="005D6154" w:rsidP="00672AFD">
      <w:pPr>
        <w:suppressAutoHyphens w:val="0"/>
        <w:ind w:left="2880"/>
        <w:jc w:val="right"/>
        <w:rPr>
          <w:b/>
          <w:sz w:val="20"/>
        </w:rPr>
      </w:pPr>
      <w:r>
        <w:rPr>
          <w:b/>
          <w:bCs/>
          <w:sz w:val="20"/>
          <w:szCs w:val="20"/>
        </w:rPr>
        <w:lastRenderedPageBreak/>
        <w:t>4</w:t>
      </w:r>
      <w:r w:rsidR="001B7F44" w:rsidRPr="006B673E">
        <w:rPr>
          <w:b/>
          <w:bCs/>
          <w:sz w:val="20"/>
          <w:szCs w:val="20"/>
        </w:rPr>
        <w:t>.</w:t>
      </w:r>
      <w:r w:rsidR="00672AFD" w:rsidRPr="006B673E">
        <w:rPr>
          <w:b/>
          <w:sz w:val="20"/>
        </w:rPr>
        <w:t xml:space="preserve"> Pielikums</w:t>
      </w:r>
      <w:r w:rsidR="00672AFD" w:rsidRPr="00A021AD">
        <w:rPr>
          <w:b/>
          <w:sz w:val="20"/>
        </w:rPr>
        <w:t xml:space="preserve"> atklātam konkursam </w:t>
      </w:r>
    </w:p>
    <w:p w14:paraId="6C572FC8" w14:textId="11153ABB" w:rsidR="00672AFD" w:rsidRPr="00C12758" w:rsidRDefault="00672AFD" w:rsidP="00993050">
      <w:pPr>
        <w:keepNext/>
        <w:jc w:val="right"/>
        <w:outlineLvl w:val="1"/>
        <w:rPr>
          <w:sz w:val="20"/>
          <w:szCs w:val="20"/>
        </w:rPr>
      </w:pPr>
      <w:r w:rsidRPr="005D6154">
        <w:rPr>
          <w:sz w:val="20"/>
          <w:szCs w:val="20"/>
        </w:rPr>
        <w:t>„</w:t>
      </w:r>
      <w:r w:rsidR="005D6154" w:rsidRPr="005D6154">
        <w:rPr>
          <w:bCs/>
          <w:sz w:val="20"/>
          <w:szCs w:val="20"/>
        </w:rPr>
        <w:t>Remontmateriālu piegāde Daugavpils pilsētas pašvaldības iestādēm</w:t>
      </w:r>
      <w:r w:rsidRPr="005D6154">
        <w:rPr>
          <w:sz w:val="20"/>
          <w:szCs w:val="20"/>
        </w:rPr>
        <w:t>”</w:t>
      </w:r>
      <w:r w:rsidRPr="005D6154">
        <w:rPr>
          <w:bCs/>
          <w:sz w:val="20"/>
          <w:szCs w:val="20"/>
        </w:rPr>
        <w:br/>
      </w:r>
      <w:r w:rsidRPr="00A021AD">
        <w:rPr>
          <w:bCs/>
          <w:sz w:val="20"/>
          <w:szCs w:val="20"/>
        </w:rPr>
        <w:t xml:space="preserve">Identifikācijas numurs DPD </w:t>
      </w:r>
      <w:r w:rsidR="0090128A">
        <w:rPr>
          <w:bCs/>
          <w:sz w:val="20"/>
          <w:szCs w:val="20"/>
        </w:rPr>
        <w:t>2016/</w:t>
      </w:r>
      <w:r w:rsidR="00CA5B7F">
        <w:rPr>
          <w:bCs/>
          <w:sz w:val="20"/>
          <w:szCs w:val="20"/>
        </w:rPr>
        <w:t>59</w:t>
      </w:r>
    </w:p>
    <w:p w14:paraId="40BF1327" w14:textId="15799928" w:rsidR="004E705E" w:rsidRPr="004528AC" w:rsidRDefault="004E705E" w:rsidP="00672AFD">
      <w:pPr>
        <w:pStyle w:val="Heading2"/>
      </w:pPr>
    </w:p>
    <w:p w14:paraId="7D4E90C3" w14:textId="77777777" w:rsidR="004E705E" w:rsidRPr="004528AC" w:rsidRDefault="004E705E">
      <w:pPr>
        <w:pStyle w:val="BodyText"/>
        <w:tabs>
          <w:tab w:val="left" w:pos="285"/>
        </w:tabs>
        <w:overflowPunct/>
        <w:autoSpaceDE/>
        <w:textAlignment w:val="auto"/>
      </w:pPr>
    </w:p>
    <w:p w14:paraId="4A1481A0" w14:textId="2C06819C" w:rsidR="004E705E" w:rsidRDefault="004E705E" w:rsidP="00D54F6B">
      <w:pPr>
        <w:pStyle w:val="BodyText"/>
        <w:tabs>
          <w:tab w:val="left" w:pos="285"/>
        </w:tabs>
        <w:overflowPunct/>
        <w:autoSpaceDE/>
        <w:jc w:val="center"/>
        <w:textAlignment w:val="auto"/>
        <w:rPr>
          <w:rFonts w:ascii="Times New Roman Bold" w:hAnsi="Times New Roman Bold" w:cs="Times New Roman Bold"/>
          <w:b/>
          <w:bCs/>
          <w:caps/>
          <w:sz w:val="23"/>
          <w:szCs w:val="23"/>
        </w:rPr>
      </w:pPr>
      <w:r w:rsidRPr="00CB7A3D">
        <w:rPr>
          <w:rFonts w:ascii="Times New Roman Bold" w:hAnsi="Times New Roman Bold" w:cs="Times New Roman Bold"/>
          <w:b/>
          <w:bCs/>
          <w:caps/>
          <w:sz w:val="23"/>
          <w:szCs w:val="23"/>
        </w:rPr>
        <w:t>LĪGUMS</w:t>
      </w:r>
    </w:p>
    <w:p w14:paraId="10A6FB6A" w14:textId="0D4EE73B" w:rsidR="00C30E53" w:rsidRPr="005F1394" w:rsidRDefault="00C30E53" w:rsidP="00D54F6B">
      <w:pPr>
        <w:pStyle w:val="BodyText"/>
        <w:tabs>
          <w:tab w:val="left" w:pos="285"/>
        </w:tabs>
        <w:overflowPunct/>
        <w:autoSpaceDE/>
        <w:jc w:val="center"/>
        <w:textAlignment w:val="auto"/>
        <w:rPr>
          <w:rFonts w:cs="Times New Roman Bold"/>
          <w:i/>
          <w:sz w:val="20"/>
          <w:szCs w:val="20"/>
        </w:rPr>
      </w:pPr>
      <w:r w:rsidRPr="005F1394">
        <w:rPr>
          <w:rFonts w:cs="Times New Roman Bold"/>
          <w:bCs/>
          <w:i/>
          <w:sz w:val="20"/>
          <w:szCs w:val="20"/>
        </w:rPr>
        <w:t xml:space="preserve">par </w:t>
      </w:r>
      <w:r w:rsidR="005D6154" w:rsidRPr="005F1394">
        <w:rPr>
          <w:rFonts w:cs="Times New Roman Bold"/>
          <w:bCs/>
          <w:i/>
          <w:sz w:val="20"/>
          <w:szCs w:val="20"/>
        </w:rPr>
        <w:t>remontmateriālu</w:t>
      </w:r>
      <w:r w:rsidRPr="005F1394">
        <w:rPr>
          <w:rFonts w:cs="Times New Roman Bold"/>
          <w:bCs/>
          <w:i/>
          <w:sz w:val="20"/>
          <w:szCs w:val="20"/>
        </w:rPr>
        <w:t xml:space="preserve"> piegādi </w:t>
      </w:r>
      <w:r w:rsidR="006E727E" w:rsidRPr="005F1394">
        <w:rPr>
          <w:rFonts w:cs="Times New Roman Bold"/>
          <w:bCs/>
          <w:i/>
          <w:sz w:val="20"/>
          <w:szCs w:val="20"/>
        </w:rPr>
        <w:t>(iestādes nosaukums)</w:t>
      </w:r>
      <w:r w:rsidR="00945BEC" w:rsidRPr="005F1394">
        <w:rPr>
          <w:rFonts w:cs="Times New Roman Bold"/>
          <w:bCs/>
          <w:i/>
          <w:sz w:val="20"/>
          <w:szCs w:val="20"/>
        </w:rPr>
        <w:t xml:space="preserve"> vajadzībām</w:t>
      </w:r>
    </w:p>
    <w:p w14:paraId="0FBDA979" w14:textId="77777777" w:rsidR="004E705E" w:rsidRPr="00CB7A3D" w:rsidRDefault="004E705E" w:rsidP="00D54F6B">
      <w:pPr>
        <w:jc w:val="center"/>
        <w:rPr>
          <w:sz w:val="23"/>
          <w:szCs w:val="23"/>
        </w:rPr>
      </w:pPr>
    </w:p>
    <w:p w14:paraId="05327CBF" w14:textId="4CE6B799" w:rsidR="004E705E" w:rsidRPr="00CB7A3D" w:rsidRDefault="004E705E" w:rsidP="00D54F6B">
      <w:pPr>
        <w:rPr>
          <w:sz w:val="23"/>
          <w:szCs w:val="23"/>
        </w:rPr>
      </w:pPr>
      <w:r w:rsidRPr="00CB7A3D">
        <w:rPr>
          <w:sz w:val="23"/>
          <w:szCs w:val="23"/>
        </w:rPr>
        <w:t>Daugavpilī, 201</w:t>
      </w:r>
      <w:r w:rsidR="00C12758" w:rsidRPr="00CB7A3D">
        <w:rPr>
          <w:sz w:val="23"/>
          <w:szCs w:val="23"/>
        </w:rPr>
        <w:t>6</w:t>
      </w:r>
      <w:r w:rsidRPr="00CB7A3D">
        <w:rPr>
          <w:sz w:val="23"/>
          <w:szCs w:val="23"/>
        </w:rPr>
        <w:t>.gada ____.________________</w:t>
      </w:r>
    </w:p>
    <w:p w14:paraId="7CE85438" w14:textId="77777777" w:rsidR="004E705E" w:rsidRPr="00CB7A3D" w:rsidRDefault="004E705E" w:rsidP="00D54F6B">
      <w:pPr>
        <w:jc w:val="right"/>
        <w:rPr>
          <w:sz w:val="23"/>
          <w:szCs w:val="23"/>
        </w:rPr>
      </w:pPr>
    </w:p>
    <w:p w14:paraId="77F3E851" w14:textId="5EAD84E5" w:rsidR="004E705E" w:rsidRPr="00CB7A3D" w:rsidRDefault="00672AFD" w:rsidP="00D54F6B">
      <w:pPr>
        <w:ind w:firstLine="513"/>
        <w:jc w:val="both"/>
        <w:rPr>
          <w:sz w:val="23"/>
          <w:szCs w:val="23"/>
        </w:rPr>
      </w:pPr>
      <w:r w:rsidRPr="00CB7A3D">
        <w:rPr>
          <w:sz w:val="23"/>
          <w:szCs w:val="23"/>
        </w:rPr>
        <w:t>_____________, reģ.Nr._______</w:t>
      </w:r>
      <w:r w:rsidR="004E705E" w:rsidRPr="00CB7A3D">
        <w:rPr>
          <w:sz w:val="23"/>
          <w:szCs w:val="23"/>
        </w:rPr>
        <w:t xml:space="preserve">, juridiskā adrese </w:t>
      </w:r>
      <w:r w:rsidRPr="00CB7A3D">
        <w:rPr>
          <w:sz w:val="23"/>
          <w:szCs w:val="23"/>
        </w:rPr>
        <w:t>__________</w:t>
      </w:r>
      <w:r w:rsidR="004E705E" w:rsidRPr="00CB7A3D">
        <w:rPr>
          <w:sz w:val="23"/>
          <w:szCs w:val="23"/>
        </w:rPr>
        <w:t xml:space="preserve">, turpmāk – Pasūtītājs, </w:t>
      </w:r>
      <w:r w:rsidRPr="00CB7A3D">
        <w:rPr>
          <w:sz w:val="23"/>
          <w:szCs w:val="23"/>
        </w:rPr>
        <w:t>___________</w:t>
      </w:r>
      <w:r w:rsidR="004E705E" w:rsidRPr="00CB7A3D">
        <w:rPr>
          <w:sz w:val="23"/>
          <w:szCs w:val="23"/>
        </w:rPr>
        <w:t xml:space="preserve"> personā, kur</w:t>
      </w:r>
      <w:r w:rsidRPr="00CB7A3D">
        <w:rPr>
          <w:sz w:val="23"/>
          <w:szCs w:val="23"/>
        </w:rPr>
        <w:t>š/kura</w:t>
      </w:r>
      <w:r w:rsidR="004E705E" w:rsidRPr="00CB7A3D">
        <w:rPr>
          <w:sz w:val="23"/>
          <w:szCs w:val="23"/>
        </w:rPr>
        <w:t xml:space="preserve"> rīkojas uz </w:t>
      </w:r>
      <w:r w:rsidRPr="00CB7A3D">
        <w:rPr>
          <w:sz w:val="23"/>
          <w:szCs w:val="23"/>
        </w:rPr>
        <w:t>________</w:t>
      </w:r>
      <w:r w:rsidR="00E04272" w:rsidRPr="00CB7A3D">
        <w:rPr>
          <w:sz w:val="23"/>
          <w:szCs w:val="23"/>
        </w:rPr>
        <w:t xml:space="preserve"> pamata</w:t>
      </w:r>
      <w:r w:rsidR="004E705E" w:rsidRPr="00CB7A3D">
        <w:rPr>
          <w:sz w:val="23"/>
          <w:szCs w:val="23"/>
        </w:rPr>
        <w:t xml:space="preserve">, no vienas puses, un </w:t>
      </w:r>
    </w:p>
    <w:p w14:paraId="632474EB" w14:textId="4BD5C46F" w:rsidR="004E705E" w:rsidRPr="00CB7A3D" w:rsidRDefault="00672AFD" w:rsidP="00BD03E3">
      <w:pPr>
        <w:spacing w:after="120"/>
        <w:ind w:firstLine="510"/>
        <w:jc w:val="both"/>
        <w:rPr>
          <w:sz w:val="23"/>
          <w:szCs w:val="23"/>
        </w:rPr>
      </w:pPr>
      <w:r w:rsidRPr="00CB7A3D">
        <w:rPr>
          <w:sz w:val="23"/>
          <w:szCs w:val="23"/>
        </w:rPr>
        <w:t>___________</w:t>
      </w:r>
      <w:r w:rsidR="004E705E" w:rsidRPr="00CB7A3D">
        <w:rPr>
          <w:sz w:val="23"/>
          <w:szCs w:val="23"/>
        </w:rPr>
        <w:t xml:space="preserve">, reģ.Nr _____________, juridiskā adrese: ______________________, turpmāk – Piegādātājs, _______________ personā, kura pārstāvības tiesības reģistrētas LR Uzņēmumu reģistrā, no otras puses, bet abi kopā – Līdzēji, </w:t>
      </w:r>
    </w:p>
    <w:p w14:paraId="59991FA5" w14:textId="08E443A0" w:rsidR="005F1394" w:rsidRPr="005F1394" w:rsidRDefault="005F1394" w:rsidP="005F1394">
      <w:pPr>
        <w:overflowPunct w:val="0"/>
        <w:autoSpaceDE w:val="0"/>
        <w:spacing w:after="60"/>
        <w:ind w:firstLine="720"/>
        <w:jc w:val="both"/>
        <w:textAlignment w:val="baseline"/>
        <w:rPr>
          <w:sz w:val="23"/>
          <w:szCs w:val="23"/>
        </w:rPr>
      </w:pPr>
      <w:r w:rsidRPr="005F1394">
        <w:rPr>
          <w:sz w:val="23"/>
          <w:szCs w:val="23"/>
        </w:rPr>
        <w:t>ņemot vērā starp Daugavpils pilsētas domi un ____</w:t>
      </w:r>
      <w:r w:rsidR="008269E7">
        <w:rPr>
          <w:sz w:val="23"/>
          <w:szCs w:val="23"/>
        </w:rPr>
        <w:t>__</w:t>
      </w:r>
      <w:r w:rsidRPr="005F1394">
        <w:rPr>
          <w:sz w:val="23"/>
          <w:szCs w:val="23"/>
        </w:rPr>
        <w:t xml:space="preserve"> 2016.gada __</w:t>
      </w:r>
      <w:r w:rsidR="008269E7">
        <w:rPr>
          <w:sz w:val="23"/>
          <w:szCs w:val="23"/>
        </w:rPr>
        <w:t>.____</w:t>
      </w:r>
      <w:r w:rsidRPr="005F1394">
        <w:rPr>
          <w:sz w:val="23"/>
          <w:szCs w:val="23"/>
        </w:rPr>
        <w:t xml:space="preserve">__ noslēgto Vispārīgo vienošanos (turpmāk – Vispārīgā vienošanās) par  remontmateriālu </w:t>
      </w:r>
      <w:r w:rsidRPr="005F1394">
        <w:rPr>
          <w:bCs/>
          <w:sz w:val="23"/>
          <w:szCs w:val="23"/>
        </w:rPr>
        <w:t>piegādi Daugavpils pilsētas pašvaldības iestādēm</w:t>
      </w:r>
      <w:r w:rsidRPr="005F1394">
        <w:rPr>
          <w:sz w:val="23"/>
          <w:szCs w:val="23"/>
        </w:rPr>
        <w:t>, noslēdz šādu līgumu (turpmāk – LĪGUMS):</w:t>
      </w:r>
    </w:p>
    <w:p w14:paraId="08A64134" w14:textId="6CA03834" w:rsidR="004E705E" w:rsidRPr="00CB7A3D" w:rsidRDefault="004E705E" w:rsidP="00993050">
      <w:pPr>
        <w:ind w:firstLine="502"/>
        <w:jc w:val="both"/>
        <w:rPr>
          <w:sz w:val="23"/>
          <w:szCs w:val="23"/>
        </w:rPr>
      </w:pPr>
    </w:p>
    <w:p w14:paraId="6D201598" w14:textId="79596AEF" w:rsidR="004E705E" w:rsidRPr="00CB7A3D" w:rsidRDefault="00D359FA" w:rsidP="00D359FA">
      <w:pPr>
        <w:pStyle w:val="List"/>
        <w:overflowPunct/>
        <w:autoSpaceDE/>
        <w:spacing w:before="100" w:beforeAutospacing="1" w:after="100" w:afterAutospacing="1"/>
        <w:jc w:val="center"/>
        <w:textAlignment w:val="auto"/>
        <w:rPr>
          <w:rFonts w:ascii="Times New Roman" w:hAnsi="Times New Roman" w:cs="Times New Roman"/>
          <w:b/>
          <w:bCs/>
          <w:sz w:val="23"/>
          <w:szCs w:val="23"/>
        </w:rPr>
      </w:pPr>
      <w:r>
        <w:rPr>
          <w:rFonts w:ascii="Times New Roman" w:hAnsi="Times New Roman" w:cs="Times New Roman"/>
          <w:b/>
          <w:bCs/>
          <w:sz w:val="23"/>
          <w:szCs w:val="23"/>
        </w:rPr>
        <w:t>I</w:t>
      </w:r>
      <w:r w:rsidR="00BF70A7">
        <w:rPr>
          <w:rFonts w:ascii="Times New Roman" w:hAnsi="Times New Roman" w:cs="Times New Roman"/>
          <w:b/>
          <w:bCs/>
          <w:sz w:val="23"/>
          <w:szCs w:val="23"/>
        </w:rPr>
        <w:t>.</w:t>
      </w:r>
      <w:r>
        <w:rPr>
          <w:rFonts w:ascii="Times New Roman" w:hAnsi="Times New Roman" w:cs="Times New Roman"/>
          <w:b/>
          <w:bCs/>
          <w:sz w:val="23"/>
          <w:szCs w:val="23"/>
        </w:rPr>
        <w:t xml:space="preserve"> </w:t>
      </w:r>
      <w:r w:rsidR="004E705E" w:rsidRPr="00CB7A3D">
        <w:rPr>
          <w:rFonts w:ascii="Times New Roman" w:hAnsi="Times New Roman" w:cs="Times New Roman"/>
          <w:b/>
          <w:bCs/>
          <w:sz w:val="23"/>
          <w:szCs w:val="23"/>
        </w:rPr>
        <w:t>Līguma priekšmets</w:t>
      </w:r>
    </w:p>
    <w:p w14:paraId="4A0C7BDA" w14:textId="4771DAE1" w:rsidR="006255A4" w:rsidRPr="00CB7A3D" w:rsidRDefault="004E705E"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 xml:space="preserve">Pasūtītājs pasūta, bet Piegādātājs apņemas visā šī līguma darbības laikā </w:t>
      </w:r>
      <w:r w:rsidRPr="00CB7A3D">
        <w:rPr>
          <w:bCs/>
          <w:sz w:val="23"/>
          <w:szCs w:val="23"/>
        </w:rPr>
        <w:t>piegādāt Pasūtītājam</w:t>
      </w:r>
      <w:r w:rsidRPr="00CB7A3D">
        <w:rPr>
          <w:sz w:val="23"/>
          <w:szCs w:val="23"/>
        </w:rPr>
        <w:t xml:space="preserve"> </w:t>
      </w:r>
      <w:r w:rsidR="00754FCA">
        <w:rPr>
          <w:b/>
          <w:bCs/>
          <w:sz w:val="23"/>
          <w:szCs w:val="23"/>
        </w:rPr>
        <w:t>remontmateriālus</w:t>
      </w:r>
      <w:r w:rsidRPr="00CB7A3D">
        <w:rPr>
          <w:sz w:val="23"/>
          <w:szCs w:val="23"/>
        </w:rPr>
        <w:t xml:space="preserve"> (turpmāk – preces), saskaņā ar iepirkumam iesniegto tehnisko </w:t>
      </w:r>
      <w:r w:rsidR="00AE6428" w:rsidRPr="00CB7A3D">
        <w:rPr>
          <w:sz w:val="23"/>
          <w:szCs w:val="23"/>
        </w:rPr>
        <w:t>piedāvājumu (1.pielikums), L</w:t>
      </w:r>
      <w:r w:rsidRPr="00CB7A3D">
        <w:rPr>
          <w:sz w:val="23"/>
          <w:szCs w:val="23"/>
        </w:rPr>
        <w:t>īgumā noteiktajā kārtībā</w:t>
      </w:r>
      <w:r w:rsidR="00AE6428" w:rsidRPr="00CB7A3D">
        <w:rPr>
          <w:sz w:val="23"/>
          <w:szCs w:val="23"/>
        </w:rPr>
        <w:t>, termiņos un par L</w:t>
      </w:r>
      <w:r w:rsidRPr="00CB7A3D">
        <w:rPr>
          <w:sz w:val="23"/>
          <w:szCs w:val="23"/>
        </w:rPr>
        <w:t xml:space="preserve">īgumā noteikto cenu. </w:t>
      </w:r>
    </w:p>
    <w:p w14:paraId="12FB5AA1" w14:textId="6ED9BEC9" w:rsidR="00644405" w:rsidRPr="00CB7A3D" w:rsidRDefault="00BF4672" w:rsidP="009161EC">
      <w:pPr>
        <w:pStyle w:val="ListParagraph"/>
        <w:numPr>
          <w:ilvl w:val="0"/>
          <w:numId w:val="37"/>
        </w:numPr>
        <w:tabs>
          <w:tab w:val="left" w:pos="-57"/>
          <w:tab w:val="left" w:pos="912"/>
        </w:tabs>
        <w:suppressAutoHyphens w:val="0"/>
        <w:spacing w:after="80"/>
        <w:ind w:left="357" w:hanging="357"/>
        <w:jc w:val="both"/>
        <w:rPr>
          <w:sz w:val="23"/>
          <w:szCs w:val="23"/>
        </w:rPr>
      </w:pPr>
      <w:r>
        <w:rPr>
          <w:sz w:val="23"/>
          <w:szCs w:val="23"/>
        </w:rPr>
        <w:t xml:space="preserve">Pasūtītājs veic pasūtījumus pēc faktiskās nepieciešamības. </w:t>
      </w:r>
      <w:r w:rsidR="008379BF" w:rsidRPr="00CB7A3D">
        <w:rPr>
          <w:sz w:val="23"/>
          <w:szCs w:val="23"/>
        </w:rPr>
        <w:t>Pasūtītajam nav pienākums iegādāt</w:t>
      </w:r>
      <w:r w:rsidR="003F6B1D" w:rsidRPr="00CB7A3D">
        <w:rPr>
          <w:sz w:val="23"/>
          <w:szCs w:val="23"/>
        </w:rPr>
        <w:t>ies vis</w:t>
      </w:r>
      <w:r w:rsidR="0073504A">
        <w:rPr>
          <w:sz w:val="23"/>
          <w:szCs w:val="23"/>
        </w:rPr>
        <w:t xml:space="preserve">as </w:t>
      </w:r>
      <w:r w:rsidR="00AE6428" w:rsidRPr="00CB7A3D">
        <w:rPr>
          <w:sz w:val="23"/>
          <w:szCs w:val="23"/>
        </w:rPr>
        <w:t>L</w:t>
      </w:r>
      <w:r w:rsidR="006E702D" w:rsidRPr="00CB7A3D">
        <w:rPr>
          <w:sz w:val="23"/>
          <w:szCs w:val="23"/>
        </w:rPr>
        <w:t xml:space="preserve">īguma pielikumā </w:t>
      </w:r>
      <w:r w:rsidR="0073504A">
        <w:rPr>
          <w:sz w:val="23"/>
          <w:szCs w:val="23"/>
        </w:rPr>
        <w:t>noteiktās preces</w:t>
      </w:r>
      <w:r w:rsidR="00CD6A16" w:rsidRPr="00CB7A3D">
        <w:rPr>
          <w:sz w:val="23"/>
          <w:szCs w:val="23"/>
        </w:rPr>
        <w:t xml:space="preserve"> un iztērēt visu līguma summu</w:t>
      </w:r>
      <w:r w:rsidR="008379BF" w:rsidRPr="00CB7A3D">
        <w:rPr>
          <w:sz w:val="23"/>
          <w:szCs w:val="23"/>
        </w:rPr>
        <w:t>.</w:t>
      </w:r>
    </w:p>
    <w:p w14:paraId="5A9D43E3" w14:textId="53362631" w:rsidR="00644405" w:rsidRPr="00CB7A3D" w:rsidRDefault="00644405" w:rsidP="00644405">
      <w:pPr>
        <w:tabs>
          <w:tab w:val="left" w:pos="-57"/>
          <w:tab w:val="left" w:pos="912"/>
        </w:tabs>
        <w:suppressAutoHyphens w:val="0"/>
        <w:spacing w:before="240" w:after="240"/>
        <w:jc w:val="center"/>
        <w:rPr>
          <w:sz w:val="23"/>
          <w:szCs w:val="23"/>
        </w:rPr>
      </w:pPr>
      <w:r w:rsidRPr="00CB7A3D">
        <w:rPr>
          <w:b/>
          <w:bCs/>
          <w:sz w:val="23"/>
          <w:szCs w:val="23"/>
        </w:rPr>
        <w:t>II. Līguma izpildes kārtība</w:t>
      </w:r>
    </w:p>
    <w:p w14:paraId="3779AA6B" w14:textId="77777777" w:rsidR="005B10D4" w:rsidRPr="00CB7A3D" w:rsidRDefault="00644405" w:rsidP="009161EC">
      <w:pPr>
        <w:pStyle w:val="ListParagraph"/>
        <w:numPr>
          <w:ilvl w:val="0"/>
          <w:numId w:val="37"/>
        </w:numPr>
        <w:tabs>
          <w:tab w:val="left" w:pos="-57"/>
          <w:tab w:val="left" w:pos="912"/>
        </w:tabs>
        <w:suppressAutoHyphens w:val="0"/>
        <w:spacing w:after="80"/>
        <w:jc w:val="both"/>
        <w:rPr>
          <w:sz w:val="23"/>
          <w:szCs w:val="23"/>
        </w:rPr>
      </w:pPr>
      <w:r w:rsidRPr="00CB7A3D">
        <w:rPr>
          <w:sz w:val="23"/>
          <w:szCs w:val="23"/>
        </w:rPr>
        <w:t xml:space="preserve">Piegādātājs pēc pasūtījuma piegādā preču partijas pēc adreses ________ (adrese). </w:t>
      </w:r>
    </w:p>
    <w:p w14:paraId="0C3ECB47" w14:textId="2E8A07B1" w:rsidR="005B10D4" w:rsidRDefault="005B10D4"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 xml:space="preserve">Pasūtījumu var izdarīt pa telefonu ___________ darba dienās no </w:t>
      </w:r>
      <w:r w:rsidR="009161EC">
        <w:rPr>
          <w:sz w:val="23"/>
          <w:szCs w:val="23"/>
        </w:rPr>
        <w:t xml:space="preserve">plkst._____ līdz plkst. _______, </w:t>
      </w:r>
      <w:r w:rsidRPr="00CB7A3D">
        <w:rPr>
          <w:sz w:val="23"/>
          <w:szCs w:val="23"/>
        </w:rPr>
        <w:t xml:space="preserve"> 24 (divdesmit četras) stundas diennaktī pa faksu _________, e-pastu________.</w:t>
      </w:r>
    </w:p>
    <w:p w14:paraId="65813B73" w14:textId="401FBA7E" w:rsidR="00D64B07" w:rsidRPr="00CB7A3D" w:rsidRDefault="00D34BF0" w:rsidP="009161EC">
      <w:pPr>
        <w:pStyle w:val="ListParagraph"/>
        <w:numPr>
          <w:ilvl w:val="0"/>
          <w:numId w:val="37"/>
        </w:numPr>
        <w:tabs>
          <w:tab w:val="left" w:pos="-57"/>
          <w:tab w:val="left" w:pos="912"/>
        </w:tabs>
        <w:suppressAutoHyphens w:val="0"/>
        <w:spacing w:after="80"/>
        <w:ind w:left="357" w:hanging="357"/>
        <w:jc w:val="both"/>
        <w:rPr>
          <w:sz w:val="23"/>
          <w:szCs w:val="23"/>
        </w:rPr>
      </w:pPr>
      <w:r>
        <w:rPr>
          <w:sz w:val="23"/>
          <w:szCs w:val="23"/>
        </w:rPr>
        <w:t xml:space="preserve">Pasūtītājs izdara preču piegādes pasūtījumu pēc faktiskās nepieciešamības, taču ne biežāk kā reizi </w:t>
      </w:r>
      <w:r w:rsidRPr="005D00FA">
        <w:rPr>
          <w:b/>
          <w:sz w:val="23"/>
          <w:szCs w:val="23"/>
        </w:rPr>
        <w:t>nedēļā</w:t>
      </w:r>
      <w:r>
        <w:rPr>
          <w:sz w:val="23"/>
          <w:szCs w:val="23"/>
        </w:rPr>
        <w:t xml:space="preserve">. </w:t>
      </w:r>
      <w:r w:rsidR="00D64B07">
        <w:rPr>
          <w:sz w:val="23"/>
          <w:szCs w:val="23"/>
        </w:rPr>
        <w:t xml:space="preserve">Minimālā pasūtījuma summa ir </w:t>
      </w:r>
      <w:r w:rsidR="00D64B07" w:rsidRPr="001B74C7">
        <w:rPr>
          <w:b/>
          <w:sz w:val="23"/>
          <w:szCs w:val="23"/>
        </w:rPr>
        <w:t xml:space="preserve">25,00 (divdesmit pieci </w:t>
      </w:r>
      <w:r w:rsidR="00D64B07" w:rsidRPr="001B74C7">
        <w:rPr>
          <w:b/>
          <w:i/>
          <w:sz w:val="23"/>
          <w:szCs w:val="23"/>
        </w:rPr>
        <w:t>euro</w:t>
      </w:r>
      <w:r w:rsidR="00D64B07" w:rsidRPr="001B74C7">
        <w:rPr>
          <w:b/>
          <w:sz w:val="23"/>
          <w:szCs w:val="23"/>
        </w:rPr>
        <w:t>)</w:t>
      </w:r>
      <w:r w:rsidR="00D64B07">
        <w:rPr>
          <w:sz w:val="23"/>
          <w:szCs w:val="23"/>
        </w:rPr>
        <w:t xml:space="preserve">. </w:t>
      </w:r>
    </w:p>
    <w:p w14:paraId="2F53E85E" w14:textId="7975C1FB" w:rsidR="00644405" w:rsidRPr="00CB7A3D" w:rsidRDefault="00C22D4F" w:rsidP="009161EC">
      <w:pPr>
        <w:pStyle w:val="ListParagraph"/>
        <w:numPr>
          <w:ilvl w:val="0"/>
          <w:numId w:val="37"/>
        </w:numPr>
        <w:tabs>
          <w:tab w:val="left" w:pos="-57"/>
          <w:tab w:val="left" w:pos="912"/>
        </w:tabs>
        <w:suppressAutoHyphens w:val="0"/>
        <w:spacing w:after="80"/>
        <w:ind w:left="357" w:hanging="357"/>
        <w:jc w:val="both"/>
        <w:rPr>
          <w:sz w:val="23"/>
          <w:szCs w:val="23"/>
        </w:rPr>
      </w:pPr>
      <w:r w:rsidRPr="00113235">
        <w:rPr>
          <w:sz w:val="23"/>
          <w:szCs w:val="23"/>
        </w:rPr>
        <w:t>Piegādātājs veic</w:t>
      </w:r>
      <w:r>
        <w:rPr>
          <w:sz w:val="23"/>
          <w:szCs w:val="23"/>
        </w:rPr>
        <w:t xml:space="preserve"> pasūtījuma</w:t>
      </w:r>
      <w:r w:rsidRPr="00113235">
        <w:rPr>
          <w:sz w:val="23"/>
          <w:szCs w:val="23"/>
        </w:rPr>
        <w:t xml:space="preserve"> piegādi</w:t>
      </w:r>
      <w:r>
        <w:rPr>
          <w:sz w:val="23"/>
          <w:szCs w:val="23"/>
        </w:rPr>
        <w:t xml:space="preserve"> ne vēlāk kā</w:t>
      </w:r>
      <w:r w:rsidRPr="00113235">
        <w:rPr>
          <w:sz w:val="23"/>
          <w:szCs w:val="23"/>
        </w:rPr>
        <w:t xml:space="preserve"> </w:t>
      </w:r>
      <w:r w:rsidRPr="00113235">
        <w:rPr>
          <w:b/>
          <w:sz w:val="23"/>
          <w:szCs w:val="23"/>
        </w:rPr>
        <w:t>48 (četrdesmit astoņu) stundu laikā</w:t>
      </w:r>
      <w:r w:rsidRPr="00113235">
        <w:rPr>
          <w:sz w:val="23"/>
          <w:szCs w:val="23"/>
        </w:rPr>
        <w:t xml:space="preserve"> no pasūtījuma saņemšanas brīža. Ja pasūtījum</w:t>
      </w:r>
      <w:r>
        <w:rPr>
          <w:sz w:val="23"/>
          <w:szCs w:val="23"/>
        </w:rPr>
        <w:t xml:space="preserve">a izpildes termiņš iekrīt dienā, kad Pasūtītājam noteikta brīvdiena, piegāde </w:t>
      </w:r>
      <w:r w:rsidRPr="00113235">
        <w:rPr>
          <w:sz w:val="23"/>
          <w:szCs w:val="23"/>
        </w:rPr>
        <w:t xml:space="preserve">tiek veikta </w:t>
      </w:r>
      <w:r>
        <w:rPr>
          <w:sz w:val="23"/>
          <w:szCs w:val="23"/>
        </w:rPr>
        <w:t>ne vēlāk kā līdz nākamās tuvākās darba dienas beigām</w:t>
      </w:r>
      <w:r w:rsidRPr="00113235">
        <w:rPr>
          <w:sz w:val="23"/>
          <w:szCs w:val="23"/>
        </w:rPr>
        <w:t>. Visus izdevumus, kas saistīti ar preču piegādi Pasūtītājam, sedz Piegādātājs</w:t>
      </w:r>
      <w:r>
        <w:rPr>
          <w:sz w:val="23"/>
          <w:szCs w:val="23"/>
        </w:rPr>
        <w:t>.</w:t>
      </w:r>
    </w:p>
    <w:p w14:paraId="56AD69E2" w14:textId="77777777" w:rsidR="001B74C7"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Preču piegāde tiek</w:t>
      </w:r>
      <w:r w:rsidR="009161EC">
        <w:rPr>
          <w:sz w:val="23"/>
          <w:szCs w:val="23"/>
        </w:rPr>
        <w:t xml:space="preserve"> apliecināta ar preču pavadzīmi</w:t>
      </w:r>
      <w:r w:rsidRPr="00CB7A3D">
        <w:rPr>
          <w:sz w:val="23"/>
          <w:szCs w:val="23"/>
        </w:rPr>
        <w:t xml:space="preserve">, kas pēc tā parakstīšanas kļūst par šī līguma būtisku un neatņemamu sastāvdaļu. </w:t>
      </w:r>
    </w:p>
    <w:p w14:paraId="41063298" w14:textId="55C3F55E" w:rsidR="00644405" w:rsidRPr="00CB7A3D"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Preču pavadzīmē norāda ikreizējā pasūtījuma preču sortimentu, daudzumu,</w:t>
      </w:r>
      <w:r w:rsidR="00CF4175">
        <w:rPr>
          <w:sz w:val="23"/>
          <w:szCs w:val="23"/>
        </w:rPr>
        <w:t xml:space="preserve"> katras preces nosaukumu un ražotāja kodu</w:t>
      </w:r>
      <w:r w:rsidR="00317492">
        <w:rPr>
          <w:sz w:val="23"/>
          <w:szCs w:val="23"/>
        </w:rPr>
        <w:t>,</w:t>
      </w:r>
      <w:r w:rsidRPr="00CB7A3D">
        <w:rPr>
          <w:sz w:val="23"/>
          <w:szCs w:val="23"/>
        </w:rPr>
        <w:t xml:space="preserve"> cenu un citus grāmatvedību reglamentējošajos normatīvajos aktos noteiktos rekvizītus.</w:t>
      </w:r>
    </w:p>
    <w:p w14:paraId="5F6408DB" w14:textId="1D82139C" w:rsidR="00644405" w:rsidRPr="00CB7A3D"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Preču kvalitātei jāatbilst konkrētajam preču veidam paredzētajām pra</w:t>
      </w:r>
      <w:r w:rsidR="009161EC">
        <w:rPr>
          <w:sz w:val="23"/>
          <w:szCs w:val="23"/>
        </w:rPr>
        <w:t>sībām.</w:t>
      </w:r>
      <w:r w:rsidRPr="00CB7A3D">
        <w:rPr>
          <w:sz w:val="23"/>
          <w:szCs w:val="23"/>
        </w:rPr>
        <w:t xml:space="preserve"> Piegādātājs garantē Preču kvalitāti Preču ražotāja norādītajā termiņā.</w:t>
      </w:r>
    </w:p>
    <w:p w14:paraId="25CFBFE5" w14:textId="4A70BDDF" w:rsidR="00644405" w:rsidRPr="009161EC"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Ja preces pieņemšanas brīdī tiek konstatēti acīmredzami preces trūkumi, defekti, tad Pasūtītājs ir tiesīgs ne</w:t>
      </w:r>
      <w:r w:rsidR="009161EC">
        <w:rPr>
          <w:sz w:val="23"/>
          <w:szCs w:val="23"/>
        </w:rPr>
        <w:t>parakstīt preču pavadzīmi</w:t>
      </w:r>
      <w:r w:rsidRPr="00CB7A3D">
        <w:rPr>
          <w:sz w:val="23"/>
          <w:szCs w:val="23"/>
        </w:rPr>
        <w:t>. Par šo faktu izdara attiecīgu atzīmi preču pavadzīmē</w:t>
      </w:r>
      <w:r w:rsidR="00CD2D1A">
        <w:rPr>
          <w:sz w:val="23"/>
          <w:szCs w:val="23"/>
        </w:rPr>
        <w:t xml:space="preserve">. </w:t>
      </w:r>
      <w:r w:rsidR="00CD2D1A" w:rsidRPr="009161EC">
        <w:rPr>
          <w:sz w:val="23"/>
          <w:szCs w:val="23"/>
        </w:rPr>
        <w:lastRenderedPageBreak/>
        <w:t>Piegādātājs pēc Pasūtītāja</w:t>
      </w:r>
      <w:r w:rsidR="009D3CBC">
        <w:rPr>
          <w:sz w:val="23"/>
          <w:szCs w:val="23"/>
        </w:rPr>
        <w:t xml:space="preserve"> pārstāvja</w:t>
      </w:r>
      <w:r w:rsidR="00CD2D1A" w:rsidRPr="009161EC">
        <w:rPr>
          <w:sz w:val="23"/>
          <w:szCs w:val="23"/>
        </w:rPr>
        <w:t xml:space="preserve"> </w:t>
      </w:r>
      <w:r w:rsidR="00CD2D1A">
        <w:rPr>
          <w:sz w:val="23"/>
          <w:szCs w:val="23"/>
        </w:rPr>
        <w:t xml:space="preserve">mutiska </w:t>
      </w:r>
      <w:r w:rsidR="00CD2D1A" w:rsidRPr="009161EC">
        <w:rPr>
          <w:sz w:val="23"/>
          <w:szCs w:val="23"/>
        </w:rPr>
        <w:t>piepr</w:t>
      </w:r>
      <w:r w:rsidR="00CD2D1A">
        <w:rPr>
          <w:sz w:val="23"/>
          <w:szCs w:val="23"/>
        </w:rPr>
        <w:t xml:space="preserve">asījuma </w:t>
      </w:r>
      <w:r w:rsidR="00CD2D1A">
        <w:rPr>
          <w:b/>
          <w:sz w:val="23"/>
          <w:szCs w:val="23"/>
        </w:rPr>
        <w:t>48</w:t>
      </w:r>
      <w:r w:rsidR="00CD2D1A" w:rsidRPr="009A5539">
        <w:rPr>
          <w:b/>
          <w:sz w:val="23"/>
          <w:szCs w:val="23"/>
        </w:rPr>
        <w:t xml:space="preserve"> (</w:t>
      </w:r>
      <w:r w:rsidR="00CD2D1A">
        <w:rPr>
          <w:b/>
          <w:sz w:val="23"/>
          <w:szCs w:val="23"/>
        </w:rPr>
        <w:t>četrdesmit astoņu</w:t>
      </w:r>
      <w:r w:rsidR="00CD2D1A" w:rsidRPr="009A5539">
        <w:rPr>
          <w:b/>
          <w:sz w:val="23"/>
          <w:szCs w:val="23"/>
        </w:rPr>
        <w:t xml:space="preserve">) </w:t>
      </w:r>
      <w:r w:rsidR="00CD2D1A">
        <w:rPr>
          <w:b/>
          <w:sz w:val="23"/>
          <w:szCs w:val="23"/>
        </w:rPr>
        <w:t>stundu</w:t>
      </w:r>
      <w:r w:rsidR="00CD2D1A" w:rsidRPr="009A5539">
        <w:rPr>
          <w:b/>
          <w:sz w:val="23"/>
          <w:szCs w:val="23"/>
        </w:rPr>
        <w:t xml:space="preserve"> laikā</w:t>
      </w:r>
      <w:r w:rsidR="00CD2D1A">
        <w:rPr>
          <w:sz w:val="23"/>
          <w:szCs w:val="23"/>
        </w:rPr>
        <w:t xml:space="preserve"> nekvalitatīvo</w:t>
      </w:r>
      <w:r w:rsidRPr="009161EC">
        <w:rPr>
          <w:sz w:val="23"/>
          <w:szCs w:val="23"/>
        </w:rPr>
        <w:t xml:space="preserve"> </w:t>
      </w:r>
      <w:r w:rsidR="00CD2D1A">
        <w:rPr>
          <w:sz w:val="23"/>
          <w:szCs w:val="23"/>
        </w:rPr>
        <w:t>vai bojāto preču vietā</w:t>
      </w:r>
      <w:r w:rsidRPr="009161EC">
        <w:rPr>
          <w:sz w:val="23"/>
          <w:szCs w:val="23"/>
        </w:rPr>
        <w:t xml:space="preserve"> </w:t>
      </w:r>
      <w:r w:rsidR="00CD2D1A">
        <w:rPr>
          <w:sz w:val="23"/>
          <w:szCs w:val="23"/>
        </w:rPr>
        <w:t>piegādā atbilstošas preces</w:t>
      </w:r>
      <w:r w:rsidRPr="009161EC">
        <w:rPr>
          <w:sz w:val="23"/>
          <w:szCs w:val="23"/>
        </w:rPr>
        <w:t xml:space="preserve"> bez papildu samaksas. </w:t>
      </w:r>
    </w:p>
    <w:p w14:paraId="2E018364" w14:textId="2CCFC117" w:rsidR="00644405" w:rsidRPr="00CB7A3D"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Piegādātājs ir atbildīgs par preces atbilstību līguma prasībām. Ja tiek konstatēta preču neatbilstība Līguma noteiktajām kvalitātes prasībām atbilstoši līguma pielikumā pievienotajai specifikai, vai</w:t>
      </w:r>
      <w:r w:rsidR="001B74C7">
        <w:rPr>
          <w:sz w:val="23"/>
          <w:szCs w:val="23"/>
        </w:rPr>
        <w:t xml:space="preserve"> līguma nosacījumiem neatbilstoš</w:t>
      </w:r>
      <w:r w:rsidRPr="00CB7A3D">
        <w:rPr>
          <w:sz w:val="23"/>
          <w:szCs w:val="23"/>
        </w:rPr>
        <w:t>a cena, tad Pasūtītājs</w:t>
      </w:r>
      <w:r w:rsidR="009161EC">
        <w:rPr>
          <w:sz w:val="23"/>
          <w:szCs w:val="23"/>
        </w:rPr>
        <w:t xml:space="preserve"> </w:t>
      </w:r>
      <w:r w:rsidR="00D231F6" w:rsidRPr="00D231F6">
        <w:rPr>
          <w:b/>
          <w:sz w:val="23"/>
          <w:szCs w:val="23"/>
        </w:rPr>
        <w:t>5</w:t>
      </w:r>
      <w:r w:rsidR="009161EC" w:rsidRPr="00D231F6">
        <w:rPr>
          <w:b/>
          <w:sz w:val="23"/>
          <w:szCs w:val="23"/>
        </w:rPr>
        <w:t xml:space="preserve"> (</w:t>
      </w:r>
      <w:r w:rsidR="00D231F6" w:rsidRPr="00D231F6">
        <w:rPr>
          <w:b/>
          <w:sz w:val="23"/>
          <w:szCs w:val="23"/>
        </w:rPr>
        <w:t>piecu</w:t>
      </w:r>
      <w:r w:rsidR="009161EC" w:rsidRPr="00D231F6">
        <w:rPr>
          <w:b/>
          <w:sz w:val="23"/>
          <w:szCs w:val="23"/>
        </w:rPr>
        <w:t>)</w:t>
      </w:r>
      <w:r w:rsidRPr="00D231F6">
        <w:rPr>
          <w:b/>
          <w:sz w:val="23"/>
          <w:szCs w:val="23"/>
        </w:rPr>
        <w:t xml:space="preserve"> </w:t>
      </w:r>
      <w:r w:rsidR="00D231F6">
        <w:rPr>
          <w:b/>
          <w:sz w:val="23"/>
          <w:szCs w:val="23"/>
        </w:rPr>
        <w:t xml:space="preserve">darba </w:t>
      </w:r>
      <w:r w:rsidRPr="00D231F6">
        <w:rPr>
          <w:b/>
          <w:sz w:val="23"/>
          <w:szCs w:val="23"/>
        </w:rPr>
        <w:t>dienu laikā</w:t>
      </w:r>
      <w:r w:rsidRPr="00CB7A3D">
        <w:rPr>
          <w:sz w:val="23"/>
          <w:szCs w:val="23"/>
        </w:rPr>
        <w:t xml:space="preserve"> no preču saņemšanas dienas, nosūta Piegādātājam pretenziju. Pasūtītāja iesniegto pretenziju izskatīšanas laiks tiek noteikts ne ilgāks par</w:t>
      </w:r>
      <w:r w:rsidR="00847947">
        <w:rPr>
          <w:sz w:val="23"/>
          <w:szCs w:val="23"/>
        </w:rPr>
        <w:t xml:space="preserve"> </w:t>
      </w:r>
      <w:r w:rsidR="006E7CE1" w:rsidRPr="00D231F6">
        <w:rPr>
          <w:b/>
          <w:sz w:val="23"/>
          <w:szCs w:val="23"/>
        </w:rPr>
        <w:t>2</w:t>
      </w:r>
      <w:r w:rsidR="00847947" w:rsidRPr="00D231F6">
        <w:rPr>
          <w:b/>
          <w:sz w:val="23"/>
          <w:szCs w:val="23"/>
        </w:rPr>
        <w:t xml:space="preserve"> (</w:t>
      </w:r>
      <w:r w:rsidR="006E7CE1" w:rsidRPr="00D231F6">
        <w:rPr>
          <w:b/>
          <w:sz w:val="23"/>
          <w:szCs w:val="23"/>
        </w:rPr>
        <w:t>divām</w:t>
      </w:r>
      <w:r w:rsidR="00847947" w:rsidRPr="00D231F6">
        <w:rPr>
          <w:b/>
          <w:sz w:val="23"/>
          <w:szCs w:val="23"/>
        </w:rPr>
        <w:t>)</w:t>
      </w:r>
      <w:r w:rsidR="006E7CE1" w:rsidRPr="00D231F6">
        <w:rPr>
          <w:b/>
          <w:sz w:val="23"/>
          <w:szCs w:val="23"/>
        </w:rPr>
        <w:t xml:space="preserve"> darba</w:t>
      </w:r>
      <w:r w:rsidR="00847947">
        <w:rPr>
          <w:sz w:val="23"/>
          <w:szCs w:val="23"/>
        </w:rPr>
        <w:t xml:space="preserve"> </w:t>
      </w:r>
      <w:r w:rsidRPr="00CB7A3D">
        <w:rPr>
          <w:sz w:val="23"/>
          <w:szCs w:val="23"/>
        </w:rPr>
        <w:t xml:space="preserve">dienām. </w:t>
      </w:r>
    </w:p>
    <w:p w14:paraId="0B1A6CF2" w14:textId="37D8E0FB" w:rsidR="00644405" w:rsidRPr="00CB7A3D"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Ja Piegādātājs noteiktajā termiņā neizvirza iebildumus attiecībā uz Pasūtītāja piestādīto pretenziju, tad uzskatāms, ka viņš atzīst pretenziju un viņam ir pienākums</w:t>
      </w:r>
      <w:r w:rsidR="00D231F6">
        <w:rPr>
          <w:sz w:val="23"/>
          <w:szCs w:val="23"/>
        </w:rPr>
        <w:t xml:space="preserve"> pēc pretenzijas izskatīšanas</w:t>
      </w:r>
      <w:r w:rsidR="006E7CE1">
        <w:rPr>
          <w:sz w:val="23"/>
          <w:szCs w:val="23"/>
        </w:rPr>
        <w:t xml:space="preserve"> </w:t>
      </w:r>
      <w:r w:rsidR="00C22D4F">
        <w:rPr>
          <w:b/>
          <w:sz w:val="23"/>
          <w:szCs w:val="23"/>
        </w:rPr>
        <w:t>48</w:t>
      </w:r>
      <w:r w:rsidR="009A5539" w:rsidRPr="00CB7A3D">
        <w:rPr>
          <w:b/>
          <w:sz w:val="23"/>
          <w:szCs w:val="23"/>
        </w:rPr>
        <w:t xml:space="preserve"> (</w:t>
      </w:r>
      <w:r w:rsidR="00C22D4F">
        <w:rPr>
          <w:b/>
          <w:sz w:val="23"/>
          <w:szCs w:val="23"/>
        </w:rPr>
        <w:t>četrdesmit astoņu</w:t>
      </w:r>
      <w:r w:rsidR="009A5539" w:rsidRPr="00CB7A3D">
        <w:rPr>
          <w:b/>
          <w:sz w:val="23"/>
          <w:szCs w:val="23"/>
        </w:rPr>
        <w:t>)</w:t>
      </w:r>
      <w:r w:rsidR="00C22D4F">
        <w:rPr>
          <w:b/>
          <w:sz w:val="23"/>
          <w:szCs w:val="23"/>
        </w:rPr>
        <w:t xml:space="preserve"> stundu</w:t>
      </w:r>
      <w:r w:rsidR="009A5539" w:rsidRPr="00CB7A3D">
        <w:rPr>
          <w:b/>
          <w:sz w:val="23"/>
          <w:szCs w:val="23"/>
        </w:rPr>
        <w:t xml:space="preserve"> laikā</w:t>
      </w:r>
      <w:r w:rsidR="009A5539" w:rsidRPr="00CB7A3D">
        <w:rPr>
          <w:sz w:val="23"/>
          <w:szCs w:val="23"/>
        </w:rPr>
        <w:t xml:space="preserve"> </w:t>
      </w:r>
      <w:r w:rsidRPr="00CB7A3D">
        <w:rPr>
          <w:sz w:val="23"/>
          <w:szCs w:val="23"/>
        </w:rPr>
        <w:t xml:space="preserve">apmainīt piestādīto preci pret līguma noteikumiem atbilstošu. Gadījumā, ja precei noteikta </w:t>
      </w:r>
      <w:r w:rsidR="005D576E">
        <w:rPr>
          <w:sz w:val="23"/>
          <w:szCs w:val="23"/>
        </w:rPr>
        <w:t xml:space="preserve">Līguma nosacījumiem </w:t>
      </w:r>
      <w:r w:rsidR="001B74C7">
        <w:rPr>
          <w:sz w:val="23"/>
          <w:szCs w:val="23"/>
        </w:rPr>
        <w:t xml:space="preserve">neatbilstoša cena – </w:t>
      </w:r>
      <w:r w:rsidRPr="00CB7A3D">
        <w:rPr>
          <w:sz w:val="23"/>
          <w:szCs w:val="23"/>
        </w:rPr>
        <w:t>attiecīgi samazināt cenu</w:t>
      </w:r>
      <w:r w:rsidR="006E7CE1">
        <w:rPr>
          <w:sz w:val="23"/>
          <w:szCs w:val="23"/>
        </w:rPr>
        <w:t>, iesniedzot jaunu rēķinu</w:t>
      </w:r>
      <w:r w:rsidRPr="00CB7A3D">
        <w:rPr>
          <w:sz w:val="23"/>
          <w:szCs w:val="23"/>
        </w:rPr>
        <w:t>.</w:t>
      </w:r>
    </w:p>
    <w:p w14:paraId="0FD23CAF" w14:textId="77777777" w:rsidR="00644405" w:rsidRPr="00CB7A3D"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Pasūtītājs ir tiesīgs veikt kontroli par šī līguma izpildi pieaicinot speciālistus un ekspertus, pieprasot un saņemot ar līguma izpildi saistītos dokumentus.</w:t>
      </w:r>
    </w:p>
    <w:p w14:paraId="0F6EC4F8" w14:textId="2DCC8070" w:rsidR="00644405" w:rsidRPr="00CB7A3D"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Īpašuma tiesības uz preci piekr</w:t>
      </w:r>
      <w:r w:rsidR="005024BD">
        <w:rPr>
          <w:sz w:val="23"/>
          <w:szCs w:val="23"/>
        </w:rPr>
        <w:t>īt Pasūtītājam ar brīdi, kad tā</w:t>
      </w:r>
      <w:r w:rsidR="002F065F">
        <w:rPr>
          <w:sz w:val="23"/>
          <w:szCs w:val="23"/>
        </w:rPr>
        <w:t>s</w:t>
      </w:r>
      <w:r w:rsidRPr="00CB7A3D">
        <w:rPr>
          <w:sz w:val="23"/>
          <w:szCs w:val="23"/>
        </w:rPr>
        <w:t xml:space="preserve"> ir nodotas un p</w:t>
      </w:r>
      <w:r w:rsidR="005024BD">
        <w:rPr>
          <w:sz w:val="23"/>
          <w:szCs w:val="23"/>
        </w:rPr>
        <w:t>arakstīta preču pavadzīme</w:t>
      </w:r>
      <w:r w:rsidRPr="00CB7A3D">
        <w:rPr>
          <w:sz w:val="23"/>
          <w:szCs w:val="23"/>
        </w:rPr>
        <w:t>.</w:t>
      </w:r>
    </w:p>
    <w:p w14:paraId="278704D5" w14:textId="77777777" w:rsidR="00644405" w:rsidRPr="00CB7A3D" w:rsidRDefault="00644405" w:rsidP="00644405">
      <w:pPr>
        <w:pStyle w:val="ListParagraph"/>
        <w:numPr>
          <w:ilvl w:val="0"/>
          <w:numId w:val="37"/>
        </w:numPr>
        <w:jc w:val="both"/>
        <w:rPr>
          <w:sz w:val="23"/>
          <w:szCs w:val="23"/>
        </w:rPr>
      </w:pPr>
      <w:r w:rsidRPr="00CB7A3D">
        <w:rPr>
          <w:sz w:val="23"/>
          <w:szCs w:val="23"/>
        </w:rPr>
        <w:t>Līdz brīdim, kamēr Pasūtītājs nav saņēmis preci, visu risku par pasūtījumu nes Piegādātājs.</w:t>
      </w:r>
    </w:p>
    <w:p w14:paraId="7A1FD4FE" w14:textId="70DF9573" w:rsidR="006255A4" w:rsidRPr="00CB7A3D" w:rsidRDefault="000273EF" w:rsidP="00CB7A3D">
      <w:pPr>
        <w:pStyle w:val="Heading2"/>
        <w:tabs>
          <w:tab w:val="left" w:pos="-57"/>
        </w:tabs>
        <w:suppressAutoHyphens w:val="0"/>
        <w:spacing w:before="100" w:beforeAutospacing="1" w:after="100" w:afterAutospacing="1"/>
        <w:jc w:val="center"/>
        <w:rPr>
          <w:sz w:val="23"/>
          <w:szCs w:val="23"/>
        </w:rPr>
      </w:pPr>
      <w:r w:rsidRPr="00CB7A3D">
        <w:rPr>
          <w:sz w:val="23"/>
          <w:szCs w:val="23"/>
        </w:rPr>
        <w:t xml:space="preserve">III. </w:t>
      </w:r>
      <w:r w:rsidR="006F7679" w:rsidRPr="00CB7A3D">
        <w:rPr>
          <w:sz w:val="23"/>
          <w:szCs w:val="23"/>
        </w:rPr>
        <w:t>Līguma summa</w:t>
      </w:r>
      <w:r w:rsidR="006255A4" w:rsidRPr="00CB7A3D">
        <w:rPr>
          <w:sz w:val="23"/>
          <w:szCs w:val="23"/>
        </w:rPr>
        <w:t xml:space="preserve"> un norēķinu kārtība</w:t>
      </w:r>
    </w:p>
    <w:p w14:paraId="75FC27FE" w14:textId="59D6FA1E" w:rsidR="00981435" w:rsidRPr="00CB7A3D" w:rsidRDefault="00981435" w:rsidP="005024BD">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Kopējā līgum</w:t>
      </w:r>
      <w:r w:rsidR="0051472B">
        <w:rPr>
          <w:sz w:val="23"/>
          <w:szCs w:val="23"/>
        </w:rPr>
        <w:t>a summa</w:t>
      </w:r>
      <w:r w:rsidRPr="00CB7A3D">
        <w:rPr>
          <w:sz w:val="23"/>
          <w:szCs w:val="23"/>
        </w:rPr>
        <w:t xml:space="preserve"> ir </w:t>
      </w:r>
      <w:r w:rsidRPr="00CB7A3D">
        <w:rPr>
          <w:b/>
          <w:bCs/>
          <w:sz w:val="23"/>
          <w:szCs w:val="23"/>
        </w:rPr>
        <w:t>EUR</w:t>
      </w:r>
      <w:r w:rsidRPr="00CB7A3D">
        <w:rPr>
          <w:b/>
          <w:sz w:val="23"/>
          <w:szCs w:val="23"/>
        </w:rPr>
        <w:t xml:space="preserve"> _____</w:t>
      </w:r>
      <w:r w:rsidRPr="00CB7A3D">
        <w:rPr>
          <w:sz w:val="23"/>
          <w:szCs w:val="23"/>
        </w:rPr>
        <w:t xml:space="preserve"> </w:t>
      </w:r>
      <w:r w:rsidRPr="00CB7A3D">
        <w:rPr>
          <w:color w:val="000000"/>
          <w:sz w:val="23"/>
          <w:szCs w:val="23"/>
        </w:rPr>
        <w:t>(_____________</w:t>
      </w:r>
      <w:r w:rsidRPr="00CB7A3D">
        <w:rPr>
          <w:b/>
          <w:color w:val="000000"/>
          <w:sz w:val="23"/>
          <w:szCs w:val="23"/>
        </w:rPr>
        <w:t>)</w:t>
      </w:r>
      <w:r w:rsidRPr="00CB7A3D">
        <w:rPr>
          <w:color w:val="000000"/>
          <w:sz w:val="23"/>
          <w:szCs w:val="23"/>
        </w:rPr>
        <w:t xml:space="preserve"> be</w:t>
      </w:r>
      <w:r w:rsidR="00CC3CA1">
        <w:rPr>
          <w:color w:val="000000"/>
          <w:sz w:val="23"/>
          <w:szCs w:val="23"/>
        </w:rPr>
        <w:t>z pievienotās vērtības nodokļa</w:t>
      </w:r>
      <w:r w:rsidR="0019625F">
        <w:rPr>
          <w:rStyle w:val="FootnoteReference"/>
          <w:color w:val="000000"/>
          <w:sz w:val="23"/>
          <w:szCs w:val="23"/>
        </w:rPr>
        <w:footnoteReference w:id="2"/>
      </w:r>
      <w:r w:rsidR="00CC3CA1">
        <w:rPr>
          <w:color w:val="000000"/>
          <w:sz w:val="23"/>
          <w:szCs w:val="23"/>
        </w:rPr>
        <w:t>.</w:t>
      </w:r>
    </w:p>
    <w:p w14:paraId="4343BFF3" w14:textId="5A28A169" w:rsidR="006255A4" w:rsidRPr="00CB7A3D" w:rsidRDefault="004E705E" w:rsidP="005024BD">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Preces vienības cena i</w:t>
      </w:r>
      <w:r w:rsidR="00340ADB" w:rsidRPr="00CB7A3D">
        <w:rPr>
          <w:sz w:val="23"/>
          <w:szCs w:val="23"/>
        </w:rPr>
        <w:t xml:space="preserve">r noteikta līguma pielikumā un </w:t>
      </w:r>
      <w:r w:rsidRPr="00CB7A3D">
        <w:rPr>
          <w:sz w:val="23"/>
          <w:szCs w:val="23"/>
        </w:rPr>
        <w:t xml:space="preserve">paliek nemainīga visā līguma darbības laikā. </w:t>
      </w:r>
      <w:r w:rsidR="00026605">
        <w:rPr>
          <w:sz w:val="23"/>
          <w:szCs w:val="23"/>
        </w:rPr>
        <w:t xml:space="preserve">Piegādātājs ir tiesīgs piedāvāt </w:t>
      </w:r>
      <w:r w:rsidR="00CE43ED">
        <w:rPr>
          <w:sz w:val="23"/>
          <w:szCs w:val="23"/>
        </w:rPr>
        <w:t xml:space="preserve">līdzvērtīgu preci par </w:t>
      </w:r>
      <w:r w:rsidR="00026605">
        <w:rPr>
          <w:sz w:val="23"/>
          <w:szCs w:val="23"/>
        </w:rPr>
        <w:t>zemāku cenu, ja piedāvājumā norādītā prece tiek izņemta no ražošanas.</w:t>
      </w:r>
    </w:p>
    <w:p w14:paraId="5BFA2A33" w14:textId="0665FD33" w:rsidR="00CD6520" w:rsidRPr="00CB7A3D" w:rsidRDefault="00CD6520" w:rsidP="005024BD">
      <w:pPr>
        <w:pStyle w:val="ListParagraph"/>
        <w:numPr>
          <w:ilvl w:val="0"/>
          <w:numId w:val="37"/>
        </w:numPr>
        <w:tabs>
          <w:tab w:val="left" w:pos="-57"/>
          <w:tab w:val="left" w:pos="912"/>
        </w:tabs>
        <w:suppressAutoHyphens w:val="0"/>
        <w:spacing w:after="80"/>
        <w:ind w:left="357" w:hanging="357"/>
        <w:jc w:val="both"/>
        <w:rPr>
          <w:sz w:val="23"/>
          <w:szCs w:val="23"/>
        </w:rPr>
      </w:pPr>
      <w:smartTag w:uri="schemas-tilde-lv/tildestengine" w:element="veidnes">
        <w:smartTagPr>
          <w:attr w:name="baseform" w:val="līgum|s"/>
          <w:attr w:name="id" w:val="-1"/>
          <w:attr w:name="text" w:val="Līguma"/>
        </w:smartTagPr>
        <w:r w:rsidRPr="00CB7A3D">
          <w:rPr>
            <w:rFonts w:eastAsia="Calibri"/>
            <w:sz w:val="23"/>
            <w:szCs w:val="23"/>
            <w:lang w:eastAsia="en-US"/>
          </w:rPr>
          <w:t>Līguma</w:t>
        </w:r>
      </w:smartTag>
      <w:r w:rsidRPr="00CB7A3D">
        <w:rPr>
          <w:rFonts w:eastAsia="Calibri"/>
          <w:sz w:val="23"/>
          <w:szCs w:val="23"/>
          <w:lang w:eastAsia="en-US"/>
        </w:rPr>
        <w:t xml:space="preserve"> kopējā summā ir iekļauta </w:t>
      </w:r>
      <w:r w:rsidR="00AE6428" w:rsidRPr="00CB7A3D">
        <w:rPr>
          <w:rFonts w:eastAsia="Calibri"/>
          <w:bCs/>
          <w:sz w:val="23"/>
          <w:szCs w:val="23"/>
          <w:lang w:eastAsia="lv-LV"/>
        </w:rPr>
        <w:t>p</w:t>
      </w:r>
      <w:r w:rsidRPr="00CB7A3D">
        <w:rPr>
          <w:rFonts w:eastAsia="Calibri"/>
          <w:bCs/>
          <w:sz w:val="23"/>
          <w:szCs w:val="23"/>
          <w:lang w:eastAsia="lv-LV"/>
        </w:rPr>
        <w:t>reces</w:t>
      </w:r>
      <w:r w:rsidRPr="00CB7A3D">
        <w:rPr>
          <w:rFonts w:eastAsia="Calibri"/>
          <w:sz w:val="23"/>
          <w:szCs w:val="23"/>
          <w:lang w:eastAsia="lv-LV"/>
        </w:rPr>
        <w:t xml:space="preserve"> vērtība, iepakojuma, piegādes un izkraušanas izmaksas, visi valsts un pašvaldības noteiktie nodokļi, nodevas un citas izmaksas, kas saistītas ar Preci vai tās piegādi.</w:t>
      </w:r>
    </w:p>
    <w:p w14:paraId="44C9384A" w14:textId="19681EC8" w:rsidR="00CD6520" w:rsidRPr="00CB7A3D" w:rsidRDefault="00602B24" w:rsidP="005024BD">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 xml:space="preserve">Pasūtītājs, pamatojoties uz Piegādātāja izsniegtu rēķinu, </w:t>
      </w:r>
      <w:r w:rsidR="00CD6520" w:rsidRPr="00CB7A3D">
        <w:rPr>
          <w:sz w:val="23"/>
          <w:szCs w:val="23"/>
        </w:rPr>
        <w:t>veic samaksu</w:t>
      </w:r>
      <w:r w:rsidR="00753F2F" w:rsidRPr="00CB7A3D">
        <w:rPr>
          <w:sz w:val="23"/>
          <w:szCs w:val="23"/>
        </w:rPr>
        <w:t xml:space="preserve"> par piegādāto preci</w:t>
      </w:r>
      <w:r w:rsidR="00CD6520" w:rsidRPr="00CB7A3D">
        <w:rPr>
          <w:sz w:val="23"/>
          <w:szCs w:val="23"/>
        </w:rPr>
        <w:t xml:space="preserve"> ar pārskaitījumu uz Piegādātāja </w:t>
      </w:r>
      <w:r w:rsidR="00AE6428" w:rsidRPr="00CB7A3D">
        <w:rPr>
          <w:sz w:val="23"/>
          <w:szCs w:val="23"/>
        </w:rPr>
        <w:t xml:space="preserve">rēķinā </w:t>
      </w:r>
      <w:r w:rsidR="00CD6520" w:rsidRPr="00CB7A3D">
        <w:rPr>
          <w:sz w:val="23"/>
          <w:szCs w:val="23"/>
        </w:rPr>
        <w:t>norādīto norēķinu kontu</w:t>
      </w:r>
      <w:r w:rsidRPr="00CB7A3D">
        <w:rPr>
          <w:sz w:val="23"/>
          <w:szCs w:val="23"/>
        </w:rPr>
        <w:t xml:space="preserve"> bankā</w:t>
      </w:r>
      <w:r w:rsidR="00753F2F" w:rsidRPr="00CB7A3D">
        <w:rPr>
          <w:sz w:val="23"/>
          <w:szCs w:val="23"/>
        </w:rPr>
        <w:t>,</w:t>
      </w:r>
      <w:r w:rsidR="00AE6428" w:rsidRPr="00CB7A3D">
        <w:rPr>
          <w:sz w:val="23"/>
          <w:szCs w:val="23"/>
        </w:rPr>
        <w:t xml:space="preserve"> </w:t>
      </w:r>
      <w:r w:rsidR="00AE6428" w:rsidRPr="00CB7A3D">
        <w:rPr>
          <w:b/>
          <w:sz w:val="23"/>
          <w:szCs w:val="23"/>
        </w:rPr>
        <w:t>1</w:t>
      </w:r>
      <w:r w:rsidR="00651074" w:rsidRPr="00CB7A3D">
        <w:rPr>
          <w:b/>
          <w:sz w:val="23"/>
          <w:szCs w:val="23"/>
        </w:rPr>
        <w:t>0</w:t>
      </w:r>
      <w:r w:rsidR="00753F2F" w:rsidRPr="00CB7A3D">
        <w:rPr>
          <w:b/>
          <w:bCs/>
          <w:sz w:val="23"/>
          <w:szCs w:val="23"/>
        </w:rPr>
        <w:t xml:space="preserve"> </w:t>
      </w:r>
      <w:r w:rsidR="00AE6428" w:rsidRPr="00CB7A3D">
        <w:rPr>
          <w:b/>
          <w:bCs/>
          <w:sz w:val="23"/>
          <w:szCs w:val="23"/>
        </w:rPr>
        <w:t>(</w:t>
      </w:r>
      <w:r w:rsidR="00651074" w:rsidRPr="00CB7A3D">
        <w:rPr>
          <w:b/>
          <w:bCs/>
          <w:sz w:val="23"/>
          <w:szCs w:val="23"/>
        </w:rPr>
        <w:t>des</w:t>
      </w:r>
      <w:r w:rsidR="00AE6428" w:rsidRPr="00CB7A3D">
        <w:rPr>
          <w:b/>
          <w:bCs/>
          <w:sz w:val="23"/>
          <w:szCs w:val="23"/>
        </w:rPr>
        <w:t xml:space="preserve">mit) </w:t>
      </w:r>
      <w:r w:rsidR="00753F2F" w:rsidRPr="00CB7A3D">
        <w:rPr>
          <w:b/>
          <w:bCs/>
          <w:sz w:val="23"/>
          <w:szCs w:val="23"/>
        </w:rPr>
        <w:t xml:space="preserve">dienu laikā </w:t>
      </w:r>
      <w:r w:rsidR="00753F2F" w:rsidRPr="00CB7A3D">
        <w:rPr>
          <w:rFonts w:eastAsia="Calibri"/>
          <w:sz w:val="23"/>
          <w:szCs w:val="23"/>
          <w:lang w:eastAsia="lv-LV"/>
        </w:rPr>
        <w:t>no rēķina saņemšanas dienas</w:t>
      </w:r>
      <w:r w:rsidR="00CD6520" w:rsidRPr="00CB7A3D">
        <w:rPr>
          <w:sz w:val="23"/>
          <w:szCs w:val="23"/>
        </w:rPr>
        <w:t>.</w:t>
      </w:r>
      <w:r w:rsidR="00CD6520" w:rsidRPr="00CB7A3D">
        <w:rPr>
          <w:rFonts w:eastAsia="Calibri"/>
          <w:sz w:val="23"/>
          <w:szCs w:val="23"/>
          <w:lang w:eastAsia="lv-LV"/>
        </w:rPr>
        <w:t xml:space="preserve"> Piegādātājs iesniedz </w:t>
      </w:r>
      <w:r w:rsidR="009A666D" w:rsidRPr="00CB7A3D">
        <w:rPr>
          <w:rFonts w:eastAsia="Calibri"/>
          <w:sz w:val="23"/>
          <w:szCs w:val="23"/>
          <w:lang w:eastAsia="lv-LV"/>
        </w:rPr>
        <w:t>Pasūtītā</w:t>
      </w:r>
      <w:r w:rsidR="00CD6520" w:rsidRPr="00CB7A3D">
        <w:rPr>
          <w:rFonts w:eastAsia="Calibri"/>
          <w:sz w:val="23"/>
          <w:szCs w:val="23"/>
          <w:lang w:eastAsia="lv-LV"/>
        </w:rPr>
        <w:t xml:space="preserve">jam rēķinu par piegādāto </w:t>
      </w:r>
      <w:r w:rsidR="00925DE6" w:rsidRPr="00CB7A3D">
        <w:rPr>
          <w:rFonts w:eastAsia="Calibri"/>
          <w:sz w:val="23"/>
          <w:szCs w:val="23"/>
          <w:lang w:eastAsia="lv-LV"/>
        </w:rPr>
        <w:t>p</w:t>
      </w:r>
      <w:r w:rsidR="00CD6520" w:rsidRPr="00CB7A3D">
        <w:rPr>
          <w:rFonts w:eastAsia="Calibri"/>
          <w:sz w:val="23"/>
          <w:szCs w:val="23"/>
          <w:lang w:eastAsia="lv-LV"/>
        </w:rPr>
        <w:t xml:space="preserve">reci pēc </w:t>
      </w:r>
      <w:r w:rsidR="002F065F">
        <w:rPr>
          <w:rFonts w:eastAsia="Calibri"/>
          <w:sz w:val="23"/>
          <w:szCs w:val="23"/>
          <w:lang w:eastAsia="lv-LV"/>
        </w:rPr>
        <w:t xml:space="preserve">preču </w:t>
      </w:r>
      <w:r w:rsidR="00CD6520" w:rsidRPr="00CB7A3D">
        <w:rPr>
          <w:rFonts w:eastAsia="Calibri"/>
          <w:sz w:val="23"/>
          <w:szCs w:val="23"/>
          <w:lang w:eastAsia="lv-LV"/>
        </w:rPr>
        <w:t>pavadzīmes abpusējas parakstīšanas dienas</w:t>
      </w:r>
      <w:r w:rsidR="00753F2F" w:rsidRPr="00CB7A3D">
        <w:rPr>
          <w:rFonts w:eastAsia="Calibri"/>
          <w:sz w:val="23"/>
          <w:szCs w:val="23"/>
          <w:lang w:eastAsia="lv-LV"/>
        </w:rPr>
        <w:t>.</w:t>
      </w:r>
      <w:r w:rsidRPr="00CB7A3D">
        <w:rPr>
          <w:rFonts w:eastAsia="Calibri"/>
          <w:sz w:val="23"/>
          <w:szCs w:val="23"/>
          <w:lang w:eastAsia="lv-LV"/>
        </w:rPr>
        <w:t xml:space="preserve"> Rēķinu var izsniegt elektroniski, nosūtot uz e-pasta adresi: </w:t>
      </w:r>
      <w:r w:rsidR="00651074" w:rsidRPr="00CB7A3D">
        <w:rPr>
          <w:rFonts w:eastAsia="Calibri"/>
          <w:sz w:val="23"/>
          <w:szCs w:val="23"/>
          <w:lang w:eastAsia="lv-LV"/>
        </w:rPr>
        <w:t>_______</w:t>
      </w:r>
      <w:hyperlink r:id="rId13" w:history="1"/>
      <w:r w:rsidRPr="00CB7A3D">
        <w:rPr>
          <w:rFonts w:eastAsia="Calibri"/>
          <w:sz w:val="23"/>
          <w:szCs w:val="23"/>
          <w:lang w:eastAsia="lv-LV"/>
        </w:rPr>
        <w:t xml:space="preserve">. </w:t>
      </w:r>
    </w:p>
    <w:p w14:paraId="4027CF41" w14:textId="77777777" w:rsidR="00753F2F" w:rsidRPr="00CB7A3D" w:rsidRDefault="004E705E" w:rsidP="005024BD">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Par samaksas dienu, šī līguma izpratnē uzskatāms Pasūtītāja bankas maksājuma uzdevumā minētais datums.</w:t>
      </w:r>
    </w:p>
    <w:p w14:paraId="7A58CA6C" w14:textId="7D7D3DDA" w:rsidR="00753F2F" w:rsidRPr="00CB7A3D" w:rsidRDefault="00753F2F" w:rsidP="005024BD">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 xml:space="preserve">Ja piegādāta </w:t>
      </w:r>
      <w:smartTag w:uri="schemas-tilde-lv/tildestengine" w:element="veidnes">
        <w:smartTagPr>
          <w:attr w:name="text" w:val="Līguma"/>
          <w:attr w:name="id" w:val="-1"/>
          <w:attr w:name="baseform" w:val="līgum|s"/>
        </w:smartTagPr>
        <w:r w:rsidRPr="00CB7A3D">
          <w:rPr>
            <w:sz w:val="23"/>
            <w:szCs w:val="23"/>
          </w:rPr>
          <w:t>Līguma</w:t>
        </w:r>
      </w:smartTag>
      <w:r w:rsidRPr="00CB7A3D">
        <w:rPr>
          <w:sz w:val="23"/>
          <w:szCs w:val="23"/>
        </w:rPr>
        <w:t xml:space="preserve"> prasībām neatbilstoša vai nekvalitatīva </w:t>
      </w:r>
      <w:r w:rsidR="00925DE6" w:rsidRPr="00CB7A3D">
        <w:rPr>
          <w:sz w:val="23"/>
          <w:szCs w:val="23"/>
        </w:rPr>
        <w:t>p</w:t>
      </w:r>
      <w:r w:rsidRPr="00CB7A3D">
        <w:rPr>
          <w:sz w:val="23"/>
          <w:szCs w:val="23"/>
        </w:rPr>
        <w:t xml:space="preserve">rece, par ko </w:t>
      </w:r>
      <w:smartTag w:uri="schemas-tilde-lv/tildestengine" w:element="veidnes">
        <w:smartTagPr>
          <w:attr w:name="text" w:val="Līgumā"/>
          <w:attr w:name="id" w:val="-1"/>
          <w:attr w:name="baseform" w:val="līgum|s"/>
        </w:smartTagPr>
        <w:r w:rsidRPr="00CB7A3D">
          <w:rPr>
            <w:sz w:val="23"/>
            <w:szCs w:val="23"/>
          </w:rPr>
          <w:t>Līgumā</w:t>
        </w:r>
      </w:smartTag>
      <w:r w:rsidRPr="00CB7A3D">
        <w:rPr>
          <w:sz w:val="23"/>
          <w:szCs w:val="23"/>
        </w:rPr>
        <w:t xml:space="preserve"> noteiktā kārtībā tiek sastādīts </w:t>
      </w:r>
      <w:smartTag w:uri="schemas-tilde-lv/tildestengine" w:element="veidnes">
        <w:smartTagPr>
          <w:attr w:name="id" w:val="-1"/>
          <w:attr w:name="baseform" w:val="akt|s"/>
          <w:attr w:name="text" w:val="akts"/>
        </w:smartTagPr>
        <w:r w:rsidRPr="00CB7A3D">
          <w:rPr>
            <w:sz w:val="23"/>
            <w:szCs w:val="23"/>
          </w:rPr>
          <w:t>akts</w:t>
        </w:r>
      </w:smartTag>
      <w:r w:rsidRPr="00CB7A3D">
        <w:rPr>
          <w:sz w:val="23"/>
          <w:szCs w:val="23"/>
        </w:rPr>
        <w:t xml:space="preserve">, samaksa tiek veikta pēc </w:t>
      </w:r>
      <w:r w:rsidR="00925DE6" w:rsidRPr="00CB7A3D">
        <w:rPr>
          <w:sz w:val="23"/>
          <w:szCs w:val="23"/>
        </w:rPr>
        <w:t>p</w:t>
      </w:r>
      <w:r w:rsidRPr="00CB7A3D">
        <w:rPr>
          <w:sz w:val="23"/>
          <w:szCs w:val="23"/>
        </w:rPr>
        <w:t xml:space="preserve">reces apmaiņas pret jaunu, </w:t>
      </w:r>
      <w:smartTag w:uri="schemas-tilde-lv/tildestengine" w:element="veidnes">
        <w:smartTagPr>
          <w:attr w:name="text" w:val="Līguma"/>
          <w:attr w:name="id" w:val="-1"/>
          <w:attr w:name="baseform" w:val="līgum|s"/>
        </w:smartTagPr>
        <w:r w:rsidRPr="00CB7A3D">
          <w:rPr>
            <w:sz w:val="23"/>
            <w:szCs w:val="23"/>
          </w:rPr>
          <w:t>Līguma</w:t>
        </w:r>
      </w:smartTag>
      <w:r w:rsidRPr="00CB7A3D">
        <w:rPr>
          <w:sz w:val="23"/>
          <w:szCs w:val="23"/>
        </w:rPr>
        <w:t xml:space="preserve"> prasībām atbilstošu un kvalitatīvu.</w:t>
      </w:r>
    </w:p>
    <w:p w14:paraId="18D0528B" w14:textId="2F6CB59E" w:rsidR="008379BF" w:rsidRPr="00CB7A3D" w:rsidRDefault="00D2520F" w:rsidP="00D75D5D">
      <w:pPr>
        <w:suppressAutoHyphens w:val="0"/>
        <w:spacing w:before="240" w:after="240"/>
        <w:jc w:val="center"/>
        <w:rPr>
          <w:rFonts w:eastAsia="Calibri"/>
          <w:b/>
          <w:sz w:val="23"/>
          <w:szCs w:val="23"/>
          <w:lang w:eastAsia="lv-LV"/>
        </w:rPr>
      </w:pPr>
      <w:r w:rsidRPr="00CB7A3D">
        <w:rPr>
          <w:rFonts w:eastAsia="Calibri"/>
          <w:b/>
          <w:sz w:val="23"/>
          <w:szCs w:val="23"/>
          <w:lang w:eastAsia="lv-LV"/>
        </w:rPr>
        <w:t>I</w:t>
      </w:r>
      <w:r w:rsidR="008379BF" w:rsidRPr="00CB7A3D">
        <w:rPr>
          <w:rFonts w:eastAsia="Calibri"/>
          <w:b/>
          <w:sz w:val="23"/>
          <w:szCs w:val="23"/>
          <w:lang w:eastAsia="lv-LV"/>
        </w:rPr>
        <w:t>V. Pušu pienākumi</w:t>
      </w:r>
    </w:p>
    <w:p w14:paraId="2DC6B8F7" w14:textId="47805B1A" w:rsidR="008379BF" w:rsidRPr="00CB7A3D" w:rsidRDefault="008379BF" w:rsidP="00A76523">
      <w:pPr>
        <w:pStyle w:val="ListParagraph"/>
        <w:numPr>
          <w:ilvl w:val="0"/>
          <w:numId w:val="37"/>
        </w:numPr>
        <w:tabs>
          <w:tab w:val="left" w:pos="-57"/>
          <w:tab w:val="left" w:pos="912"/>
        </w:tabs>
        <w:suppressAutoHyphens w:val="0"/>
        <w:spacing w:after="120"/>
        <w:ind w:left="357" w:hanging="357"/>
        <w:jc w:val="both"/>
        <w:rPr>
          <w:sz w:val="23"/>
          <w:szCs w:val="23"/>
        </w:rPr>
      </w:pPr>
      <w:r w:rsidRPr="00CB7A3D">
        <w:rPr>
          <w:rFonts w:eastAsia="Calibri"/>
          <w:sz w:val="23"/>
          <w:szCs w:val="23"/>
          <w:lang w:eastAsia="lv-LV"/>
        </w:rPr>
        <w:t>Piegādātājs:</w:t>
      </w:r>
    </w:p>
    <w:p w14:paraId="2E2E4190" w14:textId="50660F4C" w:rsidR="008379BF" w:rsidRPr="00CB7A3D" w:rsidRDefault="008379BF" w:rsidP="005024BD">
      <w:pPr>
        <w:pStyle w:val="ListParagraph"/>
        <w:numPr>
          <w:ilvl w:val="1"/>
          <w:numId w:val="37"/>
        </w:numPr>
        <w:tabs>
          <w:tab w:val="left" w:pos="-57"/>
          <w:tab w:val="left" w:pos="912"/>
        </w:tabs>
        <w:suppressAutoHyphens w:val="0"/>
        <w:spacing w:after="80"/>
        <w:ind w:left="851" w:hanging="567"/>
        <w:jc w:val="both"/>
        <w:rPr>
          <w:sz w:val="23"/>
          <w:szCs w:val="23"/>
        </w:rPr>
      </w:pPr>
      <w:r w:rsidRPr="00CB7A3D">
        <w:rPr>
          <w:rFonts w:eastAsia="Calibri"/>
          <w:sz w:val="23"/>
          <w:szCs w:val="23"/>
          <w:lang w:eastAsia="lv-LV"/>
        </w:rPr>
        <w:t>piegādā</w:t>
      </w:r>
      <w:r w:rsidR="00E73D21">
        <w:rPr>
          <w:rFonts w:eastAsia="Calibri"/>
          <w:sz w:val="23"/>
          <w:szCs w:val="23"/>
          <w:lang w:eastAsia="lv-LV"/>
        </w:rPr>
        <w:t xml:space="preserve"> un atsavina</w:t>
      </w:r>
      <w:r w:rsidRPr="00CB7A3D">
        <w:rPr>
          <w:rFonts w:eastAsia="Calibri"/>
          <w:sz w:val="23"/>
          <w:szCs w:val="23"/>
          <w:lang w:eastAsia="lv-LV"/>
        </w:rPr>
        <w:t xml:space="preserve"> Līguma prasībām atb</w:t>
      </w:r>
      <w:r w:rsidR="00277B16">
        <w:rPr>
          <w:rFonts w:eastAsia="Calibri"/>
          <w:sz w:val="23"/>
          <w:szCs w:val="23"/>
          <w:lang w:eastAsia="lv-LV"/>
        </w:rPr>
        <w:t>ilstošu, pienācīgas kvalitātes p</w:t>
      </w:r>
      <w:r w:rsidRPr="00CB7A3D">
        <w:rPr>
          <w:rFonts w:eastAsia="Calibri"/>
          <w:sz w:val="23"/>
          <w:szCs w:val="23"/>
          <w:lang w:eastAsia="lv-LV"/>
        </w:rPr>
        <w:t>r</w:t>
      </w:r>
      <w:r w:rsidR="00D2520F" w:rsidRPr="00CB7A3D">
        <w:rPr>
          <w:rFonts w:eastAsia="Calibri"/>
          <w:sz w:val="23"/>
          <w:szCs w:val="23"/>
          <w:lang w:eastAsia="lv-LV"/>
        </w:rPr>
        <w:t>eci saskaņā ar tehniskā piedāvājuma (pielikumā)</w:t>
      </w:r>
      <w:r w:rsidRPr="00CB7A3D">
        <w:rPr>
          <w:rFonts w:eastAsia="Calibri"/>
          <w:sz w:val="23"/>
          <w:szCs w:val="23"/>
          <w:lang w:eastAsia="lv-LV"/>
        </w:rPr>
        <w:t xml:space="preserve"> noteikumiem;</w:t>
      </w:r>
    </w:p>
    <w:p w14:paraId="215FF8C7" w14:textId="0A1483B3" w:rsidR="008379BF" w:rsidRPr="00CB7A3D" w:rsidRDefault="008379BF" w:rsidP="005024BD">
      <w:pPr>
        <w:pStyle w:val="ListParagraph"/>
        <w:numPr>
          <w:ilvl w:val="1"/>
          <w:numId w:val="37"/>
        </w:numPr>
        <w:tabs>
          <w:tab w:val="left" w:pos="-57"/>
          <w:tab w:val="left" w:pos="912"/>
        </w:tabs>
        <w:suppressAutoHyphens w:val="0"/>
        <w:spacing w:after="80"/>
        <w:ind w:left="851" w:hanging="567"/>
        <w:jc w:val="both"/>
        <w:rPr>
          <w:sz w:val="23"/>
          <w:szCs w:val="23"/>
        </w:rPr>
      </w:pPr>
      <w:r w:rsidRPr="00CB7A3D">
        <w:rPr>
          <w:rFonts w:eastAsia="Calibri"/>
          <w:sz w:val="23"/>
          <w:szCs w:val="23"/>
          <w:lang w:eastAsia="lv-LV"/>
        </w:rPr>
        <w:lastRenderedPageBreak/>
        <w:t xml:space="preserve">piegādā </w:t>
      </w:r>
      <w:r w:rsidR="00707353" w:rsidRPr="00CB7A3D">
        <w:rPr>
          <w:rFonts w:eastAsia="Calibri"/>
          <w:sz w:val="23"/>
          <w:szCs w:val="23"/>
          <w:lang w:eastAsia="lv-LV"/>
        </w:rPr>
        <w:t>p</w:t>
      </w:r>
      <w:r w:rsidRPr="00CB7A3D">
        <w:rPr>
          <w:rFonts w:eastAsia="Calibri"/>
          <w:sz w:val="23"/>
          <w:szCs w:val="23"/>
          <w:lang w:eastAsia="lv-LV"/>
        </w:rPr>
        <w:t xml:space="preserve">reci ražotāja standarta iepakojumā un marķējumā, kas ir neatvērts vai mehāniski nebojāts, kā arī nodrošina pilnīgu </w:t>
      </w:r>
      <w:r w:rsidR="00707353" w:rsidRPr="00CB7A3D">
        <w:rPr>
          <w:rFonts w:eastAsia="Calibri"/>
          <w:sz w:val="23"/>
          <w:szCs w:val="23"/>
          <w:lang w:eastAsia="lv-LV"/>
        </w:rPr>
        <w:t>p</w:t>
      </w:r>
      <w:r w:rsidRPr="00CB7A3D">
        <w:rPr>
          <w:rFonts w:eastAsia="Calibri"/>
          <w:sz w:val="23"/>
          <w:szCs w:val="23"/>
          <w:lang w:eastAsia="lv-LV"/>
        </w:rPr>
        <w:t>reces drošību pret iespējamajiem bojājumiem to transportējot;</w:t>
      </w:r>
    </w:p>
    <w:p w14:paraId="55026B9F" w14:textId="055C0EA3" w:rsidR="008379BF" w:rsidRPr="00CB7A3D" w:rsidRDefault="008379BF" w:rsidP="005024BD">
      <w:pPr>
        <w:pStyle w:val="ListParagraph"/>
        <w:numPr>
          <w:ilvl w:val="1"/>
          <w:numId w:val="37"/>
        </w:numPr>
        <w:tabs>
          <w:tab w:val="left" w:pos="-57"/>
          <w:tab w:val="left" w:pos="912"/>
        </w:tabs>
        <w:suppressAutoHyphens w:val="0"/>
        <w:spacing w:after="80"/>
        <w:ind w:left="851" w:hanging="567"/>
        <w:jc w:val="both"/>
        <w:rPr>
          <w:sz w:val="23"/>
          <w:szCs w:val="23"/>
        </w:rPr>
      </w:pPr>
      <w:r w:rsidRPr="00CB7A3D">
        <w:rPr>
          <w:rFonts w:eastAsia="Calibri"/>
          <w:sz w:val="23"/>
          <w:szCs w:val="23"/>
          <w:lang w:eastAsia="lv-LV"/>
        </w:rPr>
        <w:t xml:space="preserve">iepazīstina </w:t>
      </w:r>
      <w:r w:rsidR="00707353" w:rsidRPr="00CB7A3D">
        <w:rPr>
          <w:rFonts w:eastAsia="Calibri"/>
          <w:sz w:val="23"/>
          <w:szCs w:val="23"/>
          <w:lang w:eastAsia="lv-LV"/>
        </w:rPr>
        <w:t>Pasūtītāju</w:t>
      </w:r>
      <w:r w:rsidRPr="00CB7A3D">
        <w:rPr>
          <w:rFonts w:eastAsia="Calibri"/>
          <w:sz w:val="23"/>
          <w:szCs w:val="23"/>
          <w:lang w:eastAsia="lv-LV"/>
        </w:rPr>
        <w:t xml:space="preserve"> ar patiesu un pilnīgu informāciju par </w:t>
      </w:r>
      <w:r w:rsidR="00707353" w:rsidRPr="00CB7A3D">
        <w:rPr>
          <w:rFonts w:eastAsia="Calibri"/>
          <w:sz w:val="23"/>
          <w:szCs w:val="23"/>
          <w:lang w:eastAsia="lv-LV"/>
        </w:rPr>
        <w:t>p</w:t>
      </w:r>
      <w:r w:rsidRPr="00CB7A3D">
        <w:rPr>
          <w:rFonts w:eastAsia="Calibri"/>
          <w:sz w:val="23"/>
          <w:szCs w:val="23"/>
          <w:lang w:eastAsia="lv-LV"/>
        </w:rPr>
        <w:t>reces kvalitāti;</w:t>
      </w:r>
    </w:p>
    <w:p w14:paraId="39620232" w14:textId="69D7BDF9" w:rsidR="008379BF" w:rsidRPr="00CB7A3D" w:rsidRDefault="008379BF" w:rsidP="005024BD">
      <w:pPr>
        <w:pStyle w:val="ListParagraph"/>
        <w:numPr>
          <w:ilvl w:val="1"/>
          <w:numId w:val="37"/>
        </w:numPr>
        <w:tabs>
          <w:tab w:val="left" w:pos="-57"/>
          <w:tab w:val="left" w:pos="912"/>
        </w:tabs>
        <w:suppressAutoHyphens w:val="0"/>
        <w:spacing w:after="80"/>
        <w:ind w:left="851" w:hanging="567"/>
        <w:jc w:val="both"/>
        <w:rPr>
          <w:sz w:val="23"/>
          <w:szCs w:val="23"/>
        </w:rPr>
      </w:pPr>
      <w:r w:rsidRPr="00CB7A3D">
        <w:rPr>
          <w:rFonts w:eastAsia="Calibri"/>
          <w:sz w:val="23"/>
          <w:szCs w:val="23"/>
          <w:lang w:eastAsia="lv-LV"/>
        </w:rPr>
        <w:t xml:space="preserve">garantē </w:t>
      </w:r>
      <w:r w:rsidR="00707353" w:rsidRPr="00CB7A3D">
        <w:rPr>
          <w:rFonts w:eastAsia="Calibri"/>
          <w:sz w:val="23"/>
          <w:szCs w:val="23"/>
          <w:lang w:eastAsia="lv-LV"/>
        </w:rPr>
        <w:t>p</w:t>
      </w:r>
      <w:r w:rsidRPr="00CB7A3D">
        <w:rPr>
          <w:rFonts w:eastAsia="Calibri"/>
          <w:sz w:val="23"/>
          <w:szCs w:val="23"/>
          <w:lang w:eastAsia="lv-LV"/>
        </w:rPr>
        <w:t xml:space="preserve">reces kvalitāti </w:t>
      </w:r>
      <w:r w:rsidR="00707353" w:rsidRPr="00CB7A3D">
        <w:rPr>
          <w:rFonts w:eastAsia="Calibri"/>
          <w:sz w:val="23"/>
          <w:szCs w:val="23"/>
          <w:lang w:eastAsia="lv-LV"/>
        </w:rPr>
        <w:t>p</w:t>
      </w:r>
      <w:r w:rsidRPr="00CB7A3D">
        <w:rPr>
          <w:rFonts w:eastAsia="Calibri"/>
          <w:sz w:val="23"/>
          <w:szCs w:val="23"/>
          <w:lang w:eastAsia="lv-LV"/>
        </w:rPr>
        <w:t>reces ražotāja norādītajā termiņā un pilda garantijas saistības;</w:t>
      </w:r>
    </w:p>
    <w:p w14:paraId="448FD80A" w14:textId="04886A12" w:rsidR="008379BF" w:rsidRPr="00CB7A3D" w:rsidRDefault="008379BF" w:rsidP="005024BD">
      <w:pPr>
        <w:pStyle w:val="ListParagraph"/>
        <w:numPr>
          <w:ilvl w:val="1"/>
          <w:numId w:val="37"/>
        </w:numPr>
        <w:tabs>
          <w:tab w:val="left" w:pos="-57"/>
          <w:tab w:val="left" w:pos="912"/>
        </w:tabs>
        <w:suppressAutoHyphens w:val="0"/>
        <w:spacing w:after="80"/>
        <w:ind w:left="851" w:hanging="567"/>
        <w:jc w:val="both"/>
        <w:rPr>
          <w:sz w:val="23"/>
          <w:szCs w:val="23"/>
        </w:rPr>
      </w:pPr>
      <w:r w:rsidRPr="00CB7A3D">
        <w:rPr>
          <w:rFonts w:eastAsia="Calibri"/>
          <w:sz w:val="23"/>
          <w:szCs w:val="23"/>
          <w:lang w:eastAsia="lv-LV"/>
        </w:rPr>
        <w:t xml:space="preserve">Līguma prasībām neatbilstošas un/vai nekvalitatīvas </w:t>
      </w:r>
      <w:r w:rsidR="00707353" w:rsidRPr="00CB7A3D">
        <w:rPr>
          <w:rFonts w:eastAsia="Calibri"/>
          <w:sz w:val="23"/>
          <w:szCs w:val="23"/>
          <w:lang w:eastAsia="lv-LV"/>
        </w:rPr>
        <w:t>p</w:t>
      </w:r>
      <w:r w:rsidRPr="00CB7A3D">
        <w:rPr>
          <w:rFonts w:eastAsia="Calibri"/>
          <w:sz w:val="23"/>
          <w:szCs w:val="23"/>
          <w:lang w:eastAsia="lv-LV"/>
        </w:rPr>
        <w:t xml:space="preserve">reces piegādes gadījumā </w:t>
      </w:r>
      <w:r w:rsidR="00902170">
        <w:rPr>
          <w:rFonts w:eastAsia="Calibri"/>
          <w:sz w:val="23"/>
          <w:szCs w:val="23"/>
          <w:lang w:eastAsia="lv-LV"/>
        </w:rPr>
        <w:t>šajā līgumā noteiktajā kārtībā</w:t>
      </w:r>
      <w:r w:rsidR="00957F32" w:rsidRPr="00CB7A3D">
        <w:rPr>
          <w:rFonts w:eastAsia="Calibri"/>
          <w:sz w:val="23"/>
          <w:szCs w:val="23"/>
          <w:lang w:eastAsia="lv-LV"/>
        </w:rPr>
        <w:t xml:space="preserve"> </w:t>
      </w:r>
      <w:r w:rsidRPr="00CB7A3D">
        <w:rPr>
          <w:rFonts w:eastAsia="Calibri"/>
          <w:sz w:val="23"/>
          <w:szCs w:val="23"/>
          <w:lang w:eastAsia="lv-LV"/>
        </w:rPr>
        <w:t xml:space="preserve">apmaina to pret jaunu, </w:t>
      </w:r>
      <w:smartTag w:uri="schemas-tilde-lv/tildestengine" w:element="veidnes">
        <w:smartTagPr>
          <w:attr w:name="baseform" w:val="līgum|s"/>
          <w:attr w:name="id" w:val="-1"/>
          <w:attr w:name="text" w:val="Līguma"/>
        </w:smartTagPr>
        <w:r w:rsidRPr="00CB7A3D">
          <w:rPr>
            <w:rFonts w:eastAsia="Calibri"/>
            <w:sz w:val="23"/>
            <w:szCs w:val="23"/>
            <w:lang w:eastAsia="lv-LV"/>
          </w:rPr>
          <w:t>Līguma</w:t>
        </w:r>
      </w:smartTag>
      <w:r w:rsidRPr="00CB7A3D">
        <w:rPr>
          <w:rFonts w:eastAsia="Calibri"/>
          <w:sz w:val="23"/>
          <w:szCs w:val="23"/>
          <w:lang w:eastAsia="lv-LV"/>
        </w:rPr>
        <w:t xml:space="preserve"> prasībām atbilstošu un kvalitatīvu</w:t>
      </w:r>
      <w:r w:rsidR="00902170">
        <w:rPr>
          <w:rFonts w:eastAsia="Calibri"/>
          <w:sz w:val="23"/>
          <w:szCs w:val="23"/>
          <w:lang w:eastAsia="lv-LV"/>
        </w:rPr>
        <w:t xml:space="preserve"> preci</w:t>
      </w:r>
      <w:r w:rsidRPr="00CB7A3D">
        <w:rPr>
          <w:rFonts w:eastAsia="Calibri"/>
          <w:sz w:val="23"/>
          <w:szCs w:val="23"/>
          <w:lang w:eastAsia="lv-LV"/>
        </w:rPr>
        <w:t xml:space="preserve"> uz sava rēķina.</w:t>
      </w:r>
    </w:p>
    <w:p w14:paraId="058D06FB" w14:textId="77777777" w:rsidR="008379BF" w:rsidRPr="00CB7A3D" w:rsidRDefault="008379BF" w:rsidP="00A76523">
      <w:pPr>
        <w:pStyle w:val="ListParagraph"/>
        <w:numPr>
          <w:ilvl w:val="0"/>
          <w:numId w:val="37"/>
        </w:numPr>
        <w:tabs>
          <w:tab w:val="left" w:pos="-57"/>
          <w:tab w:val="left" w:pos="912"/>
        </w:tabs>
        <w:suppressAutoHyphens w:val="0"/>
        <w:spacing w:before="120" w:after="120"/>
        <w:ind w:left="357" w:hanging="357"/>
        <w:jc w:val="both"/>
        <w:rPr>
          <w:sz w:val="23"/>
          <w:szCs w:val="23"/>
        </w:rPr>
      </w:pPr>
      <w:r w:rsidRPr="00CB7A3D">
        <w:rPr>
          <w:rFonts w:eastAsia="Calibri"/>
          <w:sz w:val="23"/>
          <w:szCs w:val="23"/>
          <w:lang w:eastAsia="lv-LV"/>
        </w:rPr>
        <w:t>Pasūtītājs:</w:t>
      </w:r>
    </w:p>
    <w:p w14:paraId="0E528BA1" w14:textId="58509908" w:rsidR="008379BF" w:rsidRPr="00CB7A3D" w:rsidRDefault="008379BF" w:rsidP="008379BF">
      <w:pPr>
        <w:pStyle w:val="ListParagraph"/>
        <w:numPr>
          <w:ilvl w:val="1"/>
          <w:numId w:val="37"/>
        </w:numPr>
        <w:tabs>
          <w:tab w:val="left" w:pos="-57"/>
          <w:tab w:val="left" w:pos="912"/>
        </w:tabs>
        <w:suppressAutoHyphens w:val="0"/>
        <w:ind w:left="851" w:hanging="567"/>
        <w:jc w:val="both"/>
        <w:rPr>
          <w:sz w:val="23"/>
          <w:szCs w:val="23"/>
        </w:rPr>
      </w:pPr>
      <w:r w:rsidRPr="00CB7A3D">
        <w:rPr>
          <w:rFonts w:eastAsia="Calibri"/>
          <w:sz w:val="23"/>
          <w:szCs w:val="23"/>
          <w:lang w:eastAsia="lv-LV"/>
        </w:rPr>
        <w:t>pieņem saskaņā ar Līguma noteikumiem piegādāto Līguma pr</w:t>
      </w:r>
      <w:r w:rsidR="00707353" w:rsidRPr="00CB7A3D">
        <w:rPr>
          <w:rFonts w:eastAsia="Calibri"/>
          <w:sz w:val="23"/>
          <w:szCs w:val="23"/>
          <w:lang w:eastAsia="lv-LV"/>
        </w:rPr>
        <w:t>asībām atbilstošo, kvalitatīvo p</w:t>
      </w:r>
      <w:r w:rsidRPr="00CB7A3D">
        <w:rPr>
          <w:rFonts w:eastAsia="Calibri"/>
          <w:sz w:val="23"/>
          <w:szCs w:val="23"/>
          <w:lang w:eastAsia="lv-LV"/>
        </w:rPr>
        <w:t>reci;</w:t>
      </w:r>
    </w:p>
    <w:p w14:paraId="15B8EFC7" w14:textId="0506A587" w:rsidR="008379BF" w:rsidRPr="00CB7A3D" w:rsidRDefault="008379BF" w:rsidP="008379BF">
      <w:pPr>
        <w:pStyle w:val="ListParagraph"/>
        <w:numPr>
          <w:ilvl w:val="1"/>
          <w:numId w:val="37"/>
        </w:numPr>
        <w:tabs>
          <w:tab w:val="left" w:pos="-57"/>
          <w:tab w:val="left" w:pos="912"/>
        </w:tabs>
        <w:suppressAutoHyphens w:val="0"/>
        <w:ind w:left="851" w:hanging="567"/>
        <w:jc w:val="both"/>
        <w:rPr>
          <w:sz w:val="23"/>
          <w:szCs w:val="23"/>
        </w:rPr>
      </w:pPr>
      <w:r w:rsidRPr="00CB7A3D">
        <w:rPr>
          <w:rFonts w:eastAsia="Calibri"/>
          <w:sz w:val="23"/>
          <w:szCs w:val="23"/>
          <w:lang w:eastAsia="lv-LV"/>
        </w:rPr>
        <w:t xml:space="preserve">samaksā par pieņemto Līguma prasībām atbilstošo, kvalitatīvo </w:t>
      </w:r>
      <w:r w:rsidR="00707353" w:rsidRPr="00CB7A3D">
        <w:rPr>
          <w:rFonts w:eastAsia="Calibri"/>
          <w:sz w:val="23"/>
          <w:szCs w:val="23"/>
          <w:lang w:eastAsia="lv-LV"/>
        </w:rPr>
        <w:t>p</w:t>
      </w:r>
      <w:r w:rsidRPr="00CB7A3D">
        <w:rPr>
          <w:rFonts w:eastAsia="Calibri"/>
          <w:sz w:val="23"/>
          <w:szCs w:val="23"/>
          <w:lang w:eastAsia="lv-LV"/>
        </w:rPr>
        <w:t xml:space="preserve">reci </w:t>
      </w:r>
      <w:smartTag w:uri="schemas-tilde-lv/tildestengine" w:element="veidnes">
        <w:smartTagPr>
          <w:attr w:name="baseform" w:val="līgum|s"/>
          <w:attr w:name="id" w:val="-1"/>
          <w:attr w:name="text" w:val="Līgumā"/>
        </w:smartTagPr>
        <w:r w:rsidRPr="00CB7A3D">
          <w:rPr>
            <w:rFonts w:eastAsia="Calibri"/>
            <w:sz w:val="23"/>
            <w:szCs w:val="23"/>
            <w:lang w:eastAsia="lv-LV"/>
          </w:rPr>
          <w:t>Līgumā</w:t>
        </w:r>
      </w:smartTag>
      <w:r w:rsidR="00A76523" w:rsidRPr="00CB7A3D">
        <w:rPr>
          <w:rFonts w:eastAsia="Calibri"/>
          <w:sz w:val="23"/>
          <w:szCs w:val="23"/>
          <w:lang w:eastAsia="lv-LV"/>
        </w:rPr>
        <w:t xml:space="preserve"> noteiktajā kārtībā.</w:t>
      </w:r>
    </w:p>
    <w:p w14:paraId="7931E118" w14:textId="77777777" w:rsidR="00497689" w:rsidRPr="00CB7A3D" w:rsidRDefault="00497689" w:rsidP="003944BC">
      <w:pPr>
        <w:tabs>
          <w:tab w:val="left" w:pos="-57"/>
          <w:tab w:val="left" w:pos="0"/>
        </w:tabs>
        <w:suppressAutoHyphens w:val="0"/>
        <w:spacing w:before="240" w:after="240"/>
        <w:jc w:val="center"/>
        <w:rPr>
          <w:b/>
          <w:sz w:val="23"/>
          <w:szCs w:val="23"/>
        </w:rPr>
      </w:pPr>
      <w:r w:rsidRPr="00CB7A3D">
        <w:rPr>
          <w:b/>
          <w:sz w:val="23"/>
          <w:szCs w:val="23"/>
        </w:rPr>
        <w:t>V. Pušu atbildība</w:t>
      </w:r>
    </w:p>
    <w:p w14:paraId="6F8A8D9C" w14:textId="56310977" w:rsidR="00902170" w:rsidRDefault="00497689" w:rsidP="00902170">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Ja Piegādātājs</w:t>
      </w:r>
      <w:r w:rsidR="00B648B0" w:rsidRPr="00CB7A3D">
        <w:rPr>
          <w:sz w:val="23"/>
          <w:szCs w:val="23"/>
        </w:rPr>
        <w:t xml:space="preserve"> nepiegādā </w:t>
      </w:r>
      <w:r w:rsidR="009E6D40" w:rsidRPr="00CB7A3D">
        <w:rPr>
          <w:sz w:val="23"/>
          <w:szCs w:val="23"/>
        </w:rPr>
        <w:t>p</w:t>
      </w:r>
      <w:r w:rsidR="00B648B0" w:rsidRPr="00CB7A3D">
        <w:rPr>
          <w:sz w:val="23"/>
          <w:szCs w:val="23"/>
        </w:rPr>
        <w:t xml:space="preserve">reci Līgumā noteiktajā termiņā, tas maksā </w:t>
      </w:r>
      <w:r w:rsidR="00875738" w:rsidRPr="00CB7A3D">
        <w:rPr>
          <w:sz w:val="23"/>
          <w:szCs w:val="23"/>
        </w:rPr>
        <w:t>Pasūtītājam</w:t>
      </w:r>
      <w:r w:rsidR="00B648B0" w:rsidRPr="00CB7A3D">
        <w:rPr>
          <w:sz w:val="23"/>
          <w:szCs w:val="23"/>
        </w:rPr>
        <w:t xml:space="preserve"> līgumsodu 0,</w:t>
      </w:r>
      <w:r w:rsidR="00875738" w:rsidRPr="00CB7A3D">
        <w:rPr>
          <w:sz w:val="23"/>
          <w:szCs w:val="23"/>
        </w:rPr>
        <w:t>5</w:t>
      </w:r>
      <w:r w:rsidR="00B648B0" w:rsidRPr="00CB7A3D">
        <w:rPr>
          <w:sz w:val="23"/>
          <w:szCs w:val="23"/>
        </w:rPr>
        <w:t xml:space="preserve">% (nulle komats </w:t>
      </w:r>
      <w:r w:rsidR="00875738" w:rsidRPr="00CB7A3D">
        <w:rPr>
          <w:sz w:val="23"/>
          <w:szCs w:val="23"/>
        </w:rPr>
        <w:t>piecu</w:t>
      </w:r>
      <w:r w:rsidR="00B648B0" w:rsidRPr="00CB7A3D">
        <w:rPr>
          <w:sz w:val="23"/>
          <w:szCs w:val="23"/>
        </w:rPr>
        <w:t xml:space="preserve"> procent</w:t>
      </w:r>
      <w:r w:rsidR="00A76523" w:rsidRPr="00CB7A3D">
        <w:rPr>
          <w:sz w:val="23"/>
          <w:szCs w:val="23"/>
        </w:rPr>
        <w:t>u</w:t>
      </w:r>
      <w:r w:rsidR="00B648B0" w:rsidRPr="00CB7A3D">
        <w:rPr>
          <w:sz w:val="23"/>
          <w:szCs w:val="23"/>
        </w:rPr>
        <w:t xml:space="preserve">) apmērā no nepiegādātās </w:t>
      </w:r>
      <w:r w:rsidR="009E6D40" w:rsidRPr="00CB7A3D">
        <w:rPr>
          <w:sz w:val="23"/>
          <w:szCs w:val="23"/>
        </w:rPr>
        <w:t>p</w:t>
      </w:r>
      <w:r w:rsidR="00B648B0" w:rsidRPr="00CB7A3D">
        <w:rPr>
          <w:sz w:val="23"/>
          <w:szCs w:val="23"/>
        </w:rPr>
        <w:t>reces partijas</w:t>
      </w:r>
      <w:r w:rsidR="00875738" w:rsidRPr="00CB7A3D">
        <w:rPr>
          <w:sz w:val="23"/>
          <w:szCs w:val="23"/>
        </w:rPr>
        <w:t xml:space="preserve"> vērtības</w:t>
      </w:r>
      <w:r w:rsidR="00B648B0" w:rsidRPr="00CB7A3D">
        <w:rPr>
          <w:sz w:val="23"/>
          <w:szCs w:val="23"/>
        </w:rPr>
        <w:t xml:space="preserve"> par katru nokavēto dienu</w:t>
      </w:r>
      <w:r w:rsidR="002C7E8A">
        <w:rPr>
          <w:sz w:val="23"/>
          <w:szCs w:val="23"/>
        </w:rPr>
        <w:t>,</w:t>
      </w:r>
      <w:r w:rsidR="00B648B0" w:rsidRPr="00CB7A3D">
        <w:rPr>
          <w:sz w:val="23"/>
          <w:szCs w:val="23"/>
        </w:rPr>
        <w:t xml:space="preserve"> 10 (desmit) darba dienu laikā no Pasūtītāja rēķina par līgumsodu izrakstīšanas dienas</w:t>
      </w:r>
      <w:r w:rsidR="00875C5A" w:rsidRPr="00CB7A3D">
        <w:rPr>
          <w:sz w:val="23"/>
          <w:szCs w:val="23"/>
        </w:rPr>
        <w:t>, bet ne vairāk kā 10 % procentus no attiecīgās preces partijas vērtības.</w:t>
      </w:r>
      <w:r w:rsidR="00B648B0" w:rsidRPr="00CB7A3D">
        <w:rPr>
          <w:sz w:val="23"/>
          <w:szCs w:val="23"/>
        </w:rPr>
        <w:t xml:space="preserve"> Līgumsoda samaksa neatbrīvo </w:t>
      </w:r>
      <w:r w:rsidR="00875738" w:rsidRPr="00CB7A3D">
        <w:rPr>
          <w:sz w:val="23"/>
          <w:szCs w:val="23"/>
        </w:rPr>
        <w:t>Pasūtītāju</w:t>
      </w:r>
      <w:r w:rsidR="00B648B0" w:rsidRPr="00CB7A3D">
        <w:rPr>
          <w:sz w:val="23"/>
          <w:szCs w:val="23"/>
        </w:rPr>
        <w:t xml:space="preserve"> no saistību izpildes.</w:t>
      </w:r>
    </w:p>
    <w:p w14:paraId="6DEF753D" w14:textId="206C3F4F" w:rsidR="00902170" w:rsidRPr="00BD03E3" w:rsidRDefault="00902170" w:rsidP="00BD03E3">
      <w:pPr>
        <w:pStyle w:val="ListParagraph"/>
        <w:numPr>
          <w:ilvl w:val="0"/>
          <w:numId w:val="37"/>
        </w:numPr>
        <w:tabs>
          <w:tab w:val="left" w:pos="-57"/>
          <w:tab w:val="left" w:pos="912"/>
        </w:tabs>
        <w:suppressAutoHyphens w:val="0"/>
        <w:spacing w:after="80"/>
        <w:jc w:val="both"/>
        <w:rPr>
          <w:sz w:val="23"/>
          <w:szCs w:val="23"/>
        </w:rPr>
      </w:pPr>
      <w:r w:rsidRPr="00CB7A3D">
        <w:rPr>
          <w:sz w:val="23"/>
          <w:szCs w:val="23"/>
        </w:rPr>
        <w:t xml:space="preserve">Ja Piegādātājs </w:t>
      </w:r>
      <w:r w:rsidR="00BD03E3">
        <w:rPr>
          <w:sz w:val="23"/>
          <w:szCs w:val="23"/>
        </w:rPr>
        <w:t>neapmaina</w:t>
      </w:r>
      <w:r w:rsidRPr="00CB7A3D">
        <w:rPr>
          <w:sz w:val="23"/>
          <w:szCs w:val="23"/>
        </w:rPr>
        <w:t xml:space="preserve"> preci Līgumā noteiktajā termiņā</w:t>
      </w:r>
      <w:r w:rsidR="00C22D4F">
        <w:rPr>
          <w:sz w:val="23"/>
          <w:szCs w:val="23"/>
        </w:rPr>
        <w:t xml:space="preserve"> (Līguma 10</w:t>
      </w:r>
      <w:r w:rsidR="00052517">
        <w:rPr>
          <w:sz w:val="23"/>
          <w:szCs w:val="23"/>
        </w:rPr>
        <w:t>.</w:t>
      </w:r>
      <w:r w:rsidR="00C22D4F">
        <w:rPr>
          <w:sz w:val="23"/>
          <w:szCs w:val="23"/>
        </w:rPr>
        <w:t xml:space="preserve"> un 12.punkts)</w:t>
      </w:r>
      <w:r w:rsidR="00BD03E3">
        <w:rPr>
          <w:sz w:val="23"/>
          <w:szCs w:val="23"/>
        </w:rPr>
        <w:t xml:space="preserve">, tas maksā </w:t>
      </w:r>
      <w:r w:rsidR="00BD03E3" w:rsidRPr="00CB7A3D">
        <w:rPr>
          <w:sz w:val="23"/>
          <w:szCs w:val="23"/>
        </w:rPr>
        <w:t>Pasūtītājam līgumsodu 0,5% (nulle komats piecu procentu</w:t>
      </w:r>
      <w:r w:rsidR="00BD03E3">
        <w:rPr>
          <w:sz w:val="23"/>
          <w:szCs w:val="23"/>
        </w:rPr>
        <w:t>) apmērā no neapmainītās</w:t>
      </w:r>
      <w:r w:rsidR="00BD03E3" w:rsidRPr="00CB7A3D">
        <w:rPr>
          <w:sz w:val="23"/>
          <w:szCs w:val="23"/>
        </w:rPr>
        <w:t xml:space="preserve"> preces partijas vērtības</w:t>
      </w:r>
      <w:r w:rsidR="002C7E8A">
        <w:rPr>
          <w:sz w:val="23"/>
          <w:szCs w:val="23"/>
        </w:rPr>
        <w:t xml:space="preserve"> par katru nokavēto dienu, </w:t>
      </w:r>
      <w:r w:rsidR="00BD03E3" w:rsidRPr="00CB7A3D">
        <w:rPr>
          <w:sz w:val="23"/>
          <w:szCs w:val="23"/>
        </w:rPr>
        <w:t>10 (desmit) darba dienu laikā no Pasūtītāja rēķina par līgumsodu izrakstīšanas dienas, bet ne vairāk kā 10 % procentus no attiecīgās preces partijas vērtības. Līgumsoda samaksa neatbrīvo Pasūtītāju no saistību izpildes.</w:t>
      </w:r>
    </w:p>
    <w:p w14:paraId="66908AF5" w14:textId="618EAF78" w:rsidR="00602B24" w:rsidRPr="00CB7A3D" w:rsidRDefault="00602B24" w:rsidP="00277B16">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Pasūtītajam</w:t>
      </w:r>
      <w:r w:rsidR="00B648B0" w:rsidRPr="00CB7A3D">
        <w:rPr>
          <w:sz w:val="23"/>
          <w:szCs w:val="23"/>
        </w:rPr>
        <w:t xml:space="preserve"> ir tiesības ieskaita kārtībā samazināt samaksāj</w:t>
      </w:r>
      <w:r w:rsidR="009E6D40" w:rsidRPr="00CB7A3D">
        <w:rPr>
          <w:sz w:val="23"/>
          <w:szCs w:val="23"/>
        </w:rPr>
        <w:t>amo naudas summu par piegādāto p</w:t>
      </w:r>
      <w:r w:rsidR="00B648B0" w:rsidRPr="00CB7A3D">
        <w:rPr>
          <w:sz w:val="23"/>
          <w:szCs w:val="23"/>
        </w:rPr>
        <w:t xml:space="preserve">reci tādā apmērā, kāda ir </w:t>
      </w:r>
      <w:smartTag w:uri="schemas-tilde-lv/tildestengine" w:element="veidnes">
        <w:smartTagPr>
          <w:attr w:name="text" w:val="Līguma"/>
          <w:attr w:name="id" w:val="-1"/>
          <w:attr w:name="baseform" w:val="līgum|s"/>
        </w:smartTagPr>
        <w:r w:rsidR="00B648B0" w:rsidRPr="00CB7A3D">
          <w:rPr>
            <w:sz w:val="23"/>
            <w:szCs w:val="23"/>
          </w:rPr>
          <w:t>Līguma</w:t>
        </w:r>
      </w:smartTag>
      <w:r w:rsidR="00B648B0" w:rsidRPr="00CB7A3D">
        <w:rPr>
          <w:sz w:val="23"/>
          <w:szCs w:val="23"/>
        </w:rPr>
        <w:t xml:space="preserve"> </w:t>
      </w:r>
      <w:r w:rsidRPr="00CB7A3D">
        <w:rPr>
          <w:sz w:val="23"/>
          <w:szCs w:val="23"/>
        </w:rPr>
        <w:t>2</w:t>
      </w:r>
      <w:r w:rsidR="00D0051A">
        <w:rPr>
          <w:sz w:val="23"/>
          <w:szCs w:val="23"/>
        </w:rPr>
        <w:t>4</w:t>
      </w:r>
      <w:r w:rsidRPr="00CB7A3D">
        <w:rPr>
          <w:sz w:val="23"/>
          <w:szCs w:val="23"/>
        </w:rPr>
        <w:t>.</w:t>
      </w:r>
      <w:r w:rsidR="00C01C68">
        <w:rPr>
          <w:sz w:val="23"/>
          <w:szCs w:val="23"/>
        </w:rPr>
        <w:t xml:space="preserve"> un 25.</w:t>
      </w:r>
      <w:r w:rsidR="00B648B0" w:rsidRPr="00CB7A3D">
        <w:rPr>
          <w:sz w:val="23"/>
          <w:szCs w:val="23"/>
        </w:rPr>
        <w:t>punktā noteiktajā kārtībā aprēķinātā līgumsoda summa.</w:t>
      </w:r>
    </w:p>
    <w:p w14:paraId="36356F70" w14:textId="33FEDADE" w:rsidR="00B648B0" w:rsidRPr="00CB7A3D" w:rsidRDefault="00B648B0" w:rsidP="00277B16">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 xml:space="preserve">Ja </w:t>
      </w:r>
      <w:r w:rsidR="00602B24" w:rsidRPr="00CB7A3D">
        <w:rPr>
          <w:sz w:val="23"/>
          <w:szCs w:val="23"/>
        </w:rPr>
        <w:t>Pasūtītājs</w:t>
      </w:r>
      <w:r w:rsidRPr="00CB7A3D">
        <w:rPr>
          <w:sz w:val="23"/>
          <w:szCs w:val="23"/>
        </w:rPr>
        <w:t xml:space="preserve"> nesamaksā par piegādāto </w:t>
      </w:r>
      <w:r w:rsidR="00707353" w:rsidRPr="00CB7A3D">
        <w:rPr>
          <w:sz w:val="23"/>
          <w:szCs w:val="23"/>
        </w:rPr>
        <w:t>p</w:t>
      </w:r>
      <w:r w:rsidRPr="00CB7A3D">
        <w:rPr>
          <w:sz w:val="23"/>
          <w:szCs w:val="23"/>
        </w:rPr>
        <w:t xml:space="preserve">reci </w:t>
      </w:r>
      <w:r w:rsidR="00F502B2" w:rsidRPr="00CB7A3D">
        <w:rPr>
          <w:sz w:val="23"/>
          <w:szCs w:val="23"/>
        </w:rPr>
        <w:t>Līgumā</w:t>
      </w:r>
      <w:r w:rsidRPr="00CB7A3D">
        <w:rPr>
          <w:sz w:val="23"/>
          <w:szCs w:val="23"/>
        </w:rPr>
        <w:t xml:space="preserve"> noteiktajā termiņā, tas maksā </w:t>
      </w:r>
      <w:r w:rsidR="0007446F" w:rsidRPr="00CB7A3D">
        <w:rPr>
          <w:sz w:val="23"/>
          <w:szCs w:val="23"/>
        </w:rPr>
        <w:t>Piegādātājam līgumsodu 0,5</w:t>
      </w:r>
      <w:r w:rsidRPr="00CB7A3D">
        <w:rPr>
          <w:sz w:val="23"/>
          <w:szCs w:val="23"/>
        </w:rPr>
        <w:t xml:space="preserve">% (nulle komats </w:t>
      </w:r>
      <w:r w:rsidR="0007446F" w:rsidRPr="00CB7A3D">
        <w:rPr>
          <w:sz w:val="23"/>
          <w:szCs w:val="23"/>
        </w:rPr>
        <w:t>piecu</w:t>
      </w:r>
      <w:r w:rsidRPr="00CB7A3D">
        <w:rPr>
          <w:sz w:val="23"/>
          <w:szCs w:val="23"/>
        </w:rPr>
        <w:t xml:space="preserve"> procent</w:t>
      </w:r>
      <w:r w:rsidR="0007446F" w:rsidRPr="00CB7A3D">
        <w:rPr>
          <w:sz w:val="23"/>
          <w:szCs w:val="23"/>
        </w:rPr>
        <w:t>u</w:t>
      </w:r>
      <w:r w:rsidRPr="00CB7A3D">
        <w:rPr>
          <w:sz w:val="23"/>
          <w:szCs w:val="23"/>
        </w:rPr>
        <w:t xml:space="preserve">) apmērā no piegādātās </w:t>
      </w:r>
      <w:r w:rsidR="009E6D40" w:rsidRPr="00CB7A3D">
        <w:rPr>
          <w:sz w:val="23"/>
          <w:szCs w:val="23"/>
        </w:rPr>
        <w:t>p</w:t>
      </w:r>
      <w:r w:rsidRPr="00CB7A3D">
        <w:rPr>
          <w:sz w:val="23"/>
          <w:szCs w:val="23"/>
        </w:rPr>
        <w:t>reces partijas summas par katru nokavēto dienu 10 (desmit) darba dienu laikā no Izpildītāja rēķina par līgumsodu saņemšanas dienas</w:t>
      </w:r>
      <w:r w:rsidR="00875C5A" w:rsidRPr="00CB7A3D">
        <w:rPr>
          <w:sz w:val="23"/>
          <w:szCs w:val="23"/>
        </w:rPr>
        <w:t>, bet ne vairāk kā 10 % procentus no attiecīgās preces partijas vērtības.</w:t>
      </w:r>
      <w:r w:rsidRPr="00CB7A3D">
        <w:rPr>
          <w:sz w:val="23"/>
          <w:szCs w:val="23"/>
        </w:rPr>
        <w:t xml:space="preserve"> Līgumsoda samaksa neatbrīvo </w:t>
      </w:r>
      <w:r w:rsidR="0007446F" w:rsidRPr="00CB7A3D">
        <w:rPr>
          <w:sz w:val="23"/>
          <w:szCs w:val="23"/>
        </w:rPr>
        <w:t>Pasūtītāju</w:t>
      </w:r>
      <w:r w:rsidRPr="00CB7A3D">
        <w:rPr>
          <w:sz w:val="23"/>
          <w:szCs w:val="23"/>
        </w:rPr>
        <w:t xml:space="preserve"> no saistību izpildes</w:t>
      </w:r>
      <w:r w:rsidR="00277B16">
        <w:rPr>
          <w:sz w:val="23"/>
          <w:szCs w:val="23"/>
        </w:rPr>
        <w:t>.</w:t>
      </w:r>
    </w:p>
    <w:p w14:paraId="5ABB7BEB" w14:textId="77777777" w:rsidR="006255A4" w:rsidRPr="00CB7A3D" w:rsidRDefault="006255A4" w:rsidP="00CB7A3D">
      <w:pPr>
        <w:pStyle w:val="Heading1"/>
        <w:numPr>
          <w:ilvl w:val="0"/>
          <w:numId w:val="0"/>
        </w:numPr>
        <w:tabs>
          <w:tab w:val="left" w:pos="-57"/>
          <w:tab w:val="left" w:pos="0"/>
        </w:tabs>
        <w:suppressAutoHyphens w:val="0"/>
        <w:overflowPunct/>
        <w:autoSpaceDE/>
        <w:spacing w:before="100" w:beforeAutospacing="1" w:after="100" w:afterAutospacing="1"/>
        <w:textAlignment w:val="auto"/>
        <w:rPr>
          <w:b/>
          <w:bCs/>
          <w:sz w:val="23"/>
          <w:szCs w:val="23"/>
        </w:rPr>
      </w:pPr>
      <w:r w:rsidRPr="00CB7A3D">
        <w:rPr>
          <w:b/>
          <w:bCs/>
          <w:sz w:val="23"/>
          <w:szCs w:val="23"/>
        </w:rPr>
        <w:t>VI. Līguma grozīšanas, papildināšanas un izbeigšanas kārtība</w:t>
      </w:r>
    </w:p>
    <w:p w14:paraId="32FF0258" w14:textId="2FE200A0" w:rsidR="007A6B9A" w:rsidRPr="00CB7A3D" w:rsidRDefault="00B4784A" w:rsidP="00277B16">
      <w:pPr>
        <w:pStyle w:val="ListParagraph"/>
        <w:numPr>
          <w:ilvl w:val="0"/>
          <w:numId w:val="37"/>
        </w:numPr>
        <w:tabs>
          <w:tab w:val="left" w:pos="-57"/>
          <w:tab w:val="left" w:pos="912"/>
        </w:tabs>
        <w:suppressAutoHyphens w:val="0"/>
        <w:spacing w:after="80"/>
        <w:jc w:val="both"/>
        <w:rPr>
          <w:sz w:val="23"/>
          <w:szCs w:val="23"/>
        </w:rPr>
      </w:pPr>
      <w:r w:rsidRPr="00CB7A3D">
        <w:rPr>
          <w:sz w:val="23"/>
          <w:szCs w:val="23"/>
        </w:rPr>
        <w:t>Līguma darbības laikā ir pieļaujami</w:t>
      </w:r>
      <w:r w:rsidR="00D2520F" w:rsidRPr="00CB7A3D">
        <w:rPr>
          <w:sz w:val="23"/>
          <w:szCs w:val="23"/>
        </w:rPr>
        <w:t xml:space="preserve"> </w:t>
      </w:r>
      <w:r w:rsidRPr="00CB7A3D">
        <w:rPr>
          <w:sz w:val="23"/>
          <w:szCs w:val="23"/>
        </w:rPr>
        <w:t>nebūtiski līguma nosacījumu grozījumi</w:t>
      </w:r>
      <w:r w:rsidR="005B10D4" w:rsidRPr="00CB7A3D">
        <w:rPr>
          <w:sz w:val="23"/>
          <w:szCs w:val="23"/>
        </w:rPr>
        <w:t>, groz</w:t>
      </w:r>
      <w:r w:rsidR="00F502B2" w:rsidRPr="00CB7A3D">
        <w:rPr>
          <w:sz w:val="23"/>
          <w:szCs w:val="23"/>
        </w:rPr>
        <w:t>ījumi, kurus paredz normatīvie akti</w:t>
      </w:r>
      <w:r w:rsidR="009E6D40" w:rsidRPr="00CB7A3D">
        <w:rPr>
          <w:sz w:val="23"/>
          <w:szCs w:val="23"/>
        </w:rPr>
        <w:t xml:space="preserve"> </w:t>
      </w:r>
      <w:r w:rsidR="007A6B9A" w:rsidRPr="00CB7A3D">
        <w:rPr>
          <w:sz w:val="23"/>
          <w:szCs w:val="23"/>
        </w:rPr>
        <w:t xml:space="preserve">un </w:t>
      </w:r>
      <w:r w:rsidR="00F502B2" w:rsidRPr="00CB7A3D">
        <w:rPr>
          <w:sz w:val="23"/>
          <w:szCs w:val="23"/>
        </w:rPr>
        <w:t xml:space="preserve">šajā </w:t>
      </w:r>
      <w:r w:rsidR="007A6B9A" w:rsidRPr="00CB7A3D">
        <w:rPr>
          <w:sz w:val="23"/>
          <w:szCs w:val="23"/>
        </w:rPr>
        <w:t>Līgu</w:t>
      </w:r>
      <w:r w:rsidR="00F502B2" w:rsidRPr="00CB7A3D">
        <w:rPr>
          <w:sz w:val="23"/>
          <w:szCs w:val="23"/>
        </w:rPr>
        <w:t>m</w:t>
      </w:r>
      <w:r w:rsidR="007A6B9A" w:rsidRPr="00CB7A3D">
        <w:rPr>
          <w:sz w:val="23"/>
          <w:szCs w:val="23"/>
        </w:rPr>
        <w:t xml:space="preserve">ā </w:t>
      </w:r>
      <w:r w:rsidR="00CA3C89" w:rsidRPr="00CB7A3D">
        <w:rPr>
          <w:sz w:val="23"/>
          <w:szCs w:val="23"/>
        </w:rPr>
        <w:t>paredzētie</w:t>
      </w:r>
      <w:r w:rsidR="007A6B9A" w:rsidRPr="00CB7A3D">
        <w:rPr>
          <w:sz w:val="23"/>
          <w:szCs w:val="23"/>
        </w:rPr>
        <w:t xml:space="preserve"> grozījumi</w:t>
      </w:r>
      <w:r w:rsidRPr="00CB7A3D">
        <w:rPr>
          <w:sz w:val="23"/>
          <w:szCs w:val="23"/>
        </w:rPr>
        <w:t>.</w:t>
      </w:r>
    </w:p>
    <w:p w14:paraId="691DD6BF" w14:textId="6FF0875A" w:rsidR="00D2520F" w:rsidRDefault="007A6B9A" w:rsidP="00277B16">
      <w:pPr>
        <w:pStyle w:val="ListParagraph"/>
        <w:numPr>
          <w:ilvl w:val="0"/>
          <w:numId w:val="37"/>
        </w:numPr>
        <w:tabs>
          <w:tab w:val="left" w:pos="-57"/>
          <w:tab w:val="left" w:pos="912"/>
        </w:tabs>
        <w:suppressAutoHyphens w:val="0"/>
        <w:spacing w:after="80"/>
        <w:jc w:val="both"/>
        <w:rPr>
          <w:sz w:val="23"/>
          <w:szCs w:val="23"/>
        </w:rPr>
      </w:pPr>
      <w:r w:rsidRPr="00CB7A3D">
        <w:rPr>
          <w:sz w:val="23"/>
          <w:szCs w:val="23"/>
        </w:rPr>
        <w:t xml:space="preserve">Ja Pasūtītājam līguma izpildes laikā rodas objektīva nepieciešamība iepirkt atsevišķas preces lielākā daudzumā nekā </w:t>
      </w:r>
      <w:r w:rsidR="00CA3C89" w:rsidRPr="00CB7A3D">
        <w:rPr>
          <w:sz w:val="23"/>
          <w:szCs w:val="23"/>
        </w:rPr>
        <w:t>paredzēts</w:t>
      </w:r>
      <w:r w:rsidR="009E6D40" w:rsidRPr="00CB7A3D">
        <w:rPr>
          <w:sz w:val="23"/>
          <w:szCs w:val="23"/>
        </w:rPr>
        <w:t xml:space="preserve"> L</w:t>
      </w:r>
      <w:r w:rsidRPr="00CB7A3D">
        <w:rPr>
          <w:sz w:val="23"/>
          <w:szCs w:val="23"/>
        </w:rPr>
        <w:t>īguma pielikumā noteiktajās atsevišķajās pozīcijās, Pasūtīt</w:t>
      </w:r>
      <w:r w:rsidR="00CA3C89" w:rsidRPr="00CB7A3D">
        <w:rPr>
          <w:sz w:val="23"/>
          <w:szCs w:val="23"/>
        </w:rPr>
        <w:t>ājs ir tiesīgs lūgt Izpildītāju</w:t>
      </w:r>
      <w:r w:rsidR="00B4784A" w:rsidRPr="00CB7A3D">
        <w:rPr>
          <w:sz w:val="23"/>
          <w:szCs w:val="23"/>
        </w:rPr>
        <w:t xml:space="preserve"> </w:t>
      </w:r>
      <w:r w:rsidRPr="00CB7A3D">
        <w:rPr>
          <w:sz w:val="23"/>
          <w:szCs w:val="23"/>
        </w:rPr>
        <w:t>izdarīt grozījumus līguma pielikumā, palielinot atsevišķajās pozīcijās noteikto preču daudzumu</w:t>
      </w:r>
      <w:r w:rsidR="00CA3C89" w:rsidRPr="00CB7A3D">
        <w:rPr>
          <w:sz w:val="23"/>
          <w:szCs w:val="23"/>
        </w:rPr>
        <w:t>, pie nosacījuma, ka preču vienību izcenojumi paliek nemainīgi un</w:t>
      </w:r>
      <w:r w:rsidRPr="00CB7A3D">
        <w:rPr>
          <w:sz w:val="23"/>
          <w:szCs w:val="23"/>
        </w:rPr>
        <w:t xml:space="preserve"> papildu iepērkamo preču kopējā vērtība nepārsniedz 10 % (desmit procentus) no līguma </w:t>
      </w:r>
      <w:r w:rsidR="00CA3C89" w:rsidRPr="00CB7A3D">
        <w:rPr>
          <w:sz w:val="23"/>
          <w:szCs w:val="23"/>
        </w:rPr>
        <w:t xml:space="preserve">kopējās </w:t>
      </w:r>
      <w:r w:rsidRPr="00CB7A3D">
        <w:rPr>
          <w:sz w:val="23"/>
          <w:szCs w:val="23"/>
        </w:rPr>
        <w:t>vērtības.</w:t>
      </w:r>
      <w:r w:rsidR="00CA3C89" w:rsidRPr="00CB7A3D">
        <w:rPr>
          <w:sz w:val="23"/>
          <w:szCs w:val="23"/>
        </w:rPr>
        <w:t xml:space="preserve"> Līguma izmaiņas noformējamas rakstveidā.</w:t>
      </w:r>
    </w:p>
    <w:p w14:paraId="4684E73F" w14:textId="5D5740B5" w:rsidR="00D0051A" w:rsidRDefault="00D0051A" w:rsidP="00D0051A">
      <w:pPr>
        <w:numPr>
          <w:ilvl w:val="0"/>
          <w:numId w:val="37"/>
        </w:numPr>
        <w:suppressAutoHyphens w:val="0"/>
        <w:overflowPunct w:val="0"/>
        <w:autoSpaceDE w:val="0"/>
        <w:autoSpaceDN w:val="0"/>
        <w:adjustRightInd w:val="0"/>
        <w:spacing w:after="120"/>
        <w:jc w:val="both"/>
        <w:textAlignment w:val="baseline"/>
        <w:rPr>
          <w:sz w:val="23"/>
          <w:szCs w:val="23"/>
          <w:lang w:eastAsia="lv-LV"/>
        </w:rPr>
      </w:pPr>
      <w:r>
        <w:rPr>
          <w:sz w:val="23"/>
          <w:szCs w:val="23"/>
        </w:rPr>
        <w:t xml:space="preserve">Pasūtītājs ir tiesīgs lūgt pagarināt līguma darbības termiņu </w:t>
      </w:r>
      <w:r w:rsidRPr="00EB0ED9">
        <w:rPr>
          <w:sz w:val="23"/>
          <w:szCs w:val="23"/>
        </w:rPr>
        <w:t>pie nosacījuma, ka preču vienību izcenojumi paliek nemainīgi un papildu iepērkamo preču kopējā vērtība nepārsniedz 10 % (desmit procentus) no līguma kopējās vērtības</w:t>
      </w:r>
      <w:r w:rsidR="00E54CA6">
        <w:rPr>
          <w:sz w:val="23"/>
          <w:szCs w:val="23"/>
        </w:rPr>
        <w:t>, neieskaitot līguma 29</w:t>
      </w:r>
      <w:r w:rsidR="0078384C">
        <w:rPr>
          <w:sz w:val="23"/>
          <w:szCs w:val="23"/>
        </w:rPr>
        <w:t>.</w:t>
      </w:r>
      <w:r>
        <w:rPr>
          <w:sz w:val="23"/>
          <w:szCs w:val="23"/>
        </w:rPr>
        <w:t xml:space="preserve">punktā noteiktajā kārtībā </w:t>
      </w:r>
      <w:r>
        <w:rPr>
          <w:sz w:val="23"/>
          <w:szCs w:val="23"/>
        </w:rPr>
        <w:lastRenderedPageBreak/>
        <w:t>iegādāto papildu Preču apjomu, un nepārsniedz iepirkuma procedūrai noteikto slieksni, šādos gadījumos:</w:t>
      </w:r>
    </w:p>
    <w:p w14:paraId="5D80358D" w14:textId="77777777" w:rsidR="00D0051A" w:rsidRDefault="00D0051A" w:rsidP="00D0051A">
      <w:pPr>
        <w:numPr>
          <w:ilvl w:val="1"/>
          <w:numId w:val="37"/>
        </w:numPr>
        <w:tabs>
          <w:tab w:val="left" w:pos="993"/>
        </w:tabs>
        <w:suppressAutoHyphens w:val="0"/>
        <w:overflowPunct w:val="0"/>
        <w:autoSpaceDE w:val="0"/>
        <w:autoSpaceDN w:val="0"/>
        <w:adjustRightInd w:val="0"/>
        <w:spacing w:after="120"/>
        <w:jc w:val="both"/>
        <w:textAlignment w:val="baseline"/>
        <w:rPr>
          <w:sz w:val="23"/>
          <w:szCs w:val="23"/>
          <w:lang w:eastAsia="lv-LV"/>
        </w:rPr>
      </w:pPr>
      <w:r>
        <w:rPr>
          <w:sz w:val="23"/>
          <w:szCs w:val="23"/>
        </w:rPr>
        <w:t>sakarā ar nepieciešamību pabeigt uzsāktu iepirkumu jauna līguma noslēgšanai;</w:t>
      </w:r>
    </w:p>
    <w:p w14:paraId="66FF18FB" w14:textId="1A935850" w:rsidR="00D0051A" w:rsidRPr="00D0051A" w:rsidRDefault="00D0051A" w:rsidP="00D0051A">
      <w:pPr>
        <w:numPr>
          <w:ilvl w:val="1"/>
          <w:numId w:val="37"/>
        </w:numPr>
        <w:tabs>
          <w:tab w:val="left" w:pos="993"/>
        </w:tabs>
        <w:suppressAutoHyphens w:val="0"/>
        <w:overflowPunct w:val="0"/>
        <w:autoSpaceDE w:val="0"/>
        <w:autoSpaceDN w:val="0"/>
        <w:adjustRightInd w:val="0"/>
        <w:spacing w:after="120"/>
        <w:jc w:val="both"/>
        <w:textAlignment w:val="baseline"/>
        <w:rPr>
          <w:sz w:val="23"/>
          <w:szCs w:val="23"/>
          <w:lang w:eastAsia="lv-LV"/>
        </w:rPr>
      </w:pPr>
      <w:r w:rsidRPr="00D0051A">
        <w:rPr>
          <w:sz w:val="23"/>
          <w:szCs w:val="23"/>
        </w:rPr>
        <w:t>līdz jauna pašvaldības budžeta apstiprināšanai.</w:t>
      </w:r>
    </w:p>
    <w:p w14:paraId="78802F35" w14:textId="77777777" w:rsidR="00D2520F" w:rsidRPr="00CB7A3D" w:rsidRDefault="004E705E" w:rsidP="00277B16">
      <w:pPr>
        <w:pStyle w:val="ListParagraph"/>
        <w:numPr>
          <w:ilvl w:val="0"/>
          <w:numId w:val="37"/>
        </w:numPr>
        <w:tabs>
          <w:tab w:val="left" w:pos="-57"/>
          <w:tab w:val="left" w:pos="912"/>
        </w:tabs>
        <w:suppressAutoHyphens w:val="0"/>
        <w:spacing w:after="80"/>
        <w:jc w:val="both"/>
        <w:rPr>
          <w:sz w:val="23"/>
          <w:szCs w:val="23"/>
        </w:rPr>
      </w:pPr>
      <w:r w:rsidRPr="00CB7A3D">
        <w:rPr>
          <w:sz w:val="23"/>
          <w:szCs w:val="23"/>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14:paraId="7C54B9E7" w14:textId="7F228F5D" w:rsidR="006255A4" w:rsidRPr="00CB7A3D" w:rsidRDefault="004E705E" w:rsidP="00277B16">
      <w:pPr>
        <w:pStyle w:val="ListParagraph"/>
        <w:numPr>
          <w:ilvl w:val="0"/>
          <w:numId w:val="37"/>
        </w:numPr>
        <w:tabs>
          <w:tab w:val="left" w:pos="-57"/>
          <w:tab w:val="left" w:pos="912"/>
        </w:tabs>
        <w:suppressAutoHyphens w:val="0"/>
        <w:spacing w:after="80"/>
        <w:jc w:val="both"/>
        <w:rPr>
          <w:sz w:val="23"/>
          <w:szCs w:val="23"/>
        </w:rPr>
      </w:pPr>
      <w:r w:rsidRPr="00CB7A3D">
        <w:rPr>
          <w:sz w:val="23"/>
          <w:szCs w:val="23"/>
        </w:rPr>
        <w:t xml:space="preserve">Līdzējiem ir tiesības vienpusēji </w:t>
      </w:r>
      <w:r w:rsidR="00933D74" w:rsidRPr="00CB7A3D">
        <w:rPr>
          <w:sz w:val="23"/>
          <w:szCs w:val="23"/>
        </w:rPr>
        <w:t>atkāpties no līguma izpildes</w:t>
      </w:r>
      <w:r w:rsidRPr="00CB7A3D">
        <w:rPr>
          <w:sz w:val="23"/>
          <w:szCs w:val="23"/>
        </w:rPr>
        <w:t xml:space="preserve"> pirms termiņa, rakstiski paziņojot par to otrai pusei </w:t>
      </w:r>
      <w:r w:rsidR="00957F32" w:rsidRPr="00CB7A3D">
        <w:rPr>
          <w:sz w:val="23"/>
          <w:szCs w:val="23"/>
        </w:rPr>
        <w:t>vienu mēnesi</w:t>
      </w:r>
      <w:r w:rsidRPr="00CB7A3D">
        <w:rPr>
          <w:sz w:val="23"/>
          <w:szCs w:val="23"/>
        </w:rPr>
        <w:t xml:space="preserve"> iepriekš.</w:t>
      </w:r>
    </w:p>
    <w:p w14:paraId="235649C4" w14:textId="09A5F7B4" w:rsidR="00B4784A" w:rsidRPr="00CB7A3D" w:rsidRDefault="004E705E" w:rsidP="00277B16">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 xml:space="preserve">Pasūtītājs ir tiesīgs </w:t>
      </w:r>
      <w:r w:rsidR="00B4784A" w:rsidRPr="00CB7A3D">
        <w:rPr>
          <w:sz w:val="23"/>
          <w:szCs w:val="23"/>
        </w:rPr>
        <w:t xml:space="preserve">nekavējoties </w:t>
      </w:r>
      <w:r w:rsidRPr="00CB7A3D">
        <w:rPr>
          <w:sz w:val="23"/>
          <w:szCs w:val="23"/>
        </w:rPr>
        <w:t xml:space="preserve">vienpusēji </w:t>
      </w:r>
      <w:r w:rsidR="00B4784A" w:rsidRPr="00CB7A3D">
        <w:rPr>
          <w:sz w:val="23"/>
          <w:szCs w:val="23"/>
        </w:rPr>
        <w:t>atkāpties no līguma izpildes, šādos gadījumos:</w:t>
      </w:r>
    </w:p>
    <w:p w14:paraId="2F8B4F9C" w14:textId="0F3D6A59" w:rsidR="00B4784A" w:rsidRPr="00CB7A3D" w:rsidRDefault="00B4784A" w:rsidP="0005623E">
      <w:pPr>
        <w:pStyle w:val="ListParagraph"/>
        <w:numPr>
          <w:ilvl w:val="1"/>
          <w:numId w:val="37"/>
        </w:numPr>
        <w:tabs>
          <w:tab w:val="left" w:pos="-57"/>
          <w:tab w:val="left" w:pos="426"/>
        </w:tabs>
        <w:suppressAutoHyphens w:val="0"/>
        <w:spacing w:after="80"/>
        <w:ind w:left="1134" w:hanging="567"/>
        <w:jc w:val="both"/>
        <w:rPr>
          <w:sz w:val="23"/>
          <w:szCs w:val="23"/>
        </w:rPr>
      </w:pPr>
      <w:r w:rsidRPr="00CB7A3D">
        <w:rPr>
          <w:sz w:val="23"/>
          <w:szCs w:val="23"/>
        </w:rPr>
        <w:t>Piegādātājs kavē preču piegādi vairāk par 10</w:t>
      </w:r>
      <w:r w:rsidR="0005623E">
        <w:rPr>
          <w:sz w:val="23"/>
          <w:szCs w:val="23"/>
        </w:rPr>
        <w:t xml:space="preserve"> (desmit)</w:t>
      </w:r>
      <w:r w:rsidRPr="00CB7A3D">
        <w:rPr>
          <w:sz w:val="23"/>
          <w:szCs w:val="23"/>
        </w:rPr>
        <w:t xml:space="preserve"> kalendāra dienām;</w:t>
      </w:r>
    </w:p>
    <w:p w14:paraId="72AD224F" w14:textId="77ECB8D8" w:rsidR="00B4784A" w:rsidRPr="00CB7A3D" w:rsidRDefault="004E705E" w:rsidP="0005623E">
      <w:pPr>
        <w:pStyle w:val="ListParagraph"/>
        <w:numPr>
          <w:ilvl w:val="1"/>
          <w:numId w:val="37"/>
        </w:numPr>
        <w:tabs>
          <w:tab w:val="left" w:pos="-57"/>
          <w:tab w:val="left" w:pos="426"/>
          <w:tab w:val="left" w:pos="912"/>
        </w:tabs>
        <w:suppressAutoHyphens w:val="0"/>
        <w:spacing w:after="80"/>
        <w:ind w:left="1134" w:hanging="567"/>
        <w:jc w:val="both"/>
        <w:rPr>
          <w:sz w:val="23"/>
          <w:szCs w:val="23"/>
        </w:rPr>
      </w:pPr>
      <w:r w:rsidRPr="00CB7A3D">
        <w:rPr>
          <w:sz w:val="23"/>
          <w:szCs w:val="23"/>
        </w:rPr>
        <w:t xml:space="preserve">tiek konstatēts, ka Piegādātājs </w:t>
      </w:r>
      <w:r w:rsidR="00933D74" w:rsidRPr="00CB7A3D">
        <w:rPr>
          <w:sz w:val="23"/>
          <w:szCs w:val="23"/>
        </w:rPr>
        <w:t xml:space="preserve">atkārtoti </w:t>
      </w:r>
      <w:r w:rsidRPr="00CB7A3D">
        <w:rPr>
          <w:sz w:val="23"/>
          <w:szCs w:val="23"/>
        </w:rPr>
        <w:t>piegādā šim līgumam neatbilstošas preces, vai arī piegādā šim līgumam atbilstīgas preces, bet par</w:t>
      </w:r>
      <w:r w:rsidR="00933D74" w:rsidRPr="00CB7A3D">
        <w:rPr>
          <w:sz w:val="23"/>
          <w:szCs w:val="23"/>
        </w:rPr>
        <w:t xml:space="preserve"> augstāku summu nekā noteikts Līgumā</w:t>
      </w:r>
      <w:r w:rsidR="00B4784A" w:rsidRPr="00CB7A3D">
        <w:rPr>
          <w:sz w:val="23"/>
          <w:szCs w:val="23"/>
        </w:rPr>
        <w:t>;</w:t>
      </w:r>
    </w:p>
    <w:p w14:paraId="20BF3CC5" w14:textId="0E1B7FF1" w:rsidR="00B4784A" w:rsidRPr="00CB7A3D" w:rsidRDefault="00B4784A" w:rsidP="0005623E">
      <w:pPr>
        <w:pStyle w:val="ListParagraph"/>
        <w:numPr>
          <w:ilvl w:val="1"/>
          <w:numId w:val="37"/>
        </w:numPr>
        <w:tabs>
          <w:tab w:val="left" w:pos="-57"/>
          <w:tab w:val="left" w:pos="426"/>
          <w:tab w:val="left" w:pos="912"/>
        </w:tabs>
        <w:suppressAutoHyphens w:val="0"/>
        <w:spacing w:after="80"/>
        <w:ind w:left="1134" w:hanging="567"/>
        <w:jc w:val="both"/>
        <w:rPr>
          <w:sz w:val="23"/>
          <w:szCs w:val="23"/>
        </w:rPr>
      </w:pPr>
      <w:r w:rsidRPr="00CB7A3D">
        <w:rPr>
          <w:color w:val="000000"/>
          <w:sz w:val="23"/>
          <w:szCs w:val="23"/>
          <w:lang w:eastAsia="lv-LV"/>
        </w:rPr>
        <w:t>Piegādātājs kļūst maksātnespējīgs, bankrotē, tā darbība tiek izbeigta, pārtraukta vai apturēta.</w:t>
      </w:r>
    </w:p>
    <w:p w14:paraId="07B31702" w14:textId="00B6A58E" w:rsidR="00933D74" w:rsidRPr="00CB7A3D" w:rsidRDefault="00933D74" w:rsidP="00277B16">
      <w:pPr>
        <w:pStyle w:val="ListParagraph"/>
        <w:numPr>
          <w:ilvl w:val="0"/>
          <w:numId w:val="37"/>
        </w:numPr>
        <w:tabs>
          <w:tab w:val="left" w:pos="-57"/>
          <w:tab w:val="left" w:pos="912"/>
        </w:tabs>
        <w:suppressAutoHyphens w:val="0"/>
        <w:spacing w:after="80"/>
        <w:jc w:val="both"/>
        <w:rPr>
          <w:sz w:val="23"/>
          <w:szCs w:val="23"/>
        </w:rPr>
      </w:pPr>
      <w:r w:rsidRPr="00CB7A3D">
        <w:rPr>
          <w:color w:val="000000"/>
          <w:sz w:val="23"/>
          <w:szCs w:val="23"/>
          <w:lang w:eastAsia="lv-LV"/>
        </w:rPr>
        <w:t xml:space="preserve">Piegādātājs ir tiesīgs vienpusēji nekavējoties atkāpties no līguma izpildes, neatlīdzinot piegādātajam nekādus zaudējumus, ja Pasūtītājs līgumā noteiktajos termiņos nav veicis maksājumus un maksājumu kavējums pārsniedz </w:t>
      </w:r>
      <w:r w:rsidRPr="00954975">
        <w:rPr>
          <w:b/>
          <w:color w:val="000000"/>
          <w:sz w:val="23"/>
          <w:szCs w:val="23"/>
          <w:lang w:eastAsia="lv-LV"/>
        </w:rPr>
        <w:t xml:space="preserve">30 (trīsdesmit) </w:t>
      </w:r>
      <w:r w:rsidRPr="00CB7A3D">
        <w:rPr>
          <w:color w:val="000000"/>
          <w:sz w:val="23"/>
          <w:szCs w:val="23"/>
          <w:lang w:eastAsia="lv-LV"/>
        </w:rPr>
        <w:t>kalendāra dienas.</w:t>
      </w:r>
    </w:p>
    <w:p w14:paraId="26840E81" w14:textId="2785D2FC" w:rsidR="001743CF" w:rsidRPr="00CB7A3D" w:rsidRDefault="005D00FA" w:rsidP="00277B16">
      <w:pPr>
        <w:pStyle w:val="ListParagraph"/>
        <w:numPr>
          <w:ilvl w:val="0"/>
          <w:numId w:val="37"/>
        </w:numPr>
        <w:tabs>
          <w:tab w:val="left" w:pos="-57"/>
          <w:tab w:val="left" w:pos="912"/>
        </w:tabs>
        <w:suppressAutoHyphens w:val="0"/>
        <w:spacing w:after="80"/>
        <w:jc w:val="both"/>
        <w:rPr>
          <w:sz w:val="23"/>
          <w:szCs w:val="23"/>
        </w:rPr>
      </w:pPr>
      <w:r>
        <w:rPr>
          <w:color w:val="000000"/>
          <w:sz w:val="23"/>
          <w:szCs w:val="23"/>
          <w:lang w:eastAsia="lv-LV"/>
        </w:rPr>
        <w:t xml:space="preserve">Līgumā </w:t>
      </w:r>
      <w:r w:rsidR="00B4784A" w:rsidRPr="00CB7A3D">
        <w:rPr>
          <w:color w:val="000000"/>
          <w:sz w:val="23"/>
          <w:szCs w:val="23"/>
          <w:lang w:eastAsia="lv-LV"/>
        </w:rPr>
        <w:t xml:space="preserve">noteiktajos gadījumos </w:t>
      </w:r>
      <w:r w:rsidR="00933D74" w:rsidRPr="00CB7A3D">
        <w:rPr>
          <w:color w:val="000000"/>
          <w:sz w:val="23"/>
          <w:szCs w:val="23"/>
          <w:lang w:eastAsia="lv-LV"/>
        </w:rPr>
        <w:t>Līdzēji</w:t>
      </w:r>
      <w:r w:rsidR="00B4784A" w:rsidRPr="00CB7A3D">
        <w:rPr>
          <w:color w:val="000000"/>
          <w:sz w:val="23"/>
          <w:szCs w:val="23"/>
          <w:lang w:eastAsia="lv-LV"/>
        </w:rPr>
        <w:t xml:space="preserve"> atkāpjas no līguma izpildes, neatlīdzinot zaudējumus.</w:t>
      </w:r>
    </w:p>
    <w:p w14:paraId="66A6AD9E" w14:textId="235F7991" w:rsidR="001743CF" w:rsidRPr="00CB7A3D" w:rsidRDefault="001743CF" w:rsidP="00F948B1">
      <w:pPr>
        <w:pStyle w:val="ListParagraph"/>
        <w:tabs>
          <w:tab w:val="left" w:pos="-57"/>
          <w:tab w:val="left" w:pos="0"/>
        </w:tabs>
        <w:suppressAutoHyphens w:val="0"/>
        <w:spacing w:before="240" w:after="240"/>
        <w:ind w:left="0"/>
        <w:jc w:val="center"/>
        <w:rPr>
          <w:sz w:val="23"/>
          <w:szCs w:val="23"/>
        </w:rPr>
      </w:pPr>
      <w:r w:rsidRPr="00CB7A3D">
        <w:rPr>
          <w:b/>
          <w:bCs/>
          <w:sz w:val="23"/>
          <w:szCs w:val="23"/>
        </w:rPr>
        <w:t>VII. Līguma darbības termiņš</w:t>
      </w:r>
    </w:p>
    <w:p w14:paraId="7E468D84" w14:textId="4D0BB472" w:rsidR="001743CF" w:rsidRPr="00CB7A3D" w:rsidRDefault="000F45DB" w:rsidP="001743CF">
      <w:pPr>
        <w:pStyle w:val="ListParagraph"/>
        <w:numPr>
          <w:ilvl w:val="0"/>
          <w:numId w:val="37"/>
        </w:numPr>
        <w:tabs>
          <w:tab w:val="left" w:pos="-57"/>
          <w:tab w:val="left" w:pos="912"/>
        </w:tabs>
        <w:suppressAutoHyphens w:val="0"/>
        <w:jc w:val="both"/>
        <w:rPr>
          <w:sz w:val="23"/>
          <w:szCs w:val="23"/>
        </w:rPr>
      </w:pPr>
      <w:r w:rsidRPr="00CB7A3D">
        <w:rPr>
          <w:sz w:val="23"/>
          <w:szCs w:val="23"/>
        </w:rPr>
        <w:t>Līgums stājās spēkā 2016</w:t>
      </w:r>
      <w:r w:rsidR="001743CF" w:rsidRPr="00CB7A3D">
        <w:rPr>
          <w:sz w:val="23"/>
          <w:szCs w:val="23"/>
        </w:rPr>
        <w:t>.gada _</w:t>
      </w:r>
      <w:r w:rsidR="005D00FA">
        <w:rPr>
          <w:sz w:val="23"/>
          <w:szCs w:val="23"/>
        </w:rPr>
        <w:t>__._______ un ir spēkā līdz 2017</w:t>
      </w:r>
      <w:r w:rsidR="001743CF" w:rsidRPr="00CB7A3D">
        <w:rPr>
          <w:sz w:val="23"/>
          <w:szCs w:val="23"/>
        </w:rPr>
        <w:t xml:space="preserve">.gada </w:t>
      </w:r>
      <w:r w:rsidR="005D00FA">
        <w:rPr>
          <w:sz w:val="23"/>
          <w:szCs w:val="23"/>
        </w:rPr>
        <w:t>__</w:t>
      </w:r>
      <w:r w:rsidR="001743CF" w:rsidRPr="00CB7A3D">
        <w:rPr>
          <w:sz w:val="23"/>
          <w:szCs w:val="23"/>
        </w:rPr>
        <w:t>.</w:t>
      </w:r>
      <w:r w:rsidR="005D00FA">
        <w:rPr>
          <w:sz w:val="23"/>
          <w:szCs w:val="23"/>
        </w:rPr>
        <w:t>__________</w:t>
      </w:r>
      <w:r w:rsidR="001743CF" w:rsidRPr="00CB7A3D">
        <w:rPr>
          <w:sz w:val="23"/>
          <w:szCs w:val="23"/>
        </w:rPr>
        <w:t>.</w:t>
      </w:r>
    </w:p>
    <w:p w14:paraId="414337A0" w14:textId="4AB9C5F9" w:rsidR="001743CF" w:rsidRPr="00CB7A3D" w:rsidRDefault="001743CF" w:rsidP="001743CF">
      <w:pPr>
        <w:pStyle w:val="ListParagraph"/>
        <w:tabs>
          <w:tab w:val="left" w:pos="-57"/>
          <w:tab w:val="left" w:pos="912"/>
        </w:tabs>
        <w:suppressAutoHyphens w:val="0"/>
        <w:spacing w:before="240" w:after="240"/>
        <w:ind w:left="357"/>
        <w:jc w:val="center"/>
        <w:rPr>
          <w:sz w:val="23"/>
          <w:szCs w:val="23"/>
        </w:rPr>
      </w:pPr>
      <w:r w:rsidRPr="00CB7A3D">
        <w:rPr>
          <w:b/>
          <w:bCs/>
          <w:sz w:val="23"/>
          <w:szCs w:val="23"/>
        </w:rPr>
        <w:t xml:space="preserve">VIII. </w:t>
      </w:r>
      <w:bookmarkStart w:id="12" w:name="_Toc395188253"/>
      <w:bookmarkStart w:id="13" w:name="_Toc395188211"/>
      <w:bookmarkStart w:id="14" w:name="_Toc373236120"/>
      <w:r w:rsidRPr="00CB7A3D">
        <w:rPr>
          <w:b/>
          <w:sz w:val="23"/>
          <w:szCs w:val="23"/>
        </w:rPr>
        <w:t>Līguma izpildē iesaistīto apakšuzņēmēju nomaiņa</w:t>
      </w:r>
      <w:bookmarkEnd w:id="12"/>
      <w:bookmarkEnd w:id="13"/>
      <w:bookmarkEnd w:id="14"/>
    </w:p>
    <w:p w14:paraId="4D769520" w14:textId="06F80D05" w:rsidR="001743CF" w:rsidRPr="00CB7A3D" w:rsidRDefault="001743CF" w:rsidP="001743CF">
      <w:pPr>
        <w:pStyle w:val="ListParagraph"/>
        <w:numPr>
          <w:ilvl w:val="0"/>
          <w:numId w:val="37"/>
        </w:numPr>
        <w:tabs>
          <w:tab w:val="left" w:pos="-57"/>
          <w:tab w:val="left" w:pos="912"/>
        </w:tabs>
        <w:suppressAutoHyphens w:val="0"/>
        <w:jc w:val="both"/>
        <w:rPr>
          <w:sz w:val="23"/>
          <w:szCs w:val="23"/>
        </w:rPr>
      </w:pPr>
      <w:r w:rsidRPr="00CB7A3D">
        <w:rPr>
          <w:sz w:val="23"/>
          <w:szCs w:val="23"/>
        </w:rPr>
        <w:t>Piegādātājs ir tiesīgs bez saskaņošanas ar Pasūtītāju veikt apakšuzņēmēju nomaiņu, kā arī papildu apakšuzņēmēju iesaistīšanu līguma izpildē, izņemot Līguma 3</w:t>
      </w:r>
      <w:r w:rsidR="000A1401">
        <w:rPr>
          <w:sz w:val="23"/>
          <w:szCs w:val="23"/>
        </w:rPr>
        <w:t>6</w:t>
      </w:r>
      <w:r w:rsidRPr="00CB7A3D">
        <w:rPr>
          <w:sz w:val="23"/>
          <w:szCs w:val="23"/>
        </w:rPr>
        <w:t>.punktā noteikto gadījumu.</w:t>
      </w:r>
    </w:p>
    <w:p w14:paraId="70745D47" w14:textId="77777777" w:rsidR="00915FC8" w:rsidRPr="00CB7A3D" w:rsidRDefault="00915FC8" w:rsidP="00915FC8">
      <w:pPr>
        <w:pStyle w:val="StyleStyle2Justified"/>
        <w:numPr>
          <w:ilvl w:val="0"/>
          <w:numId w:val="37"/>
        </w:numPr>
        <w:tabs>
          <w:tab w:val="left" w:pos="0"/>
        </w:tabs>
        <w:spacing w:before="0"/>
        <w:rPr>
          <w:sz w:val="23"/>
          <w:szCs w:val="23"/>
        </w:rPr>
      </w:pPr>
      <w:r w:rsidRPr="00CB7A3D">
        <w:rPr>
          <w:sz w:val="23"/>
          <w:szCs w:val="23"/>
        </w:rPr>
        <w:t xml:space="preserve">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w:t>
      </w:r>
      <w:r w:rsidRPr="00CB7A3D">
        <w:rPr>
          <w:i/>
          <w:sz w:val="23"/>
          <w:szCs w:val="23"/>
        </w:rPr>
        <w:t>(ja tādi ir</w:t>
      </w:r>
      <w:r w:rsidRPr="00CB7A3D">
        <w:rPr>
          <w:sz w:val="23"/>
          <w:szCs w:val="23"/>
        </w:rPr>
        <w:t>), pēc līguma noslēgšanas drīkst nomainīt tikai ar Pasūtītāja rakstveida piekrišanu, ievērojot šādus nosacījumus:</w:t>
      </w:r>
    </w:p>
    <w:p w14:paraId="3B2B70D1" w14:textId="77777777" w:rsidR="00915FC8" w:rsidRPr="00CB7A3D" w:rsidRDefault="00915FC8" w:rsidP="0012790E">
      <w:pPr>
        <w:pStyle w:val="StyleStyle2Justified"/>
        <w:numPr>
          <w:ilvl w:val="1"/>
          <w:numId w:val="37"/>
        </w:numPr>
        <w:tabs>
          <w:tab w:val="clear" w:pos="1080"/>
          <w:tab w:val="left" w:pos="0"/>
          <w:tab w:val="left" w:pos="284"/>
        </w:tabs>
        <w:spacing w:before="0"/>
        <w:ind w:left="993" w:hanging="567"/>
        <w:rPr>
          <w:sz w:val="23"/>
          <w:szCs w:val="23"/>
        </w:rPr>
      </w:pPr>
      <w:r w:rsidRPr="00CB7A3D">
        <w:rPr>
          <w:sz w:val="23"/>
          <w:szCs w:val="23"/>
        </w:rPr>
        <w:t>personāls vai apakšuzņēmējs atbilst tām paziņojumā par līgumu un iepirkuma procedūras dokumentos noteiktajām prasībām, kas attiecas uz piegādātāja personālu vai apakšuzņēmējiem;</w:t>
      </w:r>
    </w:p>
    <w:p w14:paraId="58C88D18" w14:textId="77777777" w:rsidR="00915FC8" w:rsidRPr="00CB7A3D" w:rsidRDefault="00915FC8" w:rsidP="0012790E">
      <w:pPr>
        <w:pStyle w:val="StyleStyle2Justified"/>
        <w:numPr>
          <w:ilvl w:val="1"/>
          <w:numId w:val="37"/>
        </w:numPr>
        <w:tabs>
          <w:tab w:val="clear" w:pos="1080"/>
          <w:tab w:val="left" w:pos="0"/>
          <w:tab w:val="left" w:pos="284"/>
        </w:tabs>
        <w:spacing w:before="0"/>
        <w:ind w:left="993" w:hanging="567"/>
        <w:rPr>
          <w:sz w:val="23"/>
          <w:szCs w:val="23"/>
        </w:rPr>
      </w:pPr>
      <w:r w:rsidRPr="00CB7A3D">
        <w:rPr>
          <w:sz w:val="23"/>
          <w:szCs w:val="23"/>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14:paraId="2D51B5E1" w14:textId="236F50F6" w:rsidR="001743CF" w:rsidRPr="00CB7A3D" w:rsidRDefault="00915FC8" w:rsidP="0012790E">
      <w:pPr>
        <w:pStyle w:val="StyleStyle2Justified"/>
        <w:numPr>
          <w:ilvl w:val="1"/>
          <w:numId w:val="37"/>
        </w:numPr>
        <w:tabs>
          <w:tab w:val="clear" w:pos="1080"/>
          <w:tab w:val="left" w:pos="0"/>
          <w:tab w:val="left" w:pos="284"/>
        </w:tabs>
        <w:spacing w:before="0"/>
        <w:ind w:left="993" w:hanging="567"/>
        <w:rPr>
          <w:sz w:val="23"/>
          <w:szCs w:val="23"/>
        </w:rPr>
      </w:pPr>
      <w:r w:rsidRPr="00CB7A3D">
        <w:rPr>
          <w:sz w:val="23"/>
          <w:szCs w:val="23"/>
        </w:rPr>
        <w:t>piedāvātais apakšuzņēmējs neatbilst Publisko iepirkumu likuma 39.</w:t>
      </w:r>
      <w:r w:rsidRPr="00CB7A3D">
        <w:rPr>
          <w:sz w:val="23"/>
          <w:szCs w:val="23"/>
          <w:vertAlign w:val="superscript"/>
        </w:rPr>
        <w:t>1</w:t>
      </w:r>
      <w:r w:rsidRPr="00CB7A3D">
        <w:rPr>
          <w:sz w:val="23"/>
          <w:szCs w:val="23"/>
        </w:rPr>
        <w:t xml:space="preserve"> panta pirmajā daļā minētajiem kandidātu un pretendentu izslēgšanas nosacījumiem. Pārbaudot </w:t>
      </w:r>
      <w:r w:rsidRPr="00CB7A3D">
        <w:rPr>
          <w:sz w:val="23"/>
          <w:szCs w:val="23"/>
        </w:rPr>
        <w:lastRenderedPageBreak/>
        <w:t>apakšuzņēmēja atbilstību, pasūtītājs piemēro Publisko iepirkumu likuma 39.</w:t>
      </w:r>
      <w:r w:rsidRPr="00CB7A3D">
        <w:rPr>
          <w:sz w:val="23"/>
          <w:szCs w:val="23"/>
          <w:vertAlign w:val="superscript"/>
        </w:rPr>
        <w:t>1</w:t>
      </w:r>
      <w:r w:rsidRPr="00CB7A3D">
        <w:rPr>
          <w:sz w:val="23"/>
          <w:szCs w:val="23"/>
        </w:rPr>
        <w:t>panta noteikumus. Publisko iepirkumu likuma 39.</w:t>
      </w:r>
      <w:r w:rsidRPr="00CB7A3D">
        <w:rPr>
          <w:sz w:val="23"/>
          <w:szCs w:val="23"/>
          <w:vertAlign w:val="superscript"/>
        </w:rPr>
        <w:t>1</w:t>
      </w:r>
      <w:r w:rsidRPr="00CB7A3D">
        <w:rPr>
          <w:sz w:val="23"/>
          <w:szCs w:val="23"/>
        </w:rPr>
        <w:t xml:space="preserve"> panta ceturtajā daļā minētos termiņus skaita no dienas, kad lūgums par personāla vai apakšuzņēmēja nomaiņu iesniegts pasūtītājam.</w:t>
      </w:r>
    </w:p>
    <w:p w14:paraId="4206869D" w14:textId="77777777" w:rsidR="000A1401" w:rsidRDefault="001743CF" w:rsidP="000A1401">
      <w:pPr>
        <w:pStyle w:val="ListParagraph"/>
        <w:numPr>
          <w:ilvl w:val="0"/>
          <w:numId w:val="37"/>
        </w:numPr>
        <w:tabs>
          <w:tab w:val="left" w:pos="-57"/>
          <w:tab w:val="left" w:pos="912"/>
        </w:tabs>
        <w:suppressAutoHyphens w:val="0"/>
        <w:spacing w:after="80"/>
        <w:ind w:left="357" w:hanging="357"/>
        <w:jc w:val="both"/>
        <w:rPr>
          <w:sz w:val="23"/>
          <w:szCs w:val="23"/>
        </w:rPr>
      </w:pPr>
      <w:r w:rsidRPr="00CB7A3D">
        <w:rPr>
          <w:bCs/>
          <w:sz w:val="23"/>
          <w:szCs w:val="23"/>
          <w:lang w:eastAsia="en-US"/>
        </w:rPr>
        <w:t>Pasūtītājs pieņem lēmumu atļaut vai atteikt apakšuzņēmēju nomaiņu vai jaunu apakšuzņēmēju iesaistīšanu līguma izpildē iespējami īsā laikā, bet ne vēlāk kā piecu darbdienu laikā pēc tam, kad saņēmis visu informāciju un dokumentus, kas nepieciešami lēmuma pieņemšanai, saskaņā ar Publisko iepirkumu likuma 68.panta noteikumiem.</w:t>
      </w:r>
    </w:p>
    <w:p w14:paraId="3B9BD33F" w14:textId="0F66FEC5" w:rsidR="001743CF" w:rsidRPr="000A1401" w:rsidRDefault="001743CF" w:rsidP="000A1401">
      <w:pPr>
        <w:pStyle w:val="ListParagraph"/>
        <w:numPr>
          <w:ilvl w:val="0"/>
          <w:numId w:val="37"/>
        </w:numPr>
        <w:tabs>
          <w:tab w:val="left" w:pos="-57"/>
          <w:tab w:val="left" w:pos="912"/>
        </w:tabs>
        <w:suppressAutoHyphens w:val="0"/>
        <w:spacing w:after="80"/>
        <w:ind w:left="357" w:hanging="357"/>
        <w:jc w:val="both"/>
        <w:rPr>
          <w:sz w:val="23"/>
          <w:szCs w:val="23"/>
        </w:rPr>
      </w:pPr>
      <w:r w:rsidRPr="000A1401">
        <w:rPr>
          <w:sz w:val="23"/>
          <w:szCs w:val="23"/>
          <w:lang w:eastAsia="en-US"/>
        </w:rPr>
        <w:t>Piegādātājs ir pilnā apjomā atbildīgs par apakšuzņēmēju darbu.</w:t>
      </w:r>
    </w:p>
    <w:p w14:paraId="519F04A3" w14:textId="77777777" w:rsidR="001743CF" w:rsidRPr="00CB7A3D" w:rsidRDefault="001743CF" w:rsidP="001743CF">
      <w:pPr>
        <w:pStyle w:val="Heading1"/>
        <w:numPr>
          <w:ilvl w:val="0"/>
          <w:numId w:val="0"/>
        </w:numPr>
        <w:tabs>
          <w:tab w:val="left" w:pos="-57"/>
          <w:tab w:val="left" w:pos="456"/>
        </w:tabs>
        <w:suppressAutoHyphens w:val="0"/>
        <w:overflowPunct/>
        <w:autoSpaceDE/>
        <w:autoSpaceDN w:val="0"/>
        <w:spacing w:before="240" w:after="240"/>
        <w:rPr>
          <w:b/>
          <w:bCs/>
          <w:sz w:val="23"/>
          <w:szCs w:val="23"/>
        </w:rPr>
      </w:pPr>
      <w:r w:rsidRPr="00CB7A3D">
        <w:rPr>
          <w:b/>
          <w:bCs/>
          <w:sz w:val="23"/>
          <w:szCs w:val="23"/>
        </w:rPr>
        <w:t>IX. Noslēguma jautājumi</w:t>
      </w:r>
    </w:p>
    <w:p w14:paraId="7B6D01B6" w14:textId="77777777" w:rsidR="001743CF" w:rsidRPr="00CB7A3D" w:rsidRDefault="001743CF" w:rsidP="001743CF">
      <w:pPr>
        <w:pStyle w:val="ListParagraph"/>
        <w:numPr>
          <w:ilvl w:val="0"/>
          <w:numId w:val="37"/>
        </w:numPr>
        <w:tabs>
          <w:tab w:val="left" w:pos="-57"/>
          <w:tab w:val="left" w:pos="912"/>
        </w:tabs>
        <w:suppressAutoHyphens w:val="0"/>
        <w:jc w:val="both"/>
        <w:rPr>
          <w:sz w:val="23"/>
          <w:szCs w:val="23"/>
        </w:rPr>
      </w:pPr>
      <w:r w:rsidRPr="00CB7A3D">
        <w:rPr>
          <w:sz w:val="23"/>
          <w:szCs w:val="23"/>
        </w:rPr>
        <w:t>Līgums satur Līdzēju pilnīgu vienošanos. Līdzēji ir iepazinušies ar tā saturu un piekrīt tā punktiem, apliecinot to ar saviem parakstiem.</w:t>
      </w:r>
    </w:p>
    <w:p w14:paraId="6CA5F169" w14:textId="77777777" w:rsidR="001743CF" w:rsidRPr="00CB7A3D" w:rsidRDefault="001743CF" w:rsidP="001743CF">
      <w:pPr>
        <w:pStyle w:val="ListParagraph"/>
        <w:numPr>
          <w:ilvl w:val="0"/>
          <w:numId w:val="37"/>
        </w:numPr>
        <w:tabs>
          <w:tab w:val="left" w:pos="-57"/>
          <w:tab w:val="left" w:pos="912"/>
        </w:tabs>
        <w:suppressAutoHyphens w:val="0"/>
        <w:jc w:val="both"/>
        <w:rPr>
          <w:sz w:val="23"/>
          <w:szCs w:val="23"/>
        </w:rPr>
      </w:pPr>
      <w:r w:rsidRPr="00CB7A3D">
        <w:rPr>
          <w:sz w:val="23"/>
          <w:szCs w:val="23"/>
        </w:rPr>
        <w:t>Strīdus šī līguma ietvaros Līdzēji risina savstarpēji vienojoties, bet, ja vienošanos nav iespējams panākt – tiesā, normatīvajos aktos noteiktajā kārtībā.</w:t>
      </w:r>
    </w:p>
    <w:p w14:paraId="6CE302EF" w14:textId="77777777" w:rsidR="001743CF" w:rsidRPr="00CB7A3D" w:rsidRDefault="001743CF" w:rsidP="001743CF">
      <w:pPr>
        <w:pStyle w:val="ListParagraph"/>
        <w:numPr>
          <w:ilvl w:val="0"/>
          <w:numId w:val="37"/>
        </w:numPr>
        <w:tabs>
          <w:tab w:val="left" w:pos="-57"/>
          <w:tab w:val="left" w:pos="912"/>
        </w:tabs>
        <w:suppressAutoHyphens w:val="0"/>
        <w:jc w:val="both"/>
        <w:rPr>
          <w:sz w:val="23"/>
          <w:szCs w:val="23"/>
        </w:rPr>
      </w:pPr>
      <w:r w:rsidRPr="00CB7A3D">
        <w:rPr>
          <w:sz w:val="23"/>
          <w:szCs w:val="23"/>
        </w:rPr>
        <w:t xml:space="preserve">Līgums ir sastādīts valsts valodā uz ____ lapām ar ___.pielikumu uz ________, kopā uz ______ lapām, un parakstīts 2 (divos) eksemplāros, pa vienam katram Līdzējam. Abiem eksemplāriem ir vienāds juridiskais spēks.   </w:t>
      </w:r>
    </w:p>
    <w:p w14:paraId="5DE1E5A4" w14:textId="77777777" w:rsidR="001743CF" w:rsidRPr="00CB7A3D" w:rsidRDefault="001743CF" w:rsidP="00954975">
      <w:pPr>
        <w:tabs>
          <w:tab w:val="left" w:pos="-57"/>
          <w:tab w:val="left" w:pos="912"/>
        </w:tabs>
        <w:suppressAutoHyphens w:val="0"/>
        <w:spacing w:before="240" w:after="240"/>
        <w:jc w:val="center"/>
        <w:rPr>
          <w:sz w:val="23"/>
          <w:szCs w:val="23"/>
        </w:rPr>
      </w:pPr>
      <w:r w:rsidRPr="00CB7A3D">
        <w:rPr>
          <w:b/>
          <w:sz w:val="23"/>
          <w:szCs w:val="23"/>
        </w:rPr>
        <w:t>X. Pušu atbildīgās personas</w:t>
      </w:r>
    </w:p>
    <w:p w14:paraId="6DB3D89A" w14:textId="7FDC01FD" w:rsidR="001743CF" w:rsidRPr="00CB7A3D" w:rsidRDefault="001743CF" w:rsidP="00335FD8">
      <w:pPr>
        <w:pStyle w:val="ListParagraph"/>
        <w:numPr>
          <w:ilvl w:val="0"/>
          <w:numId w:val="37"/>
        </w:numPr>
        <w:tabs>
          <w:tab w:val="left" w:pos="-57"/>
          <w:tab w:val="left" w:pos="912"/>
        </w:tabs>
        <w:suppressAutoHyphens w:val="0"/>
        <w:jc w:val="both"/>
        <w:rPr>
          <w:sz w:val="23"/>
          <w:szCs w:val="23"/>
        </w:rPr>
      </w:pPr>
      <w:r w:rsidRPr="00CB7A3D">
        <w:rPr>
          <w:sz w:val="23"/>
          <w:szCs w:val="23"/>
        </w:rPr>
        <w:t xml:space="preserve">Par </w:t>
      </w:r>
      <w:r w:rsidR="00537F92">
        <w:rPr>
          <w:sz w:val="23"/>
          <w:szCs w:val="23"/>
        </w:rPr>
        <w:t xml:space="preserve">Līguma organizatorisko izpildi un kvalitātes uzraudzību </w:t>
      </w:r>
      <w:r w:rsidRPr="00CB7A3D">
        <w:rPr>
          <w:sz w:val="23"/>
          <w:szCs w:val="23"/>
        </w:rPr>
        <w:t>pilnvarotā persona no Pasūtītāja puses:</w:t>
      </w:r>
    </w:p>
    <w:tbl>
      <w:tblPr>
        <w:tblW w:w="7303" w:type="dxa"/>
        <w:jc w:val="center"/>
        <w:tblLook w:val="01E0" w:firstRow="1" w:lastRow="1" w:firstColumn="1" w:lastColumn="1" w:noHBand="0" w:noVBand="0"/>
      </w:tblPr>
      <w:tblGrid>
        <w:gridCol w:w="1903"/>
        <w:gridCol w:w="5400"/>
      </w:tblGrid>
      <w:tr w:rsidR="001743CF" w:rsidRPr="00CB7A3D" w14:paraId="4D8137CC" w14:textId="77777777" w:rsidTr="00335FD8">
        <w:trPr>
          <w:jc w:val="center"/>
        </w:trPr>
        <w:tc>
          <w:tcPr>
            <w:tcW w:w="1903" w:type="dxa"/>
            <w:hideMark/>
          </w:tcPr>
          <w:p w14:paraId="27898734" w14:textId="77777777" w:rsidR="001743CF" w:rsidRPr="00CB7A3D" w:rsidRDefault="001743CF" w:rsidP="00335FD8">
            <w:pPr>
              <w:rPr>
                <w:sz w:val="23"/>
                <w:szCs w:val="23"/>
              </w:rPr>
            </w:pPr>
            <w:bookmarkStart w:id="15" w:name="OLE_LINK23"/>
            <w:r w:rsidRPr="00CB7A3D">
              <w:rPr>
                <w:sz w:val="23"/>
                <w:szCs w:val="23"/>
              </w:rPr>
              <w:t>Vārds, uzvārds:</w:t>
            </w:r>
          </w:p>
        </w:tc>
        <w:tc>
          <w:tcPr>
            <w:tcW w:w="5400" w:type="dxa"/>
          </w:tcPr>
          <w:p w14:paraId="6214A816" w14:textId="77777777" w:rsidR="001743CF" w:rsidRPr="00CB7A3D" w:rsidRDefault="001743CF" w:rsidP="00335FD8">
            <w:pPr>
              <w:rPr>
                <w:sz w:val="23"/>
                <w:szCs w:val="23"/>
              </w:rPr>
            </w:pPr>
          </w:p>
        </w:tc>
      </w:tr>
      <w:tr w:rsidR="001743CF" w:rsidRPr="00CB7A3D" w14:paraId="3EB633E1" w14:textId="77777777" w:rsidTr="00335FD8">
        <w:trPr>
          <w:jc w:val="center"/>
        </w:trPr>
        <w:tc>
          <w:tcPr>
            <w:tcW w:w="1903" w:type="dxa"/>
            <w:hideMark/>
          </w:tcPr>
          <w:p w14:paraId="714664D9" w14:textId="77777777" w:rsidR="001743CF" w:rsidRPr="00CB7A3D" w:rsidRDefault="001743CF" w:rsidP="00335FD8">
            <w:pPr>
              <w:rPr>
                <w:sz w:val="23"/>
                <w:szCs w:val="23"/>
              </w:rPr>
            </w:pPr>
            <w:r w:rsidRPr="00CB7A3D">
              <w:rPr>
                <w:sz w:val="23"/>
                <w:szCs w:val="23"/>
              </w:rPr>
              <w:t>Amats</w:t>
            </w:r>
          </w:p>
        </w:tc>
        <w:tc>
          <w:tcPr>
            <w:tcW w:w="5400" w:type="dxa"/>
          </w:tcPr>
          <w:p w14:paraId="3497CD92" w14:textId="77777777" w:rsidR="001743CF" w:rsidRPr="00CB7A3D" w:rsidRDefault="001743CF" w:rsidP="00335FD8">
            <w:pPr>
              <w:rPr>
                <w:sz w:val="23"/>
                <w:szCs w:val="23"/>
              </w:rPr>
            </w:pPr>
          </w:p>
        </w:tc>
      </w:tr>
      <w:tr w:rsidR="001743CF" w:rsidRPr="00CB7A3D" w14:paraId="36B70712" w14:textId="77777777" w:rsidTr="00335FD8">
        <w:trPr>
          <w:jc w:val="center"/>
        </w:trPr>
        <w:tc>
          <w:tcPr>
            <w:tcW w:w="1903" w:type="dxa"/>
            <w:hideMark/>
          </w:tcPr>
          <w:p w14:paraId="6EF11068" w14:textId="77777777" w:rsidR="001743CF" w:rsidRPr="00CB7A3D" w:rsidRDefault="001743CF" w:rsidP="00335FD8">
            <w:pPr>
              <w:rPr>
                <w:sz w:val="23"/>
                <w:szCs w:val="23"/>
              </w:rPr>
            </w:pPr>
            <w:r w:rsidRPr="00CB7A3D">
              <w:rPr>
                <w:sz w:val="23"/>
                <w:szCs w:val="23"/>
              </w:rPr>
              <w:t>Tālrunis:</w:t>
            </w:r>
          </w:p>
        </w:tc>
        <w:tc>
          <w:tcPr>
            <w:tcW w:w="5400" w:type="dxa"/>
          </w:tcPr>
          <w:p w14:paraId="310F6589" w14:textId="77777777" w:rsidR="001743CF" w:rsidRPr="00CB7A3D" w:rsidRDefault="001743CF" w:rsidP="00335FD8">
            <w:pPr>
              <w:rPr>
                <w:sz w:val="23"/>
                <w:szCs w:val="23"/>
              </w:rPr>
            </w:pPr>
          </w:p>
        </w:tc>
      </w:tr>
      <w:tr w:rsidR="001743CF" w:rsidRPr="00CB7A3D" w14:paraId="18F6396C" w14:textId="77777777" w:rsidTr="00335FD8">
        <w:trPr>
          <w:jc w:val="center"/>
        </w:trPr>
        <w:tc>
          <w:tcPr>
            <w:tcW w:w="1903" w:type="dxa"/>
            <w:hideMark/>
          </w:tcPr>
          <w:p w14:paraId="26971043" w14:textId="77777777" w:rsidR="001743CF" w:rsidRPr="00CB7A3D" w:rsidRDefault="001743CF" w:rsidP="00335FD8">
            <w:pPr>
              <w:rPr>
                <w:sz w:val="23"/>
                <w:szCs w:val="23"/>
              </w:rPr>
            </w:pPr>
            <w:r w:rsidRPr="00CB7A3D">
              <w:rPr>
                <w:sz w:val="23"/>
                <w:szCs w:val="23"/>
              </w:rPr>
              <w:t>E-pasta adrese:</w:t>
            </w:r>
          </w:p>
        </w:tc>
        <w:tc>
          <w:tcPr>
            <w:tcW w:w="5400" w:type="dxa"/>
          </w:tcPr>
          <w:p w14:paraId="0C57A233" w14:textId="77777777" w:rsidR="001743CF" w:rsidRPr="00CB7A3D" w:rsidRDefault="001743CF" w:rsidP="00335FD8">
            <w:pPr>
              <w:tabs>
                <w:tab w:val="left" w:pos="3492"/>
                <w:tab w:val="left" w:pos="4752"/>
              </w:tabs>
              <w:rPr>
                <w:sz w:val="23"/>
                <w:szCs w:val="23"/>
              </w:rPr>
            </w:pPr>
          </w:p>
        </w:tc>
      </w:tr>
      <w:bookmarkEnd w:id="15"/>
    </w:tbl>
    <w:p w14:paraId="7EE68CC8" w14:textId="77777777" w:rsidR="001743CF" w:rsidRPr="00CB7A3D" w:rsidRDefault="001743CF" w:rsidP="001743CF">
      <w:pPr>
        <w:pStyle w:val="ListParagraph"/>
        <w:tabs>
          <w:tab w:val="left" w:pos="-57"/>
          <w:tab w:val="left" w:pos="912"/>
        </w:tabs>
        <w:suppressAutoHyphens w:val="0"/>
        <w:ind w:left="360"/>
        <w:jc w:val="both"/>
        <w:rPr>
          <w:sz w:val="23"/>
          <w:szCs w:val="23"/>
        </w:rPr>
      </w:pPr>
    </w:p>
    <w:p w14:paraId="28634982" w14:textId="646AA0D6" w:rsidR="001743CF" w:rsidRPr="00CB7A3D" w:rsidRDefault="00537F92" w:rsidP="001743CF">
      <w:pPr>
        <w:pStyle w:val="ListParagraph"/>
        <w:numPr>
          <w:ilvl w:val="0"/>
          <w:numId w:val="37"/>
        </w:numPr>
        <w:tabs>
          <w:tab w:val="left" w:pos="-57"/>
          <w:tab w:val="left" w:pos="912"/>
        </w:tabs>
        <w:suppressAutoHyphens w:val="0"/>
        <w:jc w:val="both"/>
        <w:rPr>
          <w:sz w:val="23"/>
          <w:szCs w:val="23"/>
        </w:rPr>
      </w:pPr>
      <w:r w:rsidRPr="00537F92">
        <w:rPr>
          <w:sz w:val="23"/>
          <w:szCs w:val="23"/>
        </w:rPr>
        <w:t>Par Līguma organizatorisko izpildi un kvalitātes uzraudzību pilnvarotā persona no Pasūtītāja puses:</w:t>
      </w:r>
    </w:p>
    <w:tbl>
      <w:tblPr>
        <w:tblW w:w="7303" w:type="dxa"/>
        <w:jc w:val="center"/>
        <w:tblLook w:val="01E0" w:firstRow="1" w:lastRow="1" w:firstColumn="1" w:lastColumn="1" w:noHBand="0" w:noVBand="0"/>
      </w:tblPr>
      <w:tblGrid>
        <w:gridCol w:w="1903"/>
        <w:gridCol w:w="5400"/>
      </w:tblGrid>
      <w:tr w:rsidR="001743CF" w:rsidRPr="00CB7A3D" w14:paraId="24CFCC9F" w14:textId="77777777" w:rsidTr="001743CF">
        <w:trPr>
          <w:jc w:val="center"/>
        </w:trPr>
        <w:tc>
          <w:tcPr>
            <w:tcW w:w="1903" w:type="dxa"/>
            <w:hideMark/>
          </w:tcPr>
          <w:p w14:paraId="0407CA09" w14:textId="77777777" w:rsidR="001743CF" w:rsidRPr="00CB7A3D" w:rsidRDefault="001743CF">
            <w:pPr>
              <w:rPr>
                <w:sz w:val="23"/>
                <w:szCs w:val="23"/>
              </w:rPr>
            </w:pPr>
            <w:r w:rsidRPr="00CB7A3D">
              <w:rPr>
                <w:sz w:val="23"/>
                <w:szCs w:val="23"/>
              </w:rPr>
              <w:t>Vārds, uzvārds:</w:t>
            </w:r>
          </w:p>
        </w:tc>
        <w:tc>
          <w:tcPr>
            <w:tcW w:w="5400" w:type="dxa"/>
          </w:tcPr>
          <w:p w14:paraId="39DE6B86" w14:textId="77777777" w:rsidR="001743CF" w:rsidRPr="00CB7A3D" w:rsidRDefault="001743CF">
            <w:pPr>
              <w:rPr>
                <w:sz w:val="23"/>
                <w:szCs w:val="23"/>
              </w:rPr>
            </w:pPr>
          </w:p>
        </w:tc>
      </w:tr>
      <w:tr w:rsidR="001743CF" w:rsidRPr="00CB7A3D" w14:paraId="5FD764C3" w14:textId="77777777" w:rsidTr="001743CF">
        <w:trPr>
          <w:jc w:val="center"/>
        </w:trPr>
        <w:tc>
          <w:tcPr>
            <w:tcW w:w="1903" w:type="dxa"/>
            <w:hideMark/>
          </w:tcPr>
          <w:p w14:paraId="52E9BA8A" w14:textId="77777777" w:rsidR="001743CF" w:rsidRPr="00CB7A3D" w:rsidRDefault="001743CF">
            <w:pPr>
              <w:rPr>
                <w:sz w:val="23"/>
                <w:szCs w:val="23"/>
              </w:rPr>
            </w:pPr>
            <w:r w:rsidRPr="00CB7A3D">
              <w:rPr>
                <w:sz w:val="23"/>
                <w:szCs w:val="23"/>
              </w:rPr>
              <w:t>Amats</w:t>
            </w:r>
          </w:p>
        </w:tc>
        <w:tc>
          <w:tcPr>
            <w:tcW w:w="5400" w:type="dxa"/>
          </w:tcPr>
          <w:p w14:paraId="6BA6249C" w14:textId="77777777" w:rsidR="001743CF" w:rsidRPr="00CB7A3D" w:rsidRDefault="001743CF">
            <w:pPr>
              <w:rPr>
                <w:sz w:val="23"/>
                <w:szCs w:val="23"/>
              </w:rPr>
            </w:pPr>
          </w:p>
        </w:tc>
      </w:tr>
      <w:tr w:rsidR="001743CF" w:rsidRPr="00CB7A3D" w14:paraId="183A2862" w14:textId="77777777" w:rsidTr="001743CF">
        <w:trPr>
          <w:jc w:val="center"/>
        </w:trPr>
        <w:tc>
          <w:tcPr>
            <w:tcW w:w="1903" w:type="dxa"/>
            <w:hideMark/>
          </w:tcPr>
          <w:p w14:paraId="654182DA" w14:textId="77777777" w:rsidR="001743CF" w:rsidRPr="00CB7A3D" w:rsidRDefault="001743CF">
            <w:pPr>
              <w:rPr>
                <w:sz w:val="23"/>
                <w:szCs w:val="23"/>
              </w:rPr>
            </w:pPr>
            <w:r w:rsidRPr="00CB7A3D">
              <w:rPr>
                <w:sz w:val="23"/>
                <w:szCs w:val="23"/>
              </w:rPr>
              <w:t>Tālrunis:</w:t>
            </w:r>
          </w:p>
        </w:tc>
        <w:tc>
          <w:tcPr>
            <w:tcW w:w="5400" w:type="dxa"/>
          </w:tcPr>
          <w:p w14:paraId="1D45C242" w14:textId="77777777" w:rsidR="001743CF" w:rsidRPr="00CB7A3D" w:rsidRDefault="001743CF">
            <w:pPr>
              <w:rPr>
                <w:sz w:val="23"/>
                <w:szCs w:val="23"/>
              </w:rPr>
            </w:pPr>
          </w:p>
        </w:tc>
      </w:tr>
      <w:tr w:rsidR="001743CF" w:rsidRPr="00CB7A3D" w14:paraId="70C610E9" w14:textId="77777777" w:rsidTr="001743CF">
        <w:trPr>
          <w:jc w:val="center"/>
        </w:trPr>
        <w:tc>
          <w:tcPr>
            <w:tcW w:w="1903" w:type="dxa"/>
            <w:hideMark/>
          </w:tcPr>
          <w:p w14:paraId="0A2BF93E" w14:textId="77777777" w:rsidR="001743CF" w:rsidRPr="00CB7A3D" w:rsidRDefault="001743CF">
            <w:pPr>
              <w:rPr>
                <w:sz w:val="23"/>
                <w:szCs w:val="23"/>
              </w:rPr>
            </w:pPr>
            <w:r w:rsidRPr="00CB7A3D">
              <w:rPr>
                <w:sz w:val="23"/>
                <w:szCs w:val="23"/>
              </w:rPr>
              <w:t>E-pasta adrese:</w:t>
            </w:r>
          </w:p>
        </w:tc>
        <w:tc>
          <w:tcPr>
            <w:tcW w:w="5400" w:type="dxa"/>
          </w:tcPr>
          <w:p w14:paraId="5405777E" w14:textId="77777777" w:rsidR="001743CF" w:rsidRPr="00CB7A3D" w:rsidRDefault="001743CF">
            <w:pPr>
              <w:tabs>
                <w:tab w:val="left" w:pos="3492"/>
                <w:tab w:val="left" w:pos="4752"/>
              </w:tabs>
              <w:rPr>
                <w:sz w:val="23"/>
                <w:szCs w:val="23"/>
              </w:rPr>
            </w:pPr>
          </w:p>
        </w:tc>
      </w:tr>
    </w:tbl>
    <w:p w14:paraId="780A233E" w14:textId="4BFC3A68" w:rsidR="004E705E" w:rsidRDefault="001743CF" w:rsidP="00CB7A3D">
      <w:pPr>
        <w:pStyle w:val="a0"/>
        <w:suppressLineNumbers w:val="0"/>
        <w:suppressAutoHyphens w:val="0"/>
        <w:spacing w:before="240"/>
        <w:rPr>
          <w:sz w:val="23"/>
          <w:szCs w:val="23"/>
          <w:lang w:eastAsia="en-US"/>
        </w:rPr>
      </w:pPr>
      <w:r w:rsidRPr="00CB7A3D">
        <w:rPr>
          <w:sz w:val="23"/>
          <w:szCs w:val="23"/>
          <w:lang w:eastAsia="en-US"/>
        </w:rPr>
        <w:t>XI. Līdzēju juridiskās adreses, bankas rekvizīti un paraksti</w:t>
      </w:r>
    </w:p>
    <w:p w14:paraId="21E6D53E" w14:textId="77777777" w:rsidR="00F201EE" w:rsidRDefault="00F201EE" w:rsidP="00CB7A3D">
      <w:pPr>
        <w:pStyle w:val="a0"/>
        <w:suppressLineNumbers w:val="0"/>
        <w:suppressAutoHyphens w:val="0"/>
        <w:spacing w:before="240"/>
        <w:rPr>
          <w:sz w:val="23"/>
          <w:szCs w:val="23"/>
          <w:lang w:eastAsia="en-US"/>
        </w:rPr>
      </w:pPr>
    </w:p>
    <w:p w14:paraId="2F8F6572" w14:textId="2B33898D" w:rsidR="00F201EE" w:rsidRDefault="00F201EE">
      <w:pPr>
        <w:suppressAutoHyphens w:val="0"/>
        <w:rPr>
          <w:b/>
          <w:bCs/>
          <w:sz w:val="23"/>
          <w:szCs w:val="23"/>
          <w:lang w:eastAsia="en-US"/>
        </w:rPr>
      </w:pPr>
      <w:r>
        <w:rPr>
          <w:sz w:val="23"/>
          <w:szCs w:val="23"/>
          <w:lang w:eastAsia="en-US"/>
        </w:rPr>
        <w:br w:type="page"/>
      </w:r>
    </w:p>
    <w:p w14:paraId="2DE917D6" w14:textId="15373EAE" w:rsidR="00F201EE" w:rsidRPr="00A021AD" w:rsidRDefault="00F201EE" w:rsidP="00F201EE">
      <w:pPr>
        <w:suppressAutoHyphens w:val="0"/>
        <w:ind w:left="2880"/>
        <w:jc w:val="right"/>
        <w:rPr>
          <w:b/>
          <w:sz w:val="20"/>
        </w:rPr>
      </w:pPr>
      <w:r>
        <w:rPr>
          <w:b/>
          <w:bCs/>
          <w:sz w:val="20"/>
          <w:szCs w:val="20"/>
        </w:rPr>
        <w:lastRenderedPageBreak/>
        <w:t>5</w:t>
      </w:r>
      <w:r w:rsidRPr="006B673E">
        <w:rPr>
          <w:b/>
          <w:bCs/>
          <w:sz w:val="20"/>
          <w:szCs w:val="20"/>
        </w:rPr>
        <w:t>.</w:t>
      </w:r>
      <w:r w:rsidRPr="006B673E">
        <w:rPr>
          <w:b/>
          <w:sz w:val="20"/>
        </w:rPr>
        <w:t xml:space="preserve"> Pielikums</w:t>
      </w:r>
      <w:r w:rsidRPr="00A021AD">
        <w:rPr>
          <w:b/>
          <w:sz w:val="20"/>
        </w:rPr>
        <w:t xml:space="preserve"> atklātam konkursam </w:t>
      </w:r>
    </w:p>
    <w:p w14:paraId="133B21B4" w14:textId="62444814" w:rsidR="00F201EE" w:rsidRPr="00F201EE" w:rsidRDefault="00F201EE" w:rsidP="00F201EE">
      <w:pPr>
        <w:pStyle w:val="Heading2"/>
        <w:ind w:left="2268"/>
        <w:rPr>
          <w:rFonts w:eastAsia="Arial Unicode MS"/>
          <w:b w:val="0"/>
          <w:sz w:val="20"/>
          <w:szCs w:val="20"/>
        </w:rPr>
      </w:pPr>
      <w:r w:rsidRPr="00F201EE">
        <w:rPr>
          <w:b w:val="0"/>
          <w:sz w:val="20"/>
          <w:szCs w:val="20"/>
        </w:rPr>
        <w:t>„Remontmateriālu piegāde Daugavpils pilsētas pašvaldības iestādēm”</w:t>
      </w:r>
      <w:r w:rsidRPr="00F201EE">
        <w:rPr>
          <w:b w:val="0"/>
          <w:sz w:val="20"/>
          <w:szCs w:val="20"/>
        </w:rPr>
        <w:br/>
        <w:t>Identifikācijas numurs DPD 2016/59</w:t>
      </w:r>
    </w:p>
    <w:p w14:paraId="5E88B04F" w14:textId="77777777" w:rsidR="00F201EE" w:rsidRPr="002503DB" w:rsidRDefault="00F201EE" w:rsidP="00F201EE">
      <w:pPr>
        <w:pStyle w:val="NormalWeb"/>
        <w:spacing w:before="0" w:beforeAutospacing="0" w:after="0" w:afterAutospacing="0"/>
        <w:jc w:val="right"/>
        <w:rPr>
          <w:rFonts w:ascii="Times New Roman" w:hAnsi="Times New Roman"/>
          <w:b/>
          <w:bCs/>
          <w:sz w:val="24"/>
          <w:lang w:val="lv-LV"/>
        </w:rPr>
      </w:pPr>
    </w:p>
    <w:p w14:paraId="12D464C7" w14:textId="77777777" w:rsidR="00F201EE" w:rsidRPr="00B02570" w:rsidRDefault="00F201EE" w:rsidP="00F201EE">
      <w:pPr>
        <w:jc w:val="right"/>
        <w:rPr>
          <w:i/>
        </w:rPr>
      </w:pPr>
      <w:r w:rsidRPr="00B02570">
        <w:rPr>
          <w:i/>
          <w:sz w:val="23"/>
          <w:szCs w:val="23"/>
        </w:rPr>
        <w:t>Vispārīgās vienošanās projekts</w:t>
      </w:r>
    </w:p>
    <w:p w14:paraId="792AEE5F" w14:textId="77777777" w:rsidR="00F201EE" w:rsidRDefault="00F201EE" w:rsidP="00F201EE">
      <w:pPr>
        <w:jc w:val="center"/>
        <w:rPr>
          <w:b/>
          <w:sz w:val="23"/>
          <w:szCs w:val="23"/>
        </w:rPr>
      </w:pPr>
    </w:p>
    <w:p w14:paraId="7F07A8AC" w14:textId="77777777" w:rsidR="00F201EE" w:rsidRPr="00D13A7B" w:rsidRDefault="00F201EE" w:rsidP="00F201EE">
      <w:pPr>
        <w:jc w:val="center"/>
        <w:rPr>
          <w:b/>
          <w:sz w:val="23"/>
          <w:szCs w:val="23"/>
        </w:rPr>
      </w:pPr>
      <w:r w:rsidRPr="00D13A7B">
        <w:rPr>
          <w:b/>
          <w:sz w:val="23"/>
          <w:szCs w:val="23"/>
        </w:rPr>
        <w:t xml:space="preserve">VISPĀRĪGĀ VIENOŠANĀS </w:t>
      </w:r>
    </w:p>
    <w:p w14:paraId="63DEB98E" w14:textId="02AC78BF" w:rsidR="00F201EE" w:rsidRPr="00D13A7B" w:rsidRDefault="00F201EE" w:rsidP="00F201EE">
      <w:pPr>
        <w:jc w:val="center"/>
        <w:rPr>
          <w:b/>
          <w:sz w:val="23"/>
          <w:szCs w:val="23"/>
        </w:rPr>
      </w:pPr>
      <w:r>
        <w:rPr>
          <w:bCs/>
          <w:sz w:val="20"/>
          <w:szCs w:val="20"/>
        </w:rPr>
        <w:t>par remontmateriālu</w:t>
      </w:r>
      <w:r w:rsidRPr="001E7944">
        <w:rPr>
          <w:bCs/>
          <w:sz w:val="20"/>
          <w:szCs w:val="20"/>
        </w:rPr>
        <w:t xml:space="preserve"> </w:t>
      </w:r>
      <w:r>
        <w:rPr>
          <w:bCs/>
          <w:sz w:val="20"/>
          <w:szCs w:val="20"/>
        </w:rPr>
        <w:t>p</w:t>
      </w:r>
      <w:r w:rsidRPr="001E7944">
        <w:rPr>
          <w:bCs/>
          <w:sz w:val="20"/>
          <w:szCs w:val="20"/>
        </w:rPr>
        <w:t xml:space="preserve">iegādi Daugavpils pilsētas pašvaldības iestādēm </w:t>
      </w:r>
    </w:p>
    <w:p w14:paraId="72816C27" w14:textId="77777777" w:rsidR="00F201EE" w:rsidRDefault="00F201EE" w:rsidP="00F201EE">
      <w:pPr>
        <w:tabs>
          <w:tab w:val="left" w:pos="6480"/>
        </w:tabs>
        <w:spacing w:before="120"/>
        <w:rPr>
          <w:rFonts w:cs="Tahoma"/>
          <w:bCs/>
          <w:sz w:val="23"/>
          <w:szCs w:val="23"/>
        </w:rPr>
      </w:pPr>
    </w:p>
    <w:p w14:paraId="6A1EFFC3" w14:textId="6478B4C6" w:rsidR="00F201EE" w:rsidRPr="00DF6A89" w:rsidRDefault="00F201EE" w:rsidP="00F201EE">
      <w:pPr>
        <w:tabs>
          <w:tab w:val="left" w:pos="6480"/>
        </w:tabs>
        <w:spacing w:before="120"/>
        <w:rPr>
          <w:rFonts w:cs="Tahoma"/>
          <w:bCs/>
          <w:sz w:val="22"/>
          <w:szCs w:val="22"/>
        </w:rPr>
      </w:pPr>
      <w:r w:rsidRPr="00DF6A89">
        <w:rPr>
          <w:rFonts w:cs="Tahoma"/>
          <w:bCs/>
          <w:sz w:val="22"/>
          <w:szCs w:val="22"/>
        </w:rPr>
        <w:t>Daugavpilī, 201</w:t>
      </w:r>
      <w:r w:rsidR="008269E7" w:rsidRPr="00DF6A89">
        <w:rPr>
          <w:rFonts w:cs="Tahoma"/>
          <w:bCs/>
          <w:sz w:val="22"/>
          <w:szCs w:val="22"/>
        </w:rPr>
        <w:t>6</w:t>
      </w:r>
      <w:r w:rsidRPr="00DF6A89">
        <w:rPr>
          <w:rFonts w:cs="Tahoma"/>
          <w:bCs/>
          <w:sz w:val="22"/>
          <w:szCs w:val="22"/>
        </w:rPr>
        <w:t>.gada ____._______________</w:t>
      </w:r>
    </w:p>
    <w:p w14:paraId="4246D5C0" w14:textId="77777777" w:rsidR="00F201EE" w:rsidRPr="00DF6A89" w:rsidRDefault="00F201EE" w:rsidP="00F201EE">
      <w:pPr>
        <w:tabs>
          <w:tab w:val="left" w:pos="6720"/>
        </w:tabs>
        <w:rPr>
          <w:bCs/>
          <w:sz w:val="22"/>
          <w:szCs w:val="22"/>
        </w:rPr>
      </w:pPr>
    </w:p>
    <w:p w14:paraId="3282EE88" w14:textId="77777777" w:rsidR="00F201EE" w:rsidRPr="00DF6A89" w:rsidRDefault="00F201EE" w:rsidP="00F201EE">
      <w:pPr>
        <w:overflowPunct w:val="0"/>
        <w:autoSpaceDE w:val="0"/>
        <w:spacing w:after="120"/>
        <w:ind w:firstLine="720"/>
        <w:jc w:val="both"/>
        <w:textAlignment w:val="baseline"/>
        <w:rPr>
          <w:sz w:val="22"/>
          <w:szCs w:val="22"/>
        </w:rPr>
      </w:pPr>
      <w:r w:rsidRPr="00DF6A89">
        <w:rPr>
          <w:b/>
          <w:sz w:val="22"/>
          <w:szCs w:val="22"/>
        </w:rPr>
        <w:t>Daugavpils pilsētas dome</w:t>
      </w:r>
      <w:r w:rsidRPr="00DF6A89">
        <w:rPr>
          <w:sz w:val="22"/>
          <w:szCs w:val="22"/>
        </w:rPr>
        <w:t xml:space="preserve">, reģ.Nr._________, juridiskā adrese: __________ personā, kur_ rīkojas uz __________________________ pamata, (turpmāk – </w:t>
      </w:r>
      <w:r w:rsidRPr="00DF6A89">
        <w:rPr>
          <w:b/>
          <w:sz w:val="22"/>
          <w:szCs w:val="22"/>
        </w:rPr>
        <w:t>Pasūtītājs)</w:t>
      </w:r>
      <w:r w:rsidRPr="00DF6A89">
        <w:rPr>
          <w:sz w:val="22"/>
          <w:szCs w:val="22"/>
        </w:rPr>
        <w:t>, no vienas puses, un</w:t>
      </w:r>
    </w:p>
    <w:p w14:paraId="6405B1B1" w14:textId="77777777" w:rsidR="00F201EE" w:rsidRPr="00DF6A89" w:rsidRDefault="00F201EE" w:rsidP="00F201EE">
      <w:pPr>
        <w:spacing w:after="120"/>
        <w:ind w:firstLine="720"/>
        <w:jc w:val="both"/>
        <w:rPr>
          <w:bCs/>
          <w:sz w:val="22"/>
          <w:szCs w:val="22"/>
        </w:rPr>
      </w:pPr>
      <w:r w:rsidRPr="00DF6A89">
        <w:rPr>
          <w:sz w:val="22"/>
          <w:szCs w:val="22"/>
        </w:rPr>
        <w:t>__________, reģ.Nr. ____________, tās _______________ personā, kas darbojas uz _____ pamata, (</w:t>
      </w:r>
      <w:r w:rsidRPr="00DF6A89">
        <w:rPr>
          <w:bCs/>
          <w:sz w:val="22"/>
          <w:szCs w:val="22"/>
        </w:rPr>
        <w:t xml:space="preserve">turpmāk– </w:t>
      </w:r>
      <w:r w:rsidRPr="00DF6A89">
        <w:rPr>
          <w:b/>
          <w:bCs/>
          <w:sz w:val="22"/>
          <w:szCs w:val="22"/>
        </w:rPr>
        <w:t>Piegādātājs)</w:t>
      </w:r>
      <w:r w:rsidRPr="00DF6A89">
        <w:rPr>
          <w:bCs/>
          <w:sz w:val="22"/>
          <w:szCs w:val="22"/>
        </w:rPr>
        <w:t>,</w:t>
      </w:r>
      <w:r w:rsidRPr="00DF6A89">
        <w:rPr>
          <w:b/>
          <w:bCs/>
          <w:i/>
          <w:sz w:val="22"/>
          <w:szCs w:val="22"/>
        </w:rPr>
        <w:t xml:space="preserve"> </w:t>
      </w:r>
      <w:r w:rsidRPr="00DF6A89">
        <w:rPr>
          <w:sz w:val="22"/>
          <w:szCs w:val="22"/>
        </w:rPr>
        <w:t>no otras puses</w:t>
      </w:r>
      <w:r w:rsidRPr="00DF6A89">
        <w:rPr>
          <w:bCs/>
          <w:sz w:val="22"/>
          <w:szCs w:val="22"/>
        </w:rPr>
        <w:t>, (abi kopā – Puses),</w:t>
      </w:r>
    </w:p>
    <w:p w14:paraId="497ECEC8" w14:textId="11143DCA" w:rsidR="00F201EE" w:rsidRPr="00DF6A89" w:rsidRDefault="00F201EE" w:rsidP="00F201EE">
      <w:pPr>
        <w:spacing w:after="120"/>
        <w:ind w:firstLine="720"/>
        <w:jc w:val="both"/>
        <w:rPr>
          <w:bCs/>
          <w:sz w:val="22"/>
          <w:szCs w:val="22"/>
        </w:rPr>
      </w:pPr>
      <w:r w:rsidRPr="00DF6A89">
        <w:rPr>
          <w:sz w:val="22"/>
          <w:szCs w:val="22"/>
        </w:rPr>
        <w:t xml:space="preserve"> </w:t>
      </w:r>
      <w:r w:rsidRPr="00DF6A89">
        <w:rPr>
          <w:bCs/>
          <w:sz w:val="22"/>
          <w:szCs w:val="22"/>
        </w:rPr>
        <w:t>pamatojoties uz Piegādātāja atklātajam</w:t>
      </w:r>
      <w:r w:rsidRPr="00DF6A89">
        <w:rPr>
          <w:b/>
          <w:bCs/>
          <w:sz w:val="22"/>
          <w:szCs w:val="22"/>
        </w:rPr>
        <w:t xml:space="preserve"> </w:t>
      </w:r>
      <w:r w:rsidRPr="00DF6A89">
        <w:rPr>
          <w:bCs/>
          <w:sz w:val="22"/>
          <w:szCs w:val="22"/>
        </w:rPr>
        <w:t>konkursam „</w:t>
      </w:r>
      <w:r w:rsidR="008269E7" w:rsidRPr="00DF6A89">
        <w:rPr>
          <w:bCs/>
          <w:sz w:val="22"/>
          <w:szCs w:val="22"/>
        </w:rPr>
        <w:t>Remontmateriālu piegāde Daugavpils pilsētas pašvaldības iestādēm</w:t>
      </w:r>
      <w:r w:rsidRPr="00DF6A89">
        <w:rPr>
          <w:sz w:val="22"/>
          <w:szCs w:val="22"/>
        </w:rPr>
        <w:t>”,</w:t>
      </w:r>
      <w:r w:rsidR="008269E7" w:rsidRPr="00DF6A89">
        <w:rPr>
          <w:sz w:val="22"/>
          <w:szCs w:val="22"/>
        </w:rPr>
        <w:t xml:space="preserve"> identifikācijas numurs DPD 2016/59</w:t>
      </w:r>
      <w:r w:rsidRPr="00DF6A89">
        <w:rPr>
          <w:sz w:val="22"/>
          <w:szCs w:val="22"/>
        </w:rPr>
        <w:t xml:space="preserve">  (turpmāk – konkurss) </w:t>
      </w:r>
      <w:r w:rsidRPr="00DF6A89">
        <w:rPr>
          <w:bCs/>
          <w:sz w:val="22"/>
          <w:szCs w:val="22"/>
        </w:rPr>
        <w:t>iesniegto piedāvājumu,</w:t>
      </w:r>
    </w:p>
    <w:p w14:paraId="20CFB5AF" w14:textId="37028C8B" w:rsidR="00F201EE" w:rsidRPr="00DF6A89" w:rsidRDefault="00F201EE" w:rsidP="00F201EE">
      <w:pPr>
        <w:spacing w:after="120"/>
        <w:ind w:firstLine="720"/>
        <w:jc w:val="both"/>
        <w:rPr>
          <w:sz w:val="22"/>
          <w:szCs w:val="22"/>
        </w:rPr>
      </w:pPr>
      <w:r w:rsidRPr="00DF6A89">
        <w:rPr>
          <w:bCs/>
          <w:sz w:val="22"/>
          <w:szCs w:val="22"/>
        </w:rPr>
        <w:t>ņemot vērā Daugavpils pilsētas domes</w:t>
      </w:r>
      <w:r w:rsidR="008269E7" w:rsidRPr="00DF6A89">
        <w:rPr>
          <w:bCs/>
          <w:sz w:val="22"/>
          <w:szCs w:val="22"/>
        </w:rPr>
        <w:t xml:space="preserve"> Iepirkuma komisijas 2016</w:t>
      </w:r>
      <w:r w:rsidRPr="00DF6A89">
        <w:rPr>
          <w:bCs/>
          <w:sz w:val="22"/>
          <w:szCs w:val="22"/>
        </w:rPr>
        <w:t xml:space="preserve">.gada ____._________ lēmumu (prot.Nr.___), </w:t>
      </w:r>
      <w:r w:rsidRPr="00DF6A89">
        <w:rPr>
          <w:sz w:val="22"/>
          <w:szCs w:val="22"/>
        </w:rPr>
        <w:t xml:space="preserve">Publisko iepirkumu likuma 1. panta 15. punktu un 65. pantu, noslēdz Vispārīgo vienošanos (turpmāk – </w:t>
      </w:r>
      <w:r w:rsidRPr="00DF6A89">
        <w:rPr>
          <w:iCs/>
          <w:sz w:val="22"/>
          <w:szCs w:val="22"/>
        </w:rPr>
        <w:t>Vienošanās)</w:t>
      </w:r>
      <w:r w:rsidRPr="00DF6A89">
        <w:rPr>
          <w:sz w:val="22"/>
          <w:szCs w:val="22"/>
        </w:rPr>
        <w:t xml:space="preserve"> par turpmāk minēto:</w:t>
      </w:r>
    </w:p>
    <w:p w14:paraId="5B79CB0C" w14:textId="587D6406" w:rsidR="00F201EE" w:rsidRPr="00DF6A89" w:rsidRDefault="00F201EE" w:rsidP="00F201EE">
      <w:pPr>
        <w:numPr>
          <w:ilvl w:val="0"/>
          <w:numId w:val="50"/>
        </w:numPr>
        <w:tabs>
          <w:tab w:val="clear" w:pos="510"/>
        </w:tabs>
        <w:suppressAutoHyphens w:val="0"/>
        <w:spacing w:after="120"/>
        <w:ind w:left="709" w:hanging="425"/>
        <w:jc w:val="both"/>
        <w:rPr>
          <w:sz w:val="22"/>
          <w:szCs w:val="22"/>
        </w:rPr>
      </w:pPr>
      <w:r w:rsidRPr="00DF6A89">
        <w:rPr>
          <w:b/>
          <w:sz w:val="22"/>
          <w:szCs w:val="22"/>
        </w:rPr>
        <w:t>Vienošanās priekšmets</w:t>
      </w:r>
      <w:r w:rsidRPr="00DF6A89">
        <w:rPr>
          <w:sz w:val="22"/>
          <w:szCs w:val="22"/>
        </w:rPr>
        <w:t xml:space="preserve"> ir </w:t>
      </w:r>
      <w:r w:rsidR="008269E7" w:rsidRPr="00DF6A89">
        <w:rPr>
          <w:sz w:val="22"/>
          <w:szCs w:val="22"/>
        </w:rPr>
        <w:t xml:space="preserve">remontmateriālu </w:t>
      </w:r>
      <w:r w:rsidRPr="00DF6A89">
        <w:rPr>
          <w:sz w:val="22"/>
          <w:szCs w:val="22"/>
        </w:rPr>
        <w:t>piegāde tām Daugavpils pilsētas pašvaldības</w:t>
      </w:r>
      <w:r w:rsidRPr="00DF6A89">
        <w:rPr>
          <w:bCs/>
          <w:sz w:val="22"/>
          <w:szCs w:val="22"/>
        </w:rPr>
        <w:t xml:space="preserve"> budžeta iestādēm (turpmāk – </w:t>
      </w:r>
      <w:r w:rsidR="008269E7" w:rsidRPr="00DF6A89">
        <w:rPr>
          <w:bCs/>
          <w:sz w:val="22"/>
          <w:szCs w:val="22"/>
        </w:rPr>
        <w:t>Pasūtītāji</w:t>
      </w:r>
      <w:r w:rsidRPr="00DF6A89">
        <w:rPr>
          <w:bCs/>
          <w:sz w:val="22"/>
          <w:szCs w:val="22"/>
        </w:rPr>
        <w:t>), kuras bija pieteiktas konkursā un norādītas Vienošanās 1.pielikumā.</w:t>
      </w:r>
    </w:p>
    <w:p w14:paraId="6A6F6858" w14:textId="2577FA33" w:rsidR="00F201EE" w:rsidRPr="00DF6A89" w:rsidRDefault="008269E7" w:rsidP="00F201EE">
      <w:pPr>
        <w:numPr>
          <w:ilvl w:val="0"/>
          <w:numId w:val="50"/>
        </w:numPr>
        <w:tabs>
          <w:tab w:val="clear" w:pos="510"/>
        </w:tabs>
        <w:suppressAutoHyphens w:val="0"/>
        <w:spacing w:after="120"/>
        <w:ind w:left="709" w:hanging="425"/>
        <w:jc w:val="both"/>
        <w:rPr>
          <w:sz w:val="22"/>
          <w:szCs w:val="22"/>
        </w:rPr>
      </w:pPr>
      <w:r w:rsidRPr="00DF6A89">
        <w:rPr>
          <w:sz w:val="22"/>
          <w:szCs w:val="22"/>
        </w:rPr>
        <w:t>Remontmateriālu</w:t>
      </w:r>
      <w:r w:rsidR="00F201EE" w:rsidRPr="00DF6A89">
        <w:rPr>
          <w:sz w:val="22"/>
          <w:szCs w:val="22"/>
        </w:rPr>
        <w:t xml:space="preserve"> piegāde notiek atbilstoši pr</w:t>
      </w:r>
      <w:r w:rsidRPr="00DF6A89">
        <w:rPr>
          <w:sz w:val="22"/>
          <w:szCs w:val="22"/>
        </w:rPr>
        <w:t>etendenta konkursam iesniegtajā</w:t>
      </w:r>
      <w:r w:rsidR="00F201EE" w:rsidRPr="00DF6A89">
        <w:rPr>
          <w:sz w:val="22"/>
          <w:szCs w:val="22"/>
        </w:rPr>
        <w:t xml:space="preserve"> tehniskaj</w:t>
      </w:r>
      <w:r w:rsidRPr="00DF6A89">
        <w:rPr>
          <w:sz w:val="22"/>
          <w:szCs w:val="22"/>
        </w:rPr>
        <w:t>ā piedāvājumā</w:t>
      </w:r>
      <w:r w:rsidR="00F201EE" w:rsidRPr="00DF6A89">
        <w:rPr>
          <w:sz w:val="22"/>
          <w:szCs w:val="22"/>
        </w:rPr>
        <w:t xml:space="preserve"> (1.pielikums)</w:t>
      </w:r>
      <w:r w:rsidRPr="00DF6A89">
        <w:rPr>
          <w:sz w:val="22"/>
          <w:szCs w:val="22"/>
        </w:rPr>
        <w:t xml:space="preserve"> noteiktajiem vienību izcenojumiem, kas paliek nemainīgi visu līguma darbības laiku</w:t>
      </w:r>
      <w:r w:rsidR="00F201EE" w:rsidRPr="00DF6A89">
        <w:rPr>
          <w:sz w:val="22"/>
          <w:szCs w:val="22"/>
        </w:rPr>
        <w:t>.</w:t>
      </w:r>
    </w:p>
    <w:p w14:paraId="7F09C942" w14:textId="357AE116" w:rsidR="008269E7" w:rsidRPr="00DF6A89" w:rsidRDefault="008269E7" w:rsidP="00F201EE">
      <w:pPr>
        <w:numPr>
          <w:ilvl w:val="0"/>
          <w:numId w:val="50"/>
        </w:numPr>
        <w:tabs>
          <w:tab w:val="clear" w:pos="510"/>
        </w:tabs>
        <w:suppressAutoHyphens w:val="0"/>
        <w:spacing w:after="120"/>
        <w:ind w:left="709" w:hanging="425"/>
        <w:jc w:val="both"/>
        <w:rPr>
          <w:sz w:val="22"/>
          <w:szCs w:val="22"/>
        </w:rPr>
      </w:pPr>
      <w:r w:rsidRPr="00DF6A89">
        <w:rPr>
          <w:sz w:val="22"/>
          <w:szCs w:val="22"/>
        </w:rPr>
        <w:t>Pasūtītajam nav pienākums iegādāties visas Līguma pielikumā noteiktās preces un iztērēt visu līguma summu.</w:t>
      </w:r>
    </w:p>
    <w:p w14:paraId="4F02E1C4" w14:textId="6F390908" w:rsidR="00F201EE" w:rsidRPr="00DF6A89" w:rsidRDefault="00F201EE" w:rsidP="00F201EE">
      <w:pPr>
        <w:numPr>
          <w:ilvl w:val="0"/>
          <w:numId w:val="50"/>
        </w:numPr>
        <w:tabs>
          <w:tab w:val="clear" w:pos="510"/>
        </w:tabs>
        <w:suppressAutoHyphens w:val="0"/>
        <w:spacing w:after="120"/>
        <w:ind w:left="709" w:hanging="425"/>
        <w:jc w:val="both"/>
        <w:rPr>
          <w:sz w:val="22"/>
          <w:szCs w:val="22"/>
        </w:rPr>
      </w:pPr>
      <w:r w:rsidRPr="00DF6A89">
        <w:rPr>
          <w:bCs/>
          <w:sz w:val="22"/>
          <w:szCs w:val="22"/>
        </w:rPr>
        <w:t xml:space="preserve">Parakstot Vienošanos Piegādātājs iegūst tiesības slēgt piegādes līgumus ar </w:t>
      </w:r>
      <w:r w:rsidR="008269E7" w:rsidRPr="00DF6A89">
        <w:rPr>
          <w:bCs/>
          <w:sz w:val="22"/>
          <w:szCs w:val="22"/>
        </w:rPr>
        <w:t>Pasūtītājiem</w:t>
      </w:r>
      <w:r w:rsidRPr="00DF6A89">
        <w:rPr>
          <w:bCs/>
          <w:sz w:val="22"/>
          <w:szCs w:val="22"/>
        </w:rPr>
        <w:t xml:space="preserve">, bet </w:t>
      </w:r>
      <w:r w:rsidR="008269E7" w:rsidRPr="00DF6A89">
        <w:rPr>
          <w:bCs/>
          <w:sz w:val="22"/>
          <w:szCs w:val="22"/>
        </w:rPr>
        <w:t>Pasūtītāji</w:t>
      </w:r>
      <w:r w:rsidRPr="00DF6A89">
        <w:rPr>
          <w:bCs/>
          <w:sz w:val="22"/>
          <w:szCs w:val="22"/>
        </w:rPr>
        <w:t xml:space="preserve"> prasīt šāda līguma noslēgšanu. </w:t>
      </w:r>
      <w:r w:rsidR="008269E7" w:rsidRPr="00DF6A89">
        <w:rPr>
          <w:bCs/>
          <w:sz w:val="22"/>
          <w:szCs w:val="22"/>
        </w:rPr>
        <w:t>P</w:t>
      </w:r>
      <w:r w:rsidRPr="00DF6A89">
        <w:rPr>
          <w:sz w:val="22"/>
          <w:szCs w:val="22"/>
          <w:lang w:eastAsia="lv-LV"/>
        </w:rPr>
        <w:t xml:space="preserve">iegādes līgumi ar </w:t>
      </w:r>
      <w:r w:rsidR="008269E7" w:rsidRPr="00DF6A89">
        <w:rPr>
          <w:sz w:val="22"/>
          <w:szCs w:val="22"/>
          <w:lang w:eastAsia="lv-LV"/>
        </w:rPr>
        <w:t>Pasūtītājiem</w:t>
      </w:r>
      <w:r w:rsidRPr="00DF6A89">
        <w:rPr>
          <w:sz w:val="22"/>
          <w:szCs w:val="22"/>
          <w:lang w:eastAsia="lv-LV"/>
        </w:rPr>
        <w:t xml:space="preserve"> slēdzami tādā redak</w:t>
      </w:r>
      <w:r w:rsidR="00556072">
        <w:rPr>
          <w:sz w:val="22"/>
          <w:szCs w:val="22"/>
          <w:lang w:eastAsia="lv-LV"/>
        </w:rPr>
        <w:t>cijā, kāda noteikta Vienošanās 2</w:t>
      </w:r>
      <w:bookmarkStart w:id="16" w:name="_GoBack"/>
      <w:bookmarkEnd w:id="16"/>
      <w:r w:rsidRPr="00DF6A89">
        <w:rPr>
          <w:sz w:val="22"/>
          <w:szCs w:val="22"/>
          <w:lang w:eastAsia="lv-LV"/>
        </w:rPr>
        <w:t>.pielikumā. Pieļaujamas nebūtiskas korekcijas un atkāpes, kas neietekmē līguma būtību.</w:t>
      </w:r>
      <w:r w:rsidR="008269E7" w:rsidRPr="00DF6A89">
        <w:rPr>
          <w:sz w:val="22"/>
          <w:szCs w:val="22"/>
          <w:lang w:eastAsia="lv-LV"/>
        </w:rPr>
        <w:t xml:space="preserve"> </w:t>
      </w:r>
    </w:p>
    <w:p w14:paraId="3D76099B" w14:textId="426A8BEB" w:rsidR="008269E7" w:rsidRPr="00DF6A89" w:rsidRDefault="008269E7" w:rsidP="00F201EE">
      <w:pPr>
        <w:numPr>
          <w:ilvl w:val="0"/>
          <w:numId w:val="50"/>
        </w:numPr>
        <w:tabs>
          <w:tab w:val="clear" w:pos="510"/>
        </w:tabs>
        <w:suppressAutoHyphens w:val="0"/>
        <w:spacing w:after="120"/>
        <w:ind w:left="709" w:hanging="425"/>
        <w:jc w:val="both"/>
        <w:rPr>
          <w:sz w:val="22"/>
          <w:szCs w:val="22"/>
        </w:rPr>
      </w:pPr>
      <w:r w:rsidRPr="00DF6A89">
        <w:rPr>
          <w:sz w:val="22"/>
          <w:szCs w:val="22"/>
        </w:rPr>
        <w:t>Līguma summas par kādām tiks noslēgti līgumi ar katru no iestādēm, noteikti tehniskajā specifikācijā.</w:t>
      </w:r>
    </w:p>
    <w:p w14:paraId="7540C7D4" w14:textId="499F6960" w:rsidR="00F201EE" w:rsidRPr="00DF6A89" w:rsidRDefault="00F201EE" w:rsidP="00F201EE">
      <w:pPr>
        <w:numPr>
          <w:ilvl w:val="0"/>
          <w:numId w:val="50"/>
        </w:numPr>
        <w:tabs>
          <w:tab w:val="clear" w:pos="510"/>
        </w:tabs>
        <w:suppressAutoHyphens w:val="0"/>
        <w:spacing w:after="120"/>
        <w:ind w:left="709" w:hanging="425"/>
        <w:jc w:val="both"/>
        <w:rPr>
          <w:sz w:val="22"/>
          <w:szCs w:val="22"/>
        </w:rPr>
      </w:pPr>
      <w:r w:rsidRPr="00DF6A89">
        <w:rPr>
          <w:sz w:val="22"/>
          <w:szCs w:val="22"/>
        </w:rPr>
        <w:t xml:space="preserve">Kopējā paredzamā līgumcena sastāda </w:t>
      </w:r>
      <w:r w:rsidRPr="00DF6A89">
        <w:rPr>
          <w:b/>
          <w:sz w:val="22"/>
          <w:szCs w:val="22"/>
        </w:rPr>
        <w:t xml:space="preserve">EUR </w:t>
      </w:r>
      <w:r w:rsidR="008269E7" w:rsidRPr="00DF6A89">
        <w:rPr>
          <w:b/>
          <w:sz w:val="22"/>
          <w:szCs w:val="22"/>
        </w:rPr>
        <w:t xml:space="preserve">302 647,00 </w:t>
      </w:r>
      <w:r w:rsidR="008269E7" w:rsidRPr="00DF6A89">
        <w:rPr>
          <w:sz w:val="22"/>
          <w:szCs w:val="22"/>
        </w:rPr>
        <w:t>(trīs simti divi tūkstoši seši simti četrdesmit septiņi euro un 00 centi</w:t>
      </w:r>
      <w:r w:rsidRPr="00DF6A89">
        <w:rPr>
          <w:sz w:val="22"/>
          <w:szCs w:val="22"/>
        </w:rPr>
        <w:t>) bez PVN.</w:t>
      </w:r>
    </w:p>
    <w:p w14:paraId="513F134A" w14:textId="0E035B5D" w:rsidR="00F201EE" w:rsidRPr="00DF6A89" w:rsidRDefault="00F201EE" w:rsidP="00F201EE">
      <w:pPr>
        <w:numPr>
          <w:ilvl w:val="0"/>
          <w:numId w:val="50"/>
        </w:numPr>
        <w:tabs>
          <w:tab w:val="clear" w:pos="510"/>
        </w:tabs>
        <w:suppressAutoHyphens w:val="0"/>
        <w:spacing w:after="120"/>
        <w:ind w:left="709" w:hanging="425"/>
        <w:jc w:val="both"/>
        <w:rPr>
          <w:sz w:val="22"/>
          <w:szCs w:val="22"/>
        </w:rPr>
      </w:pPr>
      <w:r w:rsidRPr="00DF6A89">
        <w:rPr>
          <w:sz w:val="22"/>
          <w:szCs w:val="22"/>
        </w:rPr>
        <w:t>Katrs Lietotājs p</w:t>
      </w:r>
      <w:r w:rsidR="00A024DD" w:rsidRPr="00DF6A89">
        <w:rPr>
          <w:sz w:val="22"/>
          <w:szCs w:val="22"/>
        </w:rPr>
        <w:t>atstāvīgi norēķinās par iegādātajām precēm</w:t>
      </w:r>
      <w:r w:rsidRPr="00DF6A89">
        <w:rPr>
          <w:sz w:val="22"/>
          <w:szCs w:val="22"/>
        </w:rPr>
        <w:t>.</w:t>
      </w:r>
    </w:p>
    <w:p w14:paraId="17A4A3CC" w14:textId="56FF2B1B" w:rsidR="00F201EE" w:rsidRPr="00DF6A89" w:rsidRDefault="00F201EE" w:rsidP="00F201EE">
      <w:pPr>
        <w:numPr>
          <w:ilvl w:val="0"/>
          <w:numId w:val="50"/>
        </w:numPr>
        <w:tabs>
          <w:tab w:val="clear" w:pos="510"/>
        </w:tabs>
        <w:suppressAutoHyphens w:val="0"/>
        <w:spacing w:after="120"/>
        <w:ind w:left="709" w:hanging="425"/>
        <w:jc w:val="both"/>
        <w:rPr>
          <w:sz w:val="22"/>
          <w:szCs w:val="22"/>
        </w:rPr>
      </w:pPr>
      <w:r w:rsidRPr="00DF6A89">
        <w:rPr>
          <w:sz w:val="22"/>
          <w:szCs w:val="22"/>
        </w:rPr>
        <w:t xml:space="preserve">Vienošanās stājas spēkā </w:t>
      </w:r>
      <w:r w:rsidR="00A024DD" w:rsidRPr="00DF6A89">
        <w:rPr>
          <w:b/>
          <w:sz w:val="22"/>
          <w:szCs w:val="22"/>
        </w:rPr>
        <w:t>2016</w:t>
      </w:r>
      <w:r w:rsidRPr="00DF6A89">
        <w:rPr>
          <w:b/>
          <w:sz w:val="22"/>
          <w:szCs w:val="22"/>
        </w:rPr>
        <w:t>.gada __.______</w:t>
      </w:r>
      <w:r w:rsidRPr="00DF6A89">
        <w:rPr>
          <w:sz w:val="22"/>
          <w:szCs w:val="22"/>
        </w:rPr>
        <w:t xml:space="preserve"> un ir spēkā līdz </w:t>
      </w:r>
      <w:r w:rsidRPr="00DF6A89">
        <w:rPr>
          <w:b/>
          <w:sz w:val="22"/>
          <w:szCs w:val="22"/>
        </w:rPr>
        <w:t>201</w:t>
      </w:r>
      <w:r w:rsidR="00A024DD" w:rsidRPr="00DF6A89">
        <w:rPr>
          <w:b/>
          <w:sz w:val="22"/>
          <w:szCs w:val="22"/>
        </w:rPr>
        <w:t>7</w:t>
      </w:r>
      <w:r w:rsidRPr="00DF6A89">
        <w:rPr>
          <w:b/>
          <w:sz w:val="22"/>
          <w:szCs w:val="22"/>
        </w:rPr>
        <w:t>. gada __._______.</w:t>
      </w:r>
    </w:p>
    <w:p w14:paraId="222C8474" w14:textId="786DF45E" w:rsidR="00F201EE" w:rsidRPr="00DF6A89" w:rsidRDefault="00A024DD" w:rsidP="00F201EE">
      <w:pPr>
        <w:numPr>
          <w:ilvl w:val="0"/>
          <w:numId w:val="50"/>
        </w:numPr>
        <w:tabs>
          <w:tab w:val="clear" w:pos="510"/>
        </w:tabs>
        <w:suppressAutoHyphens w:val="0"/>
        <w:spacing w:after="120"/>
        <w:ind w:left="709" w:hanging="425"/>
        <w:jc w:val="both"/>
        <w:rPr>
          <w:sz w:val="22"/>
          <w:szCs w:val="22"/>
        </w:rPr>
      </w:pPr>
      <w:r w:rsidRPr="00DF6A89">
        <w:rPr>
          <w:bCs/>
          <w:sz w:val="22"/>
          <w:szCs w:val="22"/>
        </w:rPr>
        <w:t>P</w:t>
      </w:r>
      <w:r w:rsidR="00F201EE" w:rsidRPr="00DF6A89">
        <w:rPr>
          <w:bCs/>
          <w:sz w:val="22"/>
          <w:szCs w:val="22"/>
        </w:rPr>
        <w:t>iegādes līgumi tiek slēgti uz Vienošanās darbības termiņu.</w:t>
      </w:r>
    </w:p>
    <w:p w14:paraId="20E22A96" w14:textId="77777777" w:rsidR="00F201EE" w:rsidRPr="00DF6A89" w:rsidRDefault="00F201EE" w:rsidP="00F201EE">
      <w:pPr>
        <w:numPr>
          <w:ilvl w:val="0"/>
          <w:numId w:val="50"/>
        </w:numPr>
        <w:tabs>
          <w:tab w:val="clear" w:pos="510"/>
        </w:tabs>
        <w:suppressAutoHyphens w:val="0"/>
        <w:spacing w:after="120"/>
        <w:ind w:left="709" w:hanging="425"/>
        <w:jc w:val="both"/>
        <w:rPr>
          <w:sz w:val="22"/>
          <w:szCs w:val="22"/>
        </w:rPr>
      </w:pPr>
      <w:r w:rsidRPr="00DF6A89">
        <w:rPr>
          <w:sz w:val="22"/>
          <w:szCs w:val="22"/>
        </w:rPr>
        <w:t>Puses var izbeigt šo Vienošanos ierakstītā pasta sūtījumā ar paziņojuma par izsniegšanu nosūtot informatīvu vēstuli otrai Pusei divus mēnešus iepriekš.</w:t>
      </w:r>
    </w:p>
    <w:tbl>
      <w:tblPr>
        <w:tblpPr w:leftFromText="180" w:rightFromText="180" w:vertAnchor="text" w:horzAnchor="margin" w:tblpY="742"/>
        <w:tblW w:w="9120" w:type="dxa"/>
        <w:tblLayout w:type="fixed"/>
        <w:tblCellMar>
          <w:left w:w="70" w:type="dxa"/>
          <w:right w:w="70" w:type="dxa"/>
        </w:tblCellMar>
        <w:tblLook w:val="0000" w:firstRow="0" w:lastRow="0" w:firstColumn="0" w:lastColumn="0" w:noHBand="0" w:noVBand="0"/>
      </w:tblPr>
      <w:tblGrid>
        <w:gridCol w:w="4819"/>
        <w:gridCol w:w="4301"/>
      </w:tblGrid>
      <w:tr w:rsidR="00DF6A89" w:rsidRPr="00DF6A89" w14:paraId="0AFB705B" w14:textId="77777777" w:rsidTr="00DF6A89">
        <w:trPr>
          <w:trHeight w:val="842"/>
        </w:trPr>
        <w:tc>
          <w:tcPr>
            <w:tcW w:w="4819" w:type="dxa"/>
          </w:tcPr>
          <w:p w14:paraId="39DD1CA2" w14:textId="77777777" w:rsidR="00DF6A89" w:rsidRPr="00DF6A89" w:rsidRDefault="00DF6A89" w:rsidP="00DF6A89">
            <w:pPr>
              <w:jc w:val="center"/>
              <w:rPr>
                <w:sz w:val="22"/>
                <w:szCs w:val="22"/>
              </w:rPr>
            </w:pPr>
            <w:r w:rsidRPr="00DF6A89">
              <w:rPr>
                <w:b/>
                <w:sz w:val="22"/>
                <w:szCs w:val="22"/>
              </w:rPr>
              <w:t>PASŪTĪTĀJS:</w:t>
            </w:r>
          </w:p>
        </w:tc>
        <w:tc>
          <w:tcPr>
            <w:tcW w:w="4301" w:type="dxa"/>
          </w:tcPr>
          <w:p w14:paraId="72A04EC9" w14:textId="77777777" w:rsidR="00DF6A89" w:rsidRPr="00DF6A89" w:rsidRDefault="00DF6A89" w:rsidP="00DF6A89">
            <w:pPr>
              <w:jc w:val="center"/>
              <w:rPr>
                <w:sz w:val="22"/>
                <w:szCs w:val="22"/>
              </w:rPr>
            </w:pPr>
            <w:r w:rsidRPr="00DF6A89">
              <w:rPr>
                <w:b/>
                <w:sz w:val="22"/>
                <w:szCs w:val="22"/>
              </w:rPr>
              <w:t>PIEGĀDĀTĀJS:</w:t>
            </w:r>
          </w:p>
        </w:tc>
      </w:tr>
    </w:tbl>
    <w:p w14:paraId="7330B678" w14:textId="0BADA921" w:rsidR="00F201EE" w:rsidRPr="00DF6A89" w:rsidRDefault="00F201EE" w:rsidP="00DF6A89">
      <w:pPr>
        <w:numPr>
          <w:ilvl w:val="0"/>
          <w:numId w:val="50"/>
        </w:numPr>
        <w:tabs>
          <w:tab w:val="clear" w:pos="510"/>
        </w:tabs>
        <w:suppressAutoHyphens w:val="0"/>
        <w:spacing w:after="60"/>
        <w:ind w:left="709" w:hanging="425"/>
        <w:jc w:val="both"/>
        <w:rPr>
          <w:sz w:val="22"/>
          <w:szCs w:val="22"/>
        </w:rPr>
      </w:pPr>
      <w:r w:rsidRPr="00DF6A89">
        <w:rPr>
          <w:sz w:val="22"/>
          <w:szCs w:val="22"/>
        </w:rPr>
        <w:t>Pušu paraksti:</w:t>
      </w:r>
    </w:p>
    <w:sectPr w:rsidR="00F201EE" w:rsidRPr="00DF6A89" w:rsidSect="00475EB6">
      <w:pgSz w:w="11906" w:h="16838"/>
      <w:pgMar w:top="1134" w:right="1134" w:bottom="184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02FA6" w14:textId="77777777" w:rsidR="00126036" w:rsidRDefault="00126036">
      <w:r>
        <w:separator/>
      </w:r>
    </w:p>
  </w:endnote>
  <w:endnote w:type="continuationSeparator" w:id="0">
    <w:p w14:paraId="4E151AB3" w14:textId="77777777" w:rsidR="00126036" w:rsidRDefault="00126036">
      <w:r>
        <w:continuationSeparator/>
      </w:r>
    </w:p>
  </w:endnote>
  <w:endnote w:type="continuationNotice" w:id="1">
    <w:p w14:paraId="237BAC7D" w14:textId="77777777" w:rsidR="00126036" w:rsidRDefault="00126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126036" w:rsidRDefault="00126036">
    <w:pPr>
      <w:pStyle w:val="Footer"/>
      <w:jc w:val="center"/>
    </w:pPr>
    <w:r>
      <w:fldChar w:fldCharType="begin"/>
    </w:r>
    <w:r>
      <w:instrText xml:space="preserve"> PAGE   \* MERGEFORMAT </w:instrText>
    </w:r>
    <w:r>
      <w:fldChar w:fldCharType="separate"/>
    </w:r>
    <w:r w:rsidR="00556072">
      <w:rPr>
        <w:noProof/>
      </w:rPr>
      <w:t>17</w:t>
    </w:r>
    <w:r>
      <w:rPr>
        <w:noProof/>
      </w:rPr>
      <w:fldChar w:fldCharType="end"/>
    </w:r>
  </w:p>
  <w:p w14:paraId="19FBAF0B" w14:textId="77777777" w:rsidR="00126036" w:rsidRDefault="00126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C5700" w14:textId="77777777" w:rsidR="00126036" w:rsidRDefault="00126036">
      <w:r>
        <w:separator/>
      </w:r>
    </w:p>
  </w:footnote>
  <w:footnote w:type="continuationSeparator" w:id="0">
    <w:p w14:paraId="6F382CB3" w14:textId="77777777" w:rsidR="00126036" w:rsidRDefault="00126036">
      <w:r>
        <w:continuationSeparator/>
      </w:r>
    </w:p>
  </w:footnote>
  <w:footnote w:type="continuationNotice" w:id="1">
    <w:p w14:paraId="7E3FC12A" w14:textId="77777777" w:rsidR="00126036" w:rsidRDefault="00126036"/>
  </w:footnote>
  <w:footnote w:id="2">
    <w:p w14:paraId="27462B0A" w14:textId="6BC35D9A" w:rsidR="0019625F" w:rsidRDefault="0019625F">
      <w:pPr>
        <w:pStyle w:val="FootnoteText"/>
      </w:pPr>
      <w:r>
        <w:rPr>
          <w:rStyle w:val="FootnoteReference"/>
        </w:rPr>
        <w:footnoteRef/>
      </w:r>
      <w:r>
        <w:t xml:space="preserve"> Summa par kādu tiks slēgts līgums ar katru no iestādēm norādīts līguma tehniskajā specifikācijā.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3" w15:restartNumberingAfterBreak="0">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5A3B67"/>
    <w:multiLevelType w:val="hybridMultilevel"/>
    <w:tmpl w:val="1F28BF68"/>
    <w:lvl w:ilvl="0" w:tplc="5C5CB848">
      <w:start w:val="1"/>
      <w:numFmt w:val="lowerLetter"/>
      <w:lvlText w:val="%1)"/>
      <w:lvlJc w:val="left"/>
      <w:pPr>
        <w:tabs>
          <w:tab w:val="num" w:pos="1080"/>
        </w:tabs>
        <w:ind w:left="1080" w:hanging="360"/>
      </w:pPr>
      <w:rPr>
        <w:rFonts w:hint="default"/>
      </w:rPr>
    </w:lvl>
    <w:lvl w:ilvl="1" w:tplc="AC547E1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42E4AE4"/>
    <w:multiLevelType w:val="multilevel"/>
    <w:tmpl w:val="80CC7DFE"/>
    <w:lvl w:ilvl="0">
      <w:start w:val="1"/>
      <w:numFmt w:val="decimal"/>
      <w:lvlText w:val="%1."/>
      <w:lvlJc w:val="left"/>
      <w:pPr>
        <w:ind w:left="420"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7" w15:restartNumberingAfterBreak="0">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15:restartNumberingAfterBreak="0">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9006CF"/>
    <w:multiLevelType w:val="multilevel"/>
    <w:tmpl w:val="C5421B32"/>
    <w:lvl w:ilvl="0">
      <w:start w:val="3"/>
      <w:numFmt w:val="decimal"/>
      <w:lvlText w:val="%1."/>
      <w:lvlJc w:val="left"/>
      <w:pPr>
        <w:tabs>
          <w:tab w:val="num" w:pos="360"/>
        </w:tabs>
        <w:ind w:left="360" w:hanging="360"/>
      </w:pPr>
      <w:rPr>
        <w:rFonts w:cs="Tahoma" w:hint="default"/>
      </w:rPr>
    </w:lvl>
    <w:lvl w:ilvl="1">
      <w:start w:val="1"/>
      <w:numFmt w:val="decimal"/>
      <w:lvlText w:val="%1.%2."/>
      <w:lvlJc w:val="left"/>
      <w:pPr>
        <w:tabs>
          <w:tab w:val="num" w:pos="720"/>
        </w:tabs>
        <w:ind w:left="720" w:hanging="360"/>
      </w:pPr>
      <w:rPr>
        <w:rFonts w:cs="Tahoma" w:hint="default"/>
      </w:rPr>
    </w:lvl>
    <w:lvl w:ilvl="2">
      <w:start w:val="1"/>
      <w:numFmt w:val="decimal"/>
      <w:lvlText w:val="%1.%2.%3."/>
      <w:lvlJc w:val="left"/>
      <w:pPr>
        <w:tabs>
          <w:tab w:val="num" w:pos="1440"/>
        </w:tabs>
        <w:ind w:left="1440" w:hanging="720"/>
      </w:pPr>
      <w:rPr>
        <w:rFonts w:cs="Tahoma" w:hint="default"/>
      </w:rPr>
    </w:lvl>
    <w:lvl w:ilvl="3">
      <w:start w:val="1"/>
      <w:numFmt w:val="decimal"/>
      <w:lvlText w:val="%1.%2.%3.%4."/>
      <w:lvlJc w:val="left"/>
      <w:pPr>
        <w:tabs>
          <w:tab w:val="num" w:pos="1800"/>
        </w:tabs>
        <w:ind w:left="1800" w:hanging="720"/>
      </w:pPr>
      <w:rPr>
        <w:rFonts w:cs="Tahoma" w:hint="default"/>
      </w:rPr>
    </w:lvl>
    <w:lvl w:ilvl="4">
      <w:start w:val="1"/>
      <w:numFmt w:val="decimal"/>
      <w:lvlText w:val="%1.%2.%3.%4.%5."/>
      <w:lvlJc w:val="left"/>
      <w:pPr>
        <w:tabs>
          <w:tab w:val="num" w:pos="2520"/>
        </w:tabs>
        <w:ind w:left="2520" w:hanging="1080"/>
      </w:pPr>
      <w:rPr>
        <w:rFonts w:cs="Tahoma" w:hint="default"/>
      </w:rPr>
    </w:lvl>
    <w:lvl w:ilvl="5">
      <w:start w:val="1"/>
      <w:numFmt w:val="decimal"/>
      <w:lvlText w:val="%1.%2.%3.%4.%5.%6."/>
      <w:lvlJc w:val="left"/>
      <w:pPr>
        <w:tabs>
          <w:tab w:val="num" w:pos="2880"/>
        </w:tabs>
        <w:ind w:left="2880" w:hanging="1080"/>
      </w:pPr>
      <w:rPr>
        <w:rFonts w:cs="Tahoma" w:hint="default"/>
      </w:rPr>
    </w:lvl>
    <w:lvl w:ilvl="6">
      <w:start w:val="1"/>
      <w:numFmt w:val="decimal"/>
      <w:lvlText w:val="%1.%2.%3.%4.%5.%6.%7."/>
      <w:lvlJc w:val="left"/>
      <w:pPr>
        <w:tabs>
          <w:tab w:val="num" w:pos="3600"/>
        </w:tabs>
        <w:ind w:left="3600" w:hanging="1440"/>
      </w:pPr>
      <w:rPr>
        <w:rFonts w:cs="Tahoma" w:hint="default"/>
      </w:rPr>
    </w:lvl>
    <w:lvl w:ilvl="7">
      <w:start w:val="1"/>
      <w:numFmt w:val="decimal"/>
      <w:lvlText w:val="%1.%2.%3.%4.%5.%6.%7.%8."/>
      <w:lvlJc w:val="left"/>
      <w:pPr>
        <w:tabs>
          <w:tab w:val="num" w:pos="3960"/>
        </w:tabs>
        <w:ind w:left="3960" w:hanging="1440"/>
      </w:pPr>
      <w:rPr>
        <w:rFonts w:cs="Tahoma" w:hint="default"/>
      </w:rPr>
    </w:lvl>
    <w:lvl w:ilvl="8">
      <w:start w:val="1"/>
      <w:numFmt w:val="decimal"/>
      <w:lvlText w:val="%1.%2.%3.%4.%5.%6.%7.%8.%9."/>
      <w:lvlJc w:val="left"/>
      <w:pPr>
        <w:tabs>
          <w:tab w:val="num" w:pos="4680"/>
        </w:tabs>
        <w:ind w:left="4680" w:hanging="1800"/>
      </w:pPr>
      <w:rPr>
        <w:rFonts w:cs="Tahoma" w:hint="default"/>
      </w:rPr>
    </w:lvl>
  </w:abstractNum>
  <w:abstractNum w:abstractNumId="11"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2AC4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4" w15:restartNumberingAfterBreak="0">
    <w:nsid w:val="303B75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7" w15:restartNumberingAfterBreak="0">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8"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5C5C83"/>
    <w:multiLevelType w:val="multilevel"/>
    <w:tmpl w:val="A48C1D7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46D46DA8"/>
    <w:multiLevelType w:val="multilevel"/>
    <w:tmpl w:val="680CEAA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6"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0" w15:restartNumberingAfterBreak="0">
    <w:nsid w:val="61025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2" w15:restartNumberingAfterBreak="0">
    <w:nsid w:val="648A47A6"/>
    <w:multiLevelType w:val="multilevel"/>
    <w:tmpl w:val="3B186856"/>
    <w:lvl w:ilvl="0">
      <w:start w:val="1"/>
      <w:numFmt w:val="decimal"/>
      <w:lvlText w:val="%1."/>
      <w:lvlJc w:val="left"/>
      <w:pPr>
        <w:tabs>
          <w:tab w:val="num" w:pos="510"/>
        </w:tabs>
        <w:ind w:left="510" w:hanging="51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3"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9DF526F"/>
    <w:multiLevelType w:val="hybridMultilevel"/>
    <w:tmpl w:val="6616B01E"/>
    <w:lvl w:ilvl="0" w:tplc="6CB82B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6" w15:restartNumberingAfterBreak="0">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F864A7E"/>
    <w:multiLevelType w:val="multilevel"/>
    <w:tmpl w:val="A712F33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206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41" w15:restartNumberingAfterBreak="0">
    <w:nsid w:val="775C5E39"/>
    <w:multiLevelType w:val="multilevel"/>
    <w:tmpl w:val="8570B7A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43"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C255E2A"/>
    <w:multiLevelType w:val="multilevel"/>
    <w:tmpl w:val="915E3C6E"/>
    <w:lvl w:ilvl="0">
      <w:start w:val="1"/>
      <w:numFmt w:val="decimal"/>
      <w:lvlText w:val="%1."/>
      <w:lvlJc w:val="left"/>
      <w:pPr>
        <w:ind w:left="360" w:hanging="360"/>
      </w:pPr>
      <w:rPr>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6" w15:restartNumberingAfterBreak="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18"/>
  </w:num>
  <w:num w:numId="3">
    <w:abstractNumId w:val="45"/>
  </w:num>
  <w:num w:numId="4">
    <w:abstractNumId w:val="26"/>
  </w:num>
  <w:num w:numId="5">
    <w:abstractNumId w:val="15"/>
  </w:num>
  <w:num w:numId="6">
    <w:abstractNumId w:val="0"/>
  </w:num>
  <w:num w:numId="7">
    <w:abstractNumId w:val="11"/>
  </w:num>
  <w:num w:numId="8">
    <w:abstractNumId w:val="7"/>
  </w:num>
  <w:num w:numId="9">
    <w:abstractNumId w:val="35"/>
  </w:num>
  <w:num w:numId="10">
    <w:abstractNumId w:val="20"/>
  </w:num>
  <w:num w:numId="11">
    <w:abstractNumId w:val="25"/>
  </w:num>
  <w:num w:numId="12">
    <w:abstractNumId w:val="27"/>
  </w:num>
  <w:num w:numId="13">
    <w:abstractNumId w:val="39"/>
  </w:num>
  <w:num w:numId="14">
    <w:abstractNumId w:val="9"/>
  </w:num>
  <w:num w:numId="15">
    <w:abstractNumId w:val="28"/>
  </w:num>
  <w:num w:numId="16">
    <w:abstractNumId w:val="29"/>
  </w:num>
  <w:num w:numId="17">
    <w:abstractNumId w:val="17"/>
  </w:num>
  <w:num w:numId="18">
    <w:abstractNumId w:val="42"/>
  </w:num>
  <w:num w:numId="19">
    <w:abstractNumId w:val="16"/>
  </w:num>
  <w:num w:numId="20">
    <w:abstractNumId w:val="13"/>
  </w:num>
  <w:num w:numId="21">
    <w:abstractNumId w:val="31"/>
  </w:num>
  <w:num w:numId="22">
    <w:abstractNumId w:val="5"/>
  </w:num>
  <w:num w:numId="23">
    <w:abstractNumId w:val="3"/>
  </w:num>
  <w:num w:numId="24">
    <w:abstractNumId w:val="36"/>
  </w:num>
  <w:num w:numId="25">
    <w:abstractNumId w:val="46"/>
  </w:num>
  <w:num w:numId="26">
    <w:abstractNumId w:val="33"/>
  </w:num>
  <w:num w:numId="27">
    <w:abstractNumId w:val="23"/>
  </w:num>
  <w:num w:numId="28">
    <w:abstractNumId w:val="2"/>
  </w:num>
  <w:num w:numId="29">
    <w:abstractNumId w:val="4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1"/>
  </w:num>
  <w:num w:numId="33">
    <w:abstractNumId w:val="22"/>
  </w:num>
  <w:num w:numId="34">
    <w:abstractNumId w:val="1"/>
  </w:num>
  <w:num w:numId="35">
    <w:abstractNumId w:val="44"/>
  </w:num>
  <w:num w:numId="36">
    <w:abstractNumId w:val="6"/>
  </w:num>
  <w:num w:numId="37">
    <w:abstractNumId w:val="14"/>
  </w:num>
  <w:num w:numId="38">
    <w:abstractNumId w:val="19"/>
  </w:num>
  <w:num w:numId="39">
    <w:abstractNumId w:val="41"/>
  </w:num>
  <w:num w:numId="40">
    <w:abstractNumId w:val="10"/>
  </w:num>
  <w:num w:numId="41">
    <w:abstractNumId w:val="38"/>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37"/>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34"/>
  </w:num>
  <w:num w:numId="48">
    <w:abstractNumId w:val="4"/>
  </w:num>
  <w:num w:numId="49">
    <w:abstractNumId w:val="30"/>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2DDC"/>
    <w:rsid w:val="0001028A"/>
    <w:rsid w:val="00010992"/>
    <w:rsid w:val="00011724"/>
    <w:rsid w:val="0001478E"/>
    <w:rsid w:val="00014B59"/>
    <w:rsid w:val="00023235"/>
    <w:rsid w:val="00026605"/>
    <w:rsid w:val="00026DD6"/>
    <w:rsid w:val="000273EF"/>
    <w:rsid w:val="00030B20"/>
    <w:rsid w:val="00034242"/>
    <w:rsid w:val="00036EBF"/>
    <w:rsid w:val="00044439"/>
    <w:rsid w:val="00050452"/>
    <w:rsid w:val="00052517"/>
    <w:rsid w:val="0005623E"/>
    <w:rsid w:val="00056F1C"/>
    <w:rsid w:val="000622E9"/>
    <w:rsid w:val="00065722"/>
    <w:rsid w:val="000717B5"/>
    <w:rsid w:val="0007446F"/>
    <w:rsid w:val="00075156"/>
    <w:rsid w:val="00075B4F"/>
    <w:rsid w:val="00075CBA"/>
    <w:rsid w:val="00080719"/>
    <w:rsid w:val="0008232F"/>
    <w:rsid w:val="00082C11"/>
    <w:rsid w:val="0008607A"/>
    <w:rsid w:val="00090F27"/>
    <w:rsid w:val="0009119D"/>
    <w:rsid w:val="00093C7E"/>
    <w:rsid w:val="00095CC6"/>
    <w:rsid w:val="000A1401"/>
    <w:rsid w:val="000A1567"/>
    <w:rsid w:val="000A1F31"/>
    <w:rsid w:val="000A402A"/>
    <w:rsid w:val="000A6E09"/>
    <w:rsid w:val="000B11B0"/>
    <w:rsid w:val="000B2D11"/>
    <w:rsid w:val="000C0D22"/>
    <w:rsid w:val="000C6378"/>
    <w:rsid w:val="000C689C"/>
    <w:rsid w:val="000D66AB"/>
    <w:rsid w:val="000D70FE"/>
    <w:rsid w:val="000E10C1"/>
    <w:rsid w:val="000E5E0A"/>
    <w:rsid w:val="000F1BA9"/>
    <w:rsid w:val="000F44A2"/>
    <w:rsid w:val="000F45DB"/>
    <w:rsid w:val="000F6C45"/>
    <w:rsid w:val="00101DB6"/>
    <w:rsid w:val="00102E8E"/>
    <w:rsid w:val="001058A6"/>
    <w:rsid w:val="00113235"/>
    <w:rsid w:val="00114030"/>
    <w:rsid w:val="00117E84"/>
    <w:rsid w:val="001217D1"/>
    <w:rsid w:val="001232AA"/>
    <w:rsid w:val="00126036"/>
    <w:rsid w:val="0012790E"/>
    <w:rsid w:val="001321CE"/>
    <w:rsid w:val="001326D2"/>
    <w:rsid w:val="00132735"/>
    <w:rsid w:val="00132D36"/>
    <w:rsid w:val="00132F15"/>
    <w:rsid w:val="00134228"/>
    <w:rsid w:val="00135DE3"/>
    <w:rsid w:val="00135E7C"/>
    <w:rsid w:val="001364F9"/>
    <w:rsid w:val="001417EC"/>
    <w:rsid w:val="00144C63"/>
    <w:rsid w:val="0014531A"/>
    <w:rsid w:val="00146A94"/>
    <w:rsid w:val="001514B6"/>
    <w:rsid w:val="001610D7"/>
    <w:rsid w:val="0016167B"/>
    <w:rsid w:val="00162188"/>
    <w:rsid w:val="00170F8F"/>
    <w:rsid w:val="00171466"/>
    <w:rsid w:val="00172265"/>
    <w:rsid w:val="001739DC"/>
    <w:rsid w:val="00174055"/>
    <w:rsid w:val="001743CF"/>
    <w:rsid w:val="00174F8E"/>
    <w:rsid w:val="00180A1D"/>
    <w:rsid w:val="00184D95"/>
    <w:rsid w:val="00185B00"/>
    <w:rsid w:val="00185F6E"/>
    <w:rsid w:val="00190F31"/>
    <w:rsid w:val="0019625F"/>
    <w:rsid w:val="00196ACA"/>
    <w:rsid w:val="001A009B"/>
    <w:rsid w:val="001A10DD"/>
    <w:rsid w:val="001A20B2"/>
    <w:rsid w:val="001A4972"/>
    <w:rsid w:val="001B0C91"/>
    <w:rsid w:val="001B2064"/>
    <w:rsid w:val="001B74C7"/>
    <w:rsid w:val="001B7F44"/>
    <w:rsid w:val="001C00EC"/>
    <w:rsid w:val="001C0AC8"/>
    <w:rsid w:val="001C27E0"/>
    <w:rsid w:val="001C4D58"/>
    <w:rsid w:val="001D0009"/>
    <w:rsid w:val="001D4220"/>
    <w:rsid w:val="001D4BF6"/>
    <w:rsid w:val="001D7015"/>
    <w:rsid w:val="001D73F3"/>
    <w:rsid w:val="001E21AD"/>
    <w:rsid w:val="001E3162"/>
    <w:rsid w:val="001E39E4"/>
    <w:rsid w:val="001E4916"/>
    <w:rsid w:val="001E49D5"/>
    <w:rsid w:val="001E6B9C"/>
    <w:rsid w:val="001E79BA"/>
    <w:rsid w:val="001F4F9B"/>
    <w:rsid w:val="001F5C5D"/>
    <w:rsid w:val="001F5DAE"/>
    <w:rsid w:val="001F723C"/>
    <w:rsid w:val="00202E14"/>
    <w:rsid w:val="00203FF7"/>
    <w:rsid w:val="00207C46"/>
    <w:rsid w:val="0021090B"/>
    <w:rsid w:val="00212912"/>
    <w:rsid w:val="00213875"/>
    <w:rsid w:val="002208FD"/>
    <w:rsid w:val="002231AF"/>
    <w:rsid w:val="00231AFC"/>
    <w:rsid w:val="00232C94"/>
    <w:rsid w:val="00233CA6"/>
    <w:rsid w:val="00234F2E"/>
    <w:rsid w:val="00240D29"/>
    <w:rsid w:val="002428D3"/>
    <w:rsid w:val="00242CBB"/>
    <w:rsid w:val="00243EF8"/>
    <w:rsid w:val="00253BBD"/>
    <w:rsid w:val="00261399"/>
    <w:rsid w:val="00261CC6"/>
    <w:rsid w:val="00263E49"/>
    <w:rsid w:val="0026459A"/>
    <w:rsid w:val="002655EC"/>
    <w:rsid w:val="00265CB2"/>
    <w:rsid w:val="00270BF7"/>
    <w:rsid w:val="00273CB3"/>
    <w:rsid w:val="002748DD"/>
    <w:rsid w:val="00277816"/>
    <w:rsid w:val="00277B16"/>
    <w:rsid w:val="002823C9"/>
    <w:rsid w:val="00282D59"/>
    <w:rsid w:val="002831D4"/>
    <w:rsid w:val="00290B35"/>
    <w:rsid w:val="002A323E"/>
    <w:rsid w:val="002A6673"/>
    <w:rsid w:val="002B0BF4"/>
    <w:rsid w:val="002B7AE0"/>
    <w:rsid w:val="002C0E12"/>
    <w:rsid w:val="002C24BA"/>
    <w:rsid w:val="002C45A3"/>
    <w:rsid w:val="002C5395"/>
    <w:rsid w:val="002C6D56"/>
    <w:rsid w:val="002C75A8"/>
    <w:rsid w:val="002C7D34"/>
    <w:rsid w:val="002C7E8A"/>
    <w:rsid w:val="002D0F68"/>
    <w:rsid w:val="002D5ABA"/>
    <w:rsid w:val="002D6DDD"/>
    <w:rsid w:val="002D7CAF"/>
    <w:rsid w:val="002E3B58"/>
    <w:rsid w:val="002E43B6"/>
    <w:rsid w:val="002E4563"/>
    <w:rsid w:val="002E6135"/>
    <w:rsid w:val="002F0106"/>
    <w:rsid w:val="002F065F"/>
    <w:rsid w:val="002F2C35"/>
    <w:rsid w:val="002F30B4"/>
    <w:rsid w:val="002F6442"/>
    <w:rsid w:val="002F7750"/>
    <w:rsid w:val="00304DE2"/>
    <w:rsid w:val="00311BBF"/>
    <w:rsid w:val="00313432"/>
    <w:rsid w:val="00314274"/>
    <w:rsid w:val="00316EFF"/>
    <w:rsid w:val="00317492"/>
    <w:rsid w:val="0032067A"/>
    <w:rsid w:val="003208DE"/>
    <w:rsid w:val="00321731"/>
    <w:rsid w:val="00322DEA"/>
    <w:rsid w:val="00325289"/>
    <w:rsid w:val="0033051C"/>
    <w:rsid w:val="0033072B"/>
    <w:rsid w:val="00330A42"/>
    <w:rsid w:val="00333F8A"/>
    <w:rsid w:val="00335323"/>
    <w:rsid w:val="00335FD8"/>
    <w:rsid w:val="00337E4E"/>
    <w:rsid w:val="00340ADB"/>
    <w:rsid w:val="00342696"/>
    <w:rsid w:val="00343336"/>
    <w:rsid w:val="0035013A"/>
    <w:rsid w:val="003509F4"/>
    <w:rsid w:val="00350D1B"/>
    <w:rsid w:val="00356D96"/>
    <w:rsid w:val="00356E54"/>
    <w:rsid w:val="00362318"/>
    <w:rsid w:val="00362974"/>
    <w:rsid w:val="00377723"/>
    <w:rsid w:val="00381665"/>
    <w:rsid w:val="00381D6B"/>
    <w:rsid w:val="0038218F"/>
    <w:rsid w:val="00382268"/>
    <w:rsid w:val="00384FE9"/>
    <w:rsid w:val="00393C09"/>
    <w:rsid w:val="003944BC"/>
    <w:rsid w:val="00396578"/>
    <w:rsid w:val="003A0A7B"/>
    <w:rsid w:val="003A4DDD"/>
    <w:rsid w:val="003B049F"/>
    <w:rsid w:val="003B3310"/>
    <w:rsid w:val="003C207F"/>
    <w:rsid w:val="003C324D"/>
    <w:rsid w:val="003C3AF6"/>
    <w:rsid w:val="003D0F0A"/>
    <w:rsid w:val="003D1EE2"/>
    <w:rsid w:val="003D3207"/>
    <w:rsid w:val="003D656E"/>
    <w:rsid w:val="003D7874"/>
    <w:rsid w:val="003E14C6"/>
    <w:rsid w:val="003E1563"/>
    <w:rsid w:val="003E4F53"/>
    <w:rsid w:val="003E5E39"/>
    <w:rsid w:val="003F6A09"/>
    <w:rsid w:val="003F6B1D"/>
    <w:rsid w:val="003F7A03"/>
    <w:rsid w:val="004007D9"/>
    <w:rsid w:val="00401562"/>
    <w:rsid w:val="00401D5F"/>
    <w:rsid w:val="0040259A"/>
    <w:rsid w:val="00402D64"/>
    <w:rsid w:val="004059E5"/>
    <w:rsid w:val="00411165"/>
    <w:rsid w:val="004112B1"/>
    <w:rsid w:val="00413367"/>
    <w:rsid w:val="00414403"/>
    <w:rsid w:val="00414848"/>
    <w:rsid w:val="00414B2E"/>
    <w:rsid w:val="00414C50"/>
    <w:rsid w:val="004226BD"/>
    <w:rsid w:val="004230AB"/>
    <w:rsid w:val="00427602"/>
    <w:rsid w:val="00427731"/>
    <w:rsid w:val="00430D96"/>
    <w:rsid w:val="004319BB"/>
    <w:rsid w:val="004322F3"/>
    <w:rsid w:val="00433078"/>
    <w:rsid w:val="00435E39"/>
    <w:rsid w:val="00441E71"/>
    <w:rsid w:val="004422E4"/>
    <w:rsid w:val="00443253"/>
    <w:rsid w:val="0044457A"/>
    <w:rsid w:val="00444F67"/>
    <w:rsid w:val="004528AC"/>
    <w:rsid w:val="00454735"/>
    <w:rsid w:val="0045727E"/>
    <w:rsid w:val="00457607"/>
    <w:rsid w:val="0046193D"/>
    <w:rsid w:val="00466424"/>
    <w:rsid w:val="004728A1"/>
    <w:rsid w:val="00475EB6"/>
    <w:rsid w:val="00476336"/>
    <w:rsid w:val="00476D30"/>
    <w:rsid w:val="004814AC"/>
    <w:rsid w:val="004823BC"/>
    <w:rsid w:val="00483B58"/>
    <w:rsid w:val="004875B4"/>
    <w:rsid w:val="00487BDD"/>
    <w:rsid w:val="004948AF"/>
    <w:rsid w:val="004957AC"/>
    <w:rsid w:val="0049653E"/>
    <w:rsid w:val="00497689"/>
    <w:rsid w:val="00497C4C"/>
    <w:rsid w:val="004A0D12"/>
    <w:rsid w:val="004B043D"/>
    <w:rsid w:val="004B0870"/>
    <w:rsid w:val="004B10D0"/>
    <w:rsid w:val="004B19AD"/>
    <w:rsid w:val="004B42C9"/>
    <w:rsid w:val="004B6819"/>
    <w:rsid w:val="004C119D"/>
    <w:rsid w:val="004C168C"/>
    <w:rsid w:val="004C327F"/>
    <w:rsid w:val="004C5BFD"/>
    <w:rsid w:val="004D218C"/>
    <w:rsid w:val="004D4737"/>
    <w:rsid w:val="004D7160"/>
    <w:rsid w:val="004E31A4"/>
    <w:rsid w:val="004E358E"/>
    <w:rsid w:val="004E47BB"/>
    <w:rsid w:val="004E705E"/>
    <w:rsid w:val="004F02EC"/>
    <w:rsid w:val="004F139A"/>
    <w:rsid w:val="004F3E98"/>
    <w:rsid w:val="00500B4D"/>
    <w:rsid w:val="00501555"/>
    <w:rsid w:val="005024BD"/>
    <w:rsid w:val="005041E8"/>
    <w:rsid w:val="00505099"/>
    <w:rsid w:val="00505E6E"/>
    <w:rsid w:val="00511FD7"/>
    <w:rsid w:val="0051472B"/>
    <w:rsid w:val="005158B0"/>
    <w:rsid w:val="00515E47"/>
    <w:rsid w:val="0052085F"/>
    <w:rsid w:val="0052114E"/>
    <w:rsid w:val="0052686E"/>
    <w:rsid w:val="00535414"/>
    <w:rsid w:val="00537F92"/>
    <w:rsid w:val="00543D88"/>
    <w:rsid w:val="0054451E"/>
    <w:rsid w:val="00546C63"/>
    <w:rsid w:val="00553088"/>
    <w:rsid w:val="005536AF"/>
    <w:rsid w:val="00556072"/>
    <w:rsid w:val="005578FE"/>
    <w:rsid w:val="0056015C"/>
    <w:rsid w:val="0056093B"/>
    <w:rsid w:val="00565B59"/>
    <w:rsid w:val="00570085"/>
    <w:rsid w:val="0057038D"/>
    <w:rsid w:val="005727DB"/>
    <w:rsid w:val="00573F92"/>
    <w:rsid w:val="005742D7"/>
    <w:rsid w:val="005808FA"/>
    <w:rsid w:val="005821DD"/>
    <w:rsid w:val="00582A31"/>
    <w:rsid w:val="0058438B"/>
    <w:rsid w:val="00593835"/>
    <w:rsid w:val="0059524D"/>
    <w:rsid w:val="00595C4B"/>
    <w:rsid w:val="005964CD"/>
    <w:rsid w:val="005A0C5D"/>
    <w:rsid w:val="005A3586"/>
    <w:rsid w:val="005A4360"/>
    <w:rsid w:val="005A5A09"/>
    <w:rsid w:val="005A7804"/>
    <w:rsid w:val="005B0A3F"/>
    <w:rsid w:val="005B10D4"/>
    <w:rsid w:val="005B2505"/>
    <w:rsid w:val="005B2A46"/>
    <w:rsid w:val="005B4C9E"/>
    <w:rsid w:val="005B5596"/>
    <w:rsid w:val="005B6C5A"/>
    <w:rsid w:val="005C530C"/>
    <w:rsid w:val="005C74DB"/>
    <w:rsid w:val="005D00FA"/>
    <w:rsid w:val="005D03B0"/>
    <w:rsid w:val="005D07D4"/>
    <w:rsid w:val="005D38BD"/>
    <w:rsid w:val="005D4834"/>
    <w:rsid w:val="005D54DF"/>
    <w:rsid w:val="005D576E"/>
    <w:rsid w:val="005D6154"/>
    <w:rsid w:val="005D76AB"/>
    <w:rsid w:val="005E4005"/>
    <w:rsid w:val="005E46B5"/>
    <w:rsid w:val="005E4EC4"/>
    <w:rsid w:val="005E5061"/>
    <w:rsid w:val="005E53EA"/>
    <w:rsid w:val="005F1394"/>
    <w:rsid w:val="005F1BD1"/>
    <w:rsid w:val="005F1FDD"/>
    <w:rsid w:val="00600AC1"/>
    <w:rsid w:val="00600AF9"/>
    <w:rsid w:val="00602B24"/>
    <w:rsid w:val="006047B0"/>
    <w:rsid w:val="0061139C"/>
    <w:rsid w:val="0061331B"/>
    <w:rsid w:val="006157B9"/>
    <w:rsid w:val="006214BB"/>
    <w:rsid w:val="00622C2F"/>
    <w:rsid w:val="00623DC6"/>
    <w:rsid w:val="006255A4"/>
    <w:rsid w:val="00635BF3"/>
    <w:rsid w:val="006432F6"/>
    <w:rsid w:val="00644405"/>
    <w:rsid w:val="00650C98"/>
    <w:rsid w:val="00651074"/>
    <w:rsid w:val="006512C1"/>
    <w:rsid w:val="00654A6C"/>
    <w:rsid w:val="006557AC"/>
    <w:rsid w:val="006561C7"/>
    <w:rsid w:val="006641A7"/>
    <w:rsid w:val="00671634"/>
    <w:rsid w:val="00672AFD"/>
    <w:rsid w:val="00673006"/>
    <w:rsid w:val="00674D8D"/>
    <w:rsid w:val="00677B7D"/>
    <w:rsid w:val="00677DE3"/>
    <w:rsid w:val="00682094"/>
    <w:rsid w:val="00682F0C"/>
    <w:rsid w:val="00687031"/>
    <w:rsid w:val="00687E74"/>
    <w:rsid w:val="00691A2E"/>
    <w:rsid w:val="00696D27"/>
    <w:rsid w:val="006973B2"/>
    <w:rsid w:val="006A1118"/>
    <w:rsid w:val="006A31B0"/>
    <w:rsid w:val="006B0FA9"/>
    <w:rsid w:val="006B1C75"/>
    <w:rsid w:val="006B3086"/>
    <w:rsid w:val="006B4080"/>
    <w:rsid w:val="006B673E"/>
    <w:rsid w:val="006B6BCD"/>
    <w:rsid w:val="006B6E4A"/>
    <w:rsid w:val="006B6F66"/>
    <w:rsid w:val="006C2AAA"/>
    <w:rsid w:val="006C5523"/>
    <w:rsid w:val="006C7F18"/>
    <w:rsid w:val="006D2712"/>
    <w:rsid w:val="006D446F"/>
    <w:rsid w:val="006D545A"/>
    <w:rsid w:val="006E2294"/>
    <w:rsid w:val="006E28CB"/>
    <w:rsid w:val="006E2EC1"/>
    <w:rsid w:val="006E364C"/>
    <w:rsid w:val="006E4E34"/>
    <w:rsid w:val="006E5371"/>
    <w:rsid w:val="006E58CB"/>
    <w:rsid w:val="006E6543"/>
    <w:rsid w:val="006E702D"/>
    <w:rsid w:val="006E727E"/>
    <w:rsid w:val="006E7CE1"/>
    <w:rsid w:val="006F2302"/>
    <w:rsid w:val="006F43FD"/>
    <w:rsid w:val="006F5F4F"/>
    <w:rsid w:val="006F6C1F"/>
    <w:rsid w:val="006F7679"/>
    <w:rsid w:val="00702403"/>
    <w:rsid w:val="00702CF1"/>
    <w:rsid w:val="00707353"/>
    <w:rsid w:val="00710686"/>
    <w:rsid w:val="00712A2D"/>
    <w:rsid w:val="00714CD3"/>
    <w:rsid w:val="00717C6D"/>
    <w:rsid w:val="00721905"/>
    <w:rsid w:val="007318A9"/>
    <w:rsid w:val="00732D87"/>
    <w:rsid w:val="0073504A"/>
    <w:rsid w:val="00735169"/>
    <w:rsid w:val="00735A38"/>
    <w:rsid w:val="00742ECF"/>
    <w:rsid w:val="00744EE8"/>
    <w:rsid w:val="007469AB"/>
    <w:rsid w:val="00746EC3"/>
    <w:rsid w:val="00747CBD"/>
    <w:rsid w:val="00750873"/>
    <w:rsid w:val="0075220D"/>
    <w:rsid w:val="00752366"/>
    <w:rsid w:val="00753F2F"/>
    <w:rsid w:val="00754D28"/>
    <w:rsid w:val="00754FCA"/>
    <w:rsid w:val="00757664"/>
    <w:rsid w:val="00762544"/>
    <w:rsid w:val="007633D9"/>
    <w:rsid w:val="00764A6E"/>
    <w:rsid w:val="00766877"/>
    <w:rsid w:val="0076721E"/>
    <w:rsid w:val="00771F25"/>
    <w:rsid w:val="00772526"/>
    <w:rsid w:val="00772C41"/>
    <w:rsid w:val="007776FB"/>
    <w:rsid w:val="00780134"/>
    <w:rsid w:val="0078384C"/>
    <w:rsid w:val="00784218"/>
    <w:rsid w:val="0078465F"/>
    <w:rsid w:val="00784D99"/>
    <w:rsid w:val="00785BF1"/>
    <w:rsid w:val="00791733"/>
    <w:rsid w:val="00796CE7"/>
    <w:rsid w:val="007A057F"/>
    <w:rsid w:val="007A6B9A"/>
    <w:rsid w:val="007A74FB"/>
    <w:rsid w:val="007B069B"/>
    <w:rsid w:val="007C1A6F"/>
    <w:rsid w:val="007C249D"/>
    <w:rsid w:val="007D0ABC"/>
    <w:rsid w:val="007D13F2"/>
    <w:rsid w:val="007D2668"/>
    <w:rsid w:val="007D2C2D"/>
    <w:rsid w:val="007D300A"/>
    <w:rsid w:val="007D35E1"/>
    <w:rsid w:val="007D65BC"/>
    <w:rsid w:val="007D6A69"/>
    <w:rsid w:val="007E6A0C"/>
    <w:rsid w:val="007E6C46"/>
    <w:rsid w:val="007E798C"/>
    <w:rsid w:val="007F3572"/>
    <w:rsid w:val="007F41E4"/>
    <w:rsid w:val="00805585"/>
    <w:rsid w:val="00806E7A"/>
    <w:rsid w:val="00807004"/>
    <w:rsid w:val="008121D4"/>
    <w:rsid w:val="00812F0B"/>
    <w:rsid w:val="008210F9"/>
    <w:rsid w:val="00823CF9"/>
    <w:rsid w:val="00824276"/>
    <w:rsid w:val="008269E7"/>
    <w:rsid w:val="00834D25"/>
    <w:rsid w:val="008379BF"/>
    <w:rsid w:val="00840060"/>
    <w:rsid w:val="00842403"/>
    <w:rsid w:val="00847947"/>
    <w:rsid w:val="00854918"/>
    <w:rsid w:val="00860E0F"/>
    <w:rsid w:val="008612D9"/>
    <w:rsid w:val="008644DB"/>
    <w:rsid w:val="00864641"/>
    <w:rsid w:val="0086627A"/>
    <w:rsid w:val="00871A71"/>
    <w:rsid w:val="0087385C"/>
    <w:rsid w:val="0087529D"/>
    <w:rsid w:val="00875738"/>
    <w:rsid w:val="00875C5A"/>
    <w:rsid w:val="00875FE2"/>
    <w:rsid w:val="0087701B"/>
    <w:rsid w:val="0087745A"/>
    <w:rsid w:val="008775FB"/>
    <w:rsid w:val="00881E76"/>
    <w:rsid w:val="00886943"/>
    <w:rsid w:val="00887515"/>
    <w:rsid w:val="0089028C"/>
    <w:rsid w:val="00892ED9"/>
    <w:rsid w:val="008A06D2"/>
    <w:rsid w:val="008A3088"/>
    <w:rsid w:val="008A40E7"/>
    <w:rsid w:val="008B0FEA"/>
    <w:rsid w:val="008B52E4"/>
    <w:rsid w:val="008B6DB3"/>
    <w:rsid w:val="008C1184"/>
    <w:rsid w:val="008C2648"/>
    <w:rsid w:val="008C3532"/>
    <w:rsid w:val="008C5E14"/>
    <w:rsid w:val="008D0E3C"/>
    <w:rsid w:val="008D221B"/>
    <w:rsid w:val="008D544E"/>
    <w:rsid w:val="008D7C02"/>
    <w:rsid w:val="008E03AD"/>
    <w:rsid w:val="008F1F76"/>
    <w:rsid w:val="008F2B32"/>
    <w:rsid w:val="008F53C8"/>
    <w:rsid w:val="008F5EB0"/>
    <w:rsid w:val="008F6412"/>
    <w:rsid w:val="008F6FE9"/>
    <w:rsid w:val="00900F20"/>
    <w:rsid w:val="0090128A"/>
    <w:rsid w:val="00902170"/>
    <w:rsid w:val="009027CD"/>
    <w:rsid w:val="00902A4C"/>
    <w:rsid w:val="00904AA9"/>
    <w:rsid w:val="00907653"/>
    <w:rsid w:val="00907819"/>
    <w:rsid w:val="009122B0"/>
    <w:rsid w:val="00912A96"/>
    <w:rsid w:val="00915FC8"/>
    <w:rsid w:val="009161EC"/>
    <w:rsid w:val="009168E1"/>
    <w:rsid w:val="009229A5"/>
    <w:rsid w:val="00925562"/>
    <w:rsid w:val="00925DE6"/>
    <w:rsid w:val="00930FFF"/>
    <w:rsid w:val="00932240"/>
    <w:rsid w:val="00933D74"/>
    <w:rsid w:val="00936B4A"/>
    <w:rsid w:val="00937EA6"/>
    <w:rsid w:val="00942E83"/>
    <w:rsid w:val="00945BEC"/>
    <w:rsid w:val="0094617A"/>
    <w:rsid w:val="00946266"/>
    <w:rsid w:val="00946B6C"/>
    <w:rsid w:val="0095169E"/>
    <w:rsid w:val="00951EE0"/>
    <w:rsid w:val="00952CC2"/>
    <w:rsid w:val="00952F6A"/>
    <w:rsid w:val="00954975"/>
    <w:rsid w:val="009562EC"/>
    <w:rsid w:val="00956399"/>
    <w:rsid w:val="00957650"/>
    <w:rsid w:val="00957F32"/>
    <w:rsid w:val="00960F76"/>
    <w:rsid w:val="00961C90"/>
    <w:rsid w:val="009645D0"/>
    <w:rsid w:val="00964FA6"/>
    <w:rsid w:val="00966C8C"/>
    <w:rsid w:val="00967887"/>
    <w:rsid w:val="009732FC"/>
    <w:rsid w:val="00974739"/>
    <w:rsid w:val="00975A93"/>
    <w:rsid w:val="00977FA3"/>
    <w:rsid w:val="00981435"/>
    <w:rsid w:val="00982E23"/>
    <w:rsid w:val="0098560D"/>
    <w:rsid w:val="00987641"/>
    <w:rsid w:val="0099158E"/>
    <w:rsid w:val="00992140"/>
    <w:rsid w:val="00993050"/>
    <w:rsid w:val="009957A5"/>
    <w:rsid w:val="00996EB2"/>
    <w:rsid w:val="009A0D58"/>
    <w:rsid w:val="009A4A12"/>
    <w:rsid w:val="009A526A"/>
    <w:rsid w:val="009A5539"/>
    <w:rsid w:val="009A5FEF"/>
    <w:rsid w:val="009A666D"/>
    <w:rsid w:val="009A7CBE"/>
    <w:rsid w:val="009B3D46"/>
    <w:rsid w:val="009B52FA"/>
    <w:rsid w:val="009C144C"/>
    <w:rsid w:val="009C2A7F"/>
    <w:rsid w:val="009C2DCE"/>
    <w:rsid w:val="009C6212"/>
    <w:rsid w:val="009C6E4D"/>
    <w:rsid w:val="009D3CBC"/>
    <w:rsid w:val="009D78EE"/>
    <w:rsid w:val="009E32A7"/>
    <w:rsid w:val="009E416F"/>
    <w:rsid w:val="009E5142"/>
    <w:rsid w:val="009E6D40"/>
    <w:rsid w:val="009E7F7F"/>
    <w:rsid w:val="009F099C"/>
    <w:rsid w:val="009F47D5"/>
    <w:rsid w:val="009F61AF"/>
    <w:rsid w:val="009F6838"/>
    <w:rsid w:val="00A020F6"/>
    <w:rsid w:val="00A021AD"/>
    <w:rsid w:val="00A024DD"/>
    <w:rsid w:val="00A03CDF"/>
    <w:rsid w:val="00A04F9C"/>
    <w:rsid w:val="00A10411"/>
    <w:rsid w:val="00A12C96"/>
    <w:rsid w:val="00A12E5B"/>
    <w:rsid w:val="00A16731"/>
    <w:rsid w:val="00A1727D"/>
    <w:rsid w:val="00A17978"/>
    <w:rsid w:val="00A24662"/>
    <w:rsid w:val="00A26515"/>
    <w:rsid w:val="00A2744C"/>
    <w:rsid w:val="00A27A68"/>
    <w:rsid w:val="00A33963"/>
    <w:rsid w:val="00A34552"/>
    <w:rsid w:val="00A34B8C"/>
    <w:rsid w:val="00A34BCC"/>
    <w:rsid w:val="00A367B4"/>
    <w:rsid w:val="00A43481"/>
    <w:rsid w:val="00A44200"/>
    <w:rsid w:val="00A44CFC"/>
    <w:rsid w:val="00A45CB2"/>
    <w:rsid w:val="00A54FD1"/>
    <w:rsid w:val="00A57806"/>
    <w:rsid w:val="00A608E5"/>
    <w:rsid w:val="00A618F1"/>
    <w:rsid w:val="00A61CEF"/>
    <w:rsid w:val="00A62D02"/>
    <w:rsid w:val="00A644A0"/>
    <w:rsid w:val="00A67989"/>
    <w:rsid w:val="00A72734"/>
    <w:rsid w:val="00A72AEC"/>
    <w:rsid w:val="00A76523"/>
    <w:rsid w:val="00A768E1"/>
    <w:rsid w:val="00A804CB"/>
    <w:rsid w:val="00A80669"/>
    <w:rsid w:val="00A80BC7"/>
    <w:rsid w:val="00A81994"/>
    <w:rsid w:val="00A81AC6"/>
    <w:rsid w:val="00A832B7"/>
    <w:rsid w:val="00A86817"/>
    <w:rsid w:val="00A86C04"/>
    <w:rsid w:val="00A872D9"/>
    <w:rsid w:val="00A906FD"/>
    <w:rsid w:val="00A916CB"/>
    <w:rsid w:val="00A92B26"/>
    <w:rsid w:val="00AA2332"/>
    <w:rsid w:val="00AA52A6"/>
    <w:rsid w:val="00AA72AC"/>
    <w:rsid w:val="00AB6D14"/>
    <w:rsid w:val="00AB725C"/>
    <w:rsid w:val="00AC199E"/>
    <w:rsid w:val="00AC40D6"/>
    <w:rsid w:val="00AE28F4"/>
    <w:rsid w:val="00AE4085"/>
    <w:rsid w:val="00AE48CC"/>
    <w:rsid w:val="00AE6428"/>
    <w:rsid w:val="00AE67EB"/>
    <w:rsid w:val="00AF23A8"/>
    <w:rsid w:val="00AF6A27"/>
    <w:rsid w:val="00B008F0"/>
    <w:rsid w:val="00B0451F"/>
    <w:rsid w:val="00B069FF"/>
    <w:rsid w:val="00B0719F"/>
    <w:rsid w:val="00B10E74"/>
    <w:rsid w:val="00B239F8"/>
    <w:rsid w:val="00B27D94"/>
    <w:rsid w:val="00B30E5C"/>
    <w:rsid w:val="00B334B4"/>
    <w:rsid w:val="00B36F01"/>
    <w:rsid w:val="00B40E1F"/>
    <w:rsid w:val="00B422B0"/>
    <w:rsid w:val="00B446C0"/>
    <w:rsid w:val="00B448CD"/>
    <w:rsid w:val="00B44E1F"/>
    <w:rsid w:val="00B4784A"/>
    <w:rsid w:val="00B504FD"/>
    <w:rsid w:val="00B5222F"/>
    <w:rsid w:val="00B5283F"/>
    <w:rsid w:val="00B532DE"/>
    <w:rsid w:val="00B56326"/>
    <w:rsid w:val="00B616C7"/>
    <w:rsid w:val="00B63B96"/>
    <w:rsid w:val="00B648B0"/>
    <w:rsid w:val="00B6798D"/>
    <w:rsid w:val="00B71C37"/>
    <w:rsid w:val="00B71D30"/>
    <w:rsid w:val="00B72B6C"/>
    <w:rsid w:val="00B73F1D"/>
    <w:rsid w:val="00B766AE"/>
    <w:rsid w:val="00B80CD7"/>
    <w:rsid w:val="00B83666"/>
    <w:rsid w:val="00B95B13"/>
    <w:rsid w:val="00B96145"/>
    <w:rsid w:val="00BA49EA"/>
    <w:rsid w:val="00BB3760"/>
    <w:rsid w:val="00BC2EDD"/>
    <w:rsid w:val="00BC7D57"/>
    <w:rsid w:val="00BD03E3"/>
    <w:rsid w:val="00BD0BC7"/>
    <w:rsid w:val="00BD271D"/>
    <w:rsid w:val="00BE09E9"/>
    <w:rsid w:val="00BE0F59"/>
    <w:rsid w:val="00BE1873"/>
    <w:rsid w:val="00BE4086"/>
    <w:rsid w:val="00BE68B1"/>
    <w:rsid w:val="00BE75FE"/>
    <w:rsid w:val="00BF4672"/>
    <w:rsid w:val="00BF70A7"/>
    <w:rsid w:val="00C01C68"/>
    <w:rsid w:val="00C12418"/>
    <w:rsid w:val="00C12758"/>
    <w:rsid w:val="00C20B2E"/>
    <w:rsid w:val="00C211BB"/>
    <w:rsid w:val="00C22D4F"/>
    <w:rsid w:val="00C25F0B"/>
    <w:rsid w:val="00C30E53"/>
    <w:rsid w:val="00C3231A"/>
    <w:rsid w:val="00C32615"/>
    <w:rsid w:val="00C37E59"/>
    <w:rsid w:val="00C41C7B"/>
    <w:rsid w:val="00C42355"/>
    <w:rsid w:val="00C51CBF"/>
    <w:rsid w:val="00C527E7"/>
    <w:rsid w:val="00C537C8"/>
    <w:rsid w:val="00C55170"/>
    <w:rsid w:val="00C56CD6"/>
    <w:rsid w:val="00C57602"/>
    <w:rsid w:val="00C631B7"/>
    <w:rsid w:val="00C65C3E"/>
    <w:rsid w:val="00C66300"/>
    <w:rsid w:val="00C719D9"/>
    <w:rsid w:val="00C75646"/>
    <w:rsid w:val="00C76DCB"/>
    <w:rsid w:val="00C77551"/>
    <w:rsid w:val="00C8024C"/>
    <w:rsid w:val="00C80EE8"/>
    <w:rsid w:val="00C824F2"/>
    <w:rsid w:val="00C82F4E"/>
    <w:rsid w:val="00C83149"/>
    <w:rsid w:val="00C93BC3"/>
    <w:rsid w:val="00CA0C07"/>
    <w:rsid w:val="00CA12BF"/>
    <w:rsid w:val="00CA1574"/>
    <w:rsid w:val="00CA2906"/>
    <w:rsid w:val="00CA2978"/>
    <w:rsid w:val="00CA3C89"/>
    <w:rsid w:val="00CA4E02"/>
    <w:rsid w:val="00CA5B7F"/>
    <w:rsid w:val="00CB16D2"/>
    <w:rsid w:val="00CB387D"/>
    <w:rsid w:val="00CB3A5A"/>
    <w:rsid w:val="00CB42CD"/>
    <w:rsid w:val="00CB7A3D"/>
    <w:rsid w:val="00CB7B39"/>
    <w:rsid w:val="00CC2CF9"/>
    <w:rsid w:val="00CC3CA1"/>
    <w:rsid w:val="00CC41F6"/>
    <w:rsid w:val="00CD0FBC"/>
    <w:rsid w:val="00CD1692"/>
    <w:rsid w:val="00CD2D1A"/>
    <w:rsid w:val="00CD585F"/>
    <w:rsid w:val="00CD6520"/>
    <w:rsid w:val="00CD6528"/>
    <w:rsid w:val="00CD6A16"/>
    <w:rsid w:val="00CE43ED"/>
    <w:rsid w:val="00CE447A"/>
    <w:rsid w:val="00CE4ACE"/>
    <w:rsid w:val="00CE6098"/>
    <w:rsid w:val="00CF00A2"/>
    <w:rsid w:val="00CF19E4"/>
    <w:rsid w:val="00CF2363"/>
    <w:rsid w:val="00CF4175"/>
    <w:rsid w:val="00CF4D48"/>
    <w:rsid w:val="00CF5CD8"/>
    <w:rsid w:val="00CF7B38"/>
    <w:rsid w:val="00D0051A"/>
    <w:rsid w:val="00D03707"/>
    <w:rsid w:val="00D04E69"/>
    <w:rsid w:val="00D101BE"/>
    <w:rsid w:val="00D119A3"/>
    <w:rsid w:val="00D139A8"/>
    <w:rsid w:val="00D14A27"/>
    <w:rsid w:val="00D17286"/>
    <w:rsid w:val="00D17D99"/>
    <w:rsid w:val="00D22238"/>
    <w:rsid w:val="00D231F6"/>
    <w:rsid w:val="00D2520F"/>
    <w:rsid w:val="00D34884"/>
    <w:rsid w:val="00D34BF0"/>
    <w:rsid w:val="00D34D20"/>
    <w:rsid w:val="00D359FA"/>
    <w:rsid w:val="00D41CB1"/>
    <w:rsid w:val="00D43409"/>
    <w:rsid w:val="00D43592"/>
    <w:rsid w:val="00D45C02"/>
    <w:rsid w:val="00D4651B"/>
    <w:rsid w:val="00D4710F"/>
    <w:rsid w:val="00D47645"/>
    <w:rsid w:val="00D477E8"/>
    <w:rsid w:val="00D513AB"/>
    <w:rsid w:val="00D524DB"/>
    <w:rsid w:val="00D54F6B"/>
    <w:rsid w:val="00D56880"/>
    <w:rsid w:val="00D57183"/>
    <w:rsid w:val="00D63CF7"/>
    <w:rsid w:val="00D64B07"/>
    <w:rsid w:val="00D64D97"/>
    <w:rsid w:val="00D64E81"/>
    <w:rsid w:val="00D72B29"/>
    <w:rsid w:val="00D75090"/>
    <w:rsid w:val="00D75D5D"/>
    <w:rsid w:val="00D854C2"/>
    <w:rsid w:val="00D87F12"/>
    <w:rsid w:val="00D90682"/>
    <w:rsid w:val="00D91A16"/>
    <w:rsid w:val="00D91C86"/>
    <w:rsid w:val="00D946EC"/>
    <w:rsid w:val="00D9572D"/>
    <w:rsid w:val="00DA6D26"/>
    <w:rsid w:val="00DA7EA7"/>
    <w:rsid w:val="00DB0FD7"/>
    <w:rsid w:val="00DB4E16"/>
    <w:rsid w:val="00DB4F74"/>
    <w:rsid w:val="00DB7AFD"/>
    <w:rsid w:val="00DC0E1A"/>
    <w:rsid w:val="00DC10BF"/>
    <w:rsid w:val="00DC361B"/>
    <w:rsid w:val="00DD1A7A"/>
    <w:rsid w:val="00DD242F"/>
    <w:rsid w:val="00DD437C"/>
    <w:rsid w:val="00DD6A32"/>
    <w:rsid w:val="00DE1391"/>
    <w:rsid w:val="00DE2C2D"/>
    <w:rsid w:val="00DE34D1"/>
    <w:rsid w:val="00DE49C0"/>
    <w:rsid w:val="00DE5330"/>
    <w:rsid w:val="00DE65BC"/>
    <w:rsid w:val="00DE6DE4"/>
    <w:rsid w:val="00DE7AE7"/>
    <w:rsid w:val="00DF2A4C"/>
    <w:rsid w:val="00DF5BD3"/>
    <w:rsid w:val="00DF660B"/>
    <w:rsid w:val="00DF6A89"/>
    <w:rsid w:val="00DF7EE5"/>
    <w:rsid w:val="00E0162C"/>
    <w:rsid w:val="00E03AC3"/>
    <w:rsid w:val="00E03EF5"/>
    <w:rsid w:val="00E04272"/>
    <w:rsid w:val="00E04D9F"/>
    <w:rsid w:val="00E10A35"/>
    <w:rsid w:val="00E1623E"/>
    <w:rsid w:val="00E168C8"/>
    <w:rsid w:val="00E17492"/>
    <w:rsid w:val="00E225AB"/>
    <w:rsid w:val="00E324E2"/>
    <w:rsid w:val="00E364B9"/>
    <w:rsid w:val="00E36ADB"/>
    <w:rsid w:val="00E51B37"/>
    <w:rsid w:val="00E5445D"/>
    <w:rsid w:val="00E54CA6"/>
    <w:rsid w:val="00E55D47"/>
    <w:rsid w:val="00E57FD2"/>
    <w:rsid w:val="00E612B9"/>
    <w:rsid w:val="00E65165"/>
    <w:rsid w:val="00E660E0"/>
    <w:rsid w:val="00E70034"/>
    <w:rsid w:val="00E70FCA"/>
    <w:rsid w:val="00E722D6"/>
    <w:rsid w:val="00E73D21"/>
    <w:rsid w:val="00E74DF6"/>
    <w:rsid w:val="00E76C08"/>
    <w:rsid w:val="00E81EF9"/>
    <w:rsid w:val="00E91CBC"/>
    <w:rsid w:val="00E97E3D"/>
    <w:rsid w:val="00EA0FE5"/>
    <w:rsid w:val="00EA428B"/>
    <w:rsid w:val="00EB016A"/>
    <w:rsid w:val="00EB1B1F"/>
    <w:rsid w:val="00EB39F4"/>
    <w:rsid w:val="00EB4BDE"/>
    <w:rsid w:val="00EB5F4D"/>
    <w:rsid w:val="00EC0EDA"/>
    <w:rsid w:val="00EC3EED"/>
    <w:rsid w:val="00EC7921"/>
    <w:rsid w:val="00ED71B5"/>
    <w:rsid w:val="00EE2DDE"/>
    <w:rsid w:val="00EE360E"/>
    <w:rsid w:val="00EE4C6F"/>
    <w:rsid w:val="00EF193B"/>
    <w:rsid w:val="00EF2586"/>
    <w:rsid w:val="00EF36D1"/>
    <w:rsid w:val="00EF59DA"/>
    <w:rsid w:val="00EF7FF3"/>
    <w:rsid w:val="00F00D01"/>
    <w:rsid w:val="00F02D00"/>
    <w:rsid w:val="00F03027"/>
    <w:rsid w:val="00F0342B"/>
    <w:rsid w:val="00F04B78"/>
    <w:rsid w:val="00F05C3E"/>
    <w:rsid w:val="00F0635B"/>
    <w:rsid w:val="00F06A61"/>
    <w:rsid w:val="00F06F67"/>
    <w:rsid w:val="00F078EF"/>
    <w:rsid w:val="00F07D18"/>
    <w:rsid w:val="00F104F9"/>
    <w:rsid w:val="00F12922"/>
    <w:rsid w:val="00F12FEA"/>
    <w:rsid w:val="00F16BEE"/>
    <w:rsid w:val="00F16E53"/>
    <w:rsid w:val="00F201EE"/>
    <w:rsid w:val="00F208A4"/>
    <w:rsid w:val="00F2169E"/>
    <w:rsid w:val="00F2302F"/>
    <w:rsid w:val="00F306C0"/>
    <w:rsid w:val="00F332A9"/>
    <w:rsid w:val="00F408C4"/>
    <w:rsid w:val="00F4303C"/>
    <w:rsid w:val="00F44F4C"/>
    <w:rsid w:val="00F502B2"/>
    <w:rsid w:val="00F51A0F"/>
    <w:rsid w:val="00F52755"/>
    <w:rsid w:val="00F539EC"/>
    <w:rsid w:val="00F55FA0"/>
    <w:rsid w:val="00F55FEB"/>
    <w:rsid w:val="00F577DA"/>
    <w:rsid w:val="00F60560"/>
    <w:rsid w:val="00F61532"/>
    <w:rsid w:val="00F64814"/>
    <w:rsid w:val="00F75C47"/>
    <w:rsid w:val="00F77627"/>
    <w:rsid w:val="00F84023"/>
    <w:rsid w:val="00F90570"/>
    <w:rsid w:val="00F90684"/>
    <w:rsid w:val="00F91585"/>
    <w:rsid w:val="00F91865"/>
    <w:rsid w:val="00F948B1"/>
    <w:rsid w:val="00F960BF"/>
    <w:rsid w:val="00F972FF"/>
    <w:rsid w:val="00F97A9E"/>
    <w:rsid w:val="00FA7551"/>
    <w:rsid w:val="00FA766B"/>
    <w:rsid w:val="00FB3A8E"/>
    <w:rsid w:val="00FB42A1"/>
    <w:rsid w:val="00FC108C"/>
    <w:rsid w:val="00FC25FE"/>
    <w:rsid w:val="00FC31D3"/>
    <w:rsid w:val="00FD2F71"/>
    <w:rsid w:val="00FD6FBD"/>
    <w:rsid w:val="00FE038F"/>
    <w:rsid w:val="00FE12A8"/>
    <w:rsid w:val="00FE3D7A"/>
    <w:rsid w:val="00FF2368"/>
    <w:rsid w:val="00FF2749"/>
    <w:rsid w:val="00FF4796"/>
    <w:rsid w:val="00FF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BF3274E2-E76C-459F-8FB6-5253FFD5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1AD"/>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uiPriority w:val="99"/>
    <w:rsid w:val="00476336"/>
    <w:pPr>
      <w:suppressAutoHyphens w:val="0"/>
      <w:spacing w:after="120"/>
    </w:pPr>
    <w:rPr>
      <w:sz w:val="16"/>
      <w:szCs w:val="16"/>
      <w:lang w:eastAsia="en-US"/>
    </w:rPr>
  </w:style>
  <w:style w:type="character" w:customStyle="1" w:styleId="BodyText3Char">
    <w:name w:val="Body Text 3 Char"/>
    <w:basedOn w:val="DefaultParagraphFont"/>
    <w:link w:val="BodyText3"/>
    <w:uiPriority w:val="99"/>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numPr>
        <w:numId w:val="34"/>
      </w:numPr>
      <w:tabs>
        <w:tab w:val="left" w:pos="1080"/>
      </w:tabs>
      <w:suppressAutoHyphens w:val="0"/>
      <w:spacing w:before="240" w:after="120"/>
      <w:jc w:val="both"/>
    </w:pPr>
    <w:rPr>
      <w:szCs w:val="20"/>
      <w:lang w:eastAsia="en-US"/>
    </w:rPr>
  </w:style>
  <w:style w:type="paragraph" w:customStyle="1" w:styleId="Style1">
    <w:name w:val="Style1"/>
    <w:autoRedefine/>
    <w:uiPriority w:val="99"/>
    <w:rsid w:val="0021090B"/>
    <w:pPr>
      <w:tabs>
        <w:tab w:val="num" w:pos="709"/>
      </w:tabs>
      <w:ind w:left="565" w:hangingChars="257" w:hanging="565"/>
      <w:jc w:val="both"/>
    </w:pPr>
    <w:rPr>
      <w:rFonts w:ascii="Times New Roman" w:eastAsia="Times New Roman" w:hAnsi="Times New Roman"/>
      <w:bCs/>
      <w:lang w:val="lv-LV"/>
    </w:rPr>
  </w:style>
  <w:style w:type="character" w:styleId="Strong">
    <w:name w:val="Strong"/>
    <w:uiPriority w:val="99"/>
    <w:qFormat/>
    <w:locked/>
    <w:rsid w:val="001739DC"/>
    <w:rPr>
      <w:b/>
      <w:bCs/>
    </w:rPr>
  </w:style>
  <w:style w:type="character" w:customStyle="1" w:styleId="CommentTextChar">
    <w:name w:val="Comment Text Char"/>
    <w:basedOn w:val="DefaultParagraphFont"/>
    <w:link w:val="CommentText"/>
    <w:uiPriority w:val="99"/>
    <w:semiHidden/>
    <w:rsid w:val="001A4972"/>
    <w:rPr>
      <w:rFonts w:asciiTheme="minorHAnsi" w:eastAsiaTheme="minorHAnsi" w:hAnsiTheme="minorHAnsi" w:cstheme="minorBidi"/>
      <w:sz w:val="20"/>
      <w:szCs w:val="20"/>
      <w:lang w:val="lv-LV"/>
    </w:rPr>
  </w:style>
  <w:style w:type="paragraph" w:styleId="CommentText">
    <w:name w:val="annotation text"/>
    <w:basedOn w:val="Normal"/>
    <w:link w:val="CommentTextChar"/>
    <w:uiPriority w:val="99"/>
    <w:semiHidden/>
    <w:unhideWhenUsed/>
    <w:rsid w:val="001A4972"/>
    <w:pPr>
      <w:suppressAutoHyphens w:val="0"/>
      <w:spacing w:after="200"/>
    </w:pPr>
    <w:rPr>
      <w:rFonts w:asciiTheme="minorHAnsi" w:eastAsiaTheme="minorHAnsi" w:hAnsiTheme="minorHAnsi" w:cstheme="minorBidi"/>
      <w:sz w:val="20"/>
      <w:szCs w:val="20"/>
      <w:lang w:eastAsia="en-US"/>
    </w:rPr>
  </w:style>
  <w:style w:type="character" w:customStyle="1" w:styleId="CommentSubjectChar">
    <w:name w:val="Comment Subject Char"/>
    <w:basedOn w:val="CommentTextChar"/>
    <w:link w:val="CommentSubject"/>
    <w:uiPriority w:val="99"/>
    <w:semiHidden/>
    <w:rsid w:val="001A4972"/>
    <w:rPr>
      <w:rFonts w:asciiTheme="minorHAnsi" w:eastAsiaTheme="minorHAnsi" w:hAnsiTheme="minorHAnsi" w:cstheme="minorBidi"/>
      <w:b/>
      <w:bCs/>
      <w:sz w:val="20"/>
      <w:szCs w:val="20"/>
      <w:lang w:val="lv-LV"/>
    </w:rPr>
  </w:style>
  <w:style w:type="paragraph" w:styleId="CommentSubject">
    <w:name w:val="annotation subject"/>
    <w:basedOn w:val="CommentText"/>
    <w:next w:val="CommentText"/>
    <w:link w:val="CommentSubjectChar"/>
    <w:uiPriority w:val="99"/>
    <w:semiHidden/>
    <w:unhideWhenUsed/>
    <w:rsid w:val="001A4972"/>
    <w:rPr>
      <w:b/>
      <w:bCs/>
    </w:rPr>
  </w:style>
  <w:style w:type="character" w:customStyle="1" w:styleId="CommentTextChar1">
    <w:name w:val="Comment Text Char1"/>
    <w:basedOn w:val="DefaultParagraphFont"/>
    <w:uiPriority w:val="99"/>
    <w:semiHidden/>
    <w:rsid w:val="00E324E2"/>
    <w:rPr>
      <w:rFonts w:ascii="Times New Roman" w:eastAsia="Times New Roman" w:hAnsi="Times New Roman"/>
      <w:sz w:val="20"/>
      <w:szCs w:val="20"/>
      <w:lang w:val="lv-LV" w:eastAsia="ar-SA"/>
    </w:rPr>
  </w:style>
  <w:style w:type="character" w:customStyle="1" w:styleId="CommentSubjectChar1">
    <w:name w:val="Comment Subject Char1"/>
    <w:basedOn w:val="CommentTextChar1"/>
    <w:uiPriority w:val="99"/>
    <w:semiHidden/>
    <w:rsid w:val="00E324E2"/>
    <w:rPr>
      <w:rFonts w:ascii="Times New Roman" w:eastAsia="Times New Roman" w:hAnsi="Times New Roman"/>
      <w:b/>
      <w:bCs/>
      <w:sz w:val="20"/>
      <w:szCs w:val="20"/>
      <w:lang w:val="lv-LV" w:eastAsia="ar-SA"/>
    </w:rPr>
  </w:style>
  <w:style w:type="paragraph" w:styleId="FootnoteText">
    <w:name w:val="footnote text"/>
    <w:basedOn w:val="Normal"/>
    <w:link w:val="FootnoteTextChar"/>
    <w:uiPriority w:val="99"/>
    <w:semiHidden/>
    <w:unhideWhenUsed/>
    <w:rsid w:val="0090128A"/>
    <w:rPr>
      <w:sz w:val="20"/>
      <w:szCs w:val="20"/>
    </w:rPr>
  </w:style>
  <w:style w:type="character" w:customStyle="1" w:styleId="FootnoteTextChar">
    <w:name w:val="Footnote Text Char"/>
    <w:basedOn w:val="DefaultParagraphFont"/>
    <w:link w:val="FootnoteText"/>
    <w:uiPriority w:val="99"/>
    <w:semiHidden/>
    <w:rsid w:val="0090128A"/>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90128A"/>
    <w:rPr>
      <w:vertAlign w:val="superscript"/>
    </w:rPr>
  </w:style>
  <w:style w:type="character" w:styleId="CommentReference">
    <w:name w:val="annotation reference"/>
    <w:basedOn w:val="DefaultParagraphFont"/>
    <w:uiPriority w:val="99"/>
    <w:semiHidden/>
    <w:unhideWhenUsed/>
    <w:rsid w:val="00414B2E"/>
    <w:rPr>
      <w:sz w:val="16"/>
      <w:szCs w:val="16"/>
    </w:rPr>
  </w:style>
  <w:style w:type="paragraph" w:customStyle="1" w:styleId="RakstzRakstz20">
    <w:name w:val="Rakstz. Rakstz.2"/>
    <w:basedOn w:val="Normal"/>
    <w:next w:val="BlockText"/>
    <w:rsid w:val="00F201EE"/>
    <w:pPr>
      <w:suppressAutoHyphens w:val="0"/>
      <w:spacing w:before="120" w:after="160" w:line="240" w:lineRule="exact"/>
      <w:ind w:firstLine="720"/>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266473">
      <w:bodyDiv w:val="1"/>
      <w:marLeft w:val="0"/>
      <w:marRight w:val="0"/>
      <w:marTop w:val="0"/>
      <w:marBottom w:val="0"/>
      <w:divBdr>
        <w:top w:val="none" w:sz="0" w:space="0" w:color="auto"/>
        <w:left w:val="none" w:sz="0" w:space="0" w:color="auto"/>
        <w:bottom w:val="none" w:sz="0" w:space="0" w:color="auto"/>
        <w:right w:val="none" w:sz="0" w:space="0" w:color="auto"/>
      </w:divBdr>
    </w:div>
    <w:div w:id="1111978249">
      <w:bodyDiv w:val="1"/>
      <w:marLeft w:val="0"/>
      <w:marRight w:val="0"/>
      <w:marTop w:val="0"/>
      <w:marBottom w:val="0"/>
      <w:divBdr>
        <w:top w:val="none" w:sz="0" w:space="0" w:color="auto"/>
        <w:left w:val="none" w:sz="0" w:space="0" w:color="auto"/>
        <w:bottom w:val="none" w:sz="0" w:space="0" w:color="auto"/>
        <w:right w:val="none" w:sz="0" w:space="0" w:color="auto"/>
      </w:divBdr>
    </w:div>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186347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13" Type="http://schemas.openxmlformats.org/officeDocument/2006/relationships/hyperlink" Target="mailto:info@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jurijs.bartuls@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20686-3FCA-46ED-B298-4BABFDAC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17</Pages>
  <Words>6187</Words>
  <Characters>35269</Characters>
  <Application>Microsoft Office Word</Application>
  <DocSecurity>0</DocSecurity>
  <Lines>293</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41374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269</cp:revision>
  <cp:lastPrinted>2016-04-06T12:00:00Z</cp:lastPrinted>
  <dcterms:created xsi:type="dcterms:W3CDTF">2015-10-23T12:17:00Z</dcterms:created>
  <dcterms:modified xsi:type="dcterms:W3CDTF">2016-04-06T12:01:00Z</dcterms:modified>
</cp:coreProperties>
</file>