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49D8C90" w:rsidR="004E705E" w:rsidRPr="004528AC" w:rsidRDefault="004E705E">
      <w:pPr>
        <w:jc w:val="right"/>
      </w:pPr>
      <w:r w:rsidRPr="004528AC">
        <w:rPr>
          <w:caps/>
        </w:rPr>
        <w:t>apstiprinĀts</w:t>
      </w:r>
      <w:r w:rsidRPr="004528AC">
        <w:rPr>
          <w:caps/>
        </w:rPr>
        <w:br/>
      </w:r>
      <w:r w:rsidRPr="004528AC">
        <w:t xml:space="preserve"> Daugavpils pilsētas domes Iepirkum</w:t>
      </w:r>
      <w:r w:rsidR="00414B2E">
        <w:t>a</w:t>
      </w:r>
      <w:r w:rsidRPr="004528AC">
        <w:t xml:space="preserve"> komisijas </w:t>
      </w:r>
      <w:r w:rsidRPr="004528AC">
        <w:br/>
        <w:t>201</w:t>
      </w:r>
      <w:r w:rsidR="0090128A">
        <w:t>6</w:t>
      </w:r>
      <w:r w:rsidR="006B1C75">
        <w:t>.gada 6</w:t>
      </w:r>
      <w:r w:rsidR="00F77627">
        <w:t>.aprīļa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Default="004E705E" w:rsidP="00BE09E9">
      <w:pPr>
        <w:pStyle w:val="a0"/>
        <w:suppressLineNumbers w:val="0"/>
        <w:rPr>
          <w:sz w:val="40"/>
          <w:szCs w:val="40"/>
        </w:rPr>
      </w:pPr>
      <w:bookmarkStart w:id="0" w:name="_GoBack"/>
      <w:bookmarkEnd w:id="0"/>
    </w:p>
    <w:p w14:paraId="7B94EAF6" w14:textId="77777777" w:rsidR="000B11B0" w:rsidRDefault="000B11B0" w:rsidP="00BE09E9">
      <w:pPr>
        <w:pStyle w:val="a0"/>
        <w:suppressLineNumbers w:val="0"/>
        <w:rPr>
          <w:sz w:val="40"/>
          <w:szCs w:val="40"/>
        </w:rPr>
      </w:pPr>
    </w:p>
    <w:p w14:paraId="1B06E365" w14:textId="77777777" w:rsidR="000B11B0" w:rsidRPr="004528AC" w:rsidRDefault="000B11B0"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6C4FBE2B" w:rsidR="00C66300" w:rsidRDefault="00CF19E4" w:rsidP="00C66300">
      <w:pPr>
        <w:pStyle w:val="a0"/>
        <w:suppressLineNumbers w:val="0"/>
        <w:rPr>
          <w:caps/>
          <w:sz w:val="36"/>
          <w:szCs w:val="36"/>
        </w:rPr>
      </w:pPr>
      <w:r>
        <w:rPr>
          <w:caps/>
          <w:sz w:val="36"/>
          <w:szCs w:val="36"/>
        </w:rPr>
        <w:t>NOLIKUMS</w:t>
      </w:r>
    </w:p>
    <w:p w14:paraId="56713DCD" w14:textId="0EAD8DFC" w:rsidR="00C66300" w:rsidRDefault="00C66300" w:rsidP="00C66300">
      <w:pPr>
        <w:pStyle w:val="a0"/>
        <w:suppressLineNumbers w:val="0"/>
        <w:rPr>
          <w:sz w:val="32"/>
          <w:szCs w:val="32"/>
        </w:rPr>
      </w:pPr>
      <w:r>
        <w:rPr>
          <w:sz w:val="32"/>
          <w:szCs w:val="32"/>
        </w:rPr>
        <w:t>ATKLĀTAM KONKURSAM</w:t>
      </w:r>
      <w:r w:rsidR="00414B2E">
        <w:rPr>
          <w:sz w:val="32"/>
          <w:szCs w:val="32"/>
        </w:rPr>
        <w:br/>
        <w:t>virs ES līmeņa</w:t>
      </w:r>
    </w:p>
    <w:p w14:paraId="5539D36F" w14:textId="77777777" w:rsidR="004E705E" w:rsidRPr="004528AC" w:rsidRDefault="004E705E">
      <w:pPr>
        <w:jc w:val="center"/>
        <w:rPr>
          <w:b/>
          <w:bCs/>
          <w:sz w:val="28"/>
          <w:szCs w:val="28"/>
        </w:rPr>
      </w:pPr>
    </w:p>
    <w:p w14:paraId="5CAC9BF2" w14:textId="27DBA04E" w:rsidR="004E705E" w:rsidRPr="0052114E" w:rsidRDefault="00F77627">
      <w:pPr>
        <w:pStyle w:val="a0"/>
        <w:suppressLineNumbers w:val="0"/>
        <w:rPr>
          <w:rFonts w:ascii="Times New Roman Bold" w:hAnsi="Times New Roman Bold"/>
          <w:caps/>
          <w:sz w:val="36"/>
          <w:szCs w:val="36"/>
        </w:rPr>
      </w:pPr>
      <w:r w:rsidRPr="009F61AF">
        <w:rPr>
          <w:rFonts w:ascii="Times New Roman Bold" w:hAnsi="Times New Roman Bold"/>
          <w:caps/>
          <w:sz w:val="36"/>
          <w:szCs w:val="36"/>
        </w:rPr>
        <w:t>Remontmateriālu piegāde Daugavpils pilsētas pašvaldības iestādēm</w:t>
      </w:r>
    </w:p>
    <w:p w14:paraId="32A3E4E6" w14:textId="77777777" w:rsidR="00DF6A89" w:rsidRDefault="00DF6A89">
      <w:pPr>
        <w:pStyle w:val="a0"/>
        <w:suppressLineNumbers w:val="0"/>
        <w:rPr>
          <w:b w:val="0"/>
          <w:bCs w:val="0"/>
          <w:sz w:val="28"/>
          <w:szCs w:val="28"/>
        </w:rPr>
      </w:pPr>
    </w:p>
    <w:p w14:paraId="64E785A1" w14:textId="06BC4E90"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90128A">
        <w:rPr>
          <w:b w:val="0"/>
          <w:bCs w:val="0"/>
          <w:sz w:val="28"/>
          <w:szCs w:val="28"/>
        </w:rPr>
        <w:t>6</w:t>
      </w:r>
      <w:r w:rsidR="0057038D">
        <w:rPr>
          <w:b w:val="0"/>
          <w:bCs w:val="0"/>
          <w:sz w:val="28"/>
          <w:szCs w:val="28"/>
        </w:rPr>
        <w:t>/</w:t>
      </w:r>
      <w:r w:rsidR="00F77627">
        <w:rPr>
          <w:b w:val="0"/>
          <w:bCs w:val="0"/>
          <w:sz w:val="28"/>
          <w:szCs w:val="28"/>
        </w:rPr>
        <w:t>59</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0A894760" w14:textId="77777777" w:rsidR="004E705E" w:rsidRDefault="004E705E" w:rsidP="00BE09E9">
      <w:pPr>
        <w:tabs>
          <w:tab w:val="left" w:pos="3510"/>
        </w:tabs>
      </w:pPr>
    </w:p>
    <w:p w14:paraId="146440A9" w14:textId="77777777" w:rsidR="009F61AF" w:rsidRDefault="009F61AF" w:rsidP="00BE09E9">
      <w:pPr>
        <w:tabs>
          <w:tab w:val="left" w:pos="3510"/>
        </w:tabs>
      </w:pPr>
    </w:p>
    <w:p w14:paraId="65115ACD" w14:textId="77777777" w:rsidR="009F61AF" w:rsidRDefault="009F61AF" w:rsidP="00BE09E9">
      <w:pPr>
        <w:tabs>
          <w:tab w:val="left" w:pos="3510"/>
        </w:tabs>
      </w:pPr>
    </w:p>
    <w:p w14:paraId="65D54848" w14:textId="77777777" w:rsidR="009F61AF" w:rsidRPr="004528AC" w:rsidRDefault="009F61AF" w:rsidP="00BE09E9">
      <w:pPr>
        <w:tabs>
          <w:tab w:val="left" w:pos="3510"/>
        </w:tabs>
      </w:pPr>
    </w:p>
    <w:p w14:paraId="3B8B4A3C" w14:textId="77777777" w:rsidR="009D78EE" w:rsidRDefault="009D78EE" w:rsidP="00BE09E9">
      <w:pPr>
        <w:tabs>
          <w:tab w:val="left" w:pos="3510"/>
        </w:tabs>
        <w:jc w:val="center"/>
        <w:rPr>
          <w:b/>
          <w:bCs/>
          <w:sz w:val="28"/>
          <w:szCs w:val="28"/>
        </w:rPr>
      </w:pPr>
    </w:p>
    <w:p w14:paraId="4F83F3B5" w14:textId="24CF2CDF" w:rsidR="004E705E" w:rsidRDefault="004E705E" w:rsidP="00BE09E9">
      <w:pPr>
        <w:tabs>
          <w:tab w:val="left" w:pos="3510"/>
        </w:tabs>
        <w:jc w:val="center"/>
        <w:rPr>
          <w:b/>
          <w:bCs/>
          <w:sz w:val="28"/>
          <w:szCs w:val="28"/>
        </w:rPr>
      </w:pPr>
      <w:r w:rsidRPr="004528AC">
        <w:rPr>
          <w:b/>
          <w:bCs/>
          <w:sz w:val="28"/>
          <w:szCs w:val="28"/>
        </w:rPr>
        <w:t>Daugavpils, 201</w:t>
      </w:r>
      <w:r w:rsidR="002C75A8">
        <w:rPr>
          <w:b/>
          <w:bCs/>
          <w:sz w:val="28"/>
          <w:szCs w:val="28"/>
        </w:rPr>
        <w:t>6</w:t>
      </w:r>
    </w:p>
    <w:p w14:paraId="6DAAF38A" w14:textId="4242DBE1" w:rsidR="00C66300" w:rsidRPr="006E2294" w:rsidRDefault="004230AB" w:rsidP="009F61AF">
      <w:pPr>
        <w:suppressAutoHyphens w:val="0"/>
        <w:jc w:val="center"/>
        <w:rPr>
          <w:b/>
          <w:sz w:val="23"/>
          <w:szCs w:val="23"/>
        </w:rPr>
      </w:pPr>
      <w:r>
        <w:rPr>
          <w:b/>
          <w:bCs/>
          <w:sz w:val="28"/>
          <w:szCs w:val="28"/>
        </w:rPr>
        <w:br w:type="page"/>
      </w:r>
      <w:bookmarkStart w:id="1" w:name="_Toc535914581"/>
      <w:bookmarkStart w:id="2" w:name="_Toc535914799"/>
      <w:bookmarkStart w:id="3" w:name="_Toc535915684"/>
      <w:bookmarkStart w:id="4" w:name="_Toc19521654"/>
      <w:bookmarkStart w:id="5" w:name="_Toc58053974"/>
      <w:bookmarkStart w:id="6" w:name="_Toc85448321"/>
      <w:bookmarkStart w:id="7" w:name="_Toc85449931"/>
      <w:bookmarkStart w:id="8" w:name="_Toc130872941"/>
      <w:bookmarkStart w:id="9" w:name="_Toc332007743"/>
      <w:r w:rsidR="00C66300" w:rsidRPr="006E2294">
        <w:rPr>
          <w:b/>
          <w:sz w:val="23"/>
          <w:szCs w:val="23"/>
        </w:rPr>
        <w:lastRenderedPageBreak/>
        <w:t>I. Vispārīgā informācija</w:t>
      </w:r>
    </w:p>
    <w:p w14:paraId="2D84ECD6" w14:textId="5D80844B" w:rsidR="00747CBD" w:rsidRDefault="0061331B" w:rsidP="00747CBD">
      <w:pPr>
        <w:pStyle w:val="StyleStyle2Justified"/>
        <w:numPr>
          <w:ilvl w:val="0"/>
          <w:numId w:val="35"/>
        </w:numPr>
        <w:spacing w:before="120"/>
        <w:ind w:left="357" w:hanging="357"/>
        <w:rPr>
          <w:sz w:val="23"/>
          <w:szCs w:val="23"/>
        </w:rPr>
      </w:pPr>
      <w:r w:rsidRPr="006E2294">
        <w:rPr>
          <w:sz w:val="23"/>
          <w:szCs w:val="23"/>
        </w:rPr>
        <w:t>Atklāta konkursa</w:t>
      </w:r>
      <w:r w:rsidR="00C66300" w:rsidRPr="006E2294">
        <w:rPr>
          <w:sz w:val="23"/>
          <w:szCs w:val="23"/>
        </w:rPr>
        <w:t xml:space="preserve"> identifikācijas numurs</w:t>
      </w:r>
      <w:bookmarkEnd w:id="1"/>
      <w:bookmarkEnd w:id="2"/>
      <w:bookmarkEnd w:id="3"/>
      <w:bookmarkEnd w:id="4"/>
      <w:bookmarkEnd w:id="5"/>
      <w:bookmarkEnd w:id="6"/>
      <w:bookmarkEnd w:id="7"/>
      <w:bookmarkEnd w:id="8"/>
      <w:bookmarkEnd w:id="9"/>
      <w:r w:rsidR="00C66300" w:rsidRPr="006E2294">
        <w:rPr>
          <w:sz w:val="23"/>
          <w:szCs w:val="23"/>
        </w:rPr>
        <w:t xml:space="preserve">: DPD </w:t>
      </w:r>
      <w:r w:rsidR="00DE7AE7">
        <w:rPr>
          <w:sz w:val="23"/>
          <w:szCs w:val="23"/>
        </w:rPr>
        <w:t>2016/59</w:t>
      </w:r>
    </w:p>
    <w:p w14:paraId="2EA40BD5" w14:textId="5F7EA64E" w:rsidR="00F90684" w:rsidRPr="00747CBD" w:rsidRDefault="00C66300" w:rsidP="00747CBD">
      <w:pPr>
        <w:pStyle w:val="StyleStyle2Justified"/>
        <w:numPr>
          <w:ilvl w:val="0"/>
          <w:numId w:val="35"/>
        </w:numPr>
        <w:spacing w:before="120"/>
        <w:ind w:left="357" w:hanging="357"/>
        <w:rPr>
          <w:sz w:val="23"/>
          <w:szCs w:val="23"/>
        </w:rPr>
      </w:pPr>
      <w:r w:rsidRPr="00747CBD">
        <w:rPr>
          <w:sz w:val="23"/>
          <w:szCs w:val="23"/>
        </w:rPr>
        <w:t>Pasūtītāja nosaukums, adrese un rekvizīti:</w:t>
      </w:r>
      <w:bookmarkStart w:id="10"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6E2294"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6E2294" w:rsidRDefault="00F90684" w:rsidP="00772C41">
            <w:pPr>
              <w:rPr>
                <w:b/>
                <w:sz w:val="23"/>
                <w:szCs w:val="23"/>
              </w:rPr>
            </w:pPr>
            <w:r w:rsidRPr="006E2294">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6E2294" w:rsidRDefault="00F90684" w:rsidP="00D87F12">
            <w:pPr>
              <w:rPr>
                <w:b/>
                <w:sz w:val="23"/>
                <w:szCs w:val="23"/>
              </w:rPr>
            </w:pPr>
            <w:r w:rsidRPr="006E2294">
              <w:rPr>
                <w:b/>
                <w:sz w:val="23"/>
                <w:szCs w:val="23"/>
              </w:rPr>
              <w:t>Daugavpils pilsētas dome</w:t>
            </w:r>
            <w:r w:rsidR="00D87F12" w:rsidRPr="006E2294">
              <w:rPr>
                <w:sz w:val="23"/>
                <w:szCs w:val="23"/>
                <w:lang w:eastAsia="en-US"/>
              </w:rPr>
              <w:t xml:space="preserve"> </w:t>
            </w:r>
          </w:p>
        </w:tc>
      </w:tr>
      <w:tr w:rsidR="00F90684" w:rsidRPr="006E2294"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6E2294" w:rsidRDefault="00F90684" w:rsidP="00772C41">
            <w:pPr>
              <w:rPr>
                <w:sz w:val="23"/>
                <w:szCs w:val="23"/>
              </w:rPr>
            </w:pPr>
            <w:r w:rsidRPr="006E2294">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6E2294" w:rsidRDefault="00F90684" w:rsidP="00772C41">
            <w:pPr>
              <w:rPr>
                <w:sz w:val="23"/>
                <w:szCs w:val="23"/>
              </w:rPr>
            </w:pPr>
            <w:r w:rsidRPr="006E2294">
              <w:rPr>
                <w:sz w:val="23"/>
                <w:szCs w:val="23"/>
              </w:rPr>
              <w:t>90000077325</w:t>
            </w:r>
          </w:p>
        </w:tc>
      </w:tr>
      <w:tr w:rsidR="00F90684" w:rsidRPr="006E2294"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6E2294" w:rsidRDefault="00F90684" w:rsidP="00772C41">
            <w:pPr>
              <w:rPr>
                <w:sz w:val="23"/>
                <w:szCs w:val="23"/>
              </w:rPr>
            </w:pPr>
            <w:r w:rsidRPr="006E2294">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6E2294" w:rsidRDefault="00F90684" w:rsidP="00772C41">
            <w:pPr>
              <w:rPr>
                <w:sz w:val="23"/>
                <w:szCs w:val="23"/>
              </w:rPr>
            </w:pPr>
            <w:r w:rsidRPr="006E2294">
              <w:rPr>
                <w:sz w:val="23"/>
                <w:szCs w:val="23"/>
              </w:rPr>
              <w:t>Krišjāņa Valdemāra iela 1, Daugavpils, LV-5401</w:t>
            </w:r>
          </w:p>
        </w:tc>
      </w:tr>
      <w:tr w:rsidR="00F90684" w:rsidRPr="006E2294"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6E2294" w:rsidRDefault="00F90684" w:rsidP="00772C41">
            <w:pPr>
              <w:rPr>
                <w:sz w:val="23"/>
                <w:szCs w:val="23"/>
              </w:rPr>
            </w:pPr>
            <w:r w:rsidRPr="006E2294">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6E2294" w:rsidRDefault="00F90684" w:rsidP="00772C41">
            <w:pPr>
              <w:rPr>
                <w:sz w:val="23"/>
                <w:szCs w:val="23"/>
              </w:rPr>
            </w:pPr>
            <w:r w:rsidRPr="006E2294">
              <w:rPr>
                <w:sz w:val="23"/>
                <w:szCs w:val="23"/>
              </w:rPr>
              <w:t>654 04338, 654 21941</w:t>
            </w:r>
          </w:p>
        </w:tc>
      </w:tr>
      <w:tr w:rsidR="00F90684" w:rsidRPr="006E2294"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6E2294" w:rsidRDefault="00F90684" w:rsidP="00772C41">
            <w:pPr>
              <w:rPr>
                <w:sz w:val="23"/>
                <w:szCs w:val="23"/>
              </w:rPr>
            </w:pPr>
            <w:r w:rsidRPr="006E2294">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6E2294" w:rsidRDefault="006B67E4" w:rsidP="00772C41">
            <w:pPr>
              <w:rPr>
                <w:sz w:val="23"/>
                <w:szCs w:val="23"/>
              </w:rPr>
            </w:pPr>
            <w:hyperlink r:id="rId8" w:history="1">
              <w:r w:rsidR="00F90684" w:rsidRPr="006E2294">
                <w:rPr>
                  <w:rStyle w:val="Hyperlink"/>
                  <w:sz w:val="23"/>
                  <w:szCs w:val="23"/>
                </w:rPr>
                <w:t>info@daugavpils.lv</w:t>
              </w:r>
            </w:hyperlink>
          </w:p>
        </w:tc>
      </w:tr>
      <w:tr w:rsidR="00F90684" w:rsidRPr="006E2294"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6E2294" w:rsidRDefault="00F90684" w:rsidP="00772C41">
            <w:pPr>
              <w:rPr>
                <w:sz w:val="23"/>
                <w:szCs w:val="23"/>
              </w:rPr>
            </w:pPr>
            <w:r w:rsidRPr="006E2294">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6E2294" w:rsidRDefault="00F90684" w:rsidP="00772C41">
            <w:pPr>
              <w:rPr>
                <w:b/>
                <w:sz w:val="23"/>
                <w:szCs w:val="23"/>
              </w:rPr>
            </w:pPr>
            <w:r w:rsidRPr="006E2294">
              <w:rPr>
                <w:b/>
                <w:sz w:val="23"/>
                <w:szCs w:val="23"/>
              </w:rPr>
              <w:t>Daugavpils pilsētas domes Centralizēto iepirkumu nodaļa</w:t>
            </w:r>
            <w:r w:rsidR="00342696" w:rsidRPr="006E2294">
              <w:rPr>
                <w:b/>
                <w:sz w:val="23"/>
                <w:szCs w:val="23"/>
              </w:rPr>
              <w:t xml:space="preserve"> (308.kab).</w:t>
            </w:r>
          </w:p>
        </w:tc>
      </w:tr>
      <w:tr w:rsidR="00F90684" w:rsidRPr="006E2294"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6E2294" w:rsidRDefault="00F90684" w:rsidP="00772C41">
            <w:pPr>
              <w:rPr>
                <w:sz w:val="23"/>
                <w:szCs w:val="23"/>
              </w:rPr>
            </w:pPr>
            <w:r w:rsidRPr="006E2294">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6E2294" w:rsidRDefault="00F90684" w:rsidP="00772C41">
            <w:pPr>
              <w:rPr>
                <w:sz w:val="23"/>
                <w:szCs w:val="23"/>
              </w:rPr>
            </w:pPr>
            <w:r w:rsidRPr="006E2294">
              <w:rPr>
                <w:sz w:val="23"/>
                <w:szCs w:val="23"/>
              </w:rPr>
              <w:t>Jurijs Bārtuls (juridiskajos jautājumos)</w:t>
            </w:r>
          </w:p>
        </w:tc>
      </w:tr>
      <w:tr w:rsidR="00F90684" w:rsidRPr="006E2294"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6E2294" w:rsidRDefault="00F90684" w:rsidP="00772C41">
            <w:pPr>
              <w:rPr>
                <w:sz w:val="23"/>
                <w:szCs w:val="23"/>
              </w:rPr>
            </w:pPr>
            <w:r w:rsidRPr="006E2294">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6E2294" w:rsidRDefault="00F90684" w:rsidP="00EB1B1F">
            <w:pPr>
              <w:rPr>
                <w:sz w:val="23"/>
                <w:szCs w:val="23"/>
              </w:rPr>
            </w:pPr>
            <w:r w:rsidRPr="006E2294">
              <w:rPr>
                <w:sz w:val="23"/>
                <w:szCs w:val="23"/>
              </w:rPr>
              <w:t>654 043</w:t>
            </w:r>
            <w:r w:rsidR="00EB1B1F" w:rsidRPr="006E2294">
              <w:rPr>
                <w:sz w:val="23"/>
                <w:szCs w:val="23"/>
              </w:rPr>
              <w:t>29</w:t>
            </w:r>
          </w:p>
        </w:tc>
      </w:tr>
      <w:tr w:rsidR="00F90684" w:rsidRPr="006E2294"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6E2294" w:rsidRDefault="00F90684" w:rsidP="00772C41">
            <w:pPr>
              <w:rPr>
                <w:sz w:val="23"/>
                <w:szCs w:val="23"/>
              </w:rPr>
            </w:pPr>
            <w:r w:rsidRPr="006E2294">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6E2294" w:rsidRDefault="00F90684" w:rsidP="00772C41">
            <w:pPr>
              <w:rPr>
                <w:sz w:val="23"/>
                <w:szCs w:val="23"/>
              </w:rPr>
            </w:pPr>
            <w:r w:rsidRPr="006E2294">
              <w:rPr>
                <w:sz w:val="23"/>
                <w:szCs w:val="23"/>
              </w:rPr>
              <w:t>654 21941</w:t>
            </w:r>
          </w:p>
        </w:tc>
      </w:tr>
      <w:tr w:rsidR="00F90684" w:rsidRPr="006E2294"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6E2294" w:rsidRDefault="00F90684" w:rsidP="00772C41">
            <w:pPr>
              <w:rPr>
                <w:sz w:val="23"/>
                <w:szCs w:val="23"/>
              </w:rPr>
            </w:pPr>
            <w:r w:rsidRPr="006E2294">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6E2294" w:rsidRDefault="006B67E4" w:rsidP="00772C41">
            <w:pPr>
              <w:rPr>
                <w:sz w:val="23"/>
                <w:szCs w:val="23"/>
              </w:rPr>
            </w:pPr>
            <w:hyperlink r:id="rId9" w:history="1">
              <w:r w:rsidR="00F90684" w:rsidRPr="006E2294">
                <w:rPr>
                  <w:rStyle w:val="Hyperlink"/>
                  <w:sz w:val="23"/>
                  <w:szCs w:val="23"/>
                </w:rPr>
                <w:t>jurijs.bartuls@daugavpils.lv</w:t>
              </w:r>
            </w:hyperlink>
          </w:p>
        </w:tc>
      </w:tr>
      <w:tr w:rsidR="00F90684" w:rsidRPr="006E2294"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6E2294" w:rsidRDefault="00F90684" w:rsidP="006E2294">
            <w:pPr>
              <w:rPr>
                <w:sz w:val="23"/>
                <w:szCs w:val="23"/>
              </w:rPr>
            </w:pPr>
            <w:r w:rsidRPr="006E2294">
              <w:rPr>
                <w:sz w:val="23"/>
                <w:szCs w:val="23"/>
              </w:rPr>
              <w:t>Darb</w:t>
            </w:r>
            <w:r w:rsidR="006E2294">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6E2294" w:rsidRDefault="00F90684" w:rsidP="00772C41">
            <w:pPr>
              <w:rPr>
                <w:sz w:val="23"/>
                <w:szCs w:val="23"/>
              </w:rPr>
            </w:pPr>
            <w:r w:rsidRPr="006E2294">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6E2294" w:rsidRDefault="00F90684" w:rsidP="00772C41">
            <w:pPr>
              <w:rPr>
                <w:sz w:val="23"/>
                <w:szCs w:val="23"/>
              </w:rPr>
            </w:pPr>
            <w:r w:rsidRPr="006E2294">
              <w:rPr>
                <w:sz w:val="23"/>
                <w:szCs w:val="23"/>
              </w:rPr>
              <w:t>08.00  – 12.00, 13.00  – 18.00</w:t>
            </w:r>
          </w:p>
        </w:tc>
      </w:tr>
      <w:tr w:rsidR="00F90684" w:rsidRPr="006E2294" w14:paraId="6D5FA38F" w14:textId="77777777" w:rsidTr="00772C41">
        <w:tc>
          <w:tcPr>
            <w:tcW w:w="2880" w:type="dxa"/>
            <w:vMerge/>
            <w:tcBorders>
              <w:left w:val="single" w:sz="4" w:space="0" w:color="auto"/>
              <w:right w:val="single" w:sz="4" w:space="0" w:color="auto"/>
            </w:tcBorders>
          </w:tcPr>
          <w:p w14:paraId="251778C1"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6E2294" w:rsidRDefault="00F90684" w:rsidP="00772C41">
            <w:pPr>
              <w:rPr>
                <w:sz w:val="23"/>
                <w:szCs w:val="23"/>
              </w:rPr>
            </w:pPr>
            <w:r w:rsidRPr="006E2294">
              <w:rPr>
                <w:sz w:val="23"/>
                <w:szCs w:val="23"/>
              </w:rPr>
              <w:t>Otrdiena</w:t>
            </w:r>
          </w:p>
          <w:p w14:paraId="25FA9E53" w14:textId="77777777" w:rsidR="00F90684" w:rsidRPr="006E2294" w:rsidRDefault="00F90684" w:rsidP="00772C41">
            <w:pPr>
              <w:rPr>
                <w:sz w:val="23"/>
                <w:szCs w:val="23"/>
              </w:rPr>
            </w:pPr>
            <w:r w:rsidRPr="006E2294">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6E2294" w:rsidRDefault="00F90684" w:rsidP="00772C41">
            <w:pPr>
              <w:rPr>
                <w:sz w:val="23"/>
                <w:szCs w:val="23"/>
              </w:rPr>
            </w:pPr>
            <w:r w:rsidRPr="006E2294">
              <w:rPr>
                <w:sz w:val="23"/>
                <w:szCs w:val="23"/>
              </w:rPr>
              <w:t>08.00  – 12.00, 13.00 – 17.00</w:t>
            </w:r>
          </w:p>
        </w:tc>
      </w:tr>
      <w:tr w:rsidR="00F90684" w:rsidRPr="006E2294"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6E2294" w:rsidRDefault="00F90684" w:rsidP="00772C41">
            <w:pPr>
              <w:rPr>
                <w:sz w:val="23"/>
                <w:szCs w:val="23"/>
              </w:rPr>
            </w:pPr>
            <w:r w:rsidRPr="006E2294">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6E2294" w:rsidRDefault="00F90684" w:rsidP="00772C41">
            <w:pPr>
              <w:rPr>
                <w:sz w:val="23"/>
                <w:szCs w:val="23"/>
              </w:rPr>
            </w:pPr>
            <w:r w:rsidRPr="006E2294">
              <w:rPr>
                <w:sz w:val="23"/>
                <w:szCs w:val="23"/>
              </w:rPr>
              <w:t>08.00 – 12.00, 13.00 – 16.00</w:t>
            </w:r>
          </w:p>
        </w:tc>
      </w:tr>
    </w:tbl>
    <w:p w14:paraId="1047CC20" w14:textId="251E9235" w:rsidR="00036EBF" w:rsidRPr="00036EBF" w:rsidRDefault="009229A5" w:rsidP="00F948B1">
      <w:pPr>
        <w:pStyle w:val="StyleStyle2Justified"/>
        <w:numPr>
          <w:ilvl w:val="0"/>
          <w:numId w:val="35"/>
        </w:numPr>
        <w:spacing w:before="120"/>
        <w:ind w:left="357" w:hanging="357"/>
        <w:rPr>
          <w:sz w:val="23"/>
          <w:szCs w:val="23"/>
        </w:rPr>
      </w:pPr>
      <w:r>
        <w:rPr>
          <w:b/>
          <w:sz w:val="23"/>
          <w:szCs w:val="23"/>
        </w:rPr>
        <w:t>Pasūtītāji</w:t>
      </w:r>
      <w:r w:rsidR="00036EBF">
        <w:rPr>
          <w:b/>
          <w:sz w:val="23"/>
          <w:szCs w:val="23"/>
        </w:rPr>
        <w:t>, kuru labā tiek veikts konkurss un līguma slēdzēji:</w:t>
      </w:r>
    </w:p>
    <w:p w14:paraId="0AD79DC0" w14:textId="26DD4154" w:rsidR="00F61532"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w:t>
      </w:r>
      <w:r w:rsidR="00F61532" w:rsidRPr="00F61532">
        <w:rPr>
          <w:sz w:val="23"/>
          <w:szCs w:val="23"/>
        </w:rPr>
        <w:t>, 90000077325, K.Valdemāra iela 1, Daugavpils, LV-5401</w:t>
      </w:r>
      <w:r w:rsidRPr="00F61532">
        <w:rPr>
          <w:sz w:val="23"/>
          <w:szCs w:val="23"/>
        </w:rPr>
        <w:t>;</w:t>
      </w:r>
    </w:p>
    <w:p w14:paraId="5AB6026E" w14:textId="0F7C82B7" w:rsid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Izglītības pārvalde</w:t>
      </w:r>
      <w:r w:rsidR="00F61532" w:rsidRPr="00F61532">
        <w:rPr>
          <w:sz w:val="23"/>
          <w:szCs w:val="23"/>
        </w:rPr>
        <w:t xml:space="preserve">, 90009737220, Saules iela </w:t>
      </w:r>
      <w:r w:rsidR="00AC199E">
        <w:rPr>
          <w:sz w:val="23"/>
          <w:szCs w:val="23"/>
        </w:rPr>
        <w:t>7</w:t>
      </w:r>
      <w:r w:rsidR="00F61532" w:rsidRPr="00F61532">
        <w:rPr>
          <w:sz w:val="23"/>
          <w:szCs w:val="23"/>
        </w:rPr>
        <w:t>, Daugavpils, LV-5401</w:t>
      </w:r>
      <w:r w:rsidR="00F61532">
        <w:rPr>
          <w:sz w:val="23"/>
          <w:szCs w:val="23"/>
        </w:rPr>
        <w:t>;</w:t>
      </w:r>
    </w:p>
    <w:p w14:paraId="00D0776B" w14:textId="5A1964E1" w:rsidR="00036EBF"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domes Sociālo lietu pārvalde</w:t>
      </w:r>
      <w:r w:rsidR="00F61532" w:rsidRPr="00F61532">
        <w:rPr>
          <w:sz w:val="23"/>
          <w:szCs w:val="23"/>
        </w:rPr>
        <w:t>,</w:t>
      </w:r>
      <w:r w:rsidR="00F61532" w:rsidRPr="00F61532">
        <w:rPr>
          <w:rFonts w:eastAsiaTheme="minorHAnsi"/>
          <w:sz w:val="22"/>
          <w:szCs w:val="22"/>
          <w:lang w:val="en-US"/>
        </w:rPr>
        <w:t xml:space="preserve"> </w:t>
      </w:r>
      <w:r w:rsidR="00F61532" w:rsidRPr="00F61532">
        <w:rPr>
          <w:sz w:val="23"/>
          <w:szCs w:val="23"/>
          <w:lang w:val="en-US"/>
        </w:rPr>
        <w:t>90001998587, Vienības iela 8, Daugavpils, LV-5401</w:t>
      </w:r>
      <w:r w:rsidRPr="00F61532">
        <w:rPr>
          <w:sz w:val="23"/>
          <w:szCs w:val="23"/>
        </w:rPr>
        <w:t>;</w:t>
      </w:r>
    </w:p>
    <w:p w14:paraId="356EE570" w14:textId="77777777" w:rsidR="00C3231A"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C3231A">
        <w:rPr>
          <w:sz w:val="23"/>
          <w:szCs w:val="23"/>
        </w:rPr>
        <w:t>Latviešu kultūras centrs</w:t>
      </w:r>
      <w:r w:rsidR="00F61532" w:rsidRPr="00C3231A">
        <w:rPr>
          <w:sz w:val="23"/>
          <w:szCs w:val="23"/>
        </w:rPr>
        <w:t>,</w:t>
      </w:r>
      <w:r w:rsidR="00C3231A" w:rsidRPr="00C3231A">
        <w:t xml:space="preserve"> </w:t>
      </w:r>
      <w:r w:rsidR="00C3231A" w:rsidRPr="00C3231A">
        <w:rPr>
          <w:sz w:val="23"/>
          <w:szCs w:val="23"/>
        </w:rPr>
        <w:t>90000077556, Rīgas iela 22a, Daugavpils, LV-5401</w:t>
      </w:r>
      <w:r w:rsidRPr="00C3231A">
        <w:rPr>
          <w:sz w:val="23"/>
          <w:szCs w:val="23"/>
        </w:rPr>
        <w:t>;</w:t>
      </w:r>
    </w:p>
    <w:p w14:paraId="162EF173" w14:textId="38DD6E2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Krievu</w:t>
      </w:r>
      <w:r>
        <w:rPr>
          <w:sz w:val="23"/>
          <w:szCs w:val="23"/>
        </w:rPr>
        <w:t xml:space="preserve"> kultūras centrs</w:t>
      </w:r>
      <w:r w:rsidR="00C3231A">
        <w:rPr>
          <w:sz w:val="23"/>
          <w:szCs w:val="23"/>
        </w:rPr>
        <w:t xml:space="preserve">, </w:t>
      </w:r>
      <w:r w:rsidR="00C3231A" w:rsidRPr="00C3231A">
        <w:rPr>
          <w:sz w:val="23"/>
          <w:szCs w:val="23"/>
          <w:lang w:val="en-US"/>
        </w:rPr>
        <w:t>90000957223</w:t>
      </w:r>
      <w:r w:rsidR="00C3231A">
        <w:rPr>
          <w:sz w:val="23"/>
          <w:szCs w:val="23"/>
          <w:lang w:val="en-US"/>
        </w:rPr>
        <w:t xml:space="preserve">, </w:t>
      </w:r>
      <w:r w:rsidR="00C3231A" w:rsidRPr="00C3231A">
        <w:rPr>
          <w:sz w:val="23"/>
          <w:szCs w:val="23"/>
          <w:lang w:val="en-US"/>
        </w:rPr>
        <w:t>Varšavas iela 14, Daugavpils, LV-5404</w:t>
      </w:r>
      <w:r w:rsidRPr="00036EBF">
        <w:rPr>
          <w:sz w:val="23"/>
          <w:szCs w:val="23"/>
        </w:rPr>
        <w:t>;</w:t>
      </w:r>
    </w:p>
    <w:p w14:paraId="29B7FF1D" w14:textId="6C6CFCD6"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Latgales centrālā bibliotēka</w:t>
      </w:r>
      <w:r w:rsidR="00C3231A">
        <w:rPr>
          <w:sz w:val="23"/>
          <w:szCs w:val="23"/>
        </w:rPr>
        <w:t xml:space="preserve">, </w:t>
      </w:r>
      <w:r w:rsidR="00DD242F" w:rsidRPr="00DD242F">
        <w:rPr>
          <w:sz w:val="23"/>
          <w:szCs w:val="23"/>
          <w:lang w:val="en-US"/>
        </w:rPr>
        <w:t>90000066637</w:t>
      </w:r>
      <w:r w:rsidR="00DD242F">
        <w:rPr>
          <w:sz w:val="23"/>
          <w:szCs w:val="23"/>
          <w:lang w:val="en-US"/>
        </w:rPr>
        <w:t xml:space="preserve">, </w:t>
      </w:r>
      <w:r w:rsidR="00DD242F" w:rsidRPr="00DD242F">
        <w:rPr>
          <w:sz w:val="23"/>
          <w:szCs w:val="23"/>
          <w:lang w:val="en-US"/>
        </w:rPr>
        <w:t>Rīgas iela 22a, Daugavpils, LV-5401</w:t>
      </w:r>
      <w:r w:rsidRPr="00036EBF">
        <w:rPr>
          <w:sz w:val="23"/>
          <w:szCs w:val="23"/>
        </w:rPr>
        <w:t>;</w:t>
      </w:r>
    </w:p>
    <w:p w14:paraId="15854D8A" w14:textId="77DE6F2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Novadpētniec</w:t>
      </w:r>
      <w:r>
        <w:rPr>
          <w:sz w:val="23"/>
          <w:szCs w:val="23"/>
        </w:rPr>
        <w:t>ības un mākslas muzejs</w:t>
      </w:r>
      <w:r w:rsidR="00DD242F">
        <w:rPr>
          <w:sz w:val="23"/>
          <w:szCs w:val="23"/>
        </w:rPr>
        <w:t xml:space="preserve">, </w:t>
      </w:r>
      <w:r w:rsidR="00DD242F" w:rsidRPr="00DD242F">
        <w:rPr>
          <w:sz w:val="23"/>
          <w:szCs w:val="23"/>
          <w:lang w:val="en-US"/>
        </w:rPr>
        <w:t>90000030377</w:t>
      </w:r>
      <w:r w:rsidR="00DD242F">
        <w:rPr>
          <w:sz w:val="23"/>
          <w:szCs w:val="23"/>
          <w:lang w:val="en-US"/>
        </w:rPr>
        <w:t xml:space="preserve">, </w:t>
      </w:r>
      <w:r w:rsidR="00DD242F" w:rsidRPr="00DD242F">
        <w:rPr>
          <w:sz w:val="23"/>
          <w:szCs w:val="23"/>
          <w:lang w:val="en-US"/>
        </w:rPr>
        <w:t>Rīgas iela 8, Daugavpils, LV-5401</w:t>
      </w:r>
      <w:r w:rsidRPr="00036EBF">
        <w:rPr>
          <w:sz w:val="23"/>
          <w:szCs w:val="23"/>
        </w:rPr>
        <w:t>;</w:t>
      </w:r>
    </w:p>
    <w:p w14:paraId="23B4A3D1" w14:textId="1DEA550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w:t>
      </w:r>
      <w:r>
        <w:rPr>
          <w:sz w:val="23"/>
          <w:szCs w:val="23"/>
        </w:rPr>
        <w:t>avpils pilsētas Sporta pārvalde</w:t>
      </w:r>
      <w:r w:rsidR="00DD242F">
        <w:rPr>
          <w:sz w:val="23"/>
          <w:szCs w:val="23"/>
        </w:rPr>
        <w:t>,</w:t>
      </w:r>
      <w:r w:rsidR="00DD242F" w:rsidRPr="00DD242F">
        <w:rPr>
          <w:rFonts w:eastAsiaTheme="minorHAnsi"/>
          <w:color w:val="FF0000"/>
          <w:sz w:val="22"/>
          <w:szCs w:val="22"/>
          <w:lang w:val="en-US"/>
        </w:rPr>
        <w:t xml:space="preserve"> </w:t>
      </w:r>
      <w:r w:rsidR="00DD242F" w:rsidRPr="00DD242F">
        <w:rPr>
          <w:sz w:val="23"/>
          <w:szCs w:val="23"/>
          <w:lang w:val="en-US"/>
        </w:rPr>
        <w:t>90000399043</w:t>
      </w:r>
      <w:r w:rsidR="00DD242F">
        <w:rPr>
          <w:sz w:val="23"/>
          <w:szCs w:val="23"/>
          <w:lang w:val="en-US"/>
        </w:rPr>
        <w:t xml:space="preserve">, </w:t>
      </w:r>
      <w:r w:rsidR="00DD242F" w:rsidRPr="00DD242F">
        <w:rPr>
          <w:sz w:val="23"/>
          <w:szCs w:val="23"/>
          <w:lang w:val="en-US"/>
        </w:rPr>
        <w:t>Stacijas iela 47a, Daugavpils, LV-5401</w:t>
      </w:r>
      <w:r w:rsidRPr="00036EBF">
        <w:rPr>
          <w:sz w:val="23"/>
          <w:szCs w:val="23"/>
        </w:rPr>
        <w:t>;</w:t>
      </w:r>
    </w:p>
    <w:p w14:paraId="2AEBC8B4" w14:textId="0789181F"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pensionāru soci</w:t>
      </w:r>
      <w:r>
        <w:rPr>
          <w:sz w:val="23"/>
          <w:szCs w:val="23"/>
        </w:rPr>
        <w:t>ālās apkalpošanas teritoriālais centrs</w:t>
      </w:r>
      <w:r w:rsidR="00DD242F">
        <w:rPr>
          <w:sz w:val="23"/>
          <w:szCs w:val="23"/>
        </w:rPr>
        <w:t>,</w:t>
      </w:r>
      <w:r w:rsidR="00034242" w:rsidRPr="00034242">
        <w:rPr>
          <w:rFonts w:eastAsiaTheme="minorHAnsi"/>
          <w:sz w:val="22"/>
          <w:szCs w:val="22"/>
          <w:lang w:val="en-US"/>
        </w:rPr>
        <w:t xml:space="preserve"> </w:t>
      </w:r>
      <w:r w:rsidR="00034242" w:rsidRPr="00034242">
        <w:rPr>
          <w:sz w:val="23"/>
          <w:szCs w:val="23"/>
          <w:lang w:val="en-US"/>
        </w:rPr>
        <w:t>90000065913</w:t>
      </w:r>
      <w:r w:rsidR="00034242">
        <w:rPr>
          <w:sz w:val="23"/>
          <w:szCs w:val="23"/>
          <w:lang w:val="en-US"/>
        </w:rPr>
        <w:t xml:space="preserve">, </w:t>
      </w:r>
      <w:r w:rsidR="00034242" w:rsidRPr="00034242">
        <w:rPr>
          <w:sz w:val="23"/>
          <w:szCs w:val="23"/>
          <w:lang w:val="en-US"/>
        </w:rPr>
        <w:t>18.Novembra iela 354a, Daugavpils, LV-5413</w:t>
      </w:r>
      <w:r w:rsidRPr="00036EBF">
        <w:rPr>
          <w:sz w:val="23"/>
          <w:szCs w:val="23"/>
        </w:rPr>
        <w:t>;</w:t>
      </w:r>
    </w:p>
    <w:p w14:paraId="4DB3A1BE" w14:textId="7A88F73E"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w:t>
      </w:r>
      <w:r>
        <w:rPr>
          <w:sz w:val="23"/>
          <w:szCs w:val="23"/>
        </w:rPr>
        <w:t>s pilsētas pašvaldības policija</w:t>
      </w:r>
      <w:r w:rsidR="00487BDD">
        <w:rPr>
          <w:sz w:val="23"/>
          <w:szCs w:val="23"/>
        </w:rPr>
        <w:t>,</w:t>
      </w:r>
      <w:r w:rsidR="00487BDD" w:rsidRPr="00487BDD">
        <w:rPr>
          <w:rFonts w:eastAsiaTheme="minorHAnsi"/>
          <w:color w:val="FF0000"/>
          <w:sz w:val="22"/>
          <w:szCs w:val="22"/>
          <w:lang w:val="en-US"/>
        </w:rPr>
        <w:t xml:space="preserve"> </w:t>
      </w:r>
      <w:r w:rsidR="00487BDD" w:rsidRPr="00487BDD">
        <w:rPr>
          <w:sz w:val="23"/>
          <w:szCs w:val="23"/>
          <w:lang w:val="en-US"/>
        </w:rPr>
        <w:t>90002067001</w:t>
      </w:r>
      <w:r w:rsidR="00487BDD">
        <w:rPr>
          <w:sz w:val="23"/>
          <w:szCs w:val="23"/>
          <w:lang w:val="en-US"/>
        </w:rPr>
        <w:t xml:space="preserve">, </w:t>
      </w:r>
      <w:r w:rsidR="00487BDD" w:rsidRPr="00487BDD">
        <w:rPr>
          <w:sz w:val="23"/>
          <w:szCs w:val="23"/>
          <w:lang w:val="en-US"/>
        </w:rPr>
        <w:t>Muzeja iela 6, Daugavpils, LV-5401</w:t>
      </w:r>
      <w:r w:rsidRPr="00036EBF">
        <w:rPr>
          <w:sz w:val="23"/>
          <w:szCs w:val="23"/>
        </w:rPr>
        <w:t>;</w:t>
      </w:r>
    </w:p>
    <w:p w14:paraId="0598B51C" w14:textId="4AA8563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pilsētas domes iestāde “Kultūras pils”</w:t>
      </w:r>
      <w:r w:rsidR="00487BDD">
        <w:rPr>
          <w:sz w:val="23"/>
          <w:szCs w:val="23"/>
        </w:rPr>
        <w:t>,</w:t>
      </w:r>
      <w:r w:rsidR="00EB4BDE" w:rsidRPr="00EB4BDE">
        <w:rPr>
          <w:rFonts w:eastAsiaTheme="minorHAnsi"/>
          <w:sz w:val="22"/>
          <w:szCs w:val="22"/>
          <w:lang w:val="en-US"/>
        </w:rPr>
        <w:t xml:space="preserve"> </w:t>
      </w:r>
      <w:r w:rsidR="00EB4BDE" w:rsidRPr="00EB4BDE">
        <w:rPr>
          <w:sz w:val="23"/>
          <w:szCs w:val="23"/>
          <w:lang w:val="en-US"/>
        </w:rPr>
        <w:t>90002682862</w:t>
      </w:r>
      <w:r w:rsidR="00EB4BDE">
        <w:rPr>
          <w:sz w:val="23"/>
          <w:szCs w:val="23"/>
          <w:lang w:val="en-US"/>
        </w:rPr>
        <w:t xml:space="preserve">, </w:t>
      </w:r>
      <w:r w:rsidR="00EB4BDE" w:rsidRPr="00EB4BDE">
        <w:rPr>
          <w:sz w:val="23"/>
          <w:szCs w:val="23"/>
          <w:lang w:val="en-US"/>
        </w:rPr>
        <w:t>Smilšu iela 92, Daugavpils, LV-5410</w:t>
      </w:r>
      <w:r w:rsidRPr="00036EBF">
        <w:rPr>
          <w:sz w:val="23"/>
          <w:szCs w:val="23"/>
        </w:rPr>
        <w:t>;</w:t>
      </w:r>
    </w:p>
    <w:p w14:paraId="19D8954D" w14:textId="7449DD07" w:rsidR="00EB4BDE" w:rsidRDefault="00B73F1D"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Daugavpils pilsētas pašvaldības iestāde “</w:t>
      </w:r>
      <w:r w:rsidR="00036EBF">
        <w:rPr>
          <w:sz w:val="23"/>
          <w:szCs w:val="23"/>
        </w:rPr>
        <w:t>Komunālās saimniecības pārvalde</w:t>
      </w:r>
      <w:r>
        <w:rPr>
          <w:sz w:val="23"/>
          <w:szCs w:val="23"/>
        </w:rPr>
        <w:t>”</w:t>
      </w:r>
      <w:r w:rsidR="00EB4BDE">
        <w:rPr>
          <w:sz w:val="23"/>
          <w:szCs w:val="23"/>
        </w:rPr>
        <w:t xml:space="preserve">, </w:t>
      </w:r>
      <w:r w:rsidR="00EB4BDE" w:rsidRPr="00EB4BDE">
        <w:rPr>
          <w:sz w:val="23"/>
          <w:szCs w:val="23"/>
          <w:lang w:val="en-US"/>
        </w:rPr>
        <w:t>90009547852</w:t>
      </w:r>
      <w:r w:rsidR="00EB4BDE">
        <w:rPr>
          <w:sz w:val="23"/>
          <w:szCs w:val="23"/>
          <w:lang w:val="en-US"/>
        </w:rPr>
        <w:t xml:space="preserve">, </w:t>
      </w:r>
      <w:r w:rsidR="00EB4BDE" w:rsidRPr="00EB4BDE">
        <w:rPr>
          <w:sz w:val="23"/>
          <w:szCs w:val="23"/>
          <w:lang w:val="en-US"/>
        </w:rPr>
        <w:t>Saules iela 5a, Daugavpils, LV-5401</w:t>
      </w:r>
      <w:r w:rsidR="00036EBF" w:rsidRPr="00036EBF">
        <w:rPr>
          <w:sz w:val="23"/>
          <w:szCs w:val="23"/>
        </w:rPr>
        <w:t xml:space="preserve">; </w:t>
      </w:r>
    </w:p>
    <w:p w14:paraId="211BA991" w14:textId="06A190D5" w:rsidR="00036EBF" w:rsidRPr="00EB4BDE"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EB4BDE">
        <w:rPr>
          <w:sz w:val="23"/>
          <w:szCs w:val="23"/>
        </w:rPr>
        <w:t>Daugavpils Marka Rotko mākslas centrs</w:t>
      </w:r>
      <w:r w:rsidR="00EB4BDE" w:rsidRPr="00EB4BDE">
        <w:rPr>
          <w:sz w:val="23"/>
          <w:szCs w:val="23"/>
        </w:rPr>
        <w:t>, 90009938567</w:t>
      </w:r>
      <w:r w:rsidR="00EB4BDE">
        <w:rPr>
          <w:sz w:val="23"/>
          <w:szCs w:val="23"/>
        </w:rPr>
        <w:t xml:space="preserve">, </w:t>
      </w:r>
      <w:r w:rsidR="00EB4BDE" w:rsidRPr="00EB4BDE">
        <w:rPr>
          <w:sz w:val="23"/>
          <w:szCs w:val="23"/>
          <w:lang w:val="en-US"/>
        </w:rPr>
        <w:t>Mihaila iela 3, Daugavpils, LV-5401</w:t>
      </w:r>
      <w:r w:rsidR="00EB4BDE">
        <w:rPr>
          <w:sz w:val="23"/>
          <w:szCs w:val="23"/>
          <w:lang w:val="en-US"/>
        </w:rPr>
        <w:t>;</w:t>
      </w:r>
    </w:p>
    <w:p w14:paraId="5CB3514B" w14:textId="4FC8DE90" w:rsidR="00E76C08"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Bērnunams – patversme</w:t>
      </w:r>
      <w:r w:rsidRPr="00036EBF">
        <w:rPr>
          <w:sz w:val="23"/>
          <w:szCs w:val="23"/>
        </w:rPr>
        <w:t xml:space="preserve"> “Priedīte”</w:t>
      </w:r>
      <w:r w:rsidR="00EB4BDE">
        <w:rPr>
          <w:sz w:val="23"/>
          <w:szCs w:val="23"/>
        </w:rPr>
        <w:t xml:space="preserve">, </w:t>
      </w:r>
      <w:r w:rsidR="00EB4BDE" w:rsidRPr="00EB4BDE">
        <w:rPr>
          <w:sz w:val="23"/>
          <w:szCs w:val="23"/>
          <w:lang w:val="en-US"/>
        </w:rPr>
        <w:t>90010437371</w:t>
      </w:r>
      <w:r w:rsidR="00EB4BDE">
        <w:rPr>
          <w:sz w:val="23"/>
          <w:szCs w:val="23"/>
          <w:lang w:val="en-US"/>
        </w:rPr>
        <w:t xml:space="preserve">, </w:t>
      </w:r>
      <w:r w:rsidR="00EB4BDE" w:rsidRPr="00EB4BDE">
        <w:rPr>
          <w:sz w:val="23"/>
          <w:szCs w:val="23"/>
          <w:lang w:val="en-US"/>
        </w:rPr>
        <w:t>Turaidas iela 36, Daugavpils, LV-5417</w:t>
      </w:r>
      <w:r w:rsidR="00B44E1F">
        <w:rPr>
          <w:sz w:val="23"/>
          <w:szCs w:val="23"/>
        </w:rPr>
        <w:t>.</w:t>
      </w:r>
    </w:p>
    <w:p w14:paraId="2FA19B6A" w14:textId="058EBA35" w:rsidR="0052114E" w:rsidRDefault="0052114E"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Daugavpils pilsētas pašvaldības tūrisma attīstības un informācijas aģentūra, 90010652160, Rīgas iela 22A, Daugavpils, LV – 5401.</w:t>
      </w:r>
    </w:p>
    <w:p w14:paraId="0EDCC35A" w14:textId="77777777" w:rsidR="00E76C08" w:rsidRPr="006E2294" w:rsidRDefault="00C66300" w:rsidP="00E76C08">
      <w:pPr>
        <w:pStyle w:val="StyleStyle2Justified"/>
        <w:numPr>
          <w:ilvl w:val="0"/>
          <w:numId w:val="35"/>
        </w:numPr>
        <w:spacing w:before="120" w:after="0"/>
        <w:rPr>
          <w:sz w:val="23"/>
          <w:szCs w:val="23"/>
        </w:rPr>
      </w:pPr>
      <w:r w:rsidRPr="006E2294">
        <w:rPr>
          <w:b/>
          <w:sz w:val="23"/>
          <w:szCs w:val="23"/>
        </w:rPr>
        <w:lastRenderedPageBreak/>
        <w:t>Piedāvājuma iesniegšanas un atvēršanas vieta, datums, laiks un kārtība</w:t>
      </w:r>
      <w:bookmarkEnd w:id="10"/>
      <w:r w:rsidRPr="006E2294">
        <w:rPr>
          <w:b/>
          <w:sz w:val="23"/>
          <w:szCs w:val="23"/>
        </w:rPr>
        <w:t>:</w:t>
      </w:r>
    </w:p>
    <w:p w14:paraId="7111B808" w14:textId="26CBB61D" w:rsidR="00E76C08" w:rsidRPr="006E2294" w:rsidRDefault="00C66300" w:rsidP="00E76C08">
      <w:pPr>
        <w:pStyle w:val="StyleStyle2Justified"/>
        <w:numPr>
          <w:ilvl w:val="1"/>
          <w:numId w:val="35"/>
        </w:numPr>
        <w:spacing w:before="120" w:after="0"/>
        <w:rPr>
          <w:sz w:val="23"/>
          <w:szCs w:val="23"/>
        </w:rPr>
      </w:pPr>
      <w:r w:rsidRPr="006E2294">
        <w:rPr>
          <w:sz w:val="23"/>
          <w:szCs w:val="23"/>
        </w:rPr>
        <w:t xml:space="preserve">Pretendenti piedāvājumus var iesniegt līdz </w:t>
      </w:r>
      <w:r w:rsidRPr="006E2294">
        <w:rPr>
          <w:b/>
          <w:sz w:val="23"/>
          <w:szCs w:val="23"/>
        </w:rPr>
        <w:t>201</w:t>
      </w:r>
      <w:r w:rsidR="00E97E3D">
        <w:rPr>
          <w:b/>
          <w:sz w:val="23"/>
          <w:szCs w:val="23"/>
        </w:rPr>
        <w:t>6</w:t>
      </w:r>
      <w:r w:rsidR="00E81EF9">
        <w:rPr>
          <w:b/>
          <w:sz w:val="23"/>
          <w:szCs w:val="23"/>
        </w:rPr>
        <w:t xml:space="preserve">.gada </w:t>
      </w:r>
      <w:r w:rsidR="00805585">
        <w:rPr>
          <w:b/>
          <w:sz w:val="23"/>
          <w:szCs w:val="23"/>
        </w:rPr>
        <w:t>23</w:t>
      </w:r>
      <w:r w:rsidR="009562EC">
        <w:rPr>
          <w:b/>
          <w:sz w:val="23"/>
          <w:szCs w:val="23"/>
        </w:rPr>
        <w:t>.maijam</w:t>
      </w:r>
      <w:r w:rsidRPr="006E2294">
        <w:rPr>
          <w:b/>
          <w:sz w:val="23"/>
          <w:szCs w:val="23"/>
        </w:rPr>
        <w:t>, plkst.10.00</w:t>
      </w:r>
      <w:r w:rsidRPr="006E2294">
        <w:rPr>
          <w:sz w:val="23"/>
          <w:szCs w:val="23"/>
        </w:rPr>
        <w:t xml:space="preserve">, Daugavpils pilsētas domes, Krišjāņa Valdemāra ielā 1, Daugavpilī, </w:t>
      </w:r>
      <w:r w:rsidR="00E76C08" w:rsidRPr="006E2294">
        <w:rPr>
          <w:sz w:val="23"/>
          <w:szCs w:val="23"/>
        </w:rPr>
        <w:t>308</w:t>
      </w:r>
      <w:r w:rsidRPr="006E2294">
        <w:rPr>
          <w:sz w:val="23"/>
          <w:szCs w:val="23"/>
        </w:rPr>
        <w:t>.kabinetā (2.stāvs).</w:t>
      </w:r>
    </w:p>
    <w:p w14:paraId="3DE873E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Saņemot piedāvājumu Daugavpils pilsētas domes</w:t>
      </w:r>
      <w:r w:rsidR="00E76C08" w:rsidRPr="006E2294">
        <w:rPr>
          <w:sz w:val="23"/>
          <w:szCs w:val="23"/>
        </w:rPr>
        <w:t xml:space="preserve"> </w:t>
      </w:r>
      <w:r w:rsidR="009C144C" w:rsidRPr="006E2294">
        <w:rPr>
          <w:sz w:val="23"/>
          <w:szCs w:val="23"/>
        </w:rPr>
        <w:t>Centralizēto iepirkumu nodaļas</w:t>
      </w:r>
      <w:r w:rsidRPr="006E2294">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 xml:space="preserve">Piedāvājums jāiesniedz personīgi vai atsūtot pa pastu. Viens pretendents var iesniegt tikai vienu piedāvājumu. Pasta sūtījumam jābūt nogādātam </w:t>
      </w:r>
      <w:r w:rsidR="009C144C" w:rsidRPr="006E2294">
        <w:rPr>
          <w:sz w:val="23"/>
          <w:szCs w:val="23"/>
        </w:rPr>
        <w:t xml:space="preserve">4.1. </w:t>
      </w:r>
      <w:r w:rsidRPr="006E2294">
        <w:rPr>
          <w:sz w:val="23"/>
          <w:szCs w:val="23"/>
        </w:rPr>
        <w:t>punktā noteiktajā vietā un termiņā.</w:t>
      </w:r>
    </w:p>
    <w:p w14:paraId="32E5AFEC"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5BBEC255"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Piedāvājumi tiks atvērti </w:t>
      </w:r>
      <w:r w:rsidRPr="009E7F7F">
        <w:rPr>
          <w:b/>
          <w:sz w:val="23"/>
          <w:szCs w:val="23"/>
        </w:rPr>
        <w:t>201</w:t>
      </w:r>
      <w:r w:rsidR="009A5FEF" w:rsidRPr="009E7F7F">
        <w:rPr>
          <w:b/>
          <w:sz w:val="23"/>
          <w:szCs w:val="23"/>
        </w:rPr>
        <w:t>6</w:t>
      </w:r>
      <w:r w:rsidRPr="009E7F7F">
        <w:rPr>
          <w:b/>
          <w:sz w:val="23"/>
          <w:szCs w:val="23"/>
        </w:rPr>
        <w:t xml:space="preserve">.gada </w:t>
      </w:r>
      <w:r w:rsidR="00805585">
        <w:rPr>
          <w:b/>
          <w:sz w:val="23"/>
          <w:szCs w:val="23"/>
        </w:rPr>
        <w:t>23</w:t>
      </w:r>
      <w:r w:rsidR="009E32A7">
        <w:rPr>
          <w:b/>
          <w:sz w:val="23"/>
          <w:szCs w:val="23"/>
        </w:rPr>
        <w:t>.</w:t>
      </w:r>
      <w:r w:rsidR="00754D28">
        <w:rPr>
          <w:b/>
          <w:sz w:val="23"/>
          <w:szCs w:val="23"/>
        </w:rPr>
        <w:t>maijā</w:t>
      </w:r>
      <w:r w:rsidR="008C1184" w:rsidRPr="009E7F7F">
        <w:rPr>
          <w:b/>
          <w:sz w:val="23"/>
          <w:szCs w:val="23"/>
        </w:rPr>
        <w:t>,</w:t>
      </w:r>
      <w:r w:rsidRPr="009E7F7F">
        <w:rPr>
          <w:b/>
          <w:sz w:val="23"/>
          <w:szCs w:val="23"/>
        </w:rPr>
        <w:t xml:space="preserve"> plkst.10.00</w:t>
      </w:r>
      <w:r w:rsidRPr="006E2294">
        <w:rPr>
          <w:sz w:val="23"/>
          <w:szCs w:val="23"/>
        </w:rPr>
        <w:t xml:space="preserve">, Daugavpils pilsētas domē, Kr.Valdemāra ielā 1, Daugavpilī, </w:t>
      </w:r>
      <w:r w:rsidR="009C144C" w:rsidRPr="006E2294">
        <w:rPr>
          <w:sz w:val="23"/>
          <w:szCs w:val="23"/>
        </w:rPr>
        <w:t>3</w:t>
      </w:r>
      <w:r w:rsidRPr="006E2294">
        <w:rPr>
          <w:sz w:val="23"/>
          <w:szCs w:val="23"/>
        </w:rPr>
        <w:t xml:space="preserve">.stāvā, </w:t>
      </w:r>
      <w:r w:rsidR="009C144C" w:rsidRPr="006E2294">
        <w:rPr>
          <w:sz w:val="23"/>
          <w:szCs w:val="23"/>
        </w:rPr>
        <w:t>306.kabinetā</w:t>
      </w:r>
      <w:r w:rsidRPr="006E2294">
        <w:rPr>
          <w:sz w:val="23"/>
          <w:szCs w:val="23"/>
        </w:rPr>
        <w:t>.</w:t>
      </w:r>
    </w:p>
    <w:p w14:paraId="43E68A5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Piedāvājumu atvēršana ir atklāta. Piedāvājumu atvēršanai pasūtītājs rīko sanāksmi.</w:t>
      </w:r>
    </w:p>
    <w:p w14:paraId="3E48E373" w14:textId="77777777" w:rsidR="00C42355" w:rsidRDefault="00C66300" w:rsidP="00C42355">
      <w:pPr>
        <w:pStyle w:val="StyleStyle2Justified"/>
        <w:numPr>
          <w:ilvl w:val="1"/>
          <w:numId w:val="35"/>
        </w:numPr>
        <w:spacing w:before="120" w:after="0"/>
        <w:rPr>
          <w:sz w:val="23"/>
          <w:szCs w:val="23"/>
        </w:rPr>
      </w:pPr>
      <w:r w:rsidRPr="006E2294">
        <w:rPr>
          <w:sz w:val="23"/>
          <w:szCs w:val="23"/>
        </w:rPr>
        <w:t xml:space="preserve">Komisija atver iesniegtos piedāvājumus tūlīt pēc piedāvājumu iesniegšanas termiņa beigām. </w:t>
      </w:r>
    </w:p>
    <w:p w14:paraId="20639C94" w14:textId="0D4A81C1" w:rsidR="00466424" w:rsidRPr="00C42355" w:rsidRDefault="00C66300" w:rsidP="00C42355">
      <w:pPr>
        <w:pStyle w:val="StyleStyle2Justified"/>
        <w:numPr>
          <w:ilvl w:val="1"/>
          <w:numId w:val="35"/>
        </w:numPr>
        <w:spacing w:before="120" w:after="0"/>
        <w:rPr>
          <w:sz w:val="23"/>
          <w:szCs w:val="23"/>
        </w:rPr>
      </w:pPr>
      <w:r w:rsidRPr="00C4235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32456B8" w14:textId="77777777" w:rsidR="00466424" w:rsidRPr="006E2294" w:rsidRDefault="00C66300" w:rsidP="00466424">
      <w:pPr>
        <w:pStyle w:val="StyleStyle2Justified"/>
        <w:numPr>
          <w:ilvl w:val="0"/>
          <w:numId w:val="35"/>
        </w:numPr>
        <w:spacing w:before="120" w:after="0"/>
        <w:rPr>
          <w:sz w:val="23"/>
          <w:szCs w:val="23"/>
        </w:rPr>
      </w:pPr>
      <w:r w:rsidRPr="007D6A69">
        <w:rPr>
          <w:color w:val="000000"/>
          <w:sz w:val="23"/>
          <w:szCs w:val="23"/>
          <w:u w:val="single"/>
        </w:rPr>
        <w:t>Piedāvājuma nodrošinājums nav paredzēts</w:t>
      </w:r>
      <w:r w:rsidRPr="006E2294">
        <w:rPr>
          <w:color w:val="000000"/>
          <w:sz w:val="23"/>
          <w:szCs w:val="23"/>
        </w:rPr>
        <w:t>.</w:t>
      </w:r>
    </w:p>
    <w:p w14:paraId="3AF505B7" w14:textId="77777777" w:rsidR="00466424" w:rsidRPr="006E2294" w:rsidRDefault="00C66300" w:rsidP="00466424">
      <w:pPr>
        <w:pStyle w:val="StyleStyle2Justified"/>
        <w:numPr>
          <w:ilvl w:val="0"/>
          <w:numId w:val="35"/>
        </w:numPr>
        <w:spacing w:before="120" w:after="0"/>
        <w:rPr>
          <w:sz w:val="23"/>
          <w:szCs w:val="23"/>
        </w:rPr>
      </w:pPr>
      <w:r w:rsidRPr="006E2294">
        <w:rPr>
          <w:sz w:val="23"/>
          <w:szCs w:val="23"/>
        </w:rPr>
        <w:t>Prasības piedāvājuma noformējumam:</w:t>
      </w:r>
    </w:p>
    <w:p w14:paraId="7C53EBB7"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iesniedzams vienā oriģinālā eksemplārā.</w:t>
      </w:r>
    </w:p>
    <w:p w14:paraId="3F2A83A5" w14:textId="77777777" w:rsidR="00466424" w:rsidRPr="006E2294" w:rsidRDefault="00C66300" w:rsidP="004C168C">
      <w:pPr>
        <w:pStyle w:val="StyleStyle2Justified"/>
        <w:numPr>
          <w:ilvl w:val="1"/>
          <w:numId w:val="35"/>
        </w:numPr>
        <w:spacing w:before="120"/>
        <w:ind w:left="788" w:hanging="431"/>
        <w:rPr>
          <w:sz w:val="23"/>
          <w:szCs w:val="23"/>
        </w:rPr>
      </w:pPr>
      <w:r w:rsidRPr="006E2294">
        <w:rPr>
          <w:sz w:val="23"/>
          <w:szCs w:val="23"/>
        </w:rPr>
        <w:t>Piedāvājums jāiesniedz aizlīmētā aploksnē vai bandrolē uz kuras ir norādīta pretendenta un pasūtītāja adrese: Daugavpils pilsētas dome, Krišjāņa Valdemāra iela 1, Daugavpils, LV-5401, ar atzīmi:</w:t>
      </w:r>
    </w:p>
    <w:p w14:paraId="2C33F1D1" w14:textId="1D49B1C0" w:rsidR="004957AC" w:rsidRPr="00402D64" w:rsidRDefault="00466424" w:rsidP="00466424">
      <w:pPr>
        <w:tabs>
          <w:tab w:val="left" w:pos="0"/>
          <w:tab w:val="left" w:pos="360"/>
        </w:tabs>
        <w:ind w:firstLine="399"/>
        <w:jc w:val="center"/>
        <w:rPr>
          <w:rFonts w:ascii="Times New Roman Bold" w:hAnsi="Times New Roman Bold"/>
          <w:b/>
          <w:bCs/>
          <w:caps/>
          <w:sz w:val="23"/>
          <w:szCs w:val="23"/>
        </w:rPr>
      </w:pPr>
      <w:r w:rsidRPr="009A5FEF">
        <w:rPr>
          <w:rFonts w:ascii="Times New Roman Bold" w:hAnsi="Times New Roman Bold"/>
          <w:b/>
          <w:bCs/>
          <w:caps/>
          <w:sz w:val="23"/>
          <w:szCs w:val="23"/>
        </w:rPr>
        <w:t>Atklātam konkursam</w:t>
      </w:r>
      <w:r w:rsidR="00402D64">
        <w:rPr>
          <w:rFonts w:ascii="Times New Roman Bold" w:hAnsi="Times New Roman Bold"/>
          <w:b/>
          <w:bCs/>
          <w:caps/>
          <w:sz w:val="23"/>
          <w:szCs w:val="23"/>
        </w:rPr>
        <w:t xml:space="preserve"> </w:t>
      </w:r>
      <w:r w:rsidR="004957AC" w:rsidRPr="004957AC">
        <w:rPr>
          <w:rFonts w:ascii="Times New Roman Bold" w:hAnsi="Times New Roman Bold"/>
          <w:b/>
          <w:bCs/>
          <w:sz w:val="23"/>
          <w:szCs w:val="23"/>
        </w:rPr>
        <w:t xml:space="preserve">virs </w:t>
      </w:r>
      <w:r w:rsidR="004957AC">
        <w:rPr>
          <w:rFonts w:ascii="Times New Roman Bold" w:hAnsi="Times New Roman Bold"/>
          <w:b/>
          <w:bCs/>
          <w:sz w:val="23"/>
          <w:szCs w:val="23"/>
        </w:rPr>
        <w:t>ES līmeņa</w:t>
      </w:r>
    </w:p>
    <w:p w14:paraId="4EE4E70E" w14:textId="2670568B" w:rsidR="004007D9" w:rsidRDefault="00996EB2" w:rsidP="00993050">
      <w:pPr>
        <w:tabs>
          <w:tab w:val="left" w:pos="0"/>
          <w:tab w:val="left" w:pos="360"/>
        </w:tabs>
        <w:ind w:firstLine="399"/>
        <w:jc w:val="center"/>
        <w:rPr>
          <w:b/>
          <w:bCs/>
          <w:sz w:val="23"/>
          <w:szCs w:val="23"/>
        </w:rPr>
      </w:pPr>
      <w:r>
        <w:rPr>
          <w:b/>
          <w:bCs/>
          <w:sz w:val="23"/>
          <w:szCs w:val="23"/>
        </w:rPr>
        <w:t>“</w:t>
      </w:r>
      <w:r w:rsidR="00A12C96">
        <w:rPr>
          <w:b/>
          <w:bCs/>
          <w:sz w:val="23"/>
          <w:szCs w:val="23"/>
        </w:rPr>
        <w:t>R</w:t>
      </w:r>
      <w:r w:rsidR="00A12C96" w:rsidRPr="00A12C96">
        <w:rPr>
          <w:b/>
          <w:bCs/>
          <w:sz w:val="23"/>
          <w:szCs w:val="23"/>
        </w:rPr>
        <w:t>emontmateriālu piegāde Daugavpils pilsētas pašvaldības iestādēm</w:t>
      </w:r>
      <w:r>
        <w:rPr>
          <w:b/>
          <w:bCs/>
          <w:sz w:val="23"/>
          <w:szCs w:val="23"/>
        </w:rPr>
        <w:t>”</w:t>
      </w:r>
    </w:p>
    <w:p w14:paraId="40F7EC24" w14:textId="6F55CD63" w:rsidR="00466424" w:rsidRPr="006E2294" w:rsidRDefault="00466424" w:rsidP="00466424">
      <w:pPr>
        <w:tabs>
          <w:tab w:val="left" w:pos="0"/>
          <w:tab w:val="left" w:pos="360"/>
        </w:tabs>
        <w:ind w:firstLine="399"/>
        <w:jc w:val="center"/>
        <w:rPr>
          <w:b/>
          <w:bCs/>
          <w:sz w:val="23"/>
          <w:szCs w:val="23"/>
        </w:rPr>
      </w:pPr>
      <w:r w:rsidRPr="006E2294">
        <w:rPr>
          <w:b/>
          <w:bCs/>
          <w:sz w:val="23"/>
          <w:szCs w:val="23"/>
        </w:rPr>
        <w:t xml:space="preserve">DPD </w:t>
      </w:r>
      <w:r w:rsidR="00A12C96">
        <w:rPr>
          <w:b/>
          <w:bCs/>
          <w:sz w:val="23"/>
          <w:szCs w:val="23"/>
        </w:rPr>
        <w:t>2016/59</w:t>
      </w:r>
      <w:r w:rsidR="004007D9">
        <w:rPr>
          <w:b/>
          <w:bCs/>
          <w:sz w:val="23"/>
          <w:szCs w:val="23"/>
        </w:rPr>
        <w:t xml:space="preserve">, </w:t>
      </w:r>
      <w:r w:rsidRPr="006E2294">
        <w:rPr>
          <w:b/>
          <w:bCs/>
          <w:sz w:val="23"/>
          <w:szCs w:val="23"/>
        </w:rPr>
        <w:t>n</w:t>
      </w:r>
      <w:r w:rsidR="009A5FEF">
        <w:rPr>
          <w:b/>
          <w:sz w:val="23"/>
          <w:szCs w:val="23"/>
        </w:rPr>
        <w:t>eatvērt līdz 2016</w:t>
      </w:r>
      <w:r w:rsidRPr="006E2294">
        <w:rPr>
          <w:b/>
          <w:sz w:val="23"/>
          <w:szCs w:val="23"/>
        </w:rPr>
        <w:t xml:space="preserve">.gada </w:t>
      </w:r>
      <w:r w:rsidR="00805585">
        <w:rPr>
          <w:b/>
          <w:sz w:val="23"/>
          <w:szCs w:val="23"/>
        </w:rPr>
        <w:t>23</w:t>
      </w:r>
      <w:r w:rsidR="00CE447A">
        <w:rPr>
          <w:b/>
          <w:sz w:val="23"/>
          <w:szCs w:val="23"/>
        </w:rPr>
        <w:t>.</w:t>
      </w:r>
      <w:r w:rsidR="00A12C96">
        <w:rPr>
          <w:b/>
          <w:sz w:val="23"/>
          <w:szCs w:val="23"/>
        </w:rPr>
        <w:t>maijam</w:t>
      </w:r>
      <w:r w:rsidRPr="006E2294">
        <w:rPr>
          <w:b/>
          <w:sz w:val="23"/>
          <w:szCs w:val="23"/>
        </w:rPr>
        <w:t>, plkst.10.00.</w:t>
      </w:r>
    </w:p>
    <w:p w14:paraId="09F3AAD4"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datorrakstā, tam jābūt skaidri salasāmam, bez labojumiem un dzēsumiem.</w:t>
      </w:r>
    </w:p>
    <w:p w14:paraId="7168E0C6"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lastRenderedPageBreak/>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3E46E3A9" w14:textId="1480A551" w:rsidR="00466424" w:rsidRPr="006B0FA9" w:rsidRDefault="00C66300" w:rsidP="006B0FA9">
      <w:pPr>
        <w:pStyle w:val="StyleStyle2Justified"/>
        <w:numPr>
          <w:ilvl w:val="1"/>
          <w:numId w:val="35"/>
        </w:numPr>
        <w:spacing w:before="120" w:after="0"/>
        <w:rPr>
          <w:sz w:val="23"/>
          <w:szCs w:val="23"/>
        </w:rPr>
      </w:pPr>
      <w:r w:rsidRPr="006E2294">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6E2294">
        <w:rPr>
          <w:i/>
          <w:iCs/>
          <w:sz w:val="23"/>
          <w:szCs w:val="23"/>
        </w:rPr>
        <w:t xml:space="preserve">APOSTILLE </w:t>
      </w:r>
      <w:r w:rsidRPr="006E2294">
        <w:rPr>
          <w:sz w:val="23"/>
          <w:szCs w:val="23"/>
        </w:rPr>
        <w:t xml:space="preserve">apliecinājumiem. Pārējo valstu iestāžu izsniegtajiem dokumentiem ir jābūt legalizētiem starptautiskajos līgumos noteiktajā kārtībā. Konsulārā legalizācija un dokumentu legalizācija ar </w:t>
      </w:r>
      <w:r w:rsidRPr="006E2294">
        <w:rPr>
          <w:i/>
          <w:iCs/>
          <w:sz w:val="23"/>
          <w:szCs w:val="23"/>
        </w:rPr>
        <w:t xml:space="preserve">APOSTILLE </w:t>
      </w:r>
      <w:r w:rsidRPr="006E2294">
        <w:rPr>
          <w:sz w:val="23"/>
          <w:szCs w:val="23"/>
        </w:rPr>
        <w:t>saskaņā ar Dokumentu legalizācijas likumu nav nepieciešama publiskiem dokumentiem, kurus ir izsniegusi Eiropas Savienības dalībvalsts, Eiropas Ekonomikas zonas valsts vai Šveices konfederācija.</w:t>
      </w:r>
    </w:p>
    <w:p w14:paraId="755547BE"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Tehniskā piedāvājuma aizpildīšanas kārtība:</w:t>
      </w:r>
    </w:p>
    <w:p w14:paraId="45C24B3E" w14:textId="390C0E58"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Tehniskais piedāvājums jāsagatavo un jāiesniedz atbilstoši Konkursa nolikumam pievienotajai </w:t>
      </w:r>
      <w:r w:rsidR="00B6798D">
        <w:rPr>
          <w:sz w:val="23"/>
          <w:szCs w:val="23"/>
        </w:rPr>
        <w:t xml:space="preserve">tehniskā piedāvājuma </w:t>
      </w:r>
      <w:r w:rsidRPr="006E2294">
        <w:rPr>
          <w:sz w:val="23"/>
          <w:szCs w:val="23"/>
        </w:rPr>
        <w:t>formai (</w:t>
      </w:r>
      <w:r w:rsidR="00B6798D">
        <w:rPr>
          <w:sz w:val="23"/>
          <w:szCs w:val="23"/>
        </w:rPr>
        <w:t>2</w:t>
      </w:r>
      <w:r w:rsidRPr="006E2294">
        <w:rPr>
          <w:sz w:val="23"/>
          <w:szCs w:val="23"/>
        </w:rPr>
        <w:t xml:space="preserve">.pielikums). Tehniskajā piedāvājumā jāiekļauj visa Konkursa nolikuma </w:t>
      </w:r>
      <w:r w:rsidR="00B6798D">
        <w:rPr>
          <w:sz w:val="23"/>
          <w:szCs w:val="23"/>
        </w:rPr>
        <w:t>2</w:t>
      </w:r>
      <w:r w:rsidRPr="006E2294">
        <w:rPr>
          <w:sz w:val="23"/>
          <w:szCs w:val="23"/>
        </w:rPr>
        <w:t>.pielikumā prasītā informācija</w:t>
      </w:r>
      <w:r w:rsidR="00F91585">
        <w:rPr>
          <w:sz w:val="23"/>
          <w:szCs w:val="23"/>
        </w:rPr>
        <w:t xml:space="preserve">. Pretendents iekļauj tehniskajā piedāvājumā visas konkursa </w:t>
      </w:r>
      <w:r w:rsidR="00075CBA">
        <w:rPr>
          <w:sz w:val="23"/>
          <w:szCs w:val="23"/>
        </w:rPr>
        <w:t xml:space="preserve">tehniskās specifikācijas </w:t>
      </w:r>
      <w:r w:rsidR="00F91585">
        <w:rPr>
          <w:sz w:val="23"/>
          <w:szCs w:val="23"/>
        </w:rPr>
        <w:t>pozīcijas</w:t>
      </w:r>
      <w:r w:rsidRPr="006E2294">
        <w:rPr>
          <w:sz w:val="23"/>
          <w:szCs w:val="23"/>
        </w:rPr>
        <w:t>;</w:t>
      </w:r>
    </w:p>
    <w:p w14:paraId="23072767" w14:textId="3D7F98CB" w:rsidR="00466424" w:rsidRPr="006E2294" w:rsidRDefault="00C66300" w:rsidP="00466424">
      <w:pPr>
        <w:pStyle w:val="StyleStyle2Justified"/>
        <w:numPr>
          <w:ilvl w:val="1"/>
          <w:numId w:val="35"/>
        </w:numPr>
        <w:spacing w:before="120" w:after="0"/>
        <w:rPr>
          <w:sz w:val="23"/>
          <w:szCs w:val="23"/>
        </w:rPr>
      </w:pPr>
      <w:r w:rsidRPr="006E2294">
        <w:rPr>
          <w:sz w:val="23"/>
          <w:szCs w:val="23"/>
        </w:rPr>
        <w:t>Tehniskajam piedāvājumam jābūt Pretendenta vadītāja vai pilnvarotās personas parakstītam.</w:t>
      </w:r>
    </w:p>
    <w:p w14:paraId="53B6701C"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Finanšu piedāvājuma forma un aizpildīšanas kārtība:</w:t>
      </w:r>
    </w:p>
    <w:p w14:paraId="38C048EB" w14:textId="6D85C8C6"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piedāvājums jāsagatavo un jāiesniedz atbilstoši Konkursa nolikumam pievienotajai formai (</w:t>
      </w:r>
      <w:r w:rsidR="00B6798D">
        <w:rPr>
          <w:sz w:val="23"/>
          <w:szCs w:val="23"/>
        </w:rPr>
        <w:t>3</w:t>
      </w:r>
      <w:r w:rsidRPr="006E2294">
        <w:rPr>
          <w:sz w:val="23"/>
          <w:szCs w:val="23"/>
        </w:rPr>
        <w:t>.pielikums).</w:t>
      </w:r>
      <w:r w:rsidR="00B6798D">
        <w:rPr>
          <w:sz w:val="23"/>
          <w:szCs w:val="23"/>
        </w:rPr>
        <w:t xml:space="preserve"> Finanšu piedāvājuma summa ir tehniskā piedāvājuma vienību izcenojumu kopsumma.</w:t>
      </w:r>
    </w:p>
    <w:p w14:paraId="0C215059" w14:textId="1234EC3F"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Finanšu piedāvājumā </w:t>
      </w:r>
      <w:r w:rsidR="001326D2">
        <w:rPr>
          <w:sz w:val="23"/>
          <w:szCs w:val="23"/>
        </w:rPr>
        <w:t>summu</w:t>
      </w:r>
      <w:r w:rsidRPr="006E2294">
        <w:rPr>
          <w:sz w:val="23"/>
          <w:szCs w:val="23"/>
        </w:rPr>
        <w:t xml:space="preserve"> jānorāda ar 2 (divām) decimālzīmēm aiz komata.</w:t>
      </w:r>
    </w:p>
    <w:p w14:paraId="440A95F7" w14:textId="30412C08" w:rsidR="00771F25" w:rsidRPr="00F408C4" w:rsidRDefault="00C66300" w:rsidP="00F408C4">
      <w:pPr>
        <w:pStyle w:val="StyleStyle2Justified"/>
        <w:numPr>
          <w:ilvl w:val="1"/>
          <w:numId w:val="35"/>
        </w:numPr>
        <w:spacing w:before="120" w:after="0"/>
        <w:rPr>
          <w:sz w:val="23"/>
          <w:szCs w:val="23"/>
        </w:rPr>
      </w:pPr>
      <w:r w:rsidRPr="006E2294">
        <w:rPr>
          <w:sz w:val="23"/>
          <w:szCs w:val="23"/>
        </w:rPr>
        <w:t>Finanšu piedāvājumam jābūt Pretendenta vadītāja vai pilnvarotās personas parakstītam.</w:t>
      </w:r>
    </w:p>
    <w:p w14:paraId="6089B22E" w14:textId="77777777" w:rsidR="00342696" w:rsidRPr="006E2294" w:rsidRDefault="00C66300" w:rsidP="00342696">
      <w:pPr>
        <w:pStyle w:val="StyleStyle2Justified"/>
        <w:numPr>
          <w:ilvl w:val="0"/>
          <w:numId w:val="35"/>
        </w:numPr>
        <w:spacing w:before="120" w:after="0"/>
        <w:rPr>
          <w:sz w:val="23"/>
          <w:szCs w:val="23"/>
        </w:rPr>
      </w:pPr>
      <w:r w:rsidRPr="006E2294">
        <w:rPr>
          <w:b/>
          <w:sz w:val="23"/>
          <w:szCs w:val="23"/>
        </w:rPr>
        <w:t>Cita informācija:</w:t>
      </w:r>
    </w:p>
    <w:p w14:paraId="1D4783E3" w14:textId="68F9F0BF"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6E2294">
          <w:rPr>
            <w:rStyle w:val="Hyperlink"/>
            <w:sz w:val="23"/>
            <w:szCs w:val="23"/>
          </w:rPr>
          <w:t>www.daugavpils.lv</w:t>
        </w:r>
      </w:hyperlink>
      <w:r w:rsidRPr="006E2294">
        <w:rPr>
          <w:sz w:val="23"/>
          <w:szCs w:val="23"/>
        </w:rPr>
        <w:t xml:space="preserve"> ar attiecīgās iepirkuma procedūras izsludināšanas brīdi. Ieinteresētie piegādātāji ar iepirkuma procedūras dokumentiem var iepazīties uz vietas</w:t>
      </w:r>
      <w:r w:rsidR="009A7CBE" w:rsidRPr="006E2294">
        <w:rPr>
          <w:sz w:val="23"/>
          <w:szCs w:val="23"/>
        </w:rPr>
        <w:t xml:space="preserve"> Nolikuma</w:t>
      </w:r>
      <w:r w:rsidRPr="006E2294">
        <w:rPr>
          <w:sz w:val="23"/>
          <w:szCs w:val="23"/>
        </w:rPr>
        <w:t xml:space="preserve">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Iepirkuma komisijas atbildes uz iespējamo pretendentu rakstiski dotajiem jautājumiem tiks publicētas Daugavpils pilsētas pašvaldības mājas lapā </w:t>
      </w:r>
      <w:hyperlink r:id="rId11" w:history="1">
        <w:r w:rsidRPr="006E2294">
          <w:rPr>
            <w:rStyle w:val="Hyperlink"/>
            <w:sz w:val="23"/>
            <w:szCs w:val="23"/>
          </w:rPr>
          <w:t>www.daugavpils.lv</w:t>
        </w:r>
      </w:hyperlink>
      <w:r w:rsidRPr="006E2294">
        <w:rPr>
          <w:sz w:val="23"/>
          <w:szCs w:val="23"/>
        </w:rPr>
        <w:t xml:space="preserve">, sadaļā „Pašvaldības iepirkumi, </w:t>
      </w:r>
      <w:r w:rsidR="00622C2F" w:rsidRPr="006E2294">
        <w:rPr>
          <w:sz w:val="23"/>
          <w:szCs w:val="23"/>
        </w:rPr>
        <w:t>konkursi</w:t>
      </w:r>
      <w:r w:rsidRPr="006E2294">
        <w:rPr>
          <w:sz w:val="23"/>
          <w:szCs w:val="23"/>
        </w:rPr>
        <w:t>”, apakšsadaļā „Konkursi”, Publisko iepirkumu likumā noteiktajā kārtībā;</w:t>
      </w:r>
    </w:p>
    <w:p w14:paraId="5CB0B4EA"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Norādītajā interneta adresē ieinteresētajiem piegādātājiem iepirkuma komisija, nepieciešamības gadījumā, ievietos papildus informāciju un iespējamās izmaiņas un/vai </w:t>
      </w:r>
      <w:r w:rsidRPr="006E2294">
        <w:rPr>
          <w:sz w:val="23"/>
          <w:szCs w:val="23"/>
        </w:rPr>
        <w:lastRenderedPageBreak/>
        <w:t xml:space="preserve">papildinājumus Nolikumā. </w:t>
      </w:r>
      <w:r w:rsidRPr="006E2294">
        <w:rPr>
          <w:b/>
          <w:sz w:val="23"/>
          <w:szCs w:val="23"/>
        </w:rPr>
        <w:t xml:space="preserve">Pretendentiem ir pastāvīgi jāseko līdzi aktuālajai informācijai mājas lapā par konkrēto iepirkumu. </w:t>
      </w:r>
    </w:p>
    <w:p w14:paraId="20327DEC"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Nolikuma grozījumu gadījumā, tiks pagarināts piedāvājumu iesniegšanas termiņš Publisko iepirkumu likumā noteiktajā kārtībā.</w:t>
      </w:r>
    </w:p>
    <w:p w14:paraId="1C58B7F8"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Komisija nav atbildīga par to, ja kāda ieinteresētā persona nav iepazinusies ar informāciju, kurai ir nodrošināta brīva un tieša elektroniskā pieeja.</w:t>
      </w:r>
    </w:p>
    <w:p w14:paraId="055F96DC" w14:textId="17C8A9DA" w:rsidR="00342696" w:rsidRPr="006E2294" w:rsidRDefault="00DA6D26" w:rsidP="00342696">
      <w:pPr>
        <w:pStyle w:val="StyleStyle2Justified"/>
        <w:numPr>
          <w:ilvl w:val="1"/>
          <w:numId w:val="35"/>
        </w:numPr>
        <w:spacing w:before="120" w:after="0"/>
        <w:ind w:hanging="508"/>
        <w:rPr>
          <w:sz w:val="23"/>
          <w:szCs w:val="23"/>
        </w:rPr>
      </w:pPr>
      <w:r w:rsidRPr="00DA6D26">
        <w:rPr>
          <w:sz w:val="23"/>
          <w:szCs w:val="23"/>
        </w:rPr>
        <w:t xml:space="preserve">Saziņa starp Pasūtītāju (iepirkuma komisiju) un ieinteresētajiem piegādātājiem iepirkuma procedūras ietvaros notiek latviešu valodā pa pastu, faksu, elektroniski, izmantojot drošu elektronisko parakstu, vai piegādājot dokumentu personīgi. </w:t>
      </w:r>
      <w:r w:rsidRPr="00DA6D26">
        <w:rPr>
          <w:b/>
          <w:sz w:val="23"/>
          <w:szCs w:val="23"/>
        </w:rPr>
        <w:t>Saziņas dokumentu, ko nosūta pa faksu vai elektroniski</w:t>
      </w:r>
      <w:r>
        <w:rPr>
          <w:b/>
          <w:sz w:val="23"/>
          <w:szCs w:val="23"/>
        </w:rPr>
        <w:t>, pa pastu nenosūta</w:t>
      </w:r>
      <w:r w:rsidR="00C66300" w:rsidRPr="006E2294">
        <w:rPr>
          <w:b/>
          <w:sz w:val="23"/>
          <w:szCs w:val="23"/>
        </w:rPr>
        <w:t>.</w:t>
      </w:r>
      <w:r w:rsidR="00C66300" w:rsidRPr="006E2294">
        <w:rPr>
          <w:sz w:val="23"/>
          <w:szCs w:val="23"/>
        </w:rPr>
        <w:t xml:space="preserve"> </w:t>
      </w:r>
    </w:p>
    <w:p w14:paraId="4EF53AD4"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Pretendents nodrošina to, lai piedāvājumā ietvertā informācija nav pieejama līdz tās atvēršanas brīdim.</w:t>
      </w:r>
    </w:p>
    <w:p w14:paraId="5911903F"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6E2294" w:rsidRDefault="00C66300" w:rsidP="009122B0">
      <w:pPr>
        <w:pStyle w:val="StyleStyle2Justified"/>
        <w:numPr>
          <w:ilvl w:val="1"/>
          <w:numId w:val="35"/>
        </w:numPr>
        <w:spacing w:before="120" w:after="0"/>
        <w:ind w:hanging="508"/>
        <w:rPr>
          <w:sz w:val="23"/>
          <w:szCs w:val="23"/>
        </w:rPr>
      </w:pPr>
      <w:r w:rsidRPr="006E2294">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6E2294" w:rsidRDefault="009122B0" w:rsidP="009122B0">
      <w:pPr>
        <w:pStyle w:val="ListParagraph"/>
        <w:spacing w:before="240" w:after="240"/>
        <w:ind w:left="0"/>
        <w:jc w:val="center"/>
        <w:rPr>
          <w:b/>
          <w:sz w:val="23"/>
          <w:szCs w:val="23"/>
        </w:rPr>
      </w:pPr>
      <w:r w:rsidRPr="00CB3A5A">
        <w:rPr>
          <w:b/>
          <w:sz w:val="23"/>
          <w:szCs w:val="23"/>
        </w:rPr>
        <w:t>II. Iepirkuma priekšmets</w:t>
      </w:r>
    </w:p>
    <w:p w14:paraId="32B4E747" w14:textId="5BD9DBF3" w:rsidR="00702CF1" w:rsidRPr="004B0870" w:rsidRDefault="004E705E" w:rsidP="00946B6C">
      <w:pPr>
        <w:pStyle w:val="StyleStyle2Justified"/>
        <w:numPr>
          <w:ilvl w:val="0"/>
          <w:numId w:val="35"/>
        </w:numPr>
        <w:spacing w:before="120" w:after="0"/>
        <w:rPr>
          <w:sz w:val="23"/>
          <w:szCs w:val="23"/>
        </w:rPr>
      </w:pPr>
      <w:r w:rsidRPr="00CB3A5A">
        <w:rPr>
          <w:sz w:val="23"/>
          <w:szCs w:val="23"/>
        </w:rPr>
        <w:t xml:space="preserve">Iepirkuma priekšmets: </w:t>
      </w:r>
      <w:r w:rsidR="00946B6C" w:rsidRPr="00126036">
        <w:rPr>
          <w:b/>
          <w:sz w:val="23"/>
          <w:szCs w:val="23"/>
        </w:rPr>
        <w:t>CPV</w:t>
      </w:r>
      <w:r w:rsidR="00946B6C">
        <w:rPr>
          <w:b/>
          <w:sz w:val="23"/>
          <w:szCs w:val="23"/>
        </w:rPr>
        <w:t xml:space="preserve"> pamatkods:</w:t>
      </w:r>
      <w:r w:rsidR="00946B6C" w:rsidRPr="00946B6C">
        <w:t xml:space="preserve"> </w:t>
      </w:r>
      <w:r w:rsidR="00946B6C" w:rsidRPr="00946B6C">
        <w:rPr>
          <w:b/>
          <w:sz w:val="23"/>
          <w:szCs w:val="23"/>
        </w:rPr>
        <w:t>44000000-0</w:t>
      </w:r>
      <w:r w:rsidR="00946B6C">
        <w:rPr>
          <w:b/>
          <w:sz w:val="23"/>
          <w:szCs w:val="23"/>
        </w:rPr>
        <w:t xml:space="preserve"> </w:t>
      </w:r>
      <w:r w:rsidR="00946B6C" w:rsidRPr="004B0870">
        <w:rPr>
          <w:sz w:val="23"/>
          <w:szCs w:val="23"/>
        </w:rPr>
        <w:t>(</w:t>
      </w:r>
      <w:r w:rsidR="004B0870" w:rsidRPr="004B0870">
        <w:rPr>
          <w:sz w:val="23"/>
          <w:szCs w:val="23"/>
        </w:rPr>
        <w:t>b</w:t>
      </w:r>
      <w:r w:rsidR="00946B6C" w:rsidRPr="004B0870">
        <w:rPr>
          <w:sz w:val="23"/>
          <w:szCs w:val="23"/>
        </w:rPr>
        <w:t>ūvkonstrukcijas un materiāli, būvniecības palīgmateriāli (izņemot elektroierīces)).</w:t>
      </w:r>
    </w:p>
    <w:p w14:paraId="2A3B1524" w14:textId="38A2CD0D" w:rsidR="00202E14" w:rsidRDefault="004E705E" w:rsidP="001326D2">
      <w:pPr>
        <w:pStyle w:val="StyleStyle2Justified"/>
        <w:numPr>
          <w:ilvl w:val="0"/>
          <w:numId w:val="35"/>
        </w:numPr>
        <w:spacing w:before="120"/>
        <w:ind w:left="357" w:hanging="357"/>
        <w:rPr>
          <w:sz w:val="23"/>
          <w:szCs w:val="23"/>
        </w:rPr>
      </w:pPr>
      <w:r w:rsidRPr="00CB3A5A">
        <w:rPr>
          <w:sz w:val="23"/>
          <w:szCs w:val="23"/>
        </w:rPr>
        <w:t>Iepirkuma priekšmets</w:t>
      </w:r>
      <w:r w:rsidR="00C25F0B" w:rsidRPr="00CB3A5A">
        <w:rPr>
          <w:sz w:val="23"/>
          <w:szCs w:val="23"/>
        </w:rPr>
        <w:t xml:space="preserve"> </w:t>
      </w:r>
      <w:r w:rsidR="004007D9">
        <w:rPr>
          <w:sz w:val="23"/>
          <w:szCs w:val="23"/>
        </w:rPr>
        <w:t>NAV</w:t>
      </w:r>
      <w:r w:rsidR="00C25F0B" w:rsidRPr="00CB3A5A">
        <w:rPr>
          <w:sz w:val="23"/>
          <w:szCs w:val="23"/>
        </w:rPr>
        <w:t xml:space="preserve"> </w:t>
      </w:r>
      <w:r w:rsidRPr="00132735">
        <w:rPr>
          <w:sz w:val="23"/>
          <w:szCs w:val="23"/>
        </w:rPr>
        <w:t>sadalīts</w:t>
      </w:r>
      <w:r w:rsidR="00702CF1" w:rsidRPr="00132735">
        <w:rPr>
          <w:sz w:val="23"/>
          <w:szCs w:val="23"/>
        </w:rPr>
        <w:t xml:space="preserve"> </w:t>
      </w:r>
      <w:r w:rsidR="001326D2">
        <w:rPr>
          <w:sz w:val="23"/>
          <w:szCs w:val="23"/>
        </w:rPr>
        <w:t>daļās.</w:t>
      </w:r>
    </w:p>
    <w:p w14:paraId="094480E3" w14:textId="229B55B1" w:rsidR="00F201EE" w:rsidRPr="00F201EE" w:rsidRDefault="00F201EE" w:rsidP="00F201EE">
      <w:pPr>
        <w:pStyle w:val="StyleStyle2Justified"/>
        <w:numPr>
          <w:ilvl w:val="0"/>
          <w:numId w:val="35"/>
        </w:numPr>
        <w:tabs>
          <w:tab w:val="clear" w:pos="1080"/>
          <w:tab w:val="left" w:pos="0"/>
        </w:tabs>
        <w:spacing w:before="120" w:after="0"/>
        <w:rPr>
          <w:sz w:val="23"/>
          <w:szCs w:val="23"/>
        </w:rPr>
      </w:pPr>
      <w:r w:rsidRPr="004D2897">
        <w:rPr>
          <w:sz w:val="23"/>
          <w:szCs w:val="23"/>
        </w:rPr>
        <w:t xml:space="preserve">Iepirkums paredz </w:t>
      </w:r>
      <w:r w:rsidRPr="00EF193B">
        <w:rPr>
          <w:b/>
          <w:sz w:val="23"/>
          <w:szCs w:val="23"/>
        </w:rPr>
        <w:t>Vispārīgās vienošanās slēgšanu ar</w:t>
      </w:r>
      <w:r w:rsidRPr="004D2897">
        <w:rPr>
          <w:sz w:val="23"/>
          <w:szCs w:val="23"/>
        </w:rPr>
        <w:t xml:space="preserve"> </w:t>
      </w:r>
      <w:r w:rsidRPr="004D2897">
        <w:rPr>
          <w:b/>
          <w:sz w:val="23"/>
          <w:szCs w:val="23"/>
        </w:rPr>
        <w:t xml:space="preserve">vienu pretendentu uz </w:t>
      </w:r>
      <w:r>
        <w:rPr>
          <w:b/>
          <w:sz w:val="23"/>
          <w:szCs w:val="23"/>
        </w:rPr>
        <w:t xml:space="preserve">viena gada </w:t>
      </w:r>
      <w:r w:rsidRPr="004D2897">
        <w:rPr>
          <w:b/>
          <w:sz w:val="23"/>
          <w:szCs w:val="23"/>
        </w:rPr>
        <w:t>laika periodu</w:t>
      </w:r>
      <w:r w:rsidRPr="004D2897">
        <w:rPr>
          <w:sz w:val="23"/>
          <w:szCs w:val="23"/>
        </w:rPr>
        <w:t>. Piegādātājs, pamatojoties uz Vispārīgo vienošanos</w:t>
      </w:r>
      <w:r>
        <w:rPr>
          <w:sz w:val="23"/>
          <w:szCs w:val="23"/>
        </w:rPr>
        <w:t xml:space="preserve"> (5.pielikums)</w:t>
      </w:r>
      <w:r w:rsidRPr="004D2897">
        <w:rPr>
          <w:sz w:val="23"/>
          <w:szCs w:val="23"/>
        </w:rPr>
        <w:t xml:space="preserve">, iegūs tiesības slēgt līgumus par </w:t>
      </w:r>
      <w:r>
        <w:rPr>
          <w:sz w:val="23"/>
          <w:szCs w:val="23"/>
        </w:rPr>
        <w:t>remontmateriālu</w:t>
      </w:r>
      <w:r w:rsidRPr="004D2897">
        <w:rPr>
          <w:sz w:val="23"/>
          <w:szCs w:val="23"/>
        </w:rPr>
        <w:t xml:space="preserve"> piegādi</w:t>
      </w:r>
      <w:r>
        <w:rPr>
          <w:sz w:val="23"/>
          <w:szCs w:val="23"/>
        </w:rPr>
        <w:t xml:space="preserve"> (4.pielikums)</w:t>
      </w:r>
      <w:r w:rsidRPr="004D2897">
        <w:rPr>
          <w:sz w:val="23"/>
          <w:szCs w:val="23"/>
        </w:rPr>
        <w:t xml:space="preserve"> ar katru tehniskajās specifikācijās noteikto Daugavpils pilsētas pašvaldības iestādi atsevišķi</w:t>
      </w:r>
      <w:r>
        <w:rPr>
          <w:sz w:val="23"/>
          <w:szCs w:val="23"/>
        </w:rPr>
        <w:t xml:space="preserve"> (2.pielikums)</w:t>
      </w:r>
      <w:r w:rsidRPr="004D2897">
        <w:rPr>
          <w:sz w:val="23"/>
          <w:szCs w:val="23"/>
        </w:rPr>
        <w:t>.</w:t>
      </w:r>
      <w:r w:rsidRPr="00F201EE">
        <w:rPr>
          <w:sz w:val="23"/>
          <w:szCs w:val="23"/>
        </w:rPr>
        <w:t xml:space="preserve"> </w:t>
      </w:r>
      <w:r>
        <w:rPr>
          <w:sz w:val="23"/>
          <w:szCs w:val="23"/>
        </w:rPr>
        <w:t>K</w:t>
      </w:r>
      <w:r w:rsidRPr="006E2294">
        <w:rPr>
          <w:sz w:val="23"/>
          <w:szCs w:val="23"/>
        </w:rPr>
        <w:t>atra budžeta iestāde</w:t>
      </w:r>
      <w:r>
        <w:rPr>
          <w:sz w:val="23"/>
          <w:szCs w:val="23"/>
        </w:rPr>
        <w:t xml:space="preserve"> norēķinus ar konkursa uzvarētāju veiks</w:t>
      </w:r>
      <w:r w:rsidRPr="006E2294">
        <w:rPr>
          <w:sz w:val="23"/>
          <w:szCs w:val="23"/>
        </w:rPr>
        <w:t xml:space="preserve"> atsevišķi.</w:t>
      </w:r>
      <w:r>
        <w:rPr>
          <w:sz w:val="23"/>
          <w:szCs w:val="23"/>
        </w:rPr>
        <w:t xml:space="preserve"> </w:t>
      </w:r>
      <w:r w:rsidRPr="00E612B9">
        <w:rPr>
          <w:b/>
          <w:sz w:val="23"/>
          <w:szCs w:val="23"/>
        </w:rPr>
        <w:t>Līguma summas par kādām tiks noslēgti līgumi</w:t>
      </w:r>
      <w:r>
        <w:rPr>
          <w:b/>
          <w:sz w:val="23"/>
          <w:szCs w:val="23"/>
        </w:rPr>
        <w:t xml:space="preserve"> ar katru no iestādēm</w:t>
      </w:r>
      <w:r w:rsidRPr="00E612B9">
        <w:rPr>
          <w:b/>
          <w:sz w:val="23"/>
          <w:szCs w:val="23"/>
        </w:rPr>
        <w:t>, noteikti tehniskajā specifikācijā.</w:t>
      </w:r>
      <w:r>
        <w:rPr>
          <w:b/>
          <w:sz w:val="23"/>
          <w:szCs w:val="23"/>
        </w:rPr>
        <w:t xml:space="preserve"> Iestādēm nav pienākums iztērēt visu līguma summu.</w:t>
      </w:r>
    </w:p>
    <w:p w14:paraId="73D73709" w14:textId="1345EB8D" w:rsidR="005578FE" w:rsidRPr="006E2294" w:rsidRDefault="00F201EE" w:rsidP="005578FE">
      <w:pPr>
        <w:pStyle w:val="StyleStyle2Justified"/>
        <w:numPr>
          <w:ilvl w:val="0"/>
          <w:numId w:val="35"/>
        </w:numPr>
        <w:tabs>
          <w:tab w:val="clear" w:pos="1080"/>
          <w:tab w:val="left" w:pos="426"/>
          <w:tab w:val="left" w:pos="851"/>
        </w:tabs>
        <w:spacing w:before="120" w:after="0"/>
        <w:rPr>
          <w:sz w:val="23"/>
          <w:szCs w:val="23"/>
        </w:rPr>
      </w:pPr>
      <w:r>
        <w:rPr>
          <w:sz w:val="23"/>
          <w:szCs w:val="23"/>
        </w:rPr>
        <w:t>Vispārīgās vienošanās</w:t>
      </w:r>
      <w:r w:rsidR="004E705E" w:rsidRPr="006E2294">
        <w:rPr>
          <w:sz w:val="23"/>
          <w:szCs w:val="23"/>
        </w:rPr>
        <w:t xml:space="preserve"> </w:t>
      </w:r>
      <w:r w:rsidR="00702CF1" w:rsidRPr="006E2294">
        <w:rPr>
          <w:sz w:val="23"/>
          <w:szCs w:val="23"/>
        </w:rPr>
        <w:t>darbības</w:t>
      </w:r>
      <w:r w:rsidR="004E705E" w:rsidRPr="006E2294">
        <w:rPr>
          <w:sz w:val="23"/>
          <w:szCs w:val="23"/>
        </w:rPr>
        <w:t xml:space="preserve"> termiņš: </w:t>
      </w:r>
      <w:r w:rsidR="004B10D0">
        <w:rPr>
          <w:b/>
          <w:sz w:val="23"/>
          <w:szCs w:val="23"/>
        </w:rPr>
        <w:t>viens kalendārais gads no līgum</w:t>
      </w:r>
      <w:r w:rsidR="000D66AB">
        <w:rPr>
          <w:b/>
          <w:sz w:val="23"/>
          <w:szCs w:val="23"/>
        </w:rPr>
        <w:t>a</w:t>
      </w:r>
      <w:r w:rsidR="004B10D0">
        <w:rPr>
          <w:b/>
          <w:sz w:val="23"/>
          <w:szCs w:val="23"/>
        </w:rPr>
        <w:t xml:space="preserve"> noslēgšanas dienas</w:t>
      </w:r>
      <w:r w:rsidR="004E705E" w:rsidRPr="006E2294">
        <w:rPr>
          <w:b/>
          <w:sz w:val="23"/>
          <w:szCs w:val="23"/>
        </w:rPr>
        <w:t>.</w:t>
      </w:r>
    </w:p>
    <w:p w14:paraId="4C9C4FA8" w14:textId="38472D32" w:rsidR="005578FE" w:rsidRPr="006E2294" w:rsidRDefault="00F201EE" w:rsidP="005578FE">
      <w:pPr>
        <w:pStyle w:val="StyleStyle2Justified"/>
        <w:numPr>
          <w:ilvl w:val="0"/>
          <w:numId w:val="35"/>
        </w:numPr>
        <w:tabs>
          <w:tab w:val="clear" w:pos="1080"/>
          <w:tab w:val="left" w:pos="426"/>
          <w:tab w:val="left" w:pos="851"/>
        </w:tabs>
        <w:spacing w:before="120" w:after="0"/>
        <w:rPr>
          <w:sz w:val="23"/>
          <w:szCs w:val="23"/>
        </w:rPr>
      </w:pPr>
      <w:r>
        <w:rPr>
          <w:sz w:val="23"/>
          <w:szCs w:val="23"/>
        </w:rPr>
        <w:t>Vispārīgās vienošanās</w:t>
      </w:r>
      <w:r w:rsidR="004E705E" w:rsidRPr="006E2294">
        <w:rPr>
          <w:sz w:val="23"/>
          <w:szCs w:val="23"/>
        </w:rPr>
        <w:t xml:space="preserve"> izpildes vieta: Daugavpils pilsētas pašvaldības administratīvā teritorija.</w:t>
      </w:r>
    </w:p>
    <w:p w14:paraId="452B9D62" w14:textId="77777777" w:rsidR="00930FFF" w:rsidRPr="006E2294" w:rsidRDefault="004E705E"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Precīzs preču apraksts ir noteiks </w:t>
      </w:r>
      <w:r w:rsidR="00C25F0B" w:rsidRPr="006E2294">
        <w:rPr>
          <w:sz w:val="23"/>
          <w:szCs w:val="23"/>
        </w:rPr>
        <w:t>T</w:t>
      </w:r>
      <w:r w:rsidRPr="006E2294">
        <w:rPr>
          <w:sz w:val="23"/>
          <w:szCs w:val="23"/>
        </w:rPr>
        <w:t>ehniskajā specifikācijā (2.pielikums).</w:t>
      </w:r>
    </w:p>
    <w:p w14:paraId="4016B0A0" w14:textId="4E0A633C" w:rsidR="00904AA9" w:rsidRDefault="004E705E" w:rsidP="00904AA9">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Preces tiks iepirktas pa daļām, saskaņā ar Pasūtītāj</w:t>
      </w:r>
      <w:r w:rsidR="00E55D47" w:rsidRPr="006E2294">
        <w:rPr>
          <w:sz w:val="23"/>
          <w:szCs w:val="23"/>
        </w:rPr>
        <w:t>u</w:t>
      </w:r>
      <w:r w:rsidRPr="006E2294">
        <w:rPr>
          <w:sz w:val="23"/>
          <w:szCs w:val="23"/>
        </w:rPr>
        <w:t xml:space="preserve"> iepriekšēju pasūtījumu (rakstisku vai mutisku), </w:t>
      </w:r>
      <w:r w:rsidR="0061331B" w:rsidRPr="006E2294">
        <w:rPr>
          <w:sz w:val="23"/>
          <w:szCs w:val="23"/>
        </w:rPr>
        <w:t>piegādes</w:t>
      </w:r>
      <w:r w:rsidR="00AC40D6">
        <w:rPr>
          <w:sz w:val="23"/>
          <w:szCs w:val="23"/>
        </w:rPr>
        <w:t xml:space="preserve"> līgumā noteiktajā kārtībā (4</w:t>
      </w:r>
      <w:r w:rsidRPr="006E2294">
        <w:rPr>
          <w:sz w:val="23"/>
          <w:szCs w:val="23"/>
        </w:rPr>
        <w:t xml:space="preserve">.pielikums). </w:t>
      </w:r>
    </w:p>
    <w:p w14:paraId="0D7A948A" w14:textId="06B02A8F" w:rsidR="00904AA9" w:rsidRPr="00904AA9" w:rsidRDefault="00904AA9" w:rsidP="00904AA9">
      <w:pPr>
        <w:pStyle w:val="StyleStyle2Justified"/>
        <w:numPr>
          <w:ilvl w:val="0"/>
          <w:numId w:val="35"/>
        </w:numPr>
        <w:tabs>
          <w:tab w:val="clear" w:pos="1080"/>
          <w:tab w:val="left" w:pos="426"/>
          <w:tab w:val="left" w:pos="851"/>
        </w:tabs>
        <w:spacing w:before="120" w:after="0"/>
        <w:rPr>
          <w:sz w:val="23"/>
          <w:szCs w:val="23"/>
        </w:rPr>
      </w:pPr>
      <w:r w:rsidRPr="00904AA9">
        <w:rPr>
          <w:sz w:val="23"/>
          <w:szCs w:val="23"/>
        </w:rPr>
        <w:t xml:space="preserve">Pasūtītājs izdara preču piegādes pasūtījumu pēc faktiskās nepieciešamības, taču ne biežāk kā reizi </w:t>
      </w:r>
      <w:r w:rsidRPr="00904AA9">
        <w:rPr>
          <w:b/>
          <w:sz w:val="23"/>
          <w:szCs w:val="23"/>
        </w:rPr>
        <w:t>nedēļā</w:t>
      </w:r>
      <w:r w:rsidRPr="00904AA9">
        <w:rPr>
          <w:sz w:val="23"/>
          <w:szCs w:val="23"/>
        </w:rPr>
        <w:t>. Minimālā pasūtījuma summa</w:t>
      </w:r>
      <w:r w:rsidR="003F7A03">
        <w:rPr>
          <w:sz w:val="23"/>
          <w:szCs w:val="23"/>
        </w:rPr>
        <w:t xml:space="preserve"> </w:t>
      </w:r>
      <w:r w:rsidRPr="00904AA9">
        <w:rPr>
          <w:sz w:val="23"/>
          <w:szCs w:val="23"/>
        </w:rPr>
        <w:t xml:space="preserve">ir </w:t>
      </w:r>
      <w:r w:rsidRPr="00904AA9">
        <w:rPr>
          <w:b/>
          <w:sz w:val="23"/>
          <w:szCs w:val="23"/>
        </w:rPr>
        <w:t xml:space="preserve">25,00 (divdesmit pieci </w:t>
      </w:r>
      <w:r w:rsidRPr="00904AA9">
        <w:rPr>
          <w:b/>
          <w:i/>
          <w:sz w:val="23"/>
          <w:szCs w:val="23"/>
        </w:rPr>
        <w:t>euro</w:t>
      </w:r>
      <w:r w:rsidRPr="00904AA9">
        <w:rPr>
          <w:b/>
          <w:sz w:val="23"/>
          <w:szCs w:val="23"/>
        </w:rPr>
        <w:t>)</w:t>
      </w:r>
      <w:r w:rsidRPr="00904AA9">
        <w:rPr>
          <w:sz w:val="23"/>
          <w:szCs w:val="23"/>
        </w:rPr>
        <w:t xml:space="preserve">. </w:t>
      </w:r>
    </w:p>
    <w:p w14:paraId="7197569A" w14:textId="78A41254" w:rsidR="00FC31D3" w:rsidRPr="00113235" w:rsidRDefault="00904AA9" w:rsidP="00FC31D3">
      <w:pPr>
        <w:pStyle w:val="StyleStyle2Justified"/>
        <w:numPr>
          <w:ilvl w:val="0"/>
          <w:numId w:val="35"/>
        </w:numPr>
        <w:tabs>
          <w:tab w:val="clear" w:pos="1080"/>
          <w:tab w:val="left" w:pos="426"/>
          <w:tab w:val="left" w:pos="851"/>
        </w:tabs>
        <w:spacing w:before="120" w:after="0"/>
        <w:rPr>
          <w:sz w:val="23"/>
          <w:szCs w:val="23"/>
        </w:rPr>
      </w:pPr>
      <w:r w:rsidRPr="00113235">
        <w:rPr>
          <w:sz w:val="23"/>
          <w:szCs w:val="23"/>
        </w:rPr>
        <w:t>Piegādātājs veic</w:t>
      </w:r>
      <w:r w:rsidR="00875FE2">
        <w:rPr>
          <w:sz w:val="23"/>
          <w:szCs w:val="23"/>
        </w:rPr>
        <w:t xml:space="preserve"> pasūtījuma</w:t>
      </w:r>
      <w:r w:rsidRPr="00113235">
        <w:rPr>
          <w:sz w:val="23"/>
          <w:szCs w:val="23"/>
        </w:rPr>
        <w:t xml:space="preserve"> piegādi</w:t>
      </w:r>
      <w:r w:rsidR="00F16BEE">
        <w:rPr>
          <w:sz w:val="23"/>
          <w:szCs w:val="23"/>
        </w:rPr>
        <w:t xml:space="preserve"> ne vēlāk kā</w:t>
      </w:r>
      <w:r w:rsidRPr="00113235">
        <w:rPr>
          <w:sz w:val="23"/>
          <w:szCs w:val="23"/>
        </w:rPr>
        <w:t xml:space="preserve"> </w:t>
      </w:r>
      <w:r w:rsidR="00113235" w:rsidRPr="00113235">
        <w:rPr>
          <w:b/>
          <w:sz w:val="23"/>
          <w:szCs w:val="23"/>
        </w:rPr>
        <w:t>48</w:t>
      </w:r>
      <w:r w:rsidR="009A5539" w:rsidRPr="00113235">
        <w:rPr>
          <w:b/>
          <w:sz w:val="23"/>
          <w:szCs w:val="23"/>
        </w:rPr>
        <w:t xml:space="preserve"> (</w:t>
      </w:r>
      <w:r w:rsidR="00113235" w:rsidRPr="00113235">
        <w:rPr>
          <w:b/>
          <w:sz w:val="23"/>
          <w:szCs w:val="23"/>
        </w:rPr>
        <w:t>četrdesmit astoņu</w:t>
      </w:r>
      <w:r w:rsidR="009A5539" w:rsidRPr="00113235">
        <w:rPr>
          <w:b/>
          <w:sz w:val="23"/>
          <w:szCs w:val="23"/>
        </w:rPr>
        <w:t xml:space="preserve">) </w:t>
      </w:r>
      <w:r w:rsidR="00113235" w:rsidRPr="00113235">
        <w:rPr>
          <w:b/>
          <w:sz w:val="23"/>
          <w:szCs w:val="23"/>
        </w:rPr>
        <w:t>stundu</w:t>
      </w:r>
      <w:r w:rsidR="009A5539" w:rsidRPr="00113235">
        <w:rPr>
          <w:b/>
          <w:sz w:val="23"/>
          <w:szCs w:val="23"/>
        </w:rPr>
        <w:t xml:space="preserve"> laikā</w:t>
      </w:r>
      <w:r w:rsidRPr="00113235">
        <w:rPr>
          <w:sz w:val="23"/>
          <w:szCs w:val="23"/>
        </w:rPr>
        <w:t xml:space="preserve"> no pasūtījuma saņemšanas </w:t>
      </w:r>
      <w:r w:rsidR="001417EC" w:rsidRPr="00113235">
        <w:rPr>
          <w:sz w:val="23"/>
          <w:szCs w:val="23"/>
        </w:rPr>
        <w:t>brīža.</w:t>
      </w:r>
      <w:r w:rsidR="00113235" w:rsidRPr="00113235">
        <w:rPr>
          <w:sz w:val="23"/>
          <w:szCs w:val="23"/>
        </w:rPr>
        <w:t xml:space="preserve"> Ja pasūtījum</w:t>
      </w:r>
      <w:r w:rsidR="00F16BEE">
        <w:rPr>
          <w:sz w:val="23"/>
          <w:szCs w:val="23"/>
        </w:rPr>
        <w:t xml:space="preserve">a izpildes termiņš iekrīt dienā, kad Pasūtītājam noteikta brīvdiena, piegāde </w:t>
      </w:r>
      <w:r w:rsidR="00113235" w:rsidRPr="00113235">
        <w:rPr>
          <w:sz w:val="23"/>
          <w:szCs w:val="23"/>
        </w:rPr>
        <w:t xml:space="preserve">tiek veikta </w:t>
      </w:r>
      <w:r w:rsidR="00F16BEE">
        <w:rPr>
          <w:sz w:val="23"/>
          <w:szCs w:val="23"/>
        </w:rPr>
        <w:t>ne vēlāk kā līdz nākamās</w:t>
      </w:r>
      <w:r w:rsidR="00D41CB1">
        <w:rPr>
          <w:sz w:val="23"/>
          <w:szCs w:val="23"/>
        </w:rPr>
        <w:t xml:space="preserve"> tuvākās</w:t>
      </w:r>
      <w:r w:rsidR="00F16BEE">
        <w:rPr>
          <w:sz w:val="23"/>
          <w:szCs w:val="23"/>
        </w:rPr>
        <w:t xml:space="preserve"> darba dienas beigām</w:t>
      </w:r>
      <w:r w:rsidR="00113235" w:rsidRPr="00113235">
        <w:rPr>
          <w:sz w:val="23"/>
          <w:szCs w:val="23"/>
        </w:rPr>
        <w:t>. Visus izdevumus, kas saistīti ar preču piegādi Pasūtītājam, sedz Piegādātājs</w:t>
      </w:r>
      <w:r w:rsidR="00113235">
        <w:rPr>
          <w:sz w:val="23"/>
          <w:szCs w:val="23"/>
        </w:rPr>
        <w:t xml:space="preserve">. </w:t>
      </w:r>
      <w:r w:rsidR="00FC31D3" w:rsidRPr="00113235">
        <w:rPr>
          <w:sz w:val="23"/>
          <w:szCs w:val="23"/>
        </w:rPr>
        <w:t xml:space="preserve">Nekvalitatīvas </w:t>
      </w:r>
      <w:r w:rsidR="00FC31D3" w:rsidRPr="00113235">
        <w:rPr>
          <w:sz w:val="23"/>
          <w:szCs w:val="23"/>
        </w:rPr>
        <w:lastRenderedPageBreak/>
        <w:t xml:space="preserve">vai līguma noteikumiem neatbilstošas preces apmaiņa notiek </w:t>
      </w:r>
      <w:r w:rsidR="00113235" w:rsidRPr="00113235">
        <w:rPr>
          <w:b/>
          <w:sz w:val="23"/>
          <w:szCs w:val="23"/>
        </w:rPr>
        <w:t>48 (četrdesmit astoņu) stundu laikā</w:t>
      </w:r>
      <w:r w:rsidR="00FC31D3" w:rsidRPr="00875FE2">
        <w:rPr>
          <w:b/>
          <w:sz w:val="23"/>
          <w:szCs w:val="23"/>
        </w:rPr>
        <w:t>.</w:t>
      </w:r>
    </w:p>
    <w:p w14:paraId="336E62DA" w14:textId="77777777" w:rsidR="00D87F12" w:rsidRPr="006E2294" w:rsidRDefault="00D87F12" w:rsidP="00D03707">
      <w:pPr>
        <w:pStyle w:val="ListParagraph"/>
        <w:spacing w:before="120"/>
        <w:jc w:val="center"/>
        <w:rPr>
          <w:b/>
          <w:sz w:val="23"/>
          <w:szCs w:val="23"/>
        </w:rPr>
      </w:pPr>
      <w:r w:rsidRPr="006E2294">
        <w:rPr>
          <w:b/>
          <w:sz w:val="23"/>
          <w:szCs w:val="23"/>
        </w:rPr>
        <w:t xml:space="preserve">III. Pretendentu kvalifikācijas prasības un </w:t>
      </w:r>
    </w:p>
    <w:p w14:paraId="2CD319A5" w14:textId="77777777" w:rsidR="00D87F12" w:rsidRPr="006E2294" w:rsidRDefault="00D87F12" w:rsidP="00D87F12">
      <w:pPr>
        <w:pStyle w:val="ListParagraph"/>
        <w:spacing w:after="240"/>
        <w:jc w:val="center"/>
        <w:rPr>
          <w:b/>
          <w:sz w:val="23"/>
          <w:szCs w:val="23"/>
        </w:rPr>
      </w:pPr>
      <w:r w:rsidRPr="006E2294">
        <w:rPr>
          <w:b/>
          <w:sz w:val="23"/>
          <w:szCs w:val="23"/>
        </w:rPr>
        <w:t>iesniedzamie dokumenti kvalifikācijas novērtēšanai</w:t>
      </w:r>
    </w:p>
    <w:p w14:paraId="7E3FF750" w14:textId="7B57416E" w:rsidR="00D87F12" w:rsidRDefault="00D87F12" w:rsidP="00EF59DA">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Pretendentu izslēgšanas nosacījumus reglamentē Publisko iepirkumu likuma 39.</w:t>
      </w:r>
      <w:r w:rsidRPr="006E2294">
        <w:rPr>
          <w:sz w:val="23"/>
          <w:szCs w:val="23"/>
          <w:vertAlign w:val="superscript"/>
        </w:rPr>
        <w:t>1</w:t>
      </w:r>
      <w:r w:rsidRPr="006E2294">
        <w:rPr>
          <w:sz w:val="23"/>
          <w:szCs w:val="23"/>
        </w:rPr>
        <w:t xml:space="preserve"> pants, kas vienlīd</w:t>
      </w:r>
      <w:r w:rsidR="00075CBA">
        <w:rPr>
          <w:sz w:val="23"/>
          <w:szCs w:val="23"/>
        </w:rPr>
        <w:t>z saistošs visiem pretendentiem</w:t>
      </w:r>
      <w:r w:rsidR="00FC25FE">
        <w:rPr>
          <w:sz w:val="23"/>
          <w:szCs w:val="23"/>
        </w:rPr>
        <w:t>.</w:t>
      </w:r>
    </w:p>
    <w:p w14:paraId="57B96FD2" w14:textId="77777777" w:rsidR="00F408C4" w:rsidRPr="006E2294" w:rsidRDefault="00F408C4" w:rsidP="00F408C4">
      <w:pPr>
        <w:pStyle w:val="StyleStyle2Justified"/>
        <w:numPr>
          <w:ilvl w:val="0"/>
          <w:numId w:val="35"/>
        </w:numPr>
        <w:spacing w:before="120" w:after="0"/>
        <w:rPr>
          <w:sz w:val="23"/>
          <w:szCs w:val="23"/>
        </w:rPr>
      </w:pPr>
      <w:r w:rsidRPr="006E2294">
        <w:rPr>
          <w:b/>
          <w:bCs/>
          <w:sz w:val="23"/>
          <w:szCs w:val="23"/>
        </w:rPr>
        <w:t xml:space="preserve">Piedāvājumā iekļaujamie dokumenti: </w:t>
      </w:r>
    </w:p>
    <w:p w14:paraId="0003A116" w14:textId="77777777" w:rsidR="00F408C4" w:rsidRPr="009A5FEF" w:rsidRDefault="00F408C4" w:rsidP="00F408C4">
      <w:pPr>
        <w:pStyle w:val="StyleStyle2Justified"/>
        <w:numPr>
          <w:ilvl w:val="1"/>
          <w:numId w:val="35"/>
        </w:numPr>
        <w:spacing w:before="120" w:after="0"/>
        <w:ind w:left="993" w:hanging="567"/>
        <w:rPr>
          <w:sz w:val="23"/>
          <w:szCs w:val="23"/>
        </w:rPr>
      </w:pPr>
      <w:r w:rsidRPr="006E2294">
        <w:rPr>
          <w:bCs/>
          <w:sz w:val="23"/>
          <w:szCs w:val="23"/>
        </w:rPr>
        <w:t xml:space="preserve">titullapa </w:t>
      </w:r>
      <w:r w:rsidRPr="006E2294">
        <w:rPr>
          <w:i/>
          <w:sz w:val="23"/>
          <w:szCs w:val="23"/>
        </w:rPr>
        <w:t>(pēc izvēles</w:t>
      </w:r>
      <w:r>
        <w:rPr>
          <w:i/>
          <w:sz w:val="23"/>
          <w:szCs w:val="23"/>
        </w:rPr>
        <w:t>);</w:t>
      </w:r>
    </w:p>
    <w:p w14:paraId="26477BA5" w14:textId="77777777" w:rsidR="00F408C4" w:rsidRPr="006E2294" w:rsidRDefault="00F408C4" w:rsidP="00F408C4">
      <w:pPr>
        <w:pStyle w:val="StyleStyle2Justified"/>
        <w:numPr>
          <w:ilvl w:val="1"/>
          <w:numId w:val="35"/>
        </w:numPr>
        <w:spacing w:before="120" w:after="0"/>
        <w:ind w:left="993" w:hanging="567"/>
        <w:rPr>
          <w:sz w:val="23"/>
          <w:szCs w:val="23"/>
        </w:rPr>
      </w:pPr>
      <w:r>
        <w:rPr>
          <w:sz w:val="23"/>
          <w:szCs w:val="23"/>
        </w:rPr>
        <w:t xml:space="preserve">satura rādītājs </w:t>
      </w:r>
      <w:r w:rsidRPr="006E2294">
        <w:rPr>
          <w:i/>
          <w:sz w:val="23"/>
          <w:szCs w:val="23"/>
        </w:rPr>
        <w:t>(pēc izvēles</w:t>
      </w:r>
      <w:r>
        <w:rPr>
          <w:i/>
          <w:sz w:val="23"/>
          <w:szCs w:val="23"/>
        </w:rPr>
        <w:t>)</w:t>
      </w:r>
      <w:r w:rsidRPr="006E2294">
        <w:rPr>
          <w:sz w:val="23"/>
          <w:szCs w:val="23"/>
        </w:rPr>
        <w:t>;</w:t>
      </w:r>
    </w:p>
    <w:p w14:paraId="1F5F3AB1"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komersanta vadītāja parakstīta </w:t>
      </w:r>
      <w:r w:rsidRPr="006E2294">
        <w:rPr>
          <w:b/>
          <w:sz w:val="23"/>
          <w:szCs w:val="23"/>
        </w:rPr>
        <w:t>pilnvara</w:t>
      </w:r>
      <w:r w:rsidRPr="006E2294">
        <w:rPr>
          <w:sz w:val="23"/>
          <w:szCs w:val="23"/>
        </w:rPr>
        <w:t xml:space="preserve">, kas apliecina pilnvarotās personas tiesības parakstīt Konkursa Piedāvājumu, ja to paraksta pilnvarotā persona; </w:t>
      </w:r>
    </w:p>
    <w:p w14:paraId="235B601F"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pieteikums</w:t>
      </w:r>
      <w:r w:rsidRPr="006E2294">
        <w:rPr>
          <w:sz w:val="23"/>
          <w:szCs w:val="23"/>
        </w:rPr>
        <w:t xml:space="preserve"> par piedalīšanos </w:t>
      </w:r>
      <w:r>
        <w:rPr>
          <w:sz w:val="23"/>
          <w:szCs w:val="23"/>
        </w:rPr>
        <w:t xml:space="preserve">atklātā konkursā, </w:t>
      </w:r>
      <w:r w:rsidRPr="006E2294">
        <w:rPr>
          <w:sz w:val="23"/>
          <w:szCs w:val="23"/>
        </w:rPr>
        <w:t>s</w:t>
      </w:r>
      <w:r>
        <w:rPr>
          <w:sz w:val="23"/>
          <w:szCs w:val="23"/>
        </w:rPr>
        <w:t>askaņā ar Nolikuma 1.pielikumu</w:t>
      </w:r>
      <w:r w:rsidRPr="006E2294">
        <w:rPr>
          <w:sz w:val="23"/>
          <w:szCs w:val="23"/>
        </w:rPr>
        <w:t>;</w:t>
      </w:r>
    </w:p>
    <w:p w14:paraId="629D3D89" w14:textId="11FBA6BE"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Tehniskais piedāvājums</w:t>
      </w:r>
      <w:r w:rsidRPr="006E2294">
        <w:rPr>
          <w:sz w:val="23"/>
          <w:szCs w:val="23"/>
        </w:rPr>
        <w:t xml:space="preserve"> saskaņā ar Nolikuma </w:t>
      </w:r>
      <w:r w:rsidR="0019625F">
        <w:rPr>
          <w:sz w:val="23"/>
          <w:szCs w:val="23"/>
        </w:rPr>
        <w:t>2</w:t>
      </w:r>
      <w:r w:rsidRPr="006E2294">
        <w:rPr>
          <w:sz w:val="23"/>
          <w:szCs w:val="23"/>
        </w:rPr>
        <w:t xml:space="preserve">.pielikumu; </w:t>
      </w:r>
    </w:p>
    <w:p w14:paraId="454EA5CF" w14:textId="77777777" w:rsidR="00F408C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Finanšu piedāvājums</w:t>
      </w:r>
      <w:r w:rsidRPr="006E2294">
        <w:rPr>
          <w:sz w:val="23"/>
          <w:szCs w:val="23"/>
        </w:rPr>
        <w:t xml:space="preserve"> saskaņā ar Nolikuma 4.pielikumu; </w:t>
      </w:r>
    </w:p>
    <w:p w14:paraId="753BC565" w14:textId="77777777" w:rsidR="00F408C4" w:rsidRDefault="00F408C4" w:rsidP="00F408C4">
      <w:pPr>
        <w:numPr>
          <w:ilvl w:val="1"/>
          <w:numId w:val="35"/>
        </w:numPr>
        <w:tabs>
          <w:tab w:val="left" w:pos="426"/>
        </w:tabs>
        <w:suppressAutoHyphens w:val="0"/>
        <w:spacing w:before="120" w:after="120"/>
        <w:ind w:left="993" w:hanging="567"/>
        <w:jc w:val="both"/>
        <w:rPr>
          <w:sz w:val="23"/>
          <w:szCs w:val="23"/>
        </w:rPr>
      </w:pPr>
      <w:r>
        <w:rPr>
          <w:b/>
          <w:sz w:val="23"/>
          <w:szCs w:val="23"/>
        </w:rPr>
        <w:t>i</w:t>
      </w:r>
      <w:r w:rsidRPr="009E6846">
        <w:rPr>
          <w:b/>
          <w:sz w:val="23"/>
          <w:szCs w:val="23"/>
        </w:rPr>
        <w:t>zdrukas</w:t>
      </w:r>
      <w:r w:rsidRPr="009E6846">
        <w:rPr>
          <w:sz w:val="23"/>
          <w:szCs w:val="23"/>
        </w:rPr>
        <w:t xml:space="preserve"> </w:t>
      </w:r>
      <w:r w:rsidRPr="000C135D">
        <w:rPr>
          <w:b/>
          <w:sz w:val="23"/>
          <w:szCs w:val="23"/>
        </w:rPr>
        <w:t>no Valsts ieņēmumu dienesta elektroniskās deklarēšanas sistēmas</w:t>
      </w:r>
      <w:r w:rsidRPr="009E6846">
        <w:rPr>
          <w:sz w:val="23"/>
          <w:szCs w:val="23"/>
        </w:rPr>
        <w:t xml:space="preserve"> par pretendenta un tā piedāvājumā norādīto apakšuzņēmēju vidējām stundas tarifa likmēm profesiju grupās</w:t>
      </w:r>
      <w:r>
        <w:rPr>
          <w:sz w:val="23"/>
          <w:szCs w:val="23"/>
        </w:rPr>
        <w:t xml:space="preserve"> </w:t>
      </w:r>
      <w:r w:rsidRPr="005C3AD4">
        <w:rPr>
          <w:i/>
          <w:sz w:val="23"/>
          <w:szCs w:val="23"/>
        </w:rPr>
        <w:t>(Publisko iepirkumu likuma 48.pants)</w:t>
      </w:r>
      <w:r>
        <w:rPr>
          <w:sz w:val="23"/>
          <w:szCs w:val="23"/>
        </w:rPr>
        <w:t>. Nosacījums nav attiecināms uz ārvalstu pretendentiem</w:t>
      </w:r>
      <w:r w:rsidRPr="009E6846">
        <w:rPr>
          <w:sz w:val="23"/>
          <w:szCs w:val="23"/>
        </w:rPr>
        <w:t>;</w:t>
      </w:r>
    </w:p>
    <w:p w14:paraId="1110B3AC" w14:textId="77777777" w:rsidR="00F408C4" w:rsidRPr="00FC25FE" w:rsidRDefault="00F408C4" w:rsidP="00F408C4">
      <w:pPr>
        <w:numPr>
          <w:ilvl w:val="1"/>
          <w:numId w:val="35"/>
        </w:numPr>
        <w:tabs>
          <w:tab w:val="left" w:pos="426"/>
        </w:tabs>
        <w:suppressAutoHyphens w:val="0"/>
        <w:spacing w:before="120" w:after="120"/>
        <w:ind w:left="1134" w:hanging="708"/>
        <w:jc w:val="both"/>
        <w:rPr>
          <w:sz w:val="23"/>
          <w:szCs w:val="23"/>
        </w:rPr>
      </w:pPr>
      <w:r w:rsidRPr="00FC25FE">
        <w:rPr>
          <w:b/>
          <w:sz w:val="23"/>
          <w:szCs w:val="23"/>
        </w:rPr>
        <w:t>Ārvalstīs</w:t>
      </w:r>
      <w:r w:rsidRPr="00FC25FE">
        <w:rPr>
          <w:sz w:val="23"/>
          <w:szCs w:val="23"/>
        </w:rPr>
        <w:t xml:space="preserve"> reģistrēts pretendents papildus iesniedz šādus dokumentus, kuri izsniegti ne agrāk kā </w:t>
      </w:r>
      <w:r w:rsidRPr="00FC25FE">
        <w:rPr>
          <w:b/>
          <w:sz w:val="23"/>
          <w:szCs w:val="23"/>
        </w:rPr>
        <w:t>mēnesi</w:t>
      </w:r>
      <w:r w:rsidRPr="00FC25FE">
        <w:rPr>
          <w:sz w:val="23"/>
          <w:szCs w:val="23"/>
        </w:rPr>
        <w:t xml:space="preserve"> pirms iesniegšanas dienas:</w:t>
      </w:r>
    </w:p>
    <w:p w14:paraId="48C98A40" w14:textId="77777777" w:rsidR="00F408C4" w:rsidRDefault="00F408C4" w:rsidP="00F408C4">
      <w:pPr>
        <w:numPr>
          <w:ilvl w:val="2"/>
          <w:numId w:val="35"/>
        </w:numPr>
        <w:tabs>
          <w:tab w:val="left" w:pos="426"/>
        </w:tabs>
        <w:suppressAutoHyphens w:val="0"/>
        <w:spacing w:before="120" w:after="120"/>
        <w:ind w:left="1985" w:hanging="851"/>
        <w:jc w:val="both"/>
        <w:rPr>
          <w:sz w:val="23"/>
          <w:szCs w:val="23"/>
        </w:rPr>
      </w:pPr>
      <w:r w:rsidRPr="00D97074">
        <w:rPr>
          <w:sz w:val="23"/>
          <w:szCs w:val="23"/>
        </w:rPr>
        <w:t xml:space="preserve">attiecīgās ārvalsts kompetentās institūcijas izsniegtu dokumentu (tulkotu un apliecinātu dokumenta kopiju), </w:t>
      </w:r>
      <w:r w:rsidRPr="00D97074">
        <w:rPr>
          <w:b/>
          <w:sz w:val="23"/>
          <w:szCs w:val="23"/>
        </w:rPr>
        <w:t>kas apliecina, ka pretendents ir reģistrēts</w:t>
      </w:r>
      <w:r w:rsidRPr="00D97074">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6C99F00" w14:textId="77777777" w:rsidR="00F408C4" w:rsidRPr="009A5FEF" w:rsidRDefault="00F408C4" w:rsidP="00F408C4">
      <w:pPr>
        <w:numPr>
          <w:ilvl w:val="2"/>
          <w:numId w:val="35"/>
        </w:numPr>
        <w:tabs>
          <w:tab w:val="left" w:pos="426"/>
        </w:tabs>
        <w:suppressAutoHyphens w:val="0"/>
        <w:spacing w:before="120" w:after="120"/>
        <w:ind w:left="1985" w:hanging="851"/>
        <w:jc w:val="both"/>
        <w:rPr>
          <w:sz w:val="23"/>
          <w:szCs w:val="23"/>
        </w:rPr>
      </w:pPr>
      <w:r w:rsidRPr="009A5FEF">
        <w:rPr>
          <w:sz w:val="23"/>
          <w:szCs w:val="23"/>
        </w:rPr>
        <w:t xml:space="preserve">attiecīgās ārvalsts kompetentās institūcijas izziņu (tulkotu un apliecinātu dokumenta kopiju), kas apliecina pretendenta likumiskā pārstāvja (vadītāja, direktora) </w:t>
      </w:r>
      <w:r w:rsidRPr="009A5FEF">
        <w:rPr>
          <w:b/>
          <w:sz w:val="23"/>
          <w:szCs w:val="23"/>
        </w:rPr>
        <w:t>paraksta tiesības</w:t>
      </w:r>
      <w:r w:rsidRPr="009A5FEF">
        <w:rPr>
          <w:sz w:val="23"/>
          <w:szCs w:val="23"/>
        </w:rPr>
        <w:t>. Ja pieteikumu paraksta pilnvarotā persona – papildus pievieno pilnvaras oriģināla eksemplāru.</w:t>
      </w:r>
    </w:p>
    <w:p w14:paraId="4F42FB8F" w14:textId="252C95CC" w:rsidR="00F408C4" w:rsidRDefault="00F408C4" w:rsidP="00F408C4">
      <w:pPr>
        <w:pStyle w:val="StyleStyle2Justified"/>
        <w:numPr>
          <w:ilvl w:val="1"/>
          <w:numId w:val="35"/>
        </w:numPr>
        <w:tabs>
          <w:tab w:val="clear" w:pos="1080"/>
          <w:tab w:val="left" w:pos="426"/>
          <w:tab w:val="left" w:pos="851"/>
        </w:tabs>
        <w:spacing w:before="120" w:after="0"/>
        <w:ind w:left="1134" w:hanging="708"/>
        <w:rPr>
          <w:sz w:val="23"/>
          <w:szCs w:val="23"/>
        </w:rPr>
      </w:pPr>
      <w:r>
        <w:rPr>
          <w:sz w:val="23"/>
          <w:szCs w:val="23"/>
        </w:rPr>
        <w:t xml:space="preserve">Pretendents iesniedz </w:t>
      </w:r>
      <w:r w:rsidRPr="009A5FEF">
        <w:rPr>
          <w:b/>
          <w:sz w:val="23"/>
          <w:szCs w:val="23"/>
        </w:rPr>
        <w:t>tehniskā piedāvājuma tekstu</w:t>
      </w:r>
      <w:r w:rsidR="00E1623E">
        <w:rPr>
          <w:sz w:val="23"/>
          <w:szCs w:val="23"/>
        </w:rPr>
        <w:t xml:space="preserve"> elektroniskā veidā, EXCEL</w:t>
      </w:r>
      <w:r w:rsidRPr="006E2294">
        <w:rPr>
          <w:sz w:val="23"/>
          <w:szCs w:val="23"/>
        </w:rPr>
        <w:t xml:space="preserve"> formātā, CD kompaktdiskā.</w:t>
      </w:r>
    </w:p>
    <w:p w14:paraId="01E25459" w14:textId="4AC6B40B" w:rsidR="00D87F12" w:rsidRPr="00A27A68" w:rsidRDefault="00D87F12" w:rsidP="00A27A68">
      <w:pPr>
        <w:pStyle w:val="StyleStyle2Justified"/>
        <w:numPr>
          <w:ilvl w:val="0"/>
          <w:numId w:val="35"/>
        </w:numPr>
        <w:tabs>
          <w:tab w:val="clear" w:pos="1080"/>
          <w:tab w:val="left" w:pos="426"/>
          <w:tab w:val="left" w:pos="851"/>
        </w:tabs>
        <w:spacing w:before="120" w:after="0"/>
        <w:rPr>
          <w:b/>
          <w:sz w:val="23"/>
          <w:szCs w:val="23"/>
        </w:rPr>
      </w:pPr>
      <w:r w:rsidRPr="00A27A68">
        <w:rPr>
          <w:b/>
          <w:sz w:val="23"/>
          <w:szCs w:val="23"/>
        </w:rPr>
        <w:t xml:space="preserve">Prasības </w:t>
      </w:r>
      <w:r w:rsidR="00A27A68">
        <w:rPr>
          <w:b/>
          <w:sz w:val="23"/>
          <w:szCs w:val="23"/>
        </w:rPr>
        <w:t xml:space="preserve">pretendentu </w:t>
      </w:r>
      <w:r w:rsidRPr="00A27A68">
        <w:rPr>
          <w:b/>
          <w:sz w:val="23"/>
          <w:szCs w:val="23"/>
        </w:rPr>
        <w:t xml:space="preserve">profesionālās darbības veikšanai: </w:t>
      </w:r>
      <w:r w:rsidR="00C65C3E" w:rsidRPr="00A27A68">
        <w:rPr>
          <w:sz w:val="23"/>
          <w:szCs w:val="23"/>
          <w:lang w:eastAsia="lv-LV"/>
        </w:rPr>
        <w:t xml:space="preserve">Pretendents </w:t>
      </w:r>
      <w:r w:rsidRPr="00A27A68">
        <w:rPr>
          <w:sz w:val="23"/>
          <w:szCs w:val="23"/>
        </w:rPr>
        <w:t>ir</w:t>
      </w:r>
      <w:r w:rsidRPr="00A27A68">
        <w:rPr>
          <w:sz w:val="23"/>
          <w:szCs w:val="23"/>
          <w:lang w:eastAsia="lv-LV"/>
        </w:rPr>
        <w:t xml:space="preserve"> normatīvajos aktos noteiktajā kārtībā ir reģistrēts komercreģistrā vai līdzvērtīgā reģistrā ārvalstīs</w:t>
      </w:r>
      <w:r w:rsidR="00C65C3E" w:rsidRPr="00A27A68">
        <w:rPr>
          <w:sz w:val="23"/>
          <w:szCs w:val="23"/>
          <w:lang w:eastAsia="lv-LV"/>
        </w:rPr>
        <w:t xml:space="preserve">. Prasība attiecas arī uz </w:t>
      </w:r>
      <w:r w:rsidR="00C65C3E" w:rsidRPr="00A27A68">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A27A68">
        <w:rPr>
          <w:sz w:val="23"/>
          <w:szCs w:val="23"/>
          <w:lang w:eastAsia="lv-LV"/>
        </w:rPr>
        <w:t>;</w:t>
      </w:r>
    </w:p>
    <w:p w14:paraId="40E3C35F" w14:textId="4E4AF046" w:rsidR="00FF2368" w:rsidRPr="00FF2368" w:rsidRDefault="00FF2368" w:rsidP="00A43481">
      <w:pPr>
        <w:pStyle w:val="StyleStyle2Justified"/>
        <w:numPr>
          <w:ilvl w:val="0"/>
          <w:numId w:val="35"/>
        </w:numPr>
        <w:tabs>
          <w:tab w:val="clear" w:pos="1080"/>
          <w:tab w:val="left" w:pos="426"/>
          <w:tab w:val="left" w:pos="851"/>
        </w:tabs>
        <w:spacing w:before="120" w:after="0"/>
        <w:rPr>
          <w:sz w:val="23"/>
          <w:szCs w:val="23"/>
        </w:rPr>
      </w:pPr>
      <w:r>
        <w:rPr>
          <w:sz w:val="23"/>
          <w:szCs w:val="23"/>
        </w:rPr>
        <w:t xml:space="preserve">Informāciju par Latvijā reģistrēta pretendenta atbilstību </w:t>
      </w:r>
      <w:r w:rsidRPr="00EF59DA">
        <w:rPr>
          <w:sz w:val="23"/>
          <w:szCs w:val="23"/>
        </w:rPr>
        <w:t>Publ</w:t>
      </w:r>
      <w:r>
        <w:rPr>
          <w:sz w:val="23"/>
          <w:szCs w:val="23"/>
        </w:rPr>
        <w:t>isko iepirkumu likuma 39.</w:t>
      </w:r>
      <w:r w:rsidRPr="00EF59DA">
        <w:rPr>
          <w:sz w:val="23"/>
          <w:szCs w:val="23"/>
          <w:vertAlign w:val="superscript"/>
        </w:rPr>
        <w:t>1</w:t>
      </w:r>
      <w:r>
        <w:rPr>
          <w:sz w:val="23"/>
          <w:szCs w:val="23"/>
        </w:rPr>
        <w:t xml:space="preserve"> panta izslēdzošajiem nosacījumiem, komisija iegūs publiskā datubāzē.</w:t>
      </w:r>
    </w:p>
    <w:p w14:paraId="67DEBE0B" w14:textId="77777777" w:rsidR="00F0342B" w:rsidRDefault="00D87F12" w:rsidP="00F0342B">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Informāciju par pretendenta atbilstību profesionālās darbības veikšanai, Pasūtītājs iegūs publiskās datubāzēs.</w:t>
      </w:r>
      <w:r w:rsidRPr="006E2294">
        <w:rPr>
          <w:sz w:val="23"/>
          <w:szCs w:val="23"/>
        </w:rPr>
        <w:t xml:space="preserve"> Ja Pasūtītājs publiskajās datubāzēs nevarēs iegūt attiecīgu informāciju vai neiegūs pilnīgu informāciju (piemēram par ārzemēs reģistrētu pretendentu), to pieprasīs pretendentam.</w:t>
      </w:r>
    </w:p>
    <w:p w14:paraId="0269379F" w14:textId="1569E4E6" w:rsidR="00213875" w:rsidRPr="00F0342B" w:rsidRDefault="00F0342B" w:rsidP="00F0342B">
      <w:pPr>
        <w:pStyle w:val="StyleStyle2Justified"/>
        <w:numPr>
          <w:ilvl w:val="0"/>
          <w:numId w:val="35"/>
        </w:numPr>
        <w:tabs>
          <w:tab w:val="clear" w:pos="1080"/>
          <w:tab w:val="left" w:pos="426"/>
          <w:tab w:val="left" w:pos="851"/>
        </w:tabs>
        <w:spacing w:before="120" w:after="0"/>
        <w:rPr>
          <w:sz w:val="23"/>
          <w:szCs w:val="23"/>
        </w:rPr>
      </w:pPr>
      <w:r>
        <w:rPr>
          <w:b/>
          <w:sz w:val="23"/>
          <w:szCs w:val="23"/>
          <w:lang w:eastAsia="ar-SA"/>
        </w:rPr>
        <w:lastRenderedPageBreak/>
        <w:t>J</w:t>
      </w:r>
      <w:r w:rsidR="00A57806" w:rsidRPr="00F0342B">
        <w:rPr>
          <w:b/>
          <w:sz w:val="23"/>
          <w:szCs w:val="23"/>
          <w:lang w:eastAsia="ar-SA"/>
        </w:rPr>
        <w:t>a piedāvājumu iesniedz piegādātāju apvienība,</w:t>
      </w:r>
      <w:r w:rsidR="00A57806" w:rsidRPr="00F0342B">
        <w:rPr>
          <w:sz w:val="23"/>
          <w:szCs w:val="23"/>
          <w:lang w:eastAsia="ar-SA"/>
        </w:rPr>
        <w:t xml:space="preserve"> </w:t>
      </w:r>
      <w:r w:rsidR="00C65C3E" w:rsidRPr="00F0342B">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F0342B">
        <w:rPr>
          <w:sz w:val="23"/>
          <w:szCs w:val="23"/>
          <w:lang w:eastAsia="ar-SA"/>
        </w:rPr>
        <w:t xml:space="preserve"> vai sabiedrības līgumā</w:t>
      </w:r>
      <w:r w:rsidR="00C65C3E" w:rsidRPr="00F0342B">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00A57806" w:rsidRPr="00F0342B">
        <w:rPr>
          <w:sz w:val="23"/>
          <w:szCs w:val="23"/>
        </w:rPr>
        <w:t xml:space="preserve"> </w:t>
      </w:r>
      <w:r w:rsidR="00D87F12" w:rsidRPr="00F0342B">
        <w:rPr>
          <w:sz w:val="23"/>
          <w:szCs w:val="23"/>
        </w:rPr>
        <w:t xml:space="preserve"> </w:t>
      </w:r>
    </w:p>
    <w:p w14:paraId="064B19CF" w14:textId="77777777" w:rsidR="00C65C3E" w:rsidRPr="006E2294" w:rsidRDefault="004E705E" w:rsidP="00C65C3E">
      <w:pPr>
        <w:pStyle w:val="StyleStyle2Justified"/>
        <w:numPr>
          <w:ilvl w:val="0"/>
          <w:numId w:val="35"/>
        </w:numPr>
        <w:tabs>
          <w:tab w:val="clear" w:pos="1080"/>
          <w:tab w:val="left" w:pos="426"/>
          <w:tab w:val="left" w:pos="851"/>
        </w:tabs>
        <w:spacing w:before="120" w:after="0"/>
        <w:rPr>
          <w:b/>
          <w:sz w:val="23"/>
          <w:szCs w:val="23"/>
        </w:rPr>
      </w:pPr>
      <w:r w:rsidRPr="006E2294">
        <w:rPr>
          <w:sz w:val="23"/>
          <w:szCs w:val="23"/>
        </w:rPr>
        <w:t xml:space="preserve">Komisija </w:t>
      </w:r>
      <w:r w:rsidRPr="006E2294">
        <w:rPr>
          <w:b/>
          <w:sz w:val="23"/>
          <w:szCs w:val="23"/>
        </w:rPr>
        <w:t>izslēdz</w:t>
      </w:r>
      <w:r w:rsidRPr="006E2294">
        <w:rPr>
          <w:sz w:val="23"/>
          <w:szCs w:val="23"/>
        </w:rPr>
        <w:t xml:space="preserve"> pretendentu no tālākas dalības </w:t>
      </w:r>
      <w:r w:rsidR="002A323E" w:rsidRPr="006E2294">
        <w:rPr>
          <w:sz w:val="23"/>
          <w:szCs w:val="23"/>
        </w:rPr>
        <w:t>konkursā</w:t>
      </w:r>
      <w:r w:rsidR="00C65C3E" w:rsidRPr="006E2294">
        <w:rPr>
          <w:sz w:val="23"/>
          <w:szCs w:val="23"/>
        </w:rPr>
        <w:t xml:space="preserve"> un neizskata tā piedāvājumu</w:t>
      </w:r>
      <w:r w:rsidR="00C65C3E" w:rsidRPr="006E2294">
        <w:rPr>
          <w:b/>
          <w:sz w:val="23"/>
          <w:szCs w:val="23"/>
        </w:rPr>
        <w:t xml:space="preserve"> </w:t>
      </w:r>
      <w:r w:rsidR="00C76DCB" w:rsidRPr="006E2294">
        <w:rPr>
          <w:sz w:val="23"/>
          <w:szCs w:val="23"/>
        </w:rPr>
        <w:t>Publisko iepirkumu likuma 39.</w:t>
      </w:r>
      <w:r w:rsidR="00C76DCB" w:rsidRPr="006E2294">
        <w:rPr>
          <w:sz w:val="23"/>
          <w:szCs w:val="23"/>
          <w:vertAlign w:val="superscript"/>
        </w:rPr>
        <w:t>1</w:t>
      </w:r>
      <w:r w:rsidR="00C76DCB" w:rsidRPr="006E2294">
        <w:rPr>
          <w:sz w:val="23"/>
          <w:szCs w:val="23"/>
        </w:rPr>
        <w:t xml:space="preserve"> pantā</w:t>
      </w:r>
      <w:r w:rsidR="00C65C3E" w:rsidRPr="006E2294">
        <w:rPr>
          <w:sz w:val="23"/>
          <w:szCs w:val="23"/>
        </w:rPr>
        <w:t xml:space="preserve"> noteiktajos gadījumos.</w:t>
      </w:r>
    </w:p>
    <w:p w14:paraId="014591B4" w14:textId="2C9BBB02" w:rsidR="00C65C3E" w:rsidRPr="006E2294" w:rsidRDefault="00C65C3E" w:rsidP="00C65C3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Komisija </w:t>
      </w:r>
      <w:r w:rsidRPr="006E2294">
        <w:rPr>
          <w:b/>
          <w:sz w:val="23"/>
          <w:szCs w:val="23"/>
        </w:rPr>
        <w:t>noraida</w:t>
      </w:r>
      <w:r w:rsidRPr="006E2294">
        <w:rPr>
          <w:sz w:val="23"/>
          <w:szCs w:val="23"/>
        </w:rPr>
        <w:t xml:space="preserve"> pretendenta piedāvājumu:</w:t>
      </w:r>
    </w:p>
    <w:p w14:paraId="72E51743"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ja piedāvājums nav noformēts Nolikumā noteiktajā kārtībā (nav cauršūts un caurauklots, nav parakstīts vai apliecināts Nolikumā noteiktajā kārtībā);</w:t>
      </w:r>
    </w:p>
    <w:p w14:paraId="1E14FBE2"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nav iesniedzis visus Nolikumā noteiktos dokumentus savas kvalifikācijas novērtēšanai;</w:t>
      </w:r>
    </w:p>
    <w:p w14:paraId="430BFD8C"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neatbilst Nolikumā noteiktajām kvalifikācijas prasībām;</w:t>
      </w:r>
    </w:p>
    <w:p w14:paraId="3AC203F0" w14:textId="77777777" w:rsidR="00C65C3E" w:rsidRPr="006E2294"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w:t>
      </w:r>
      <w:r w:rsidR="004E705E" w:rsidRPr="006E2294">
        <w:rPr>
          <w:sz w:val="23"/>
          <w:szCs w:val="23"/>
        </w:rPr>
        <w:t>retendents iesniedzis neatbilstošu tehnisko vai finanšu piedāvājumu;</w:t>
      </w:r>
    </w:p>
    <w:p w14:paraId="39A764B0" w14:textId="1002608E" w:rsidR="00213875" w:rsidRPr="008F1F76" w:rsidRDefault="008F1F76" w:rsidP="00C65C3E">
      <w:pPr>
        <w:pStyle w:val="StyleStyle2Justified"/>
        <w:numPr>
          <w:ilvl w:val="1"/>
          <w:numId w:val="35"/>
        </w:numPr>
        <w:tabs>
          <w:tab w:val="clear" w:pos="1080"/>
          <w:tab w:val="left" w:pos="426"/>
          <w:tab w:val="left" w:pos="851"/>
        </w:tabs>
        <w:spacing w:before="120" w:after="0"/>
        <w:ind w:left="851" w:hanging="567"/>
        <w:rPr>
          <w:b/>
          <w:sz w:val="23"/>
          <w:szCs w:val="23"/>
        </w:rPr>
      </w:pPr>
      <w:r>
        <w:rPr>
          <w:sz w:val="23"/>
          <w:szCs w:val="23"/>
        </w:rPr>
        <w:t>pretendenta piedāvājums atzīts par nepamatoti lētu</w:t>
      </w:r>
      <w:r w:rsidR="004E705E" w:rsidRPr="006E2294">
        <w:rPr>
          <w:sz w:val="23"/>
          <w:szCs w:val="23"/>
        </w:rPr>
        <w:t>.</w:t>
      </w:r>
    </w:p>
    <w:p w14:paraId="6D285ED4" w14:textId="43F2F936" w:rsidR="008F1F76" w:rsidRPr="006E2294" w:rsidRDefault="008F1F76" w:rsidP="008F1F76">
      <w:pPr>
        <w:pStyle w:val="StyleStyle2Justified"/>
        <w:numPr>
          <w:ilvl w:val="0"/>
          <w:numId w:val="35"/>
        </w:numPr>
        <w:tabs>
          <w:tab w:val="clear" w:pos="1080"/>
          <w:tab w:val="left" w:pos="426"/>
          <w:tab w:val="left" w:pos="851"/>
        </w:tabs>
        <w:spacing w:before="120" w:after="0"/>
        <w:rPr>
          <w:b/>
          <w:sz w:val="23"/>
          <w:szCs w:val="23"/>
        </w:rPr>
      </w:pPr>
      <w:r w:rsidRPr="008F1F76">
        <w:rPr>
          <w:rFonts w:eastAsia="Calibri"/>
          <w:sz w:val="23"/>
          <w:szCs w:val="23"/>
          <w:lang w:val="en-US"/>
        </w:rPr>
        <w:t xml:space="preserve">Izziņas un citus dokumentus, kurus Publisko iepirkumu likumā noteiktajos gadījumos izsniedz kompetentās institūcijas, pasūtītājs pieņem un atzīst, ja tie izdoti ne agrāk kā </w:t>
      </w:r>
      <w:r w:rsidRPr="0008232F">
        <w:rPr>
          <w:rFonts w:eastAsia="Calibri"/>
          <w:b/>
          <w:sz w:val="23"/>
          <w:szCs w:val="23"/>
          <w:lang w:val="en-US"/>
        </w:rPr>
        <w:t>vienu mēnesi</w:t>
      </w:r>
      <w:r w:rsidRPr="008F1F76">
        <w:rPr>
          <w:rFonts w:eastAsia="Calibri"/>
          <w:sz w:val="23"/>
          <w:szCs w:val="23"/>
          <w:lang w:val="en-US"/>
        </w:rPr>
        <w:t xml:space="preserve"> pirms iesniegšanas dienas</w:t>
      </w:r>
      <w:r w:rsidR="00185F6E">
        <w:rPr>
          <w:rFonts w:eastAsia="Calibri"/>
          <w:sz w:val="23"/>
          <w:szCs w:val="23"/>
          <w:lang w:val="en-US"/>
        </w:rPr>
        <w:t>.</w:t>
      </w:r>
    </w:p>
    <w:p w14:paraId="6B018F6C" w14:textId="77777777" w:rsidR="00DC10BF" w:rsidRPr="004D2897" w:rsidRDefault="00DC10BF" w:rsidP="00DC10BF">
      <w:pPr>
        <w:pStyle w:val="StyleStyle2Justified"/>
        <w:numPr>
          <w:ilvl w:val="0"/>
          <w:numId w:val="0"/>
        </w:numPr>
        <w:tabs>
          <w:tab w:val="clear" w:pos="1080"/>
          <w:tab w:val="left" w:pos="360"/>
        </w:tabs>
        <w:spacing w:after="240"/>
        <w:ind w:left="357"/>
        <w:jc w:val="center"/>
        <w:rPr>
          <w:sz w:val="23"/>
          <w:szCs w:val="23"/>
        </w:rPr>
      </w:pPr>
      <w:r w:rsidRPr="004D2897">
        <w:rPr>
          <w:b/>
          <w:bCs/>
          <w:sz w:val="23"/>
          <w:szCs w:val="23"/>
        </w:rPr>
        <w:t xml:space="preserve">V. </w:t>
      </w:r>
      <w:r w:rsidRPr="004D2897">
        <w:rPr>
          <w:b/>
          <w:sz w:val="23"/>
          <w:szCs w:val="23"/>
        </w:rPr>
        <w:t>Piedāvājumu izvēles kritērijs un lēmuma pieņemšana</w:t>
      </w:r>
    </w:p>
    <w:p w14:paraId="5E80A0BD" w14:textId="0431F226" w:rsidR="00DC10BF" w:rsidRPr="001E39E4" w:rsidRDefault="001E39E4" w:rsidP="001E39E4">
      <w:pPr>
        <w:pStyle w:val="ListParagraph"/>
        <w:numPr>
          <w:ilvl w:val="0"/>
          <w:numId w:val="35"/>
        </w:numPr>
        <w:jc w:val="both"/>
        <w:rPr>
          <w:sz w:val="23"/>
          <w:szCs w:val="23"/>
          <w:lang w:eastAsia="en-US"/>
        </w:rPr>
      </w:pPr>
      <w:r w:rsidRPr="001E39E4">
        <w:rPr>
          <w:sz w:val="23"/>
          <w:szCs w:val="23"/>
          <w:lang w:eastAsia="en-US"/>
        </w:rPr>
        <w:t xml:space="preserve">Iepirkuma komisija izvēlas piedāvājumu ar </w:t>
      </w:r>
      <w:r w:rsidR="00946266" w:rsidRPr="00946266">
        <w:rPr>
          <w:b/>
          <w:sz w:val="23"/>
          <w:szCs w:val="23"/>
          <w:lang w:eastAsia="en-US"/>
        </w:rPr>
        <w:t>vis</w:t>
      </w:r>
      <w:r w:rsidRPr="00946266">
        <w:rPr>
          <w:b/>
          <w:sz w:val="23"/>
          <w:szCs w:val="23"/>
          <w:lang w:eastAsia="en-US"/>
        </w:rPr>
        <w:t>zemāko cenu</w:t>
      </w:r>
      <w:r w:rsidR="00DE2C2D">
        <w:rPr>
          <w:b/>
          <w:sz w:val="23"/>
          <w:szCs w:val="23"/>
          <w:lang w:eastAsia="en-US"/>
        </w:rPr>
        <w:t xml:space="preserve"> </w:t>
      </w:r>
      <w:r w:rsidR="00DE2C2D" w:rsidRPr="00806E7A">
        <w:rPr>
          <w:i/>
          <w:sz w:val="23"/>
          <w:szCs w:val="23"/>
          <w:lang w:eastAsia="en-US"/>
        </w:rPr>
        <w:t>(</w:t>
      </w:r>
      <w:r w:rsidR="00806E7A" w:rsidRPr="00806E7A">
        <w:rPr>
          <w:i/>
          <w:sz w:val="23"/>
          <w:szCs w:val="23"/>
          <w:lang w:eastAsia="en-US"/>
        </w:rPr>
        <w:t xml:space="preserve">piedāvājuma </w:t>
      </w:r>
      <w:r w:rsidR="00DE2C2D" w:rsidRPr="00806E7A">
        <w:rPr>
          <w:i/>
          <w:sz w:val="23"/>
          <w:szCs w:val="23"/>
          <w:lang w:eastAsia="en-US"/>
        </w:rPr>
        <w:t>vienību izcenojumu kopsumma)</w:t>
      </w:r>
      <w:r w:rsidRPr="00996EB2">
        <w:rPr>
          <w:sz w:val="23"/>
          <w:szCs w:val="23"/>
          <w:lang w:eastAsia="en-US"/>
        </w:rPr>
        <w:t xml:space="preserve">, </w:t>
      </w:r>
      <w:r w:rsidRPr="001E39E4">
        <w:rPr>
          <w:sz w:val="23"/>
          <w:szCs w:val="23"/>
          <w:lang w:eastAsia="en-US"/>
        </w:rPr>
        <w:t>kuru iepirkumu komisija atzinusi par atbilstošu Publisko iepirkumu likuma, šī Nolikuma un Tehnisko specifikāciju prasībām.</w:t>
      </w:r>
    </w:p>
    <w:p w14:paraId="07A355CB" w14:textId="77777777" w:rsidR="00DC10BF" w:rsidRPr="00FF18BB" w:rsidRDefault="00DC10BF" w:rsidP="00DC10BF">
      <w:pPr>
        <w:numPr>
          <w:ilvl w:val="0"/>
          <w:numId w:val="35"/>
        </w:numPr>
        <w:tabs>
          <w:tab w:val="left" w:pos="426"/>
        </w:tabs>
        <w:suppressAutoHyphens w:val="0"/>
        <w:spacing w:before="120" w:after="120"/>
        <w:jc w:val="both"/>
        <w:rPr>
          <w:b/>
          <w:sz w:val="23"/>
          <w:szCs w:val="23"/>
        </w:rPr>
      </w:pPr>
      <w:r w:rsidRPr="00FF18BB">
        <w:rPr>
          <w:b/>
          <w:sz w:val="23"/>
          <w:szCs w:val="23"/>
        </w:rPr>
        <w:t>Iepirkuma komisija:</w:t>
      </w:r>
    </w:p>
    <w:p w14:paraId="201F0C23" w14:textId="1900B3FB"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Uzsākot vērtēšanu, veiks pārbaudi par Publisko iepirkumu likuma 39.</w:t>
      </w:r>
      <w:r w:rsidRPr="004D2897">
        <w:rPr>
          <w:sz w:val="23"/>
          <w:szCs w:val="23"/>
          <w:vertAlign w:val="superscript"/>
        </w:rPr>
        <w:t>1</w:t>
      </w:r>
      <w:r w:rsidRPr="004D2897">
        <w:rPr>
          <w:sz w:val="23"/>
          <w:szCs w:val="23"/>
        </w:rPr>
        <w:t xml:space="preserve"> panta pirmajā daļā noteikto izslēdzošo nosacījumu esamību atti</w:t>
      </w:r>
      <w:r w:rsidR="00735A38">
        <w:rPr>
          <w:sz w:val="23"/>
          <w:szCs w:val="23"/>
        </w:rPr>
        <w:t>ecībā uz katru no pretendentiem;</w:t>
      </w:r>
    </w:p>
    <w:p w14:paraId="622167D0"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piedāvājuma noformējumu atbilstoši Nolikumā norādītajām prasībām;</w:t>
      </w:r>
    </w:p>
    <w:p w14:paraId="3698933E"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165594F5" w14:textId="20FF64E1"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tehniskā piedāvājuma atbilstību tehnisko specifikāciju prasībām un nepieciešamības gadījumā pieprasīs pretendentam izskaidrot tehniskajā p</w:t>
      </w:r>
      <w:r w:rsidR="00B63B96">
        <w:rPr>
          <w:sz w:val="23"/>
          <w:szCs w:val="23"/>
        </w:rPr>
        <w:t>iedāvājumā iekļauto informāciju;</w:t>
      </w:r>
    </w:p>
    <w:p w14:paraId="6C402FE7" w14:textId="757755BD"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Pārbaudīs pretendenta finanšu piedāvājumu </w:t>
      </w:r>
      <w:r>
        <w:rPr>
          <w:sz w:val="23"/>
          <w:szCs w:val="23"/>
        </w:rPr>
        <w:t>un aritmētiskās kļūdas</w:t>
      </w:r>
      <w:r w:rsidR="00B63B96">
        <w:rPr>
          <w:sz w:val="23"/>
          <w:szCs w:val="23"/>
        </w:rPr>
        <w:t>;</w:t>
      </w:r>
    </w:p>
    <w:p w14:paraId="757A93E5"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Noteiks Nolikuma prasībām atbilstošu piedāvājumu un pieņems starplēmumu par pretendentu, kuram atbilstoši </w:t>
      </w:r>
      <w:r w:rsidRPr="004D2897">
        <w:rPr>
          <w:bCs/>
          <w:sz w:val="23"/>
          <w:szCs w:val="23"/>
        </w:rPr>
        <w:t xml:space="preserve">citām paziņojumā par līgumu un Nolikumā </w:t>
      </w:r>
      <w:r w:rsidRPr="004D2897">
        <w:rPr>
          <w:sz w:val="23"/>
          <w:szCs w:val="23"/>
        </w:rPr>
        <w:t xml:space="preserve">noteiktajām prasībām un </w:t>
      </w:r>
      <w:r w:rsidRPr="004D2897">
        <w:rPr>
          <w:bCs/>
          <w:sz w:val="23"/>
          <w:szCs w:val="23"/>
        </w:rPr>
        <w:t>izraudzītajam piedāvājuma izvēles kritērijam</w:t>
      </w:r>
      <w:r w:rsidRPr="004D2897">
        <w:rPr>
          <w:sz w:val="23"/>
          <w:szCs w:val="23"/>
        </w:rPr>
        <w:t xml:space="preserve"> būtu piešķiramas līguma slēgšanas tiesības;</w:t>
      </w:r>
    </w:p>
    <w:p w14:paraId="7A88B671" w14:textId="57518AB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rPr>
        <w:t>Veiks pārbaudi par Publisko iepirkumu likuma 39.</w:t>
      </w:r>
      <w:r w:rsidRPr="004D2897">
        <w:rPr>
          <w:bCs/>
          <w:sz w:val="23"/>
          <w:szCs w:val="23"/>
          <w:vertAlign w:val="superscript"/>
        </w:rPr>
        <w:t>1</w:t>
      </w:r>
      <w:r>
        <w:rPr>
          <w:bCs/>
          <w:sz w:val="23"/>
          <w:szCs w:val="23"/>
        </w:rPr>
        <w:t xml:space="preserve"> panta pirmās daļas 5.punktā</w:t>
      </w:r>
      <w:r w:rsidRPr="004D2897">
        <w:rPr>
          <w:bCs/>
          <w:sz w:val="23"/>
          <w:szCs w:val="23"/>
        </w:rPr>
        <w:t xml:space="preserve"> noteikto izslēdzošo nosacījumu neesamību attiecībā uz pretendentu, kuram atbilstoši </w:t>
      </w:r>
      <w:r w:rsidRPr="004D2897">
        <w:rPr>
          <w:bCs/>
          <w:sz w:val="23"/>
          <w:szCs w:val="23"/>
        </w:rPr>
        <w:lastRenderedPageBreak/>
        <w:t>citām paziņojumā par līgumu un Nolikumā noteiktajām prasībām un izraudzītajam piedāvājuma izvēles kritērijam būtu piešķir</w:t>
      </w:r>
      <w:r w:rsidR="00B63B96">
        <w:rPr>
          <w:bCs/>
          <w:sz w:val="23"/>
          <w:szCs w:val="23"/>
        </w:rPr>
        <w:t>amas līguma slēgšanas tiesības;</w:t>
      </w:r>
    </w:p>
    <w:p w14:paraId="69CC0FCC" w14:textId="1B79D9BE" w:rsidR="00DC10BF" w:rsidRPr="001A009B"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lang w:eastAsia="lv-LV"/>
        </w:rPr>
        <w:t xml:space="preserve">Iepirkuma komisija izvērtēs, vai tā pretendenta piedāvājums, </w:t>
      </w:r>
      <w:r w:rsidRPr="004D2897">
        <w:rPr>
          <w:bCs/>
          <w:sz w:val="23"/>
          <w:szCs w:val="23"/>
        </w:rPr>
        <w:t>kuram atbilstoši citām paziņojumā par līgumu un Nolikumā noteiktajām prasībām un izraudzītajam piedāvājuma izvēles kritērijam būtu piešķiramas līguma slēgšanas tiesības</w:t>
      </w:r>
      <w:r w:rsidRPr="004D2897">
        <w:rPr>
          <w:bCs/>
          <w:sz w:val="23"/>
          <w:szCs w:val="23"/>
          <w:lang w:eastAsia="lv-LV"/>
        </w:rPr>
        <w:t xml:space="preserve">, nav nepamatoti lēts </w:t>
      </w:r>
      <w:r w:rsidRPr="004D2897">
        <w:rPr>
          <w:bCs/>
          <w:i/>
          <w:sz w:val="23"/>
          <w:szCs w:val="23"/>
          <w:lang w:eastAsia="lv-LV"/>
        </w:rPr>
        <w:t xml:space="preserve">(nosacījums neattiecas uz ārvalstu komersantiem), </w:t>
      </w:r>
      <w:r w:rsidRPr="004D2897">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D2897">
        <w:rPr>
          <w:b/>
          <w:sz w:val="23"/>
          <w:szCs w:val="23"/>
        </w:rPr>
        <w:t xml:space="preserve"> </w:t>
      </w:r>
      <w:r w:rsidRPr="004D2897">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w:t>
      </w:r>
      <w:r w:rsidR="001A009B">
        <w:rPr>
          <w:bCs/>
          <w:sz w:val="23"/>
          <w:szCs w:val="23"/>
          <w:lang w:eastAsia="lv-LV"/>
        </w:rPr>
        <w:t>umu no Valsts ieņēmumu dienesta.</w:t>
      </w:r>
    </w:p>
    <w:p w14:paraId="22BE6160" w14:textId="2E0A2CD5" w:rsidR="001A009B" w:rsidRPr="004D2897" w:rsidRDefault="001A009B" w:rsidP="001A009B">
      <w:pPr>
        <w:tabs>
          <w:tab w:val="left" w:pos="426"/>
        </w:tabs>
        <w:suppressAutoHyphens w:val="0"/>
        <w:spacing w:before="120" w:after="120"/>
        <w:ind w:left="1134"/>
        <w:jc w:val="both"/>
        <w:rPr>
          <w:b/>
          <w:sz w:val="23"/>
          <w:szCs w:val="23"/>
        </w:rPr>
      </w:pPr>
      <w:r>
        <w:rPr>
          <w:bCs/>
          <w:sz w:val="23"/>
          <w:szCs w:val="23"/>
          <w:lang w:eastAsia="lv-LV"/>
        </w:rPr>
        <w:t xml:space="preserve">Ja atbilstoši pretendenta </w:t>
      </w:r>
      <w:r w:rsidRPr="005E5EB2">
        <w:rPr>
          <w:b/>
          <w:sz w:val="23"/>
          <w:szCs w:val="23"/>
        </w:rPr>
        <w:t>Valsts ieņēmumu dienesta elektroniskās deklarēšanas sistēmas</w:t>
      </w:r>
      <w:r>
        <w:rPr>
          <w:b/>
          <w:sz w:val="23"/>
          <w:szCs w:val="23"/>
        </w:rPr>
        <w:t xml:space="preserve"> izdrukai</w:t>
      </w:r>
      <w:r w:rsidRPr="005E5EB2">
        <w:rPr>
          <w:sz w:val="23"/>
          <w:szCs w:val="23"/>
        </w:rPr>
        <w:t xml:space="preserve"> par pretendenta un tā piedāvājumā norādīto apakšuzņēmēju vidējām stundas tarifa likmēm profesiju grupās</w:t>
      </w:r>
      <w:r>
        <w:rPr>
          <w:sz w:val="23"/>
          <w:szCs w:val="23"/>
        </w:rPr>
        <w:t xml:space="preserve">, redzams, ka </w:t>
      </w:r>
      <w:r w:rsidRPr="009445FC">
        <w:rPr>
          <w:bCs/>
          <w:sz w:val="23"/>
          <w:szCs w:val="23"/>
          <w:u w:val="single"/>
          <w:lang w:eastAsia="lv-LV"/>
        </w:rPr>
        <w:t>pretendenta</w:t>
      </w:r>
      <w:r w:rsidRPr="002C48FF">
        <w:rPr>
          <w:bCs/>
          <w:sz w:val="23"/>
          <w:szCs w:val="23"/>
          <w:lang w:eastAsia="lv-LV"/>
        </w:rPr>
        <w:t xml:space="preserve"> vai tā piedāvājumā norādīto </w:t>
      </w:r>
      <w:r w:rsidRPr="009445FC">
        <w:rPr>
          <w:bCs/>
          <w:sz w:val="23"/>
          <w:szCs w:val="23"/>
          <w:u w:val="single"/>
          <w:lang w:eastAsia="lv-LV"/>
        </w:rPr>
        <w:t>apakšuzņēmēju</w:t>
      </w:r>
      <w:r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w:t>
      </w:r>
      <w:r>
        <w:rPr>
          <w:bCs/>
          <w:sz w:val="23"/>
          <w:szCs w:val="23"/>
          <w:lang w:eastAsia="lv-LV"/>
        </w:rPr>
        <w:t xml:space="preserve"> minimālo stundas tarifa likmi), pretendents </w:t>
      </w:r>
      <w:r w:rsidRPr="000113A6">
        <w:rPr>
          <w:bCs/>
          <w:sz w:val="23"/>
          <w:szCs w:val="23"/>
          <w:u w:val="single"/>
          <w:lang w:eastAsia="lv-LV"/>
        </w:rPr>
        <w:t>ir tiesīgs</w:t>
      </w:r>
      <w:r>
        <w:rPr>
          <w:bCs/>
          <w:sz w:val="23"/>
          <w:szCs w:val="23"/>
          <w:lang w:eastAsia="lv-LV"/>
        </w:rPr>
        <w:t xml:space="preserve"> kopā ar piedāvājumu iesniegt </w:t>
      </w:r>
      <w:r w:rsidRPr="000113A6">
        <w:rPr>
          <w:bCs/>
          <w:sz w:val="23"/>
          <w:szCs w:val="23"/>
          <w:u w:val="single"/>
          <w:lang w:eastAsia="lv-LV"/>
        </w:rPr>
        <w:t>paskaidrojumu</w:t>
      </w:r>
      <w:r>
        <w:rPr>
          <w:bCs/>
          <w:sz w:val="23"/>
          <w:szCs w:val="23"/>
          <w:lang w:eastAsia="lv-LV"/>
        </w:rPr>
        <w:t xml:space="preserve"> par minēto faktu atbilstoši Publisko iepirkumu likuma 48.panta nosacījumiem.</w:t>
      </w:r>
    </w:p>
    <w:p w14:paraId="548703F6"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Pieņems lēmumu par uzvarētāju;</w:t>
      </w:r>
    </w:p>
    <w:p w14:paraId="5AAFE210" w14:textId="77777777" w:rsidR="00DC10BF" w:rsidRPr="004D2897" w:rsidRDefault="00DC10BF" w:rsidP="001A009B">
      <w:pPr>
        <w:numPr>
          <w:ilvl w:val="0"/>
          <w:numId w:val="35"/>
        </w:numPr>
        <w:tabs>
          <w:tab w:val="left" w:pos="426"/>
        </w:tabs>
        <w:suppressAutoHyphens w:val="0"/>
        <w:spacing w:before="120" w:after="120"/>
        <w:jc w:val="both"/>
        <w:rPr>
          <w:b/>
          <w:sz w:val="23"/>
          <w:szCs w:val="23"/>
        </w:rPr>
      </w:pPr>
      <w:r w:rsidRPr="004D2897">
        <w:rPr>
          <w:sz w:val="23"/>
          <w:szCs w:val="23"/>
        </w:rPr>
        <w:t>Trīs darba dienu laikā pēc lēmuma pieņemšanas visi pretendenti tiks informēti par komisijas pieņemto lēmumu;</w:t>
      </w:r>
    </w:p>
    <w:p w14:paraId="2E43EBE3" w14:textId="282A6BD2" w:rsidR="00F44F4C" w:rsidRPr="00B63B96" w:rsidRDefault="00DC10BF" w:rsidP="001A009B">
      <w:pPr>
        <w:pStyle w:val="StyleStyle2Justified"/>
        <w:numPr>
          <w:ilvl w:val="0"/>
          <w:numId w:val="35"/>
        </w:numPr>
        <w:tabs>
          <w:tab w:val="clear" w:pos="1080"/>
          <w:tab w:val="left" w:pos="360"/>
        </w:tabs>
        <w:spacing w:before="120"/>
        <w:rPr>
          <w:sz w:val="23"/>
          <w:szCs w:val="23"/>
        </w:rPr>
      </w:pPr>
      <w:r w:rsidRPr="004D2897">
        <w:rPr>
          <w:sz w:val="23"/>
          <w:szCs w:val="23"/>
        </w:rPr>
        <w:t>Piedāvājumi, kas iesniegti pēc uzaicinājumā norādītā termiņa, netiks vērtēti.</w:t>
      </w:r>
    </w:p>
    <w:p w14:paraId="3D95031F" w14:textId="5FD778C6" w:rsidR="00F44F4C" w:rsidRPr="006E2294" w:rsidRDefault="00F44F4C" w:rsidP="005808FA">
      <w:pPr>
        <w:pStyle w:val="StyleStyle2Justified"/>
        <w:numPr>
          <w:ilvl w:val="0"/>
          <w:numId w:val="0"/>
        </w:numPr>
        <w:tabs>
          <w:tab w:val="clear" w:pos="1080"/>
          <w:tab w:val="left" w:pos="0"/>
        </w:tabs>
        <w:spacing w:after="240"/>
        <w:jc w:val="center"/>
        <w:rPr>
          <w:sz w:val="23"/>
          <w:szCs w:val="23"/>
        </w:rPr>
      </w:pPr>
      <w:r w:rsidRPr="006E2294">
        <w:rPr>
          <w:b/>
          <w:sz w:val="23"/>
          <w:szCs w:val="23"/>
        </w:rPr>
        <w:t>V. Iepirkuma komisijas darbība</w:t>
      </w:r>
    </w:p>
    <w:p w14:paraId="1C760397"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Iepirkuma Komisija darbojas saskaņā ar Publisko iepirkumu likuma un dotā Nolikuma prasībām.</w:t>
      </w:r>
    </w:p>
    <w:p w14:paraId="7B760F4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Savus lēmumus komisija pieņem sēžu laikā.</w:t>
      </w:r>
    </w:p>
    <w:p w14:paraId="31E7674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loceklis nevar vienlaikus pārstāvēt pasūtītāja un pretendenta intereses, kā arī nevar būt saistīts ar pretendentu.</w:t>
      </w:r>
    </w:p>
    <w:p w14:paraId="45AA7602"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 dokumentē katru iepirkuma stadiju, sastādot attiecīgus protokolus un citus dokumentus.</w:t>
      </w:r>
    </w:p>
    <w:p w14:paraId="537E2B3C"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šādas tiesības:</w:t>
      </w:r>
    </w:p>
    <w:p w14:paraId="0E5E9E03"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pieprasīt izskaidrot tehniskajā vai finanšu piedāvājumā iekļauto informāciju;</w:t>
      </w:r>
    </w:p>
    <w:p w14:paraId="009CD7E5"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lastRenderedPageBreak/>
        <w:t>lemt par iesniegtā piedāvājuma noraidīšanu, ja tiek konstatēts, ka tas neat</w:t>
      </w:r>
      <w:r w:rsidRPr="006E2294">
        <w:rPr>
          <w:sz w:val="23"/>
          <w:szCs w:val="23"/>
        </w:rPr>
        <w:softHyphen/>
        <w:t>bilst dotā Nolikuma prasībām;</w:t>
      </w:r>
    </w:p>
    <w:p w14:paraId="25EDC97A"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pieņemt lēmumu par iepirkuma uzvarētāju vai objektīva iemeslu dēļ izbeigt iepirkumu, neizvēloties nevienu piedāvājumu;</w:t>
      </w:r>
    </w:p>
    <w:p w14:paraId="154D95CC"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pieaicināt komisijas darbā speciālistus vai ekspertus ar padomdevēja tiesībām;</w:t>
      </w:r>
    </w:p>
    <w:p w14:paraId="02BD3325" w14:textId="0518F443"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veikt citas darbības, kas izriet no Nolikuma un Publisko iepirkumu likuma.</w:t>
      </w:r>
    </w:p>
    <w:p w14:paraId="2520258F"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šādi pienākumi:</w:t>
      </w:r>
    </w:p>
    <w:p w14:paraId="236B1A27"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izskatīt un izvērtēt pretendentu piedāvājumus un noteikt uzvarētāju;</w:t>
      </w:r>
    </w:p>
    <w:p w14:paraId="2C148BEF"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pārbaudīt, vai piedāvājumos nav aritmētisku kļūdu;</w:t>
      </w:r>
    </w:p>
    <w:p w14:paraId="31061F94"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pēc līguma noslēgšanas, nosūtīt paziņojumu Iepirkumu uzraudzības birojam un visiem pretendentiem.</w:t>
      </w:r>
    </w:p>
    <w:p w14:paraId="0F755F60"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darba organizācija:</w:t>
      </w:r>
    </w:p>
    <w:p w14:paraId="30FB0A9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Komisijas sēdes vada komisijas priekšsēdētājs, kurš:</w:t>
      </w:r>
    </w:p>
    <w:p w14:paraId="74B1CA9A"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organizē un vada komisijas darbu;</w:t>
      </w:r>
    </w:p>
    <w:p w14:paraId="1B44F7D7"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nosaka komisijas sēžu laiku un apstiprina darba kārtību;</w:t>
      </w:r>
    </w:p>
    <w:p w14:paraId="36C90490"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sasauc un vada komisijas sēdes.</w:t>
      </w:r>
    </w:p>
    <w:p w14:paraId="39C24D5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 xml:space="preserve">Komisijas priekšsēdētāja prombūtnes laikā viņa pienākumus pilda komisijas priekšsēdētāja vietnieks. </w:t>
      </w:r>
    </w:p>
    <w:p w14:paraId="7837870C" w14:textId="0544D9AA" w:rsidR="00F44F4C" w:rsidRPr="006E2294" w:rsidRDefault="00F44F4C" w:rsidP="008A3088">
      <w:pPr>
        <w:pStyle w:val="StyleStyle2Justified"/>
        <w:numPr>
          <w:ilvl w:val="0"/>
          <w:numId w:val="0"/>
        </w:numPr>
        <w:tabs>
          <w:tab w:val="clear" w:pos="1080"/>
        </w:tabs>
        <w:spacing w:before="120"/>
        <w:jc w:val="center"/>
        <w:rPr>
          <w:sz w:val="23"/>
          <w:szCs w:val="23"/>
        </w:rPr>
      </w:pPr>
      <w:r w:rsidRPr="006E2294">
        <w:rPr>
          <w:b/>
          <w:sz w:val="23"/>
          <w:szCs w:val="23"/>
        </w:rPr>
        <w:t>VI. Pretendenta tiesības un pienākumi</w:t>
      </w:r>
    </w:p>
    <w:p w14:paraId="055236F5"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Pretendents nodrošina, lai piedāvājums tiktu noformēts atbilstoši Nolikuma prasībām.</w:t>
      </w:r>
    </w:p>
    <w:p w14:paraId="35BF806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Katrs pretendents, iesniedzot pieteikumu, apņemas ievērot visus Nolikumā minētos nosacījumus.</w:t>
      </w:r>
    </w:p>
    <w:p w14:paraId="7E211C7D"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6E2294" w:rsidRDefault="00F44F4C" w:rsidP="00996EB2">
      <w:pPr>
        <w:pStyle w:val="Title"/>
        <w:tabs>
          <w:tab w:val="left" w:pos="206"/>
        </w:tabs>
        <w:spacing w:before="120" w:after="120"/>
        <w:rPr>
          <w:caps/>
          <w:sz w:val="23"/>
          <w:szCs w:val="23"/>
          <w:lang w:val="lv-LV"/>
        </w:rPr>
      </w:pPr>
      <w:r w:rsidRPr="006E2294">
        <w:rPr>
          <w:sz w:val="23"/>
          <w:szCs w:val="23"/>
          <w:lang w:val="lv-LV"/>
        </w:rPr>
        <w:t>VII. Citi jautājumi</w:t>
      </w:r>
    </w:p>
    <w:p w14:paraId="462B1340" w14:textId="6182A079" w:rsidR="004E705E"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14:paraId="7D8E5FE1" w14:textId="77777777" w:rsidR="004E705E" w:rsidRPr="006E2294" w:rsidRDefault="004E705E">
      <w:pPr>
        <w:pStyle w:val="Title"/>
        <w:tabs>
          <w:tab w:val="left" w:pos="206"/>
        </w:tabs>
        <w:ind w:left="-142"/>
        <w:jc w:val="left"/>
        <w:rPr>
          <w:caps/>
          <w:sz w:val="23"/>
          <w:szCs w:val="23"/>
          <w:lang w:val="lv-LV"/>
        </w:rPr>
      </w:pPr>
    </w:p>
    <w:p w14:paraId="5A012E93" w14:textId="77777777" w:rsidR="004E705E" w:rsidRPr="006E2294" w:rsidRDefault="004E705E" w:rsidP="00EE4C6F">
      <w:pPr>
        <w:pStyle w:val="Title"/>
        <w:tabs>
          <w:tab w:val="left" w:pos="206"/>
        </w:tabs>
        <w:spacing w:after="120"/>
        <w:ind w:left="-142"/>
        <w:jc w:val="left"/>
        <w:rPr>
          <w:caps/>
          <w:sz w:val="23"/>
          <w:szCs w:val="23"/>
          <w:lang w:val="lv-LV"/>
        </w:rPr>
      </w:pPr>
      <w:r w:rsidRPr="006E2294">
        <w:rPr>
          <w:caps/>
          <w:sz w:val="23"/>
          <w:szCs w:val="23"/>
          <w:lang w:val="lv-LV"/>
        </w:rPr>
        <w:t>Pielikumā:</w:t>
      </w:r>
    </w:p>
    <w:p w14:paraId="7A64B6B5" w14:textId="77777777" w:rsidR="004E705E" w:rsidRPr="006E2294" w:rsidRDefault="004E705E">
      <w:pPr>
        <w:pStyle w:val="Title"/>
        <w:numPr>
          <w:ilvl w:val="0"/>
          <w:numId w:val="5"/>
        </w:numPr>
        <w:tabs>
          <w:tab w:val="left" w:pos="206"/>
        </w:tabs>
        <w:jc w:val="left"/>
        <w:rPr>
          <w:b w:val="0"/>
          <w:sz w:val="23"/>
          <w:szCs w:val="23"/>
          <w:lang w:val="lv-LV"/>
        </w:rPr>
      </w:pPr>
      <w:r w:rsidRPr="006E2294">
        <w:rPr>
          <w:b w:val="0"/>
          <w:sz w:val="23"/>
          <w:szCs w:val="23"/>
          <w:lang w:val="lv-LV"/>
        </w:rPr>
        <w:t>Pieteikums;</w:t>
      </w:r>
    </w:p>
    <w:p w14:paraId="04C240E2" w14:textId="052B121F" w:rsidR="004E705E" w:rsidRPr="006E2294" w:rsidRDefault="00C56CD6">
      <w:pPr>
        <w:pStyle w:val="Title"/>
        <w:numPr>
          <w:ilvl w:val="0"/>
          <w:numId w:val="5"/>
        </w:numPr>
        <w:tabs>
          <w:tab w:val="left" w:pos="206"/>
        </w:tabs>
        <w:jc w:val="left"/>
        <w:rPr>
          <w:b w:val="0"/>
          <w:sz w:val="23"/>
          <w:szCs w:val="23"/>
          <w:lang w:val="lv-LV"/>
        </w:rPr>
      </w:pPr>
      <w:r w:rsidRPr="006E2294">
        <w:rPr>
          <w:b w:val="0"/>
          <w:sz w:val="23"/>
          <w:szCs w:val="23"/>
          <w:lang w:val="lv-LV"/>
        </w:rPr>
        <w:t>Tehniskā specifikācija</w:t>
      </w:r>
      <w:r w:rsidR="0033072B">
        <w:rPr>
          <w:b w:val="0"/>
          <w:sz w:val="23"/>
          <w:szCs w:val="23"/>
          <w:lang w:val="lv-LV"/>
        </w:rPr>
        <w:t xml:space="preserve"> (atsevišķ</w:t>
      </w:r>
      <w:r w:rsidR="0008232F">
        <w:rPr>
          <w:b w:val="0"/>
          <w:sz w:val="23"/>
          <w:szCs w:val="23"/>
          <w:lang w:val="lv-LV"/>
        </w:rPr>
        <w:t>s</w:t>
      </w:r>
      <w:r w:rsidR="0033072B">
        <w:rPr>
          <w:b w:val="0"/>
          <w:sz w:val="23"/>
          <w:szCs w:val="23"/>
          <w:lang w:val="lv-LV"/>
        </w:rPr>
        <w:t xml:space="preserve"> EXCEL </w:t>
      </w:r>
      <w:r w:rsidR="0008232F">
        <w:rPr>
          <w:b w:val="0"/>
          <w:sz w:val="23"/>
          <w:szCs w:val="23"/>
          <w:lang w:val="lv-LV"/>
        </w:rPr>
        <w:t>dokuments</w:t>
      </w:r>
      <w:r w:rsidR="0033072B">
        <w:rPr>
          <w:b w:val="0"/>
          <w:sz w:val="23"/>
          <w:szCs w:val="23"/>
          <w:lang w:val="lv-LV"/>
        </w:rPr>
        <w:t>)</w:t>
      </w:r>
      <w:r w:rsidR="004E705E" w:rsidRPr="006E2294">
        <w:rPr>
          <w:b w:val="0"/>
          <w:sz w:val="23"/>
          <w:szCs w:val="23"/>
          <w:lang w:val="lv-LV"/>
        </w:rPr>
        <w:t>;</w:t>
      </w:r>
    </w:p>
    <w:p w14:paraId="2B3FCCC9" w14:textId="77777777" w:rsidR="004E705E" w:rsidRPr="006E2294" w:rsidRDefault="00C56CD6">
      <w:pPr>
        <w:numPr>
          <w:ilvl w:val="0"/>
          <w:numId w:val="5"/>
        </w:numPr>
        <w:rPr>
          <w:sz w:val="23"/>
          <w:szCs w:val="23"/>
        </w:rPr>
      </w:pPr>
      <w:r w:rsidRPr="006E2294">
        <w:rPr>
          <w:sz w:val="23"/>
          <w:szCs w:val="23"/>
        </w:rPr>
        <w:t>Tehniskā</w:t>
      </w:r>
      <w:r w:rsidR="004E705E" w:rsidRPr="006E2294">
        <w:rPr>
          <w:sz w:val="23"/>
          <w:szCs w:val="23"/>
        </w:rPr>
        <w:t xml:space="preserve"> piedāvājum</w:t>
      </w:r>
      <w:r w:rsidRPr="006E2294">
        <w:rPr>
          <w:sz w:val="23"/>
          <w:szCs w:val="23"/>
        </w:rPr>
        <w:t>a forma</w:t>
      </w:r>
      <w:r w:rsidR="004E705E" w:rsidRPr="006E2294">
        <w:rPr>
          <w:sz w:val="23"/>
          <w:szCs w:val="23"/>
        </w:rPr>
        <w:t>;</w:t>
      </w:r>
    </w:p>
    <w:p w14:paraId="499FF4B7" w14:textId="77777777" w:rsidR="004E705E" w:rsidRPr="006E2294" w:rsidRDefault="004E705E">
      <w:pPr>
        <w:numPr>
          <w:ilvl w:val="0"/>
          <w:numId w:val="5"/>
        </w:numPr>
        <w:rPr>
          <w:sz w:val="23"/>
          <w:szCs w:val="23"/>
        </w:rPr>
      </w:pPr>
      <w:r w:rsidRPr="006E2294">
        <w:rPr>
          <w:sz w:val="23"/>
          <w:szCs w:val="23"/>
        </w:rPr>
        <w:t>Finanšu piedāvājum</w:t>
      </w:r>
      <w:r w:rsidR="00C56CD6" w:rsidRPr="006E2294">
        <w:rPr>
          <w:sz w:val="23"/>
          <w:szCs w:val="23"/>
        </w:rPr>
        <w:t>a forma</w:t>
      </w:r>
      <w:r w:rsidRPr="006E2294">
        <w:rPr>
          <w:sz w:val="23"/>
          <w:szCs w:val="23"/>
        </w:rPr>
        <w:t>;</w:t>
      </w:r>
    </w:p>
    <w:p w14:paraId="187BE514" w14:textId="67E3DE12" w:rsidR="004E705E" w:rsidRPr="006E2294" w:rsidRDefault="001E21AD" w:rsidP="002C24BA">
      <w:pPr>
        <w:numPr>
          <w:ilvl w:val="0"/>
          <w:numId w:val="5"/>
        </w:numPr>
        <w:rPr>
          <w:sz w:val="23"/>
          <w:szCs w:val="23"/>
        </w:rPr>
      </w:pPr>
      <w:r w:rsidRPr="006E2294">
        <w:rPr>
          <w:sz w:val="23"/>
          <w:szCs w:val="23"/>
        </w:rPr>
        <w:t>Pieredzes aprakst</w:t>
      </w:r>
      <w:r w:rsidR="00444F67" w:rsidRPr="006E2294">
        <w:rPr>
          <w:sz w:val="23"/>
          <w:szCs w:val="23"/>
        </w:rPr>
        <w:t>a forma</w:t>
      </w:r>
      <w:r w:rsidR="00F55FA0" w:rsidRPr="006E2294">
        <w:rPr>
          <w:sz w:val="23"/>
          <w:szCs w:val="23"/>
        </w:rPr>
        <w:t>;</w:t>
      </w:r>
    </w:p>
    <w:p w14:paraId="06FA92FA" w14:textId="3F84DBCA" w:rsidR="004E705E" w:rsidRPr="00996EB2" w:rsidRDefault="00413367" w:rsidP="00996EB2">
      <w:pPr>
        <w:numPr>
          <w:ilvl w:val="0"/>
          <w:numId w:val="5"/>
        </w:numPr>
        <w:rPr>
          <w:b/>
          <w:sz w:val="23"/>
          <w:szCs w:val="23"/>
        </w:rPr>
      </w:pPr>
      <w:r>
        <w:rPr>
          <w:sz w:val="23"/>
          <w:szCs w:val="23"/>
        </w:rPr>
        <w:t>P</w:t>
      </w:r>
      <w:r w:rsidR="00F44F4C" w:rsidRPr="006E2294">
        <w:rPr>
          <w:sz w:val="23"/>
          <w:szCs w:val="23"/>
        </w:rPr>
        <w:t>iegādes līguma</w:t>
      </w:r>
      <w:r w:rsidR="002C24BA" w:rsidRPr="006E2294">
        <w:rPr>
          <w:sz w:val="23"/>
          <w:szCs w:val="23"/>
        </w:rPr>
        <w:t xml:space="preserve"> projekts</w:t>
      </w:r>
      <w:r w:rsidR="004E705E" w:rsidRPr="006E2294">
        <w:rPr>
          <w:sz w:val="23"/>
          <w:szCs w:val="23"/>
        </w:rPr>
        <w:t>.</w:t>
      </w:r>
      <w:bookmarkEnd w:id="11"/>
      <w:bookmarkEnd w:id="12"/>
    </w:p>
    <w:p w14:paraId="549789FF" w14:textId="77777777" w:rsidR="00132735" w:rsidRDefault="00132735">
      <w:pPr>
        <w:suppressAutoHyphens w:val="0"/>
        <w:rPr>
          <w:b/>
          <w:sz w:val="20"/>
        </w:rPr>
      </w:pPr>
      <w:r>
        <w:rPr>
          <w:b/>
          <w:sz w:val="20"/>
        </w:rPr>
        <w:br w:type="page"/>
      </w:r>
    </w:p>
    <w:p w14:paraId="3973EC34" w14:textId="450E6723"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2F396A8C" w14:textId="6118C6E9" w:rsidR="004E705E" w:rsidRPr="00242CBB" w:rsidRDefault="00F55FA0" w:rsidP="00993050">
      <w:pPr>
        <w:pStyle w:val="Heading2"/>
        <w:rPr>
          <w:b w:val="0"/>
          <w:bCs w:val="0"/>
          <w:sz w:val="20"/>
          <w:szCs w:val="20"/>
        </w:rPr>
      </w:pPr>
      <w:r w:rsidRPr="00242CBB">
        <w:rPr>
          <w:b w:val="0"/>
          <w:bCs w:val="0"/>
          <w:sz w:val="20"/>
          <w:szCs w:val="20"/>
        </w:rPr>
        <w:t>„</w:t>
      </w:r>
      <w:r w:rsidR="00242CBB" w:rsidRPr="00242CBB">
        <w:rPr>
          <w:b w:val="0"/>
          <w:bCs w:val="0"/>
          <w:sz w:val="20"/>
          <w:szCs w:val="20"/>
        </w:rPr>
        <w:t>R</w:t>
      </w:r>
      <w:r w:rsidR="00242CBB" w:rsidRPr="00242CBB">
        <w:rPr>
          <w:b w:val="0"/>
          <w:sz w:val="20"/>
          <w:szCs w:val="20"/>
        </w:rPr>
        <w:t>emontmateriālu piegāde Daugavpils pilsētas pašvaldības iestādēm</w:t>
      </w:r>
      <w:r w:rsidR="004E705E" w:rsidRPr="00242CBB">
        <w:rPr>
          <w:b w:val="0"/>
          <w:sz w:val="20"/>
          <w:szCs w:val="20"/>
        </w:rPr>
        <w:t>”</w:t>
      </w:r>
      <w:r w:rsidR="004E705E" w:rsidRPr="00242CBB">
        <w:rPr>
          <w:b w:val="0"/>
          <w:bCs w:val="0"/>
          <w:sz w:val="20"/>
          <w:szCs w:val="20"/>
        </w:rPr>
        <w:br/>
        <w:t xml:space="preserve">Identifikācijas numurs DPD </w:t>
      </w:r>
      <w:r w:rsidR="00242CBB">
        <w:rPr>
          <w:b w:val="0"/>
          <w:bCs w:val="0"/>
          <w:sz w:val="20"/>
          <w:szCs w:val="20"/>
        </w:rPr>
        <w:t>2016/59</w:t>
      </w:r>
    </w:p>
    <w:p w14:paraId="48B946AA" w14:textId="77777777" w:rsidR="004E705E" w:rsidRPr="004528AC" w:rsidRDefault="004E705E">
      <w:pPr>
        <w:tabs>
          <w:tab w:val="left" w:pos="0"/>
        </w:tabs>
        <w:spacing w:before="120" w:after="120"/>
        <w:jc w:val="right"/>
      </w:pPr>
    </w:p>
    <w:p w14:paraId="79BDEC7A" w14:textId="77777777" w:rsidR="001D73F3" w:rsidRPr="00F02D00" w:rsidRDefault="001D73F3">
      <w:pPr>
        <w:pStyle w:val="a0"/>
        <w:suppressLineNumbers w:val="0"/>
        <w:rPr>
          <w:rFonts w:ascii="Times New Roman Bold" w:hAnsi="Times New Roman Bold"/>
          <w:caps/>
          <w:sz w:val="23"/>
          <w:szCs w:val="23"/>
        </w:rPr>
      </w:pPr>
      <w:r w:rsidRPr="00F02D00">
        <w:rPr>
          <w:rFonts w:ascii="Times New Roman Bold" w:hAnsi="Times New Roman Bold"/>
          <w:caps/>
          <w:sz w:val="23"/>
          <w:szCs w:val="23"/>
        </w:rPr>
        <w:t xml:space="preserve">Pieteikums dalībai atklātā konkursā </w:t>
      </w:r>
    </w:p>
    <w:p w14:paraId="440C41D1" w14:textId="0625FFA8" w:rsidR="004E705E" w:rsidRPr="00F02D00" w:rsidRDefault="004E705E">
      <w:pPr>
        <w:pStyle w:val="a0"/>
        <w:suppressLineNumbers w:val="0"/>
        <w:rPr>
          <w:b w:val="0"/>
          <w:bCs w:val="0"/>
          <w:sz w:val="23"/>
          <w:szCs w:val="23"/>
        </w:rPr>
      </w:pPr>
      <w:r w:rsidRPr="00F02D00">
        <w:rPr>
          <w:b w:val="0"/>
          <w:bCs w:val="0"/>
          <w:sz w:val="23"/>
          <w:szCs w:val="23"/>
        </w:rPr>
        <w:t>Daugavpilī</w:t>
      </w:r>
    </w:p>
    <w:p w14:paraId="2545B9B5" w14:textId="77777777" w:rsidR="004E705E" w:rsidRPr="00F02D00" w:rsidRDefault="004E705E">
      <w:pPr>
        <w:rPr>
          <w:sz w:val="23"/>
          <w:szCs w:val="23"/>
        </w:rPr>
      </w:pPr>
      <w:r w:rsidRPr="00F02D00">
        <w:rPr>
          <w:sz w:val="23"/>
          <w:szCs w:val="23"/>
        </w:rPr>
        <w:t>Komersants</w:t>
      </w:r>
    </w:p>
    <w:p w14:paraId="7EF212DE"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27CABEBE" w14:textId="77777777" w:rsidR="004E705E" w:rsidRPr="00F02D00" w:rsidRDefault="004E705E">
      <w:pPr>
        <w:ind w:firstLine="3119"/>
        <w:jc w:val="both"/>
        <w:rPr>
          <w:sz w:val="23"/>
          <w:szCs w:val="23"/>
        </w:rPr>
      </w:pPr>
      <w:r w:rsidRPr="00F02D00">
        <w:rPr>
          <w:sz w:val="23"/>
          <w:szCs w:val="23"/>
        </w:rPr>
        <w:t>(nosaukums)</w:t>
      </w:r>
    </w:p>
    <w:p w14:paraId="28044EAD" w14:textId="77777777" w:rsidR="004E705E" w:rsidRPr="00F02D00" w:rsidRDefault="004E705E">
      <w:pPr>
        <w:jc w:val="both"/>
        <w:rPr>
          <w:sz w:val="23"/>
          <w:szCs w:val="23"/>
        </w:rPr>
      </w:pPr>
      <w:r w:rsidRPr="00F02D00">
        <w:rPr>
          <w:sz w:val="23"/>
          <w:szCs w:val="23"/>
        </w:rPr>
        <w:t>Reģistrācijas Nr. _____________________________________________________________</w:t>
      </w:r>
    </w:p>
    <w:p w14:paraId="484AF98C" w14:textId="77777777" w:rsidR="004E705E" w:rsidRPr="00F02D00" w:rsidRDefault="004E705E">
      <w:pPr>
        <w:rPr>
          <w:sz w:val="23"/>
          <w:szCs w:val="23"/>
        </w:rPr>
      </w:pPr>
      <w:r w:rsidRPr="00F02D00">
        <w:rPr>
          <w:sz w:val="23"/>
          <w:szCs w:val="23"/>
        </w:rPr>
        <w:t>Juridiskā adrese ___________________________________________________________________________</w:t>
      </w:r>
    </w:p>
    <w:p w14:paraId="7F543A42" w14:textId="77777777" w:rsidR="004E705E" w:rsidRPr="00F02D00" w:rsidRDefault="004E705E">
      <w:pPr>
        <w:jc w:val="both"/>
        <w:rPr>
          <w:sz w:val="23"/>
          <w:szCs w:val="23"/>
        </w:rPr>
      </w:pPr>
    </w:p>
    <w:p w14:paraId="5D4C0457" w14:textId="77777777" w:rsidR="004E705E" w:rsidRPr="00F02D00" w:rsidRDefault="004E705E">
      <w:pPr>
        <w:jc w:val="both"/>
        <w:rPr>
          <w:sz w:val="23"/>
          <w:szCs w:val="23"/>
        </w:rPr>
      </w:pPr>
      <w:r w:rsidRPr="00F02D00">
        <w:rPr>
          <w:sz w:val="23"/>
          <w:szCs w:val="23"/>
        </w:rPr>
        <w:t>Nodokļu maksātāja (PVN) reģistrācijas Nr. ________________________________________</w:t>
      </w:r>
    </w:p>
    <w:p w14:paraId="484F5BF1" w14:textId="77777777" w:rsidR="004E705E" w:rsidRPr="00F02D00" w:rsidRDefault="004E705E">
      <w:pPr>
        <w:jc w:val="both"/>
        <w:rPr>
          <w:sz w:val="23"/>
          <w:szCs w:val="23"/>
        </w:rPr>
      </w:pPr>
    </w:p>
    <w:p w14:paraId="2786FA54" w14:textId="77777777" w:rsidR="004E705E" w:rsidRPr="00F02D00" w:rsidRDefault="004E705E">
      <w:pPr>
        <w:jc w:val="both"/>
        <w:rPr>
          <w:sz w:val="23"/>
          <w:szCs w:val="23"/>
        </w:rPr>
      </w:pPr>
      <w:r w:rsidRPr="00F02D00">
        <w:rPr>
          <w:sz w:val="23"/>
          <w:szCs w:val="23"/>
        </w:rPr>
        <w:t>tālr.,fakss___________________________ e-pasts__________________________________</w:t>
      </w:r>
    </w:p>
    <w:p w14:paraId="003E30D3" w14:textId="77777777" w:rsidR="004E705E" w:rsidRPr="00F02D00" w:rsidRDefault="004E705E">
      <w:pPr>
        <w:jc w:val="both"/>
        <w:rPr>
          <w:sz w:val="23"/>
          <w:szCs w:val="23"/>
        </w:rPr>
      </w:pPr>
    </w:p>
    <w:p w14:paraId="6CE3CCFE" w14:textId="77777777" w:rsidR="004E705E" w:rsidRPr="00F02D00" w:rsidRDefault="004E705E">
      <w:pPr>
        <w:jc w:val="both"/>
        <w:rPr>
          <w:sz w:val="23"/>
          <w:szCs w:val="23"/>
        </w:rPr>
      </w:pPr>
      <w:r w:rsidRPr="00F02D00">
        <w:rPr>
          <w:sz w:val="23"/>
          <w:szCs w:val="23"/>
        </w:rPr>
        <w:t>Kontaktpersonas amats, vārds, uzvārds, tālr.</w:t>
      </w:r>
    </w:p>
    <w:p w14:paraId="7A3C0AE8"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6C7B5E64" w14:textId="77777777" w:rsidR="001E21AD" w:rsidRPr="00F02D00" w:rsidRDefault="001E21AD" w:rsidP="00EE4C6F">
      <w:pPr>
        <w:rPr>
          <w:sz w:val="23"/>
          <w:szCs w:val="23"/>
        </w:rPr>
      </w:pPr>
    </w:p>
    <w:p w14:paraId="53E102C3" w14:textId="77777777" w:rsidR="004E705E" w:rsidRPr="00F02D00" w:rsidRDefault="004E705E">
      <w:pPr>
        <w:rPr>
          <w:sz w:val="23"/>
          <w:szCs w:val="23"/>
        </w:rPr>
      </w:pPr>
      <w:r w:rsidRPr="00F02D00">
        <w:rPr>
          <w:sz w:val="23"/>
          <w:szCs w:val="23"/>
        </w:rPr>
        <w:t>Bankas rekvizīti ______________________________________________________________________________________________________________________________________________________</w:t>
      </w:r>
    </w:p>
    <w:p w14:paraId="7A33C3FC" w14:textId="77777777" w:rsidR="004E705E" w:rsidRPr="00F02D00" w:rsidRDefault="004E705E">
      <w:pPr>
        <w:jc w:val="both"/>
        <w:rPr>
          <w:b/>
          <w:bCs/>
          <w:sz w:val="23"/>
          <w:szCs w:val="23"/>
        </w:rPr>
      </w:pPr>
    </w:p>
    <w:p w14:paraId="2EF28FE3" w14:textId="77777777" w:rsidR="004E705E" w:rsidRPr="00F02D00" w:rsidRDefault="004E705E" w:rsidP="00443253">
      <w:pPr>
        <w:tabs>
          <w:tab w:val="left" w:pos="882"/>
        </w:tabs>
        <w:suppressAutoHyphens w:val="0"/>
        <w:autoSpaceDE w:val="0"/>
        <w:autoSpaceDN w:val="0"/>
        <w:adjustRightInd w:val="0"/>
        <w:spacing w:after="120"/>
        <w:jc w:val="both"/>
        <w:rPr>
          <w:sz w:val="23"/>
          <w:szCs w:val="23"/>
        </w:rPr>
      </w:pPr>
      <w:r w:rsidRPr="00F02D00">
        <w:rPr>
          <w:sz w:val="23"/>
          <w:szCs w:val="23"/>
        </w:rPr>
        <w:t xml:space="preserve"> tā direktora (vadītāja, valdes priekšsēdētāja) ar paraksta tiesībām (vārds, uzvārds) personā, ar šī pieteikuma iesniegšanu:</w:t>
      </w:r>
    </w:p>
    <w:p w14:paraId="2A86BC53" w14:textId="3435B366" w:rsidR="004E705E" w:rsidRPr="00F02D00" w:rsidRDefault="004E705E" w:rsidP="00335FD8">
      <w:pPr>
        <w:numPr>
          <w:ilvl w:val="0"/>
          <w:numId w:val="3"/>
        </w:numPr>
        <w:tabs>
          <w:tab w:val="left" w:pos="0"/>
        </w:tabs>
        <w:suppressAutoHyphens w:val="0"/>
        <w:autoSpaceDE w:val="0"/>
        <w:autoSpaceDN w:val="0"/>
        <w:adjustRightInd w:val="0"/>
        <w:spacing w:after="80"/>
        <w:jc w:val="both"/>
        <w:rPr>
          <w:sz w:val="23"/>
          <w:szCs w:val="23"/>
          <w:lang w:eastAsia="en-US"/>
        </w:rPr>
      </w:pPr>
      <w:r w:rsidRPr="00F02D00">
        <w:rPr>
          <w:sz w:val="23"/>
          <w:szCs w:val="23"/>
        </w:rPr>
        <w:t xml:space="preserve">Piesakās piedalīties </w:t>
      </w:r>
      <w:r w:rsidR="005158B0" w:rsidRPr="00F02D00">
        <w:rPr>
          <w:sz w:val="23"/>
          <w:szCs w:val="23"/>
        </w:rPr>
        <w:t>atklātā konkursā</w:t>
      </w:r>
      <w:r w:rsidRPr="00F02D00">
        <w:rPr>
          <w:sz w:val="23"/>
          <w:szCs w:val="23"/>
        </w:rPr>
        <w:t xml:space="preserve"> </w:t>
      </w:r>
      <w:r w:rsidR="0057038D" w:rsidRPr="00F02D00">
        <w:rPr>
          <w:b/>
          <w:sz w:val="23"/>
          <w:szCs w:val="23"/>
        </w:rPr>
        <w:t>„</w:t>
      </w:r>
      <w:r w:rsidR="00996EB2">
        <w:rPr>
          <w:b/>
          <w:bCs/>
          <w:sz w:val="23"/>
          <w:szCs w:val="23"/>
        </w:rPr>
        <w:t>R</w:t>
      </w:r>
      <w:r w:rsidR="00996EB2" w:rsidRPr="00A12C96">
        <w:rPr>
          <w:b/>
          <w:bCs/>
          <w:sz w:val="23"/>
          <w:szCs w:val="23"/>
        </w:rPr>
        <w:t>emontmateriālu piegāde Daugavpils pilsētas pašvaldības iestādēm</w:t>
      </w:r>
      <w:r w:rsidR="0057038D" w:rsidRPr="00F02D00">
        <w:rPr>
          <w:b/>
          <w:sz w:val="23"/>
          <w:szCs w:val="23"/>
        </w:rPr>
        <w:t>”</w:t>
      </w:r>
      <w:r w:rsidRPr="00F02D00">
        <w:rPr>
          <w:b/>
          <w:bCs/>
          <w:sz w:val="23"/>
          <w:szCs w:val="23"/>
        </w:rPr>
        <w:t>, identifikācijas numurs</w:t>
      </w:r>
      <w:r w:rsidRPr="00F02D00">
        <w:rPr>
          <w:b/>
          <w:bCs/>
          <w:kern w:val="2"/>
          <w:sz w:val="23"/>
          <w:szCs w:val="23"/>
        </w:rPr>
        <w:t xml:space="preserve"> </w:t>
      </w:r>
      <w:r w:rsidRPr="00F02D00">
        <w:rPr>
          <w:b/>
          <w:bCs/>
          <w:sz w:val="23"/>
          <w:szCs w:val="23"/>
        </w:rPr>
        <w:t xml:space="preserve">DPD </w:t>
      </w:r>
      <w:r w:rsidR="00996EB2">
        <w:rPr>
          <w:b/>
          <w:bCs/>
          <w:sz w:val="23"/>
          <w:szCs w:val="23"/>
        </w:rPr>
        <w:t>2016/59</w:t>
      </w:r>
      <w:r w:rsidRPr="00F02D00">
        <w:rPr>
          <w:b/>
          <w:bCs/>
          <w:sz w:val="23"/>
          <w:szCs w:val="23"/>
        </w:rPr>
        <w:t xml:space="preserve">, </w:t>
      </w:r>
      <w:r w:rsidRPr="00F02D00">
        <w:rPr>
          <w:sz w:val="23"/>
          <w:szCs w:val="23"/>
        </w:rPr>
        <w:t xml:space="preserve">piekrīt visiem Nolikuma nosacījumiem </w:t>
      </w:r>
      <w:r w:rsidRPr="00F02D00">
        <w:rPr>
          <w:sz w:val="23"/>
          <w:szCs w:val="23"/>
          <w:lang w:eastAsia="en-US"/>
        </w:rPr>
        <w:t>un garantē Nolikuma un normatīvo aktu prasību izpildi. Nolikuma noteikumi ir skaidri un saprotami.</w:t>
      </w:r>
    </w:p>
    <w:p w14:paraId="33BA5ED5" w14:textId="0FD4EEBE" w:rsidR="004814AC" w:rsidRDefault="004814AC"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Pr>
          <w:sz w:val="23"/>
          <w:szCs w:val="23"/>
          <w:lang w:eastAsia="en-US"/>
        </w:rPr>
        <w:t>Iesniedz piedāvājumu šādās konkursa daļās __________________</w:t>
      </w:r>
    </w:p>
    <w:p w14:paraId="5463A7BB" w14:textId="6516B47A" w:rsidR="004E705E" w:rsidRPr="00F02D00"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02D00">
        <w:rPr>
          <w:sz w:val="23"/>
          <w:szCs w:val="23"/>
          <w:lang w:eastAsia="en-US"/>
        </w:rPr>
        <w:t>_____________apliecina, ka:</w:t>
      </w:r>
    </w:p>
    <w:p w14:paraId="2D4EF98C" w14:textId="77777777" w:rsidR="00D513AB" w:rsidRPr="00F02D00" w:rsidRDefault="004E705E" w:rsidP="00D513AB">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visa sniegtā informācija ir pilnīga un patiesa;</w:t>
      </w:r>
    </w:p>
    <w:p w14:paraId="17F471AA" w14:textId="0497F7CF" w:rsidR="00784218"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nekādā veidā nav ieinteresēts nevienā citā piedāvājumā, kas iesniegts šajā </w:t>
      </w:r>
      <w:r w:rsidR="0061331B" w:rsidRPr="00F02D00">
        <w:rPr>
          <w:sz w:val="23"/>
          <w:szCs w:val="23"/>
          <w:lang w:eastAsia="en-US"/>
        </w:rPr>
        <w:t>konkursā</w:t>
      </w:r>
      <w:r w:rsidRPr="00F02D00">
        <w:rPr>
          <w:sz w:val="23"/>
          <w:szCs w:val="23"/>
          <w:lang w:eastAsia="en-US"/>
        </w:rPr>
        <w:t>;</w:t>
      </w:r>
    </w:p>
    <w:p w14:paraId="1F0BD46A" w14:textId="0DB3DDA2" w:rsidR="001E21AD"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nav tādu apstākļu, kuri liegtu tiesības piedalīties </w:t>
      </w:r>
      <w:r w:rsidR="0061331B" w:rsidRPr="00F02D00">
        <w:rPr>
          <w:sz w:val="23"/>
          <w:szCs w:val="23"/>
          <w:lang w:eastAsia="en-US"/>
        </w:rPr>
        <w:t>konkursā</w:t>
      </w:r>
      <w:r w:rsidRPr="00F02D00">
        <w:rPr>
          <w:sz w:val="23"/>
          <w:szCs w:val="23"/>
          <w:lang w:eastAsia="en-US"/>
        </w:rPr>
        <w:t xml:space="preserve"> un izpildīt Nolikumā </w:t>
      </w:r>
      <w:r w:rsidR="001E21AD" w:rsidRPr="00F02D00">
        <w:rPr>
          <w:sz w:val="23"/>
          <w:szCs w:val="23"/>
          <w:lang w:eastAsia="en-US"/>
        </w:rPr>
        <w:t>norādītās prasības.</w:t>
      </w:r>
    </w:p>
    <w:p w14:paraId="33D0A524" w14:textId="77777777" w:rsidR="001E21AD" w:rsidRPr="00F02D00"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F02D00"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F02D00" w:rsidRDefault="00812F0B"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F02D00" w:rsidRDefault="00812F0B" w:rsidP="00C12758">
            <w:pPr>
              <w:keepLines/>
              <w:widowControl w:val="0"/>
              <w:ind w:left="425"/>
              <w:jc w:val="both"/>
              <w:rPr>
                <w:sz w:val="23"/>
                <w:szCs w:val="23"/>
              </w:rPr>
            </w:pPr>
          </w:p>
        </w:tc>
      </w:tr>
      <w:tr w:rsidR="00812F0B" w:rsidRPr="00F02D00"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F02D00" w:rsidRDefault="00812F0B"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F02D00" w:rsidRDefault="00812F0B" w:rsidP="00C12758">
            <w:pPr>
              <w:keepLines/>
              <w:widowControl w:val="0"/>
              <w:ind w:left="425"/>
              <w:jc w:val="both"/>
              <w:rPr>
                <w:sz w:val="23"/>
                <w:szCs w:val="23"/>
              </w:rPr>
            </w:pPr>
          </w:p>
        </w:tc>
      </w:tr>
      <w:tr w:rsidR="00812F0B" w:rsidRPr="00F02D00" w14:paraId="748E1A0E" w14:textId="77777777" w:rsidTr="00C12758">
        <w:trPr>
          <w:trHeight w:val="274"/>
        </w:trPr>
        <w:tc>
          <w:tcPr>
            <w:tcW w:w="4588" w:type="dxa"/>
            <w:tcBorders>
              <w:top w:val="single" w:sz="4" w:space="0" w:color="auto"/>
              <w:left w:val="single" w:sz="4" w:space="0" w:color="000000"/>
              <w:bottom w:val="single" w:sz="4" w:space="0" w:color="000000"/>
            </w:tcBorders>
          </w:tcPr>
          <w:p w14:paraId="56D9500D" w14:textId="77777777" w:rsidR="00812F0B" w:rsidRPr="00F02D00" w:rsidRDefault="00812F0B"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E0EA6C" w14:textId="77777777" w:rsidR="00812F0B" w:rsidRPr="00F02D00" w:rsidRDefault="00812F0B" w:rsidP="00C12758">
            <w:pPr>
              <w:keepLines/>
              <w:widowControl w:val="0"/>
              <w:ind w:left="425"/>
              <w:jc w:val="both"/>
              <w:rPr>
                <w:sz w:val="23"/>
                <w:szCs w:val="23"/>
              </w:rPr>
            </w:pPr>
          </w:p>
        </w:tc>
      </w:tr>
    </w:tbl>
    <w:p w14:paraId="0D8D63F0" w14:textId="327B228D" w:rsidR="00475EB6" w:rsidRDefault="00475EB6" w:rsidP="00996EB2">
      <w:pPr>
        <w:tabs>
          <w:tab w:val="left" w:pos="0"/>
        </w:tabs>
        <w:spacing w:before="120"/>
        <w:jc w:val="right"/>
        <w:rPr>
          <w:bCs/>
          <w:sz w:val="23"/>
          <w:szCs w:val="23"/>
        </w:rPr>
        <w:sectPr w:rsidR="00475EB6" w:rsidSect="00806E7A">
          <w:footerReference w:type="default" r:id="rId12"/>
          <w:headerReference w:type="first" r:id="rId13"/>
          <w:pgSz w:w="11906" w:h="16838"/>
          <w:pgMar w:top="1134" w:right="1134" w:bottom="1418" w:left="1701" w:header="709" w:footer="709" w:gutter="0"/>
          <w:cols w:space="708"/>
          <w:titlePg/>
          <w:docGrid w:linePitch="360"/>
        </w:sectPr>
      </w:pPr>
      <w:r>
        <w:rPr>
          <w:sz w:val="23"/>
          <w:szCs w:val="23"/>
        </w:rPr>
        <w:t xml:space="preserve">       </w:t>
      </w:r>
      <w:r w:rsidR="00090F27" w:rsidRPr="00F02D00">
        <w:rPr>
          <w:bCs/>
          <w:sz w:val="23"/>
          <w:szCs w:val="23"/>
        </w:rPr>
        <w:br w:type="page"/>
      </w:r>
    </w:p>
    <w:p w14:paraId="6CC37808" w14:textId="58D09D26" w:rsidR="00090F27" w:rsidRPr="00A021AD" w:rsidRDefault="00996EB2" w:rsidP="00090F27">
      <w:pPr>
        <w:suppressAutoHyphens w:val="0"/>
        <w:ind w:left="2880"/>
        <w:jc w:val="right"/>
        <w:rPr>
          <w:b/>
          <w:sz w:val="20"/>
        </w:rPr>
      </w:pPr>
      <w:r>
        <w:rPr>
          <w:b/>
          <w:sz w:val="20"/>
        </w:rPr>
        <w:lastRenderedPageBreak/>
        <w:t>3</w:t>
      </w:r>
      <w:r w:rsidR="00090F27" w:rsidRPr="00A021AD">
        <w:rPr>
          <w:b/>
          <w:sz w:val="20"/>
        </w:rPr>
        <w:t xml:space="preserve">.Pielikums atklātam konkursam </w:t>
      </w:r>
    </w:p>
    <w:p w14:paraId="076ED5FE" w14:textId="491C103A" w:rsidR="00090F27" w:rsidRPr="002F7750" w:rsidRDefault="00090F27" w:rsidP="00993050">
      <w:pPr>
        <w:keepNext/>
        <w:jc w:val="right"/>
        <w:outlineLvl w:val="1"/>
        <w:rPr>
          <w:sz w:val="20"/>
          <w:szCs w:val="20"/>
        </w:rPr>
      </w:pPr>
      <w:r w:rsidRPr="00A021AD">
        <w:rPr>
          <w:sz w:val="20"/>
          <w:szCs w:val="20"/>
        </w:rPr>
        <w:t>„</w:t>
      </w:r>
      <w:r w:rsidR="00996EB2" w:rsidRPr="00996EB2">
        <w:rPr>
          <w:sz w:val="20"/>
          <w:szCs w:val="20"/>
        </w:rPr>
        <w:t>Remontmateriālu piegāde Daugavpils pilsētas pašvaldības iestādēm</w:t>
      </w:r>
      <w:r w:rsidRPr="00A021AD">
        <w:rPr>
          <w:sz w:val="20"/>
          <w:szCs w:val="20"/>
        </w:rPr>
        <w:t>”</w:t>
      </w:r>
      <w:r w:rsidRPr="00A021AD">
        <w:rPr>
          <w:b/>
          <w:bCs/>
          <w:sz w:val="20"/>
          <w:szCs w:val="20"/>
        </w:rPr>
        <w:br/>
      </w:r>
      <w:r w:rsidRPr="00A021AD">
        <w:rPr>
          <w:bCs/>
          <w:sz w:val="20"/>
          <w:szCs w:val="20"/>
        </w:rPr>
        <w:t xml:space="preserve">Identifikācijas numurs DPD </w:t>
      </w:r>
      <w:r w:rsidR="00996EB2">
        <w:rPr>
          <w:bCs/>
          <w:sz w:val="20"/>
          <w:szCs w:val="20"/>
        </w:rPr>
        <w:t>2016/59</w:t>
      </w:r>
    </w:p>
    <w:p w14:paraId="40578C4A" w14:textId="77777777" w:rsidR="004E705E" w:rsidRDefault="004E705E" w:rsidP="002C0E12"/>
    <w:p w14:paraId="7763D9BA" w14:textId="77777777" w:rsidR="00A81994" w:rsidRDefault="00A81994" w:rsidP="002C0E12"/>
    <w:p w14:paraId="79ADC7B3" w14:textId="77777777" w:rsidR="004E705E" w:rsidRPr="00F02D00" w:rsidRDefault="004E705E" w:rsidP="002C0E12">
      <w:pPr>
        <w:rPr>
          <w:sz w:val="23"/>
          <w:szCs w:val="23"/>
        </w:rPr>
      </w:pPr>
    </w:p>
    <w:p w14:paraId="49DED801" w14:textId="77777777" w:rsidR="00322DEA" w:rsidRDefault="00322DEA" w:rsidP="002C0E12">
      <w:pPr>
        <w:jc w:val="center"/>
        <w:rPr>
          <w:b/>
          <w:bCs/>
          <w:sz w:val="23"/>
          <w:szCs w:val="23"/>
        </w:rPr>
      </w:pPr>
    </w:p>
    <w:p w14:paraId="05118B50" w14:textId="77777777" w:rsidR="00322DEA" w:rsidRDefault="00322DEA" w:rsidP="002C0E12">
      <w:pPr>
        <w:jc w:val="center"/>
        <w:rPr>
          <w:b/>
          <w:bCs/>
          <w:sz w:val="23"/>
          <w:szCs w:val="23"/>
        </w:rPr>
      </w:pPr>
    </w:p>
    <w:p w14:paraId="1AD30F8C" w14:textId="77777777" w:rsidR="004E705E" w:rsidRPr="00F02D00" w:rsidRDefault="004E705E" w:rsidP="002C0E12">
      <w:pPr>
        <w:jc w:val="center"/>
        <w:rPr>
          <w:b/>
          <w:bCs/>
          <w:sz w:val="23"/>
          <w:szCs w:val="23"/>
        </w:rPr>
      </w:pPr>
      <w:r w:rsidRPr="00F02D00">
        <w:rPr>
          <w:b/>
          <w:bCs/>
          <w:sz w:val="23"/>
          <w:szCs w:val="23"/>
        </w:rPr>
        <w:t>FINANŠU PIEDĀVĀJUMS</w:t>
      </w:r>
    </w:p>
    <w:p w14:paraId="2E082888" w14:textId="77777777" w:rsidR="004E705E" w:rsidRPr="00F02D00" w:rsidRDefault="004E705E" w:rsidP="002C0E12">
      <w:pPr>
        <w:rPr>
          <w:sz w:val="23"/>
          <w:szCs w:val="23"/>
        </w:rPr>
      </w:pPr>
    </w:p>
    <w:p w14:paraId="0A2042A6" w14:textId="12A98265" w:rsidR="00860E0F" w:rsidRPr="00F02D00" w:rsidRDefault="00860E0F" w:rsidP="00475EB6">
      <w:pPr>
        <w:spacing w:before="240" w:after="240"/>
        <w:rPr>
          <w:sz w:val="23"/>
          <w:szCs w:val="23"/>
        </w:rPr>
      </w:pPr>
      <w:r w:rsidRPr="00F02D00">
        <w:rPr>
          <w:sz w:val="23"/>
          <w:szCs w:val="23"/>
        </w:rPr>
        <w:t>2016.gada _____.________________</w:t>
      </w:r>
    </w:p>
    <w:p w14:paraId="0A07A581" w14:textId="77777777" w:rsidR="004E705E" w:rsidRPr="00F02D00" w:rsidRDefault="004E705E" w:rsidP="002C0E12">
      <w:pPr>
        <w:rPr>
          <w:sz w:val="23"/>
          <w:szCs w:val="23"/>
        </w:rPr>
      </w:pPr>
    </w:p>
    <w:p w14:paraId="6264ECE6" w14:textId="17EF13FF" w:rsidR="004E705E" w:rsidRPr="00F02D00" w:rsidRDefault="00D04E69" w:rsidP="00993050">
      <w:pPr>
        <w:suppressAutoHyphens w:val="0"/>
        <w:jc w:val="both"/>
        <w:rPr>
          <w:sz w:val="23"/>
          <w:szCs w:val="23"/>
        </w:rPr>
      </w:pPr>
      <w:r>
        <w:rPr>
          <w:color w:val="000000"/>
          <w:sz w:val="23"/>
          <w:szCs w:val="23"/>
        </w:rPr>
        <w:tab/>
        <w:t>Iepazinies</w:t>
      </w:r>
      <w:r w:rsidR="004E705E" w:rsidRPr="00F02D00">
        <w:rPr>
          <w:color w:val="000000"/>
          <w:sz w:val="23"/>
          <w:szCs w:val="23"/>
        </w:rPr>
        <w:t xml:space="preserve"> ar </w:t>
      </w:r>
      <w:r w:rsidR="0078465F" w:rsidRPr="00F02D00">
        <w:rPr>
          <w:color w:val="000000"/>
          <w:sz w:val="23"/>
          <w:szCs w:val="23"/>
        </w:rPr>
        <w:t>atklāta konkursa</w:t>
      </w:r>
      <w:r w:rsidR="004E705E" w:rsidRPr="00F02D00">
        <w:rPr>
          <w:b/>
          <w:bCs/>
          <w:color w:val="000000"/>
          <w:sz w:val="23"/>
          <w:szCs w:val="23"/>
        </w:rPr>
        <w:t xml:space="preserve"> </w:t>
      </w:r>
      <w:r w:rsidR="0057038D" w:rsidRPr="00F02D00">
        <w:rPr>
          <w:b/>
          <w:bCs/>
          <w:color w:val="000000"/>
          <w:sz w:val="23"/>
          <w:szCs w:val="23"/>
        </w:rPr>
        <w:t>„</w:t>
      </w:r>
      <w:r w:rsidR="00996EB2" w:rsidRPr="00996EB2">
        <w:rPr>
          <w:b/>
          <w:bCs/>
          <w:color w:val="000000"/>
          <w:sz w:val="23"/>
          <w:szCs w:val="23"/>
        </w:rPr>
        <w:t>Remontmateriālu piegāde Daugavpils pilsētas pašvaldības iestādēm</w:t>
      </w:r>
      <w:r w:rsidR="0057038D" w:rsidRPr="00F02D00">
        <w:rPr>
          <w:b/>
          <w:bCs/>
          <w:color w:val="000000"/>
          <w:sz w:val="23"/>
          <w:szCs w:val="23"/>
        </w:rPr>
        <w:t>”</w:t>
      </w:r>
      <w:r w:rsidR="004E705E" w:rsidRPr="00F02D00">
        <w:rPr>
          <w:b/>
          <w:bCs/>
          <w:color w:val="000000"/>
          <w:sz w:val="23"/>
          <w:szCs w:val="23"/>
        </w:rPr>
        <w:t xml:space="preserve">, DPD </w:t>
      </w:r>
      <w:r w:rsidR="00996EB2">
        <w:rPr>
          <w:b/>
          <w:bCs/>
          <w:color w:val="000000"/>
          <w:sz w:val="23"/>
          <w:szCs w:val="23"/>
        </w:rPr>
        <w:t>2016/59</w:t>
      </w:r>
      <w:r w:rsidR="004E705E"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xml:space="preserve"> piedāvā</w:t>
      </w:r>
      <w:r w:rsidR="004E705E" w:rsidRPr="00F02D00">
        <w:rPr>
          <w:sz w:val="23"/>
          <w:szCs w:val="23"/>
        </w:rPr>
        <w:t xml:space="preserve"> iegādāties tehniskajā pie</w:t>
      </w:r>
      <w:r w:rsidR="0026459A" w:rsidRPr="00F02D00">
        <w:rPr>
          <w:sz w:val="23"/>
          <w:szCs w:val="23"/>
        </w:rPr>
        <w:t>dāvājumā minētā</w:t>
      </w:r>
      <w:r w:rsidR="00EF193B">
        <w:rPr>
          <w:sz w:val="23"/>
          <w:szCs w:val="23"/>
        </w:rPr>
        <w:t>s preces daļās par šādu līgumcenu</w:t>
      </w:r>
      <w:r w:rsidR="00996EB2">
        <w:rPr>
          <w:sz w:val="23"/>
          <w:szCs w:val="23"/>
        </w:rPr>
        <w:t xml:space="preserve"> </w:t>
      </w:r>
      <w:r w:rsidR="00996EB2" w:rsidRPr="00EF193B">
        <w:rPr>
          <w:i/>
          <w:sz w:val="23"/>
          <w:szCs w:val="23"/>
        </w:rPr>
        <w:t>(</w:t>
      </w:r>
      <w:r w:rsidR="00EF193B">
        <w:rPr>
          <w:i/>
          <w:sz w:val="23"/>
          <w:szCs w:val="23"/>
        </w:rPr>
        <w:t xml:space="preserve"> tehniskā</w:t>
      </w:r>
      <w:r w:rsidR="00322DEA">
        <w:rPr>
          <w:i/>
          <w:sz w:val="23"/>
          <w:szCs w:val="23"/>
        </w:rPr>
        <w:t xml:space="preserve"> </w:t>
      </w:r>
      <w:r w:rsidR="00806E7A" w:rsidRPr="00EF193B">
        <w:rPr>
          <w:i/>
          <w:sz w:val="23"/>
          <w:szCs w:val="23"/>
        </w:rPr>
        <w:t xml:space="preserve">piedāvājuma </w:t>
      </w:r>
      <w:r w:rsidR="00333F8A" w:rsidRPr="00EF193B">
        <w:rPr>
          <w:i/>
          <w:sz w:val="23"/>
          <w:szCs w:val="23"/>
        </w:rPr>
        <w:t>vienību izcenojumu kopsumma</w:t>
      </w:r>
      <w:r w:rsidR="00996EB2" w:rsidRPr="00EF193B">
        <w:rPr>
          <w:i/>
          <w:sz w:val="23"/>
          <w:szCs w:val="23"/>
        </w:rPr>
        <w:t>)</w:t>
      </w:r>
      <w:r w:rsidR="004E705E" w:rsidRPr="00F02D00">
        <w:rPr>
          <w:sz w:val="23"/>
          <w:szCs w:val="23"/>
        </w:rPr>
        <w:t>:</w:t>
      </w:r>
    </w:p>
    <w:p w14:paraId="2E3E7AD6" w14:textId="77777777" w:rsidR="00FA766B" w:rsidRPr="00F02D00" w:rsidRDefault="00FA766B" w:rsidP="00FA766B">
      <w:pPr>
        <w:suppressAutoHyphens w:val="0"/>
        <w:rPr>
          <w:b/>
          <w:bCs/>
          <w:sz w:val="23"/>
          <w:szCs w:val="23"/>
        </w:rPr>
      </w:pPr>
    </w:p>
    <w:p w14:paraId="6B997350" w14:textId="77777777" w:rsidR="00FA766B" w:rsidRPr="00F02D00" w:rsidRDefault="00FA766B" w:rsidP="00FA766B">
      <w:pPr>
        <w:suppressAutoHyphens w:val="0"/>
        <w:rPr>
          <w:b/>
          <w:bCs/>
          <w:sz w:val="23"/>
          <w:szCs w:val="23"/>
        </w:rPr>
      </w:pPr>
    </w:p>
    <w:p w14:paraId="694DC730" w14:textId="6645006E" w:rsidR="00FA766B" w:rsidRPr="00F02D00" w:rsidRDefault="00952CC2" w:rsidP="00F75C47">
      <w:pPr>
        <w:suppressAutoHyphens w:val="0"/>
        <w:rPr>
          <w:b/>
          <w:sz w:val="23"/>
          <w:szCs w:val="23"/>
        </w:rPr>
      </w:pPr>
      <w:r>
        <w:rPr>
          <w:b/>
          <w:sz w:val="23"/>
          <w:szCs w:val="23"/>
        </w:rPr>
        <w:tab/>
      </w:r>
      <w:r>
        <w:rPr>
          <w:b/>
          <w:sz w:val="23"/>
          <w:szCs w:val="23"/>
        </w:rPr>
        <w:tab/>
      </w:r>
      <w:r w:rsidR="00B422B0">
        <w:rPr>
          <w:b/>
          <w:sz w:val="23"/>
          <w:szCs w:val="23"/>
        </w:rPr>
        <w:tab/>
      </w:r>
      <w:r w:rsidR="007633D9">
        <w:rPr>
          <w:b/>
          <w:sz w:val="23"/>
          <w:szCs w:val="23"/>
        </w:rPr>
        <w:t xml:space="preserve">EUR </w:t>
      </w:r>
      <w:r w:rsidR="00FA766B" w:rsidRPr="00F02D00">
        <w:rPr>
          <w:b/>
          <w:sz w:val="23"/>
          <w:szCs w:val="23"/>
        </w:rPr>
        <w:t>_______</w:t>
      </w:r>
      <w:r w:rsidR="007633D9" w:rsidRPr="00F02D00">
        <w:rPr>
          <w:b/>
          <w:sz w:val="23"/>
          <w:szCs w:val="23"/>
        </w:rPr>
        <w:t>(vārdiem)</w:t>
      </w:r>
      <w:r w:rsidR="007633D9">
        <w:rPr>
          <w:b/>
          <w:sz w:val="23"/>
          <w:szCs w:val="23"/>
        </w:rPr>
        <w:t xml:space="preserve"> bez PVN</w:t>
      </w:r>
      <w:r w:rsidR="00FA766B" w:rsidRPr="00F02D00">
        <w:rPr>
          <w:b/>
          <w:sz w:val="23"/>
          <w:szCs w:val="23"/>
        </w:rPr>
        <w:t>;</w:t>
      </w:r>
    </w:p>
    <w:p w14:paraId="67DF6C87" w14:textId="77777777" w:rsidR="00FA766B" w:rsidRPr="00F02D00" w:rsidRDefault="00FA766B" w:rsidP="00F75C47">
      <w:pPr>
        <w:suppressAutoHyphens w:val="0"/>
        <w:rPr>
          <w:b/>
          <w:sz w:val="23"/>
          <w:szCs w:val="23"/>
        </w:rPr>
      </w:pPr>
    </w:p>
    <w:p w14:paraId="01536D0F" w14:textId="002E6E88" w:rsidR="00FA766B" w:rsidRPr="007633D9" w:rsidRDefault="00952CC2" w:rsidP="00F75C47">
      <w:pPr>
        <w:suppressAutoHyphens w:val="0"/>
        <w:rPr>
          <w:b/>
          <w:sz w:val="23"/>
          <w:szCs w:val="23"/>
        </w:rPr>
      </w:pPr>
      <w:r>
        <w:rPr>
          <w:b/>
          <w:sz w:val="23"/>
          <w:szCs w:val="23"/>
        </w:rPr>
        <w:tab/>
      </w:r>
      <w:r>
        <w:rPr>
          <w:b/>
          <w:sz w:val="23"/>
          <w:szCs w:val="23"/>
        </w:rPr>
        <w:tab/>
      </w:r>
      <w:r w:rsidR="00B422B0">
        <w:rPr>
          <w:b/>
          <w:sz w:val="23"/>
          <w:szCs w:val="23"/>
        </w:rPr>
        <w:tab/>
      </w:r>
      <w:r w:rsidR="007633D9">
        <w:rPr>
          <w:b/>
          <w:sz w:val="23"/>
          <w:szCs w:val="23"/>
        </w:rPr>
        <w:t xml:space="preserve">EUR </w:t>
      </w:r>
      <w:r w:rsidR="007633D9" w:rsidRPr="00F02D00">
        <w:rPr>
          <w:b/>
          <w:sz w:val="23"/>
          <w:szCs w:val="23"/>
        </w:rPr>
        <w:t>_______(vārdiem)</w:t>
      </w:r>
      <w:r w:rsidR="007633D9">
        <w:rPr>
          <w:b/>
          <w:sz w:val="23"/>
          <w:szCs w:val="23"/>
        </w:rPr>
        <w:t xml:space="preserve"> ar PVN</w:t>
      </w:r>
      <w:r w:rsidR="00FA766B" w:rsidRPr="00F02D00">
        <w:rPr>
          <w:sz w:val="23"/>
          <w:szCs w:val="23"/>
        </w:rPr>
        <w:t>.</w:t>
      </w:r>
    </w:p>
    <w:p w14:paraId="78E9B820" w14:textId="77777777" w:rsidR="00FA766B" w:rsidRPr="00F02D00" w:rsidRDefault="00FA766B" w:rsidP="00FA766B">
      <w:pPr>
        <w:suppressAutoHyphens w:val="0"/>
        <w:rPr>
          <w:b/>
          <w:sz w:val="23"/>
          <w:szCs w:val="23"/>
        </w:rPr>
      </w:pPr>
    </w:p>
    <w:p w14:paraId="2F6F5688" w14:textId="77777777" w:rsidR="00FA766B" w:rsidRPr="00F02D00" w:rsidRDefault="00FA766B" w:rsidP="00FA766B">
      <w:pPr>
        <w:suppressAutoHyphens w:val="0"/>
        <w:rPr>
          <w:b/>
          <w:sz w:val="23"/>
          <w:szCs w:val="23"/>
        </w:rPr>
      </w:pPr>
    </w:p>
    <w:p w14:paraId="7E8E1A50" w14:textId="77777777" w:rsidR="004E705E" w:rsidRPr="00F02D00"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F02D00"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F02D00" w:rsidRDefault="00C12758"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F02D00" w:rsidRDefault="00C12758" w:rsidP="00C12758">
            <w:pPr>
              <w:keepLines/>
              <w:widowControl w:val="0"/>
              <w:ind w:left="425"/>
              <w:jc w:val="both"/>
              <w:rPr>
                <w:sz w:val="23"/>
                <w:szCs w:val="23"/>
              </w:rPr>
            </w:pPr>
          </w:p>
        </w:tc>
      </w:tr>
      <w:tr w:rsidR="00C12758" w:rsidRPr="00F02D00"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F02D00" w:rsidRDefault="00C12758"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F02D00" w:rsidRDefault="00C12758" w:rsidP="00C12758">
            <w:pPr>
              <w:keepLines/>
              <w:widowControl w:val="0"/>
              <w:ind w:left="425"/>
              <w:jc w:val="both"/>
              <w:rPr>
                <w:sz w:val="23"/>
                <w:szCs w:val="23"/>
              </w:rPr>
            </w:pPr>
          </w:p>
        </w:tc>
      </w:tr>
      <w:tr w:rsidR="00C12758" w:rsidRPr="00F02D00" w14:paraId="73403E13" w14:textId="77777777" w:rsidTr="00C12758">
        <w:trPr>
          <w:trHeight w:val="274"/>
        </w:trPr>
        <w:tc>
          <w:tcPr>
            <w:tcW w:w="4588" w:type="dxa"/>
            <w:tcBorders>
              <w:top w:val="single" w:sz="4" w:space="0" w:color="auto"/>
              <w:left w:val="single" w:sz="4" w:space="0" w:color="000000"/>
              <w:bottom w:val="single" w:sz="4" w:space="0" w:color="000000"/>
            </w:tcBorders>
          </w:tcPr>
          <w:p w14:paraId="72D1F43E" w14:textId="77777777" w:rsidR="00C12758" w:rsidRPr="00F02D00" w:rsidRDefault="00C12758"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B93E189" w14:textId="77777777" w:rsidR="00C12758" w:rsidRPr="00F02D00" w:rsidRDefault="00C12758" w:rsidP="00C12758">
            <w:pPr>
              <w:keepLines/>
              <w:widowControl w:val="0"/>
              <w:ind w:left="425"/>
              <w:jc w:val="both"/>
              <w:rPr>
                <w:sz w:val="23"/>
                <w:szCs w:val="23"/>
              </w:rPr>
            </w:pPr>
          </w:p>
        </w:tc>
      </w:tr>
    </w:tbl>
    <w:p w14:paraId="74BE751F" w14:textId="77777777" w:rsidR="004E705E" w:rsidRPr="00F02D00" w:rsidRDefault="004E705E">
      <w:pPr>
        <w:suppressAutoHyphens w:val="0"/>
        <w:rPr>
          <w:b/>
          <w:bCs/>
          <w:caps/>
          <w:sz w:val="23"/>
          <w:szCs w:val="23"/>
          <w:lang w:eastAsia="en-US"/>
        </w:rPr>
      </w:pPr>
    </w:p>
    <w:p w14:paraId="49A028A3" w14:textId="77777777" w:rsidR="004E705E" w:rsidRPr="00F02D00" w:rsidRDefault="004E705E">
      <w:pPr>
        <w:suppressAutoHyphens w:val="0"/>
        <w:rPr>
          <w:b/>
          <w:bCs/>
          <w:caps/>
          <w:sz w:val="23"/>
          <w:szCs w:val="23"/>
          <w:lang w:eastAsia="en-US"/>
        </w:rPr>
      </w:pPr>
      <w:r w:rsidRPr="00F02D00">
        <w:rPr>
          <w:caps/>
          <w:sz w:val="23"/>
          <w:szCs w:val="23"/>
        </w:rPr>
        <w:br w:type="page"/>
      </w:r>
    </w:p>
    <w:p w14:paraId="74F54189" w14:textId="33D9B110" w:rsidR="00672AFD" w:rsidRPr="00A021AD" w:rsidRDefault="005D6154" w:rsidP="00672AFD">
      <w:pPr>
        <w:suppressAutoHyphens w:val="0"/>
        <w:ind w:left="2880"/>
        <w:jc w:val="right"/>
        <w:rPr>
          <w:b/>
          <w:sz w:val="20"/>
        </w:rPr>
      </w:pPr>
      <w:r>
        <w:rPr>
          <w:b/>
          <w:bCs/>
          <w:sz w:val="20"/>
          <w:szCs w:val="20"/>
        </w:rPr>
        <w:lastRenderedPageBreak/>
        <w:t>4</w:t>
      </w:r>
      <w:r w:rsidR="001B7F44" w:rsidRPr="006B673E">
        <w:rPr>
          <w:b/>
          <w:bCs/>
          <w:sz w:val="20"/>
          <w:szCs w:val="20"/>
        </w:rPr>
        <w:t>.</w:t>
      </w:r>
      <w:r w:rsidR="00672AFD" w:rsidRPr="006B673E">
        <w:rPr>
          <w:b/>
          <w:sz w:val="20"/>
        </w:rPr>
        <w:t xml:space="preserve"> Pielikums</w:t>
      </w:r>
      <w:r w:rsidR="00672AFD" w:rsidRPr="00A021AD">
        <w:rPr>
          <w:b/>
          <w:sz w:val="20"/>
        </w:rPr>
        <w:t xml:space="preserve"> atklātam konkursam </w:t>
      </w:r>
    </w:p>
    <w:p w14:paraId="6C572FC8" w14:textId="11153ABB" w:rsidR="00672AFD" w:rsidRPr="00C12758" w:rsidRDefault="00672AFD" w:rsidP="00993050">
      <w:pPr>
        <w:keepNext/>
        <w:jc w:val="right"/>
        <w:outlineLvl w:val="1"/>
        <w:rPr>
          <w:sz w:val="20"/>
          <w:szCs w:val="20"/>
        </w:rPr>
      </w:pPr>
      <w:r w:rsidRPr="005D6154">
        <w:rPr>
          <w:sz w:val="20"/>
          <w:szCs w:val="20"/>
        </w:rPr>
        <w:t>„</w:t>
      </w:r>
      <w:r w:rsidR="005D6154" w:rsidRPr="005D6154">
        <w:rPr>
          <w:bCs/>
          <w:sz w:val="20"/>
          <w:szCs w:val="20"/>
        </w:rPr>
        <w:t>Remontmateriālu piegāde Daugavpils pilsētas pašvaldības iestādēm</w:t>
      </w:r>
      <w:r w:rsidRPr="005D6154">
        <w:rPr>
          <w:sz w:val="20"/>
          <w:szCs w:val="20"/>
        </w:rPr>
        <w:t>”</w:t>
      </w:r>
      <w:r w:rsidRPr="005D6154">
        <w:rPr>
          <w:bCs/>
          <w:sz w:val="20"/>
          <w:szCs w:val="20"/>
        </w:rPr>
        <w:br/>
      </w:r>
      <w:r w:rsidRPr="00A021AD">
        <w:rPr>
          <w:bCs/>
          <w:sz w:val="20"/>
          <w:szCs w:val="20"/>
        </w:rPr>
        <w:t xml:space="preserve">Identifikācijas numurs DPD </w:t>
      </w:r>
      <w:r w:rsidR="0090128A">
        <w:rPr>
          <w:bCs/>
          <w:sz w:val="20"/>
          <w:szCs w:val="20"/>
        </w:rPr>
        <w:t>2016/</w:t>
      </w:r>
      <w:r w:rsidR="00CA5B7F">
        <w:rPr>
          <w:bCs/>
          <w:sz w:val="20"/>
          <w:szCs w:val="20"/>
        </w:rPr>
        <w:t>59</w:t>
      </w:r>
    </w:p>
    <w:p w14:paraId="40BF1327" w14:textId="15799928" w:rsidR="004E705E" w:rsidRPr="004528AC" w:rsidRDefault="004E705E" w:rsidP="00672AFD">
      <w:pPr>
        <w:pStyle w:val="Heading2"/>
      </w:pPr>
    </w:p>
    <w:p w14:paraId="7D4E90C3" w14:textId="77777777" w:rsidR="004E705E" w:rsidRPr="004528AC" w:rsidRDefault="004E705E">
      <w:pPr>
        <w:pStyle w:val="BodyText"/>
        <w:tabs>
          <w:tab w:val="left" w:pos="285"/>
        </w:tabs>
        <w:overflowPunct/>
        <w:autoSpaceDE/>
        <w:textAlignment w:val="auto"/>
      </w:pPr>
    </w:p>
    <w:p w14:paraId="4A1481A0" w14:textId="2C06819C" w:rsidR="004E705E" w:rsidRDefault="004E705E"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r w:rsidRPr="00CB7A3D">
        <w:rPr>
          <w:rFonts w:ascii="Times New Roman Bold" w:hAnsi="Times New Roman Bold" w:cs="Times New Roman Bold"/>
          <w:b/>
          <w:bCs/>
          <w:caps/>
          <w:sz w:val="23"/>
          <w:szCs w:val="23"/>
        </w:rPr>
        <w:t>LĪGUMS</w:t>
      </w:r>
    </w:p>
    <w:p w14:paraId="10A6FB6A" w14:textId="0D4EE73B" w:rsidR="00C30E53" w:rsidRPr="005F1394" w:rsidRDefault="00C30E53" w:rsidP="00D54F6B">
      <w:pPr>
        <w:pStyle w:val="BodyText"/>
        <w:tabs>
          <w:tab w:val="left" w:pos="285"/>
        </w:tabs>
        <w:overflowPunct/>
        <w:autoSpaceDE/>
        <w:jc w:val="center"/>
        <w:textAlignment w:val="auto"/>
        <w:rPr>
          <w:rFonts w:cs="Times New Roman Bold"/>
          <w:i/>
          <w:sz w:val="20"/>
          <w:szCs w:val="20"/>
        </w:rPr>
      </w:pPr>
      <w:r w:rsidRPr="005F1394">
        <w:rPr>
          <w:rFonts w:cs="Times New Roman Bold"/>
          <w:bCs/>
          <w:i/>
          <w:sz w:val="20"/>
          <w:szCs w:val="20"/>
        </w:rPr>
        <w:t xml:space="preserve">par </w:t>
      </w:r>
      <w:r w:rsidR="005D6154" w:rsidRPr="005F1394">
        <w:rPr>
          <w:rFonts w:cs="Times New Roman Bold"/>
          <w:bCs/>
          <w:i/>
          <w:sz w:val="20"/>
          <w:szCs w:val="20"/>
        </w:rPr>
        <w:t>remontmateriālu</w:t>
      </w:r>
      <w:r w:rsidRPr="005F1394">
        <w:rPr>
          <w:rFonts w:cs="Times New Roman Bold"/>
          <w:bCs/>
          <w:i/>
          <w:sz w:val="20"/>
          <w:szCs w:val="20"/>
        </w:rPr>
        <w:t xml:space="preserve"> piegādi </w:t>
      </w:r>
      <w:r w:rsidR="006E727E" w:rsidRPr="005F1394">
        <w:rPr>
          <w:rFonts w:cs="Times New Roman Bold"/>
          <w:bCs/>
          <w:i/>
          <w:sz w:val="20"/>
          <w:szCs w:val="20"/>
        </w:rPr>
        <w:t>(iestādes nosaukums)</w:t>
      </w:r>
      <w:r w:rsidR="00945BEC" w:rsidRPr="005F1394">
        <w:rPr>
          <w:rFonts w:cs="Times New Roman Bold"/>
          <w:bCs/>
          <w:i/>
          <w:sz w:val="20"/>
          <w:szCs w:val="20"/>
        </w:rPr>
        <w:t xml:space="preserve"> vajadzībām</w:t>
      </w:r>
    </w:p>
    <w:p w14:paraId="0FBDA979" w14:textId="77777777" w:rsidR="004E705E" w:rsidRPr="00CB7A3D" w:rsidRDefault="004E705E" w:rsidP="00D54F6B">
      <w:pPr>
        <w:jc w:val="center"/>
        <w:rPr>
          <w:sz w:val="23"/>
          <w:szCs w:val="23"/>
        </w:rPr>
      </w:pPr>
    </w:p>
    <w:p w14:paraId="05327CBF" w14:textId="4CE6B799" w:rsidR="004E705E" w:rsidRPr="00CB7A3D" w:rsidRDefault="004E705E" w:rsidP="00D54F6B">
      <w:pPr>
        <w:rPr>
          <w:sz w:val="23"/>
          <w:szCs w:val="23"/>
        </w:rPr>
      </w:pPr>
      <w:r w:rsidRPr="00CB7A3D">
        <w:rPr>
          <w:sz w:val="23"/>
          <w:szCs w:val="23"/>
        </w:rPr>
        <w:t>Daugavpilī, 201</w:t>
      </w:r>
      <w:r w:rsidR="00C12758" w:rsidRPr="00CB7A3D">
        <w:rPr>
          <w:sz w:val="23"/>
          <w:szCs w:val="23"/>
        </w:rPr>
        <w:t>6</w:t>
      </w:r>
      <w:r w:rsidRPr="00CB7A3D">
        <w:rPr>
          <w:sz w:val="23"/>
          <w:szCs w:val="23"/>
        </w:rPr>
        <w:t>.gada ____.________________</w:t>
      </w:r>
    </w:p>
    <w:p w14:paraId="7CE85438" w14:textId="77777777" w:rsidR="004E705E" w:rsidRPr="00CB7A3D" w:rsidRDefault="004E705E" w:rsidP="00D54F6B">
      <w:pPr>
        <w:jc w:val="right"/>
        <w:rPr>
          <w:sz w:val="23"/>
          <w:szCs w:val="23"/>
        </w:rPr>
      </w:pPr>
    </w:p>
    <w:p w14:paraId="77F3E851" w14:textId="5EAD84E5" w:rsidR="004E705E" w:rsidRPr="00CB7A3D" w:rsidRDefault="00672AFD" w:rsidP="00D54F6B">
      <w:pPr>
        <w:ind w:firstLine="513"/>
        <w:jc w:val="both"/>
        <w:rPr>
          <w:sz w:val="23"/>
          <w:szCs w:val="23"/>
        </w:rPr>
      </w:pPr>
      <w:r w:rsidRPr="00CB7A3D">
        <w:rPr>
          <w:sz w:val="23"/>
          <w:szCs w:val="23"/>
        </w:rPr>
        <w:t>_____________, reģ.Nr._______</w:t>
      </w:r>
      <w:r w:rsidR="004E705E" w:rsidRPr="00CB7A3D">
        <w:rPr>
          <w:sz w:val="23"/>
          <w:szCs w:val="23"/>
        </w:rPr>
        <w:t xml:space="preserve">, juridiskā adrese </w:t>
      </w:r>
      <w:r w:rsidRPr="00CB7A3D">
        <w:rPr>
          <w:sz w:val="23"/>
          <w:szCs w:val="23"/>
        </w:rPr>
        <w:t>__________</w:t>
      </w:r>
      <w:r w:rsidR="004E705E" w:rsidRPr="00CB7A3D">
        <w:rPr>
          <w:sz w:val="23"/>
          <w:szCs w:val="23"/>
        </w:rPr>
        <w:t xml:space="preserve">, turpmāk – Pasūtītājs, </w:t>
      </w:r>
      <w:r w:rsidRPr="00CB7A3D">
        <w:rPr>
          <w:sz w:val="23"/>
          <w:szCs w:val="23"/>
        </w:rPr>
        <w:t>___________</w:t>
      </w:r>
      <w:r w:rsidR="004E705E" w:rsidRPr="00CB7A3D">
        <w:rPr>
          <w:sz w:val="23"/>
          <w:szCs w:val="23"/>
        </w:rPr>
        <w:t xml:space="preserve"> personā, kur</w:t>
      </w:r>
      <w:r w:rsidRPr="00CB7A3D">
        <w:rPr>
          <w:sz w:val="23"/>
          <w:szCs w:val="23"/>
        </w:rPr>
        <w:t>š/kura</w:t>
      </w:r>
      <w:r w:rsidR="004E705E" w:rsidRPr="00CB7A3D">
        <w:rPr>
          <w:sz w:val="23"/>
          <w:szCs w:val="23"/>
        </w:rPr>
        <w:t xml:space="preserve"> rīkojas uz </w:t>
      </w:r>
      <w:r w:rsidRPr="00CB7A3D">
        <w:rPr>
          <w:sz w:val="23"/>
          <w:szCs w:val="23"/>
        </w:rPr>
        <w:t>________</w:t>
      </w:r>
      <w:r w:rsidR="00E04272" w:rsidRPr="00CB7A3D">
        <w:rPr>
          <w:sz w:val="23"/>
          <w:szCs w:val="23"/>
        </w:rPr>
        <w:t xml:space="preserve"> pamata</w:t>
      </w:r>
      <w:r w:rsidR="004E705E" w:rsidRPr="00CB7A3D">
        <w:rPr>
          <w:sz w:val="23"/>
          <w:szCs w:val="23"/>
        </w:rPr>
        <w:t xml:space="preserve">, no vienas puses, un </w:t>
      </w:r>
    </w:p>
    <w:p w14:paraId="632474EB" w14:textId="4BD5C46F" w:rsidR="004E705E" w:rsidRPr="00CB7A3D" w:rsidRDefault="00672AFD" w:rsidP="00BD03E3">
      <w:pPr>
        <w:spacing w:after="120"/>
        <w:ind w:firstLine="510"/>
        <w:jc w:val="both"/>
        <w:rPr>
          <w:sz w:val="23"/>
          <w:szCs w:val="23"/>
        </w:rPr>
      </w:pPr>
      <w:r w:rsidRPr="00CB7A3D">
        <w:rPr>
          <w:sz w:val="23"/>
          <w:szCs w:val="23"/>
        </w:rPr>
        <w:t>___________</w:t>
      </w:r>
      <w:r w:rsidR="004E705E" w:rsidRPr="00CB7A3D">
        <w:rPr>
          <w:sz w:val="23"/>
          <w:szCs w:val="23"/>
        </w:rPr>
        <w:t xml:space="preserve">, reģ.Nr _____________, juridiskā adrese: ______________________, turpmāk – Piegādātājs, _______________ personā, kura pārstāvības tiesības reģistrētas LR Uzņēmumu reģistrā, no otras puses, bet abi kopā – Līdzēji, </w:t>
      </w:r>
    </w:p>
    <w:p w14:paraId="59991FA5" w14:textId="08E443A0" w:rsidR="005F1394" w:rsidRPr="005F1394" w:rsidRDefault="005F1394" w:rsidP="005F1394">
      <w:pPr>
        <w:overflowPunct w:val="0"/>
        <w:autoSpaceDE w:val="0"/>
        <w:spacing w:after="60"/>
        <w:ind w:firstLine="720"/>
        <w:jc w:val="both"/>
        <w:textAlignment w:val="baseline"/>
        <w:rPr>
          <w:sz w:val="23"/>
          <w:szCs w:val="23"/>
        </w:rPr>
      </w:pPr>
      <w:r w:rsidRPr="005F1394">
        <w:rPr>
          <w:sz w:val="23"/>
          <w:szCs w:val="23"/>
        </w:rPr>
        <w:t>ņemot vērā starp Daugavpils pilsētas domi un ____</w:t>
      </w:r>
      <w:r w:rsidR="008269E7">
        <w:rPr>
          <w:sz w:val="23"/>
          <w:szCs w:val="23"/>
        </w:rPr>
        <w:t>__</w:t>
      </w:r>
      <w:r w:rsidRPr="005F1394">
        <w:rPr>
          <w:sz w:val="23"/>
          <w:szCs w:val="23"/>
        </w:rPr>
        <w:t xml:space="preserve"> 2016.gada __</w:t>
      </w:r>
      <w:r w:rsidR="008269E7">
        <w:rPr>
          <w:sz w:val="23"/>
          <w:szCs w:val="23"/>
        </w:rPr>
        <w:t>.____</w:t>
      </w:r>
      <w:r w:rsidRPr="005F1394">
        <w:rPr>
          <w:sz w:val="23"/>
          <w:szCs w:val="23"/>
        </w:rPr>
        <w:t xml:space="preserve">__ noslēgto Vispārīgo vienošanos (turpmāk – Vispārīgā vienošanās) par  remontmateriālu </w:t>
      </w:r>
      <w:r w:rsidRPr="005F1394">
        <w:rPr>
          <w:bCs/>
          <w:sz w:val="23"/>
          <w:szCs w:val="23"/>
        </w:rPr>
        <w:t>piegādi Daugavpils pilsētas pašvaldības iestādēm</w:t>
      </w:r>
      <w:r w:rsidRPr="005F1394">
        <w:rPr>
          <w:sz w:val="23"/>
          <w:szCs w:val="23"/>
        </w:rPr>
        <w:t>, noslēdz šādu līgumu (turpmāk – LĪGUMS):</w:t>
      </w:r>
    </w:p>
    <w:p w14:paraId="08A64134" w14:textId="6CA03834" w:rsidR="004E705E" w:rsidRPr="00CB7A3D" w:rsidRDefault="004E705E" w:rsidP="00993050">
      <w:pPr>
        <w:ind w:firstLine="502"/>
        <w:jc w:val="both"/>
        <w:rPr>
          <w:sz w:val="23"/>
          <w:szCs w:val="23"/>
        </w:rPr>
      </w:pPr>
    </w:p>
    <w:p w14:paraId="6D201598" w14:textId="79596AEF" w:rsidR="004E705E" w:rsidRPr="00CB7A3D" w:rsidRDefault="00D359FA" w:rsidP="00D359FA">
      <w:pPr>
        <w:pStyle w:val="List"/>
        <w:overflowPunct/>
        <w:autoSpaceDE/>
        <w:spacing w:before="100" w:beforeAutospacing="1" w:after="100" w:afterAutospacing="1"/>
        <w:jc w:val="center"/>
        <w:textAlignment w:val="auto"/>
        <w:rPr>
          <w:rFonts w:ascii="Times New Roman" w:hAnsi="Times New Roman" w:cs="Times New Roman"/>
          <w:b/>
          <w:bCs/>
          <w:sz w:val="23"/>
          <w:szCs w:val="23"/>
        </w:rPr>
      </w:pPr>
      <w:r>
        <w:rPr>
          <w:rFonts w:ascii="Times New Roman" w:hAnsi="Times New Roman" w:cs="Times New Roman"/>
          <w:b/>
          <w:bCs/>
          <w:sz w:val="23"/>
          <w:szCs w:val="23"/>
        </w:rPr>
        <w:t>I</w:t>
      </w:r>
      <w:r w:rsidR="00BF70A7">
        <w:rPr>
          <w:rFonts w:ascii="Times New Roman" w:hAnsi="Times New Roman" w:cs="Times New Roman"/>
          <w:b/>
          <w:bCs/>
          <w:sz w:val="23"/>
          <w:szCs w:val="23"/>
        </w:rPr>
        <w:t>.</w:t>
      </w:r>
      <w:r>
        <w:rPr>
          <w:rFonts w:ascii="Times New Roman" w:hAnsi="Times New Roman" w:cs="Times New Roman"/>
          <w:b/>
          <w:bCs/>
          <w:sz w:val="23"/>
          <w:szCs w:val="23"/>
        </w:rPr>
        <w:t xml:space="preserve"> </w:t>
      </w:r>
      <w:r w:rsidR="004E705E" w:rsidRPr="00CB7A3D">
        <w:rPr>
          <w:rFonts w:ascii="Times New Roman" w:hAnsi="Times New Roman" w:cs="Times New Roman"/>
          <w:b/>
          <w:bCs/>
          <w:sz w:val="23"/>
          <w:szCs w:val="23"/>
        </w:rPr>
        <w:t>Līguma priekšmets</w:t>
      </w:r>
    </w:p>
    <w:p w14:paraId="4A0C7BDA" w14:textId="4771DAE1" w:rsidR="006255A4" w:rsidRPr="00CB7A3D" w:rsidRDefault="004E705E"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pasūta, bet Piegādātājs apņemas visā šī līguma darbības laikā </w:t>
      </w:r>
      <w:r w:rsidRPr="00CB7A3D">
        <w:rPr>
          <w:bCs/>
          <w:sz w:val="23"/>
          <w:szCs w:val="23"/>
        </w:rPr>
        <w:t>piegādāt Pasūtītājam</w:t>
      </w:r>
      <w:r w:rsidRPr="00CB7A3D">
        <w:rPr>
          <w:sz w:val="23"/>
          <w:szCs w:val="23"/>
        </w:rPr>
        <w:t xml:space="preserve"> </w:t>
      </w:r>
      <w:r w:rsidR="00754FCA">
        <w:rPr>
          <w:b/>
          <w:bCs/>
          <w:sz w:val="23"/>
          <w:szCs w:val="23"/>
        </w:rPr>
        <w:t>remontmateriālus</w:t>
      </w:r>
      <w:r w:rsidRPr="00CB7A3D">
        <w:rPr>
          <w:sz w:val="23"/>
          <w:szCs w:val="23"/>
        </w:rPr>
        <w:t xml:space="preserve"> (turpmāk – preces), saskaņā ar iepirkumam iesniegto tehnisko </w:t>
      </w:r>
      <w:r w:rsidR="00AE6428" w:rsidRPr="00CB7A3D">
        <w:rPr>
          <w:sz w:val="23"/>
          <w:szCs w:val="23"/>
        </w:rPr>
        <w:t>piedāvājumu (1.pielikums), L</w:t>
      </w:r>
      <w:r w:rsidRPr="00CB7A3D">
        <w:rPr>
          <w:sz w:val="23"/>
          <w:szCs w:val="23"/>
        </w:rPr>
        <w:t>īgumā noteiktajā kārtībā</w:t>
      </w:r>
      <w:r w:rsidR="00AE6428" w:rsidRPr="00CB7A3D">
        <w:rPr>
          <w:sz w:val="23"/>
          <w:szCs w:val="23"/>
        </w:rPr>
        <w:t>, termiņos un par L</w:t>
      </w:r>
      <w:r w:rsidRPr="00CB7A3D">
        <w:rPr>
          <w:sz w:val="23"/>
          <w:szCs w:val="23"/>
        </w:rPr>
        <w:t xml:space="preserve">īgumā noteikto cenu. </w:t>
      </w:r>
    </w:p>
    <w:p w14:paraId="12FB5AA1" w14:textId="6ED9BEC9" w:rsidR="00644405" w:rsidRPr="00CB7A3D" w:rsidRDefault="00BF4672"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veic pasūtījumus pēc faktiskās nepieciešamības. </w:t>
      </w:r>
      <w:r w:rsidR="008379BF" w:rsidRPr="00CB7A3D">
        <w:rPr>
          <w:sz w:val="23"/>
          <w:szCs w:val="23"/>
        </w:rPr>
        <w:t>Pasūtītajam nav pienākums iegādāt</w:t>
      </w:r>
      <w:r w:rsidR="003F6B1D" w:rsidRPr="00CB7A3D">
        <w:rPr>
          <w:sz w:val="23"/>
          <w:szCs w:val="23"/>
        </w:rPr>
        <w:t>ies vis</w:t>
      </w:r>
      <w:r w:rsidR="0073504A">
        <w:rPr>
          <w:sz w:val="23"/>
          <w:szCs w:val="23"/>
        </w:rPr>
        <w:t xml:space="preserve">as </w:t>
      </w:r>
      <w:r w:rsidR="00AE6428" w:rsidRPr="00CB7A3D">
        <w:rPr>
          <w:sz w:val="23"/>
          <w:szCs w:val="23"/>
        </w:rPr>
        <w:t>L</w:t>
      </w:r>
      <w:r w:rsidR="006E702D" w:rsidRPr="00CB7A3D">
        <w:rPr>
          <w:sz w:val="23"/>
          <w:szCs w:val="23"/>
        </w:rPr>
        <w:t xml:space="preserve">īguma pielikumā </w:t>
      </w:r>
      <w:r w:rsidR="0073504A">
        <w:rPr>
          <w:sz w:val="23"/>
          <w:szCs w:val="23"/>
        </w:rPr>
        <w:t>noteiktās preces</w:t>
      </w:r>
      <w:r w:rsidR="00CD6A16" w:rsidRPr="00CB7A3D">
        <w:rPr>
          <w:sz w:val="23"/>
          <w:szCs w:val="23"/>
        </w:rPr>
        <w:t xml:space="preserve"> un iztērēt visu līguma summu</w:t>
      </w:r>
      <w:r w:rsidR="008379BF" w:rsidRPr="00CB7A3D">
        <w:rPr>
          <w:sz w:val="23"/>
          <w:szCs w:val="23"/>
        </w:rPr>
        <w:t>.</w:t>
      </w:r>
    </w:p>
    <w:p w14:paraId="5A9D43E3" w14:textId="53362631" w:rsidR="00644405" w:rsidRPr="00CB7A3D" w:rsidRDefault="00644405" w:rsidP="00644405">
      <w:pPr>
        <w:tabs>
          <w:tab w:val="left" w:pos="-57"/>
          <w:tab w:val="left" w:pos="912"/>
        </w:tabs>
        <w:suppressAutoHyphens w:val="0"/>
        <w:spacing w:before="240" w:after="240"/>
        <w:jc w:val="center"/>
        <w:rPr>
          <w:sz w:val="23"/>
          <w:szCs w:val="23"/>
        </w:rPr>
      </w:pPr>
      <w:r w:rsidRPr="00CB7A3D">
        <w:rPr>
          <w:b/>
          <w:bCs/>
          <w:sz w:val="23"/>
          <w:szCs w:val="23"/>
        </w:rPr>
        <w:t>II. Līguma izpildes kārtība</w:t>
      </w:r>
    </w:p>
    <w:p w14:paraId="3779AA6B" w14:textId="77777777" w:rsidR="005B10D4" w:rsidRPr="00CB7A3D" w:rsidRDefault="00644405" w:rsidP="009161EC">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Piegādātājs pēc pasūtījuma piegādā preču partijas pēc adreses ________ (adrese). </w:t>
      </w:r>
    </w:p>
    <w:p w14:paraId="0C3ECB47" w14:textId="2E8A07B1" w:rsidR="005B10D4" w:rsidRDefault="005B10D4"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Pasūtījumu var izdarīt pa telefonu ___________ darba dienās no </w:t>
      </w:r>
      <w:r w:rsidR="009161EC">
        <w:rPr>
          <w:sz w:val="23"/>
          <w:szCs w:val="23"/>
        </w:rPr>
        <w:t xml:space="preserve">plkst._____ līdz plkst. _______, </w:t>
      </w:r>
      <w:r w:rsidRPr="00CB7A3D">
        <w:rPr>
          <w:sz w:val="23"/>
          <w:szCs w:val="23"/>
        </w:rPr>
        <w:t xml:space="preserve"> 24 (divdesmit četras) stundas diennaktī pa faksu _________, e-pastu________.</w:t>
      </w:r>
    </w:p>
    <w:p w14:paraId="65813B73" w14:textId="401FBA7E" w:rsidR="00D64B07" w:rsidRPr="00CB7A3D" w:rsidRDefault="00D34BF0"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izdara preču piegādes pasūtījumu pēc faktiskās nepieciešamības, taču ne biežāk kā reizi </w:t>
      </w:r>
      <w:r w:rsidRPr="005D00FA">
        <w:rPr>
          <w:b/>
          <w:sz w:val="23"/>
          <w:szCs w:val="23"/>
        </w:rPr>
        <w:t>nedēļā</w:t>
      </w:r>
      <w:r>
        <w:rPr>
          <w:sz w:val="23"/>
          <w:szCs w:val="23"/>
        </w:rPr>
        <w:t xml:space="preserve">. </w:t>
      </w:r>
      <w:r w:rsidR="00D64B07">
        <w:rPr>
          <w:sz w:val="23"/>
          <w:szCs w:val="23"/>
        </w:rPr>
        <w:t xml:space="preserve">Minimālā pasūtījuma summa ir </w:t>
      </w:r>
      <w:r w:rsidR="00D64B07" w:rsidRPr="001B74C7">
        <w:rPr>
          <w:b/>
          <w:sz w:val="23"/>
          <w:szCs w:val="23"/>
        </w:rPr>
        <w:t xml:space="preserve">25,00 (divdesmit pieci </w:t>
      </w:r>
      <w:r w:rsidR="00D64B07" w:rsidRPr="001B74C7">
        <w:rPr>
          <w:b/>
          <w:i/>
          <w:sz w:val="23"/>
          <w:szCs w:val="23"/>
        </w:rPr>
        <w:t>euro</w:t>
      </w:r>
      <w:r w:rsidR="00D64B07" w:rsidRPr="001B74C7">
        <w:rPr>
          <w:b/>
          <w:sz w:val="23"/>
          <w:szCs w:val="23"/>
        </w:rPr>
        <w:t>)</w:t>
      </w:r>
      <w:r w:rsidR="00D64B07">
        <w:rPr>
          <w:sz w:val="23"/>
          <w:szCs w:val="23"/>
        </w:rPr>
        <w:t xml:space="preserve">. </w:t>
      </w:r>
    </w:p>
    <w:p w14:paraId="2F53E85E" w14:textId="7975C1FB" w:rsidR="00644405" w:rsidRPr="00CB7A3D" w:rsidRDefault="00C22D4F" w:rsidP="009161EC">
      <w:pPr>
        <w:pStyle w:val="ListParagraph"/>
        <w:numPr>
          <w:ilvl w:val="0"/>
          <w:numId w:val="37"/>
        </w:numPr>
        <w:tabs>
          <w:tab w:val="left" w:pos="-57"/>
          <w:tab w:val="left" w:pos="912"/>
        </w:tabs>
        <w:suppressAutoHyphens w:val="0"/>
        <w:spacing w:after="80"/>
        <w:ind w:left="357" w:hanging="357"/>
        <w:jc w:val="both"/>
        <w:rPr>
          <w:sz w:val="23"/>
          <w:szCs w:val="23"/>
        </w:rPr>
      </w:pPr>
      <w:r w:rsidRPr="00113235">
        <w:rPr>
          <w:sz w:val="23"/>
          <w:szCs w:val="23"/>
        </w:rPr>
        <w:t>Piegādātājs veic</w:t>
      </w:r>
      <w:r>
        <w:rPr>
          <w:sz w:val="23"/>
          <w:szCs w:val="23"/>
        </w:rPr>
        <w:t xml:space="preserve"> pasūtījuma</w:t>
      </w:r>
      <w:r w:rsidRPr="00113235">
        <w:rPr>
          <w:sz w:val="23"/>
          <w:szCs w:val="23"/>
        </w:rPr>
        <w:t xml:space="preserve"> piegādi</w:t>
      </w:r>
      <w:r>
        <w:rPr>
          <w:sz w:val="23"/>
          <w:szCs w:val="23"/>
        </w:rPr>
        <w:t xml:space="preserve"> ne vēlāk kā</w:t>
      </w:r>
      <w:r w:rsidRPr="00113235">
        <w:rPr>
          <w:sz w:val="23"/>
          <w:szCs w:val="23"/>
        </w:rPr>
        <w:t xml:space="preserve"> </w:t>
      </w:r>
      <w:r w:rsidRPr="00113235">
        <w:rPr>
          <w:b/>
          <w:sz w:val="23"/>
          <w:szCs w:val="23"/>
        </w:rPr>
        <w:t>48 (četrdesmit astoņu) stundu laikā</w:t>
      </w:r>
      <w:r w:rsidRPr="00113235">
        <w:rPr>
          <w:sz w:val="23"/>
          <w:szCs w:val="23"/>
        </w:rPr>
        <w:t xml:space="preserve"> no pasūtījuma saņemšanas brīža. Ja pasūtījum</w:t>
      </w:r>
      <w:r>
        <w:rPr>
          <w:sz w:val="23"/>
          <w:szCs w:val="23"/>
        </w:rPr>
        <w:t xml:space="preserve">a izpildes termiņš iekrīt dienā, kad Pasūtītājam noteikta brīvdiena, piegāde </w:t>
      </w:r>
      <w:r w:rsidRPr="00113235">
        <w:rPr>
          <w:sz w:val="23"/>
          <w:szCs w:val="23"/>
        </w:rPr>
        <w:t xml:space="preserve">tiek veikta </w:t>
      </w:r>
      <w:r>
        <w:rPr>
          <w:sz w:val="23"/>
          <w:szCs w:val="23"/>
        </w:rPr>
        <w:t>ne vēlāk kā līdz nākamās tuvākās darba dienas beigām</w:t>
      </w:r>
      <w:r w:rsidRPr="00113235">
        <w:rPr>
          <w:sz w:val="23"/>
          <w:szCs w:val="23"/>
        </w:rPr>
        <w:t>. Visus izdevumus, kas saistīti ar preču piegādi Pasūtītājam, sedz Piegādātājs</w:t>
      </w:r>
      <w:r>
        <w:rPr>
          <w:sz w:val="23"/>
          <w:szCs w:val="23"/>
        </w:rPr>
        <w:t>.</w:t>
      </w:r>
    </w:p>
    <w:p w14:paraId="56AD69E2" w14:textId="77777777" w:rsidR="001B74C7"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piegāde tiek</w:t>
      </w:r>
      <w:r w:rsidR="009161EC">
        <w:rPr>
          <w:sz w:val="23"/>
          <w:szCs w:val="23"/>
        </w:rPr>
        <w:t xml:space="preserve"> apliecināta ar preču pavadzīmi</w:t>
      </w:r>
      <w:r w:rsidRPr="00CB7A3D">
        <w:rPr>
          <w:sz w:val="23"/>
          <w:szCs w:val="23"/>
        </w:rPr>
        <w:t xml:space="preserve">, kas pēc tā parakstīšanas kļūst par šī līguma būtisku un neatņemamu sastāvdaļu. </w:t>
      </w:r>
    </w:p>
    <w:p w14:paraId="41063298" w14:textId="55C3F55E"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pavadzīmē norāda ikreizējā pasūtījuma preču sortimentu, daudzumu,</w:t>
      </w:r>
      <w:r w:rsidR="00CF4175">
        <w:rPr>
          <w:sz w:val="23"/>
          <w:szCs w:val="23"/>
        </w:rPr>
        <w:t xml:space="preserve"> katras preces nosaukumu un ražotāja kodu</w:t>
      </w:r>
      <w:r w:rsidR="00317492">
        <w:rPr>
          <w:sz w:val="23"/>
          <w:szCs w:val="23"/>
        </w:rPr>
        <w:t>,</w:t>
      </w:r>
      <w:r w:rsidRPr="00CB7A3D">
        <w:rPr>
          <w:sz w:val="23"/>
          <w:szCs w:val="23"/>
        </w:rPr>
        <w:t xml:space="preserve"> cenu un citus grāmatvedību reglamentējošajos normatīvajos aktos noteiktos rekvizītus.</w:t>
      </w:r>
    </w:p>
    <w:p w14:paraId="5F6408DB" w14:textId="1D82139C"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kvalitātei jāatbilst konkrētajam preču veidam paredzētajām pra</w:t>
      </w:r>
      <w:r w:rsidR="009161EC">
        <w:rPr>
          <w:sz w:val="23"/>
          <w:szCs w:val="23"/>
        </w:rPr>
        <w:t>sībām.</w:t>
      </w:r>
      <w:r w:rsidRPr="00CB7A3D">
        <w:rPr>
          <w:sz w:val="23"/>
          <w:szCs w:val="23"/>
        </w:rPr>
        <w:t xml:space="preserve"> Piegādātājs garantē Preču kvalitāti Preču ražotāja norādītajā termiņā.</w:t>
      </w:r>
    </w:p>
    <w:p w14:paraId="25CFBFE5" w14:textId="4A70BDDF" w:rsidR="00644405" w:rsidRPr="009161EC"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preces pieņemšanas brīdī tiek konstatēti acīmredzami preces trūkumi, defekti, tad Pasūtītājs ir tiesīgs ne</w:t>
      </w:r>
      <w:r w:rsidR="009161EC">
        <w:rPr>
          <w:sz w:val="23"/>
          <w:szCs w:val="23"/>
        </w:rPr>
        <w:t>parakstīt preču pavadzīmi</w:t>
      </w:r>
      <w:r w:rsidRPr="00CB7A3D">
        <w:rPr>
          <w:sz w:val="23"/>
          <w:szCs w:val="23"/>
        </w:rPr>
        <w:t>. Par šo faktu izdara attiecīgu atzīmi preču pavadzīmē</w:t>
      </w:r>
      <w:r w:rsidR="00CD2D1A">
        <w:rPr>
          <w:sz w:val="23"/>
          <w:szCs w:val="23"/>
        </w:rPr>
        <w:t xml:space="preserve">. </w:t>
      </w:r>
      <w:r w:rsidR="00CD2D1A" w:rsidRPr="009161EC">
        <w:rPr>
          <w:sz w:val="23"/>
          <w:szCs w:val="23"/>
        </w:rPr>
        <w:lastRenderedPageBreak/>
        <w:t>Piegādātājs pēc Pasūtītāja</w:t>
      </w:r>
      <w:r w:rsidR="009D3CBC">
        <w:rPr>
          <w:sz w:val="23"/>
          <w:szCs w:val="23"/>
        </w:rPr>
        <w:t xml:space="preserve"> pārstāvja</w:t>
      </w:r>
      <w:r w:rsidR="00CD2D1A" w:rsidRPr="009161EC">
        <w:rPr>
          <w:sz w:val="23"/>
          <w:szCs w:val="23"/>
        </w:rPr>
        <w:t xml:space="preserve"> </w:t>
      </w:r>
      <w:r w:rsidR="00CD2D1A">
        <w:rPr>
          <w:sz w:val="23"/>
          <w:szCs w:val="23"/>
        </w:rPr>
        <w:t xml:space="preserve">mutiska </w:t>
      </w:r>
      <w:r w:rsidR="00CD2D1A" w:rsidRPr="009161EC">
        <w:rPr>
          <w:sz w:val="23"/>
          <w:szCs w:val="23"/>
        </w:rPr>
        <w:t>piepr</w:t>
      </w:r>
      <w:r w:rsidR="00CD2D1A">
        <w:rPr>
          <w:sz w:val="23"/>
          <w:szCs w:val="23"/>
        </w:rPr>
        <w:t xml:space="preserve">asījuma </w:t>
      </w:r>
      <w:r w:rsidR="00CD2D1A">
        <w:rPr>
          <w:b/>
          <w:sz w:val="23"/>
          <w:szCs w:val="23"/>
        </w:rPr>
        <w:t>48</w:t>
      </w:r>
      <w:r w:rsidR="00CD2D1A" w:rsidRPr="009A5539">
        <w:rPr>
          <w:b/>
          <w:sz w:val="23"/>
          <w:szCs w:val="23"/>
        </w:rPr>
        <w:t xml:space="preserve"> (</w:t>
      </w:r>
      <w:r w:rsidR="00CD2D1A">
        <w:rPr>
          <w:b/>
          <w:sz w:val="23"/>
          <w:szCs w:val="23"/>
        </w:rPr>
        <w:t>četrdesmit astoņu</w:t>
      </w:r>
      <w:r w:rsidR="00CD2D1A" w:rsidRPr="009A5539">
        <w:rPr>
          <w:b/>
          <w:sz w:val="23"/>
          <w:szCs w:val="23"/>
        </w:rPr>
        <w:t xml:space="preserve">) </w:t>
      </w:r>
      <w:r w:rsidR="00CD2D1A">
        <w:rPr>
          <w:b/>
          <w:sz w:val="23"/>
          <w:szCs w:val="23"/>
        </w:rPr>
        <w:t>stundu</w:t>
      </w:r>
      <w:r w:rsidR="00CD2D1A" w:rsidRPr="009A5539">
        <w:rPr>
          <w:b/>
          <w:sz w:val="23"/>
          <w:szCs w:val="23"/>
        </w:rPr>
        <w:t xml:space="preserve"> laikā</w:t>
      </w:r>
      <w:r w:rsidR="00CD2D1A">
        <w:rPr>
          <w:sz w:val="23"/>
          <w:szCs w:val="23"/>
        </w:rPr>
        <w:t xml:space="preserve"> nekvalitatīvo</w:t>
      </w:r>
      <w:r w:rsidRPr="009161EC">
        <w:rPr>
          <w:sz w:val="23"/>
          <w:szCs w:val="23"/>
        </w:rPr>
        <w:t xml:space="preserve"> </w:t>
      </w:r>
      <w:r w:rsidR="00CD2D1A">
        <w:rPr>
          <w:sz w:val="23"/>
          <w:szCs w:val="23"/>
        </w:rPr>
        <w:t>vai bojāto preču vietā</w:t>
      </w:r>
      <w:r w:rsidRPr="009161EC">
        <w:rPr>
          <w:sz w:val="23"/>
          <w:szCs w:val="23"/>
        </w:rPr>
        <w:t xml:space="preserve"> </w:t>
      </w:r>
      <w:r w:rsidR="00CD2D1A">
        <w:rPr>
          <w:sz w:val="23"/>
          <w:szCs w:val="23"/>
        </w:rPr>
        <w:t>piegādā atbilstošas preces</w:t>
      </w:r>
      <w:r w:rsidRPr="009161EC">
        <w:rPr>
          <w:sz w:val="23"/>
          <w:szCs w:val="23"/>
        </w:rPr>
        <w:t xml:space="preserve"> bez papildu samaksas. </w:t>
      </w:r>
    </w:p>
    <w:p w14:paraId="2E018364" w14:textId="2CCFC11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Piegādātājs ir atbildīgs par preces atbilstību līguma prasībām. Ja tiek konstatēta preču neatbilstība Līguma noteiktajām kvalitātes prasībām atbilstoši līguma pielikumā pievienotajai specifikai, vai</w:t>
      </w:r>
      <w:r w:rsidR="001B74C7">
        <w:rPr>
          <w:sz w:val="23"/>
          <w:szCs w:val="23"/>
        </w:rPr>
        <w:t xml:space="preserve"> līguma nosacījumiem neatbilstoš</w:t>
      </w:r>
      <w:r w:rsidRPr="00CB7A3D">
        <w:rPr>
          <w:sz w:val="23"/>
          <w:szCs w:val="23"/>
        </w:rPr>
        <w:t>a cena, tad Pasūtītājs</w:t>
      </w:r>
      <w:r w:rsidR="009161EC">
        <w:rPr>
          <w:sz w:val="23"/>
          <w:szCs w:val="23"/>
        </w:rPr>
        <w:t xml:space="preserve"> </w:t>
      </w:r>
      <w:r w:rsidR="00D231F6" w:rsidRPr="00D231F6">
        <w:rPr>
          <w:b/>
          <w:sz w:val="23"/>
          <w:szCs w:val="23"/>
        </w:rPr>
        <w:t>5</w:t>
      </w:r>
      <w:r w:rsidR="009161EC" w:rsidRPr="00D231F6">
        <w:rPr>
          <w:b/>
          <w:sz w:val="23"/>
          <w:szCs w:val="23"/>
        </w:rPr>
        <w:t xml:space="preserve"> (</w:t>
      </w:r>
      <w:r w:rsidR="00D231F6" w:rsidRPr="00D231F6">
        <w:rPr>
          <w:b/>
          <w:sz w:val="23"/>
          <w:szCs w:val="23"/>
        </w:rPr>
        <w:t>piecu</w:t>
      </w:r>
      <w:r w:rsidR="009161EC" w:rsidRPr="00D231F6">
        <w:rPr>
          <w:b/>
          <w:sz w:val="23"/>
          <w:szCs w:val="23"/>
        </w:rPr>
        <w:t>)</w:t>
      </w:r>
      <w:r w:rsidRPr="00D231F6">
        <w:rPr>
          <w:b/>
          <w:sz w:val="23"/>
          <w:szCs w:val="23"/>
        </w:rPr>
        <w:t xml:space="preserve"> </w:t>
      </w:r>
      <w:r w:rsidR="00D231F6">
        <w:rPr>
          <w:b/>
          <w:sz w:val="23"/>
          <w:szCs w:val="23"/>
        </w:rPr>
        <w:t xml:space="preserve">darba </w:t>
      </w:r>
      <w:r w:rsidRPr="00D231F6">
        <w:rPr>
          <w:b/>
          <w:sz w:val="23"/>
          <w:szCs w:val="23"/>
        </w:rPr>
        <w:t>dienu laikā</w:t>
      </w:r>
      <w:r w:rsidRPr="00CB7A3D">
        <w:rPr>
          <w:sz w:val="23"/>
          <w:szCs w:val="23"/>
        </w:rPr>
        <w:t xml:space="preserve"> no preču saņemšanas dienas, nosūta Piegādātājam pretenziju. Pasūtītāja iesniegto pretenziju izskatīšanas laiks tiek noteikts ne ilgāks par</w:t>
      </w:r>
      <w:r w:rsidR="00847947">
        <w:rPr>
          <w:sz w:val="23"/>
          <w:szCs w:val="23"/>
        </w:rPr>
        <w:t xml:space="preserve"> </w:t>
      </w:r>
      <w:r w:rsidR="006E7CE1" w:rsidRPr="00D231F6">
        <w:rPr>
          <w:b/>
          <w:sz w:val="23"/>
          <w:szCs w:val="23"/>
        </w:rPr>
        <w:t>2</w:t>
      </w:r>
      <w:r w:rsidR="00847947" w:rsidRPr="00D231F6">
        <w:rPr>
          <w:b/>
          <w:sz w:val="23"/>
          <w:szCs w:val="23"/>
        </w:rPr>
        <w:t xml:space="preserve"> (</w:t>
      </w:r>
      <w:r w:rsidR="006E7CE1" w:rsidRPr="00D231F6">
        <w:rPr>
          <w:b/>
          <w:sz w:val="23"/>
          <w:szCs w:val="23"/>
        </w:rPr>
        <w:t>divām</w:t>
      </w:r>
      <w:r w:rsidR="00847947" w:rsidRPr="00D231F6">
        <w:rPr>
          <w:b/>
          <w:sz w:val="23"/>
          <w:szCs w:val="23"/>
        </w:rPr>
        <w:t>)</w:t>
      </w:r>
      <w:r w:rsidR="006E7CE1" w:rsidRPr="00D231F6">
        <w:rPr>
          <w:b/>
          <w:sz w:val="23"/>
          <w:szCs w:val="23"/>
        </w:rPr>
        <w:t xml:space="preserve"> darba</w:t>
      </w:r>
      <w:r w:rsidR="00847947">
        <w:rPr>
          <w:sz w:val="23"/>
          <w:szCs w:val="23"/>
        </w:rPr>
        <w:t xml:space="preserve"> </w:t>
      </w:r>
      <w:r w:rsidRPr="00CB7A3D">
        <w:rPr>
          <w:sz w:val="23"/>
          <w:szCs w:val="23"/>
        </w:rPr>
        <w:t xml:space="preserve">dienām. </w:t>
      </w:r>
    </w:p>
    <w:p w14:paraId="0B1A6CF2" w14:textId="37D8E0FB"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 noteiktajā termiņā neizvirza iebildumus attiecībā uz Pasūtītāja piestādīto pretenziju, tad uzskatāms, ka viņš atzīst pretenziju un viņam ir pienākums</w:t>
      </w:r>
      <w:r w:rsidR="00D231F6">
        <w:rPr>
          <w:sz w:val="23"/>
          <w:szCs w:val="23"/>
        </w:rPr>
        <w:t xml:space="preserve"> pēc pretenzijas izskatīšanas</w:t>
      </w:r>
      <w:r w:rsidR="006E7CE1">
        <w:rPr>
          <w:sz w:val="23"/>
          <w:szCs w:val="23"/>
        </w:rPr>
        <w:t xml:space="preserve"> </w:t>
      </w:r>
      <w:r w:rsidR="00C22D4F">
        <w:rPr>
          <w:b/>
          <w:sz w:val="23"/>
          <w:szCs w:val="23"/>
        </w:rPr>
        <w:t>48</w:t>
      </w:r>
      <w:r w:rsidR="009A5539" w:rsidRPr="00CB7A3D">
        <w:rPr>
          <w:b/>
          <w:sz w:val="23"/>
          <w:szCs w:val="23"/>
        </w:rPr>
        <w:t xml:space="preserve"> (</w:t>
      </w:r>
      <w:r w:rsidR="00C22D4F">
        <w:rPr>
          <w:b/>
          <w:sz w:val="23"/>
          <w:szCs w:val="23"/>
        </w:rPr>
        <w:t>četrdesmit astoņu</w:t>
      </w:r>
      <w:r w:rsidR="009A5539" w:rsidRPr="00CB7A3D">
        <w:rPr>
          <w:b/>
          <w:sz w:val="23"/>
          <w:szCs w:val="23"/>
        </w:rPr>
        <w:t>)</w:t>
      </w:r>
      <w:r w:rsidR="00C22D4F">
        <w:rPr>
          <w:b/>
          <w:sz w:val="23"/>
          <w:szCs w:val="23"/>
        </w:rPr>
        <w:t xml:space="preserve"> stundu</w:t>
      </w:r>
      <w:r w:rsidR="009A5539" w:rsidRPr="00CB7A3D">
        <w:rPr>
          <w:b/>
          <w:sz w:val="23"/>
          <w:szCs w:val="23"/>
        </w:rPr>
        <w:t xml:space="preserve"> laikā</w:t>
      </w:r>
      <w:r w:rsidR="009A5539" w:rsidRPr="00CB7A3D">
        <w:rPr>
          <w:sz w:val="23"/>
          <w:szCs w:val="23"/>
        </w:rPr>
        <w:t xml:space="preserve"> </w:t>
      </w:r>
      <w:r w:rsidRPr="00CB7A3D">
        <w:rPr>
          <w:sz w:val="23"/>
          <w:szCs w:val="23"/>
        </w:rPr>
        <w:t xml:space="preserve">apmainīt piestādīto preci pret līguma noteikumiem atbilstošu. Gadījumā, ja precei noteikta </w:t>
      </w:r>
      <w:r w:rsidR="005D576E">
        <w:rPr>
          <w:sz w:val="23"/>
          <w:szCs w:val="23"/>
        </w:rPr>
        <w:t xml:space="preserve">Līguma nosacījumiem </w:t>
      </w:r>
      <w:r w:rsidR="001B74C7">
        <w:rPr>
          <w:sz w:val="23"/>
          <w:szCs w:val="23"/>
        </w:rPr>
        <w:t xml:space="preserve">neatbilstoša cena – </w:t>
      </w:r>
      <w:r w:rsidRPr="00CB7A3D">
        <w:rPr>
          <w:sz w:val="23"/>
          <w:szCs w:val="23"/>
        </w:rPr>
        <w:t>attiecīgi samazināt cenu</w:t>
      </w:r>
      <w:r w:rsidR="006E7CE1">
        <w:rPr>
          <w:sz w:val="23"/>
          <w:szCs w:val="23"/>
        </w:rPr>
        <w:t>, iesniedzot jaunu rēķinu</w:t>
      </w:r>
      <w:r w:rsidRPr="00CB7A3D">
        <w:rPr>
          <w:sz w:val="23"/>
          <w:szCs w:val="23"/>
        </w:rPr>
        <w:t>.</w:t>
      </w:r>
    </w:p>
    <w:p w14:paraId="0FD23CAF" w14:textId="7777777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Pasūtītājs ir tiesīgs veikt kontroli par šī līguma izpildi pieaicinot speciālistus un ekspertus, pieprasot un saņemot ar līguma izpildi saistītos dokumentus.</w:t>
      </w:r>
    </w:p>
    <w:p w14:paraId="0F6EC4F8" w14:textId="6F38ACA3" w:rsidR="00644405" w:rsidRPr="006B67E4" w:rsidRDefault="006B67E4" w:rsidP="009161EC">
      <w:pPr>
        <w:pStyle w:val="ListParagraph"/>
        <w:numPr>
          <w:ilvl w:val="0"/>
          <w:numId w:val="37"/>
        </w:numPr>
        <w:tabs>
          <w:tab w:val="left" w:pos="-57"/>
          <w:tab w:val="left" w:pos="912"/>
        </w:tabs>
        <w:suppressAutoHyphens w:val="0"/>
        <w:spacing w:after="80"/>
        <w:ind w:left="357" w:hanging="357"/>
        <w:jc w:val="both"/>
        <w:rPr>
          <w:color w:val="FF0000"/>
          <w:sz w:val="23"/>
          <w:szCs w:val="23"/>
        </w:rPr>
      </w:pPr>
      <w:r w:rsidRPr="006B67E4">
        <w:rPr>
          <w:rFonts w:eastAsia="Calibri"/>
          <w:color w:val="FF0000"/>
          <w:sz w:val="23"/>
          <w:szCs w:val="23"/>
          <w:lang w:eastAsia="en-US"/>
        </w:rPr>
        <w:t>Īpašuma tiesības uz preci pāriet  Pasūtītājam ar brīdi, kad ir veikta samaksa par</w:t>
      </w:r>
      <w:r w:rsidRPr="006B67E4">
        <w:rPr>
          <w:rFonts w:eastAsia="Calibri"/>
          <w:color w:val="FF0000"/>
          <w:sz w:val="23"/>
          <w:szCs w:val="23"/>
          <w:lang w:eastAsia="en-US"/>
        </w:rPr>
        <w:t xml:space="preserve"> Preci Piegādātāja bankas kontā</w:t>
      </w:r>
      <w:r w:rsidR="00644405" w:rsidRPr="006B67E4">
        <w:rPr>
          <w:color w:val="FF0000"/>
          <w:sz w:val="23"/>
          <w:szCs w:val="23"/>
        </w:rPr>
        <w:t>.</w:t>
      </w:r>
    </w:p>
    <w:p w14:paraId="278704D5" w14:textId="77777777" w:rsidR="00644405" w:rsidRPr="00CB7A3D" w:rsidRDefault="00644405" w:rsidP="00644405">
      <w:pPr>
        <w:pStyle w:val="ListParagraph"/>
        <w:numPr>
          <w:ilvl w:val="0"/>
          <w:numId w:val="37"/>
        </w:numPr>
        <w:jc w:val="both"/>
        <w:rPr>
          <w:sz w:val="23"/>
          <w:szCs w:val="23"/>
        </w:rPr>
      </w:pPr>
      <w:r w:rsidRPr="00CB7A3D">
        <w:rPr>
          <w:sz w:val="23"/>
          <w:szCs w:val="23"/>
        </w:rPr>
        <w:t>Līdz brīdim, kamēr Pasūtītājs nav saņēmis preci, visu risku par pasūtījumu nes Piegādātājs.</w:t>
      </w:r>
    </w:p>
    <w:p w14:paraId="7A1FD4FE" w14:textId="70DF9573" w:rsidR="006255A4" w:rsidRPr="00CB7A3D" w:rsidRDefault="000273EF" w:rsidP="00CB7A3D">
      <w:pPr>
        <w:pStyle w:val="Heading2"/>
        <w:tabs>
          <w:tab w:val="left" w:pos="-57"/>
        </w:tabs>
        <w:suppressAutoHyphens w:val="0"/>
        <w:spacing w:before="100" w:beforeAutospacing="1" w:after="100" w:afterAutospacing="1"/>
        <w:jc w:val="center"/>
        <w:rPr>
          <w:sz w:val="23"/>
          <w:szCs w:val="23"/>
        </w:rPr>
      </w:pPr>
      <w:r w:rsidRPr="00CB7A3D">
        <w:rPr>
          <w:sz w:val="23"/>
          <w:szCs w:val="23"/>
        </w:rPr>
        <w:t xml:space="preserve">III. </w:t>
      </w:r>
      <w:r w:rsidR="006F7679" w:rsidRPr="00CB7A3D">
        <w:rPr>
          <w:sz w:val="23"/>
          <w:szCs w:val="23"/>
        </w:rPr>
        <w:t>Līguma summa</w:t>
      </w:r>
      <w:r w:rsidR="006255A4" w:rsidRPr="00CB7A3D">
        <w:rPr>
          <w:sz w:val="23"/>
          <w:szCs w:val="23"/>
        </w:rPr>
        <w:t xml:space="preserve"> un norēķinu kārtība</w:t>
      </w:r>
    </w:p>
    <w:p w14:paraId="75FC27FE" w14:textId="59D6FA1E" w:rsidR="00981435" w:rsidRPr="00CB7A3D" w:rsidRDefault="00981435"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Kopējā līgum</w:t>
      </w:r>
      <w:r w:rsidR="0051472B">
        <w:rPr>
          <w:sz w:val="23"/>
          <w:szCs w:val="23"/>
        </w:rPr>
        <w:t>a summa</w:t>
      </w:r>
      <w:r w:rsidRPr="00CB7A3D">
        <w:rPr>
          <w:sz w:val="23"/>
          <w:szCs w:val="23"/>
        </w:rPr>
        <w:t xml:space="preserve"> ir </w:t>
      </w:r>
      <w:r w:rsidRPr="00CB7A3D">
        <w:rPr>
          <w:b/>
          <w:bCs/>
          <w:sz w:val="23"/>
          <w:szCs w:val="23"/>
        </w:rPr>
        <w:t>EUR</w:t>
      </w:r>
      <w:r w:rsidRPr="00CB7A3D">
        <w:rPr>
          <w:b/>
          <w:sz w:val="23"/>
          <w:szCs w:val="23"/>
        </w:rPr>
        <w:t xml:space="preserve"> _____</w:t>
      </w:r>
      <w:r w:rsidRPr="00CB7A3D">
        <w:rPr>
          <w:sz w:val="23"/>
          <w:szCs w:val="23"/>
        </w:rPr>
        <w:t xml:space="preserve"> </w:t>
      </w:r>
      <w:r w:rsidRPr="00CB7A3D">
        <w:rPr>
          <w:color w:val="000000"/>
          <w:sz w:val="23"/>
          <w:szCs w:val="23"/>
        </w:rPr>
        <w:t>(_____________</w:t>
      </w:r>
      <w:r w:rsidRPr="00CB7A3D">
        <w:rPr>
          <w:b/>
          <w:color w:val="000000"/>
          <w:sz w:val="23"/>
          <w:szCs w:val="23"/>
        </w:rPr>
        <w:t>)</w:t>
      </w:r>
      <w:r w:rsidRPr="00CB7A3D">
        <w:rPr>
          <w:color w:val="000000"/>
          <w:sz w:val="23"/>
          <w:szCs w:val="23"/>
        </w:rPr>
        <w:t xml:space="preserve"> be</w:t>
      </w:r>
      <w:r w:rsidR="00CC3CA1">
        <w:rPr>
          <w:color w:val="000000"/>
          <w:sz w:val="23"/>
          <w:szCs w:val="23"/>
        </w:rPr>
        <w:t>z pievienotās vērtības nodokļa</w:t>
      </w:r>
      <w:r w:rsidR="0019625F">
        <w:rPr>
          <w:rStyle w:val="FootnoteReference"/>
          <w:color w:val="000000"/>
          <w:sz w:val="23"/>
          <w:szCs w:val="23"/>
        </w:rPr>
        <w:footnoteReference w:id="2"/>
      </w:r>
      <w:r w:rsidR="00CC3CA1">
        <w:rPr>
          <w:color w:val="000000"/>
          <w:sz w:val="23"/>
          <w:szCs w:val="23"/>
        </w:rPr>
        <w:t>.</w:t>
      </w:r>
    </w:p>
    <w:p w14:paraId="4343BFF3" w14:textId="5A28A169" w:rsidR="006255A4" w:rsidRPr="00CB7A3D"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Preces vienības cena i</w:t>
      </w:r>
      <w:r w:rsidR="00340ADB" w:rsidRPr="00CB7A3D">
        <w:rPr>
          <w:sz w:val="23"/>
          <w:szCs w:val="23"/>
        </w:rPr>
        <w:t xml:space="preserve">r noteikta līguma pielikumā un </w:t>
      </w:r>
      <w:r w:rsidRPr="00CB7A3D">
        <w:rPr>
          <w:sz w:val="23"/>
          <w:szCs w:val="23"/>
        </w:rPr>
        <w:t xml:space="preserve">paliek nemainīga visā līguma darbības laikā. </w:t>
      </w:r>
      <w:r w:rsidR="00026605">
        <w:rPr>
          <w:sz w:val="23"/>
          <w:szCs w:val="23"/>
        </w:rPr>
        <w:t xml:space="preserve">Piegādātājs ir tiesīgs piedāvāt </w:t>
      </w:r>
      <w:r w:rsidR="00CE43ED">
        <w:rPr>
          <w:sz w:val="23"/>
          <w:szCs w:val="23"/>
        </w:rPr>
        <w:t xml:space="preserve">līdzvērtīgu preci par </w:t>
      </w:r>
      <w:r w:rsidR="00026605">
        <w:rPr>
          <w:sz w:val="23"/>
          <w:szCs w:val="23"/>
        </w:rPr>
        <w:t>zemāku cenu, ja piedāvājumā norādītā prece tiek izņemta no ražošanas.</w:t>
      </w:r>
    </w:p>
    <w:p w14:paraId="5BFA2A33" w14:textId="0665FD33" w:rsidR="00CD6520" w:rsidRPr="00CB7A3D" w:rsidRDefault="00CD6520" w:rsidP="005024BD">
      <w:pPr>
        <w:pStyle w:val="ListParagraph"/>
        <w:numPr>
          <w:ilvl w:val="0"/>
          <w:numId w:val="37"/>
        </w:numPr>
        <w:tabs>
          <w:tab w:val="left" w:pos="-57"/>
          <w:tab w:val="left" w:pos="912"/>
        </w:tabs>
        <w:suppressAutoHyphens w:val="0"/>
        <w:spacing w:after="80"/>
        <w:ind w:left="357" w:hanging="357"/>
        <w:jc w:val="both"/>
        <w:rPr>
          <w:sz w:val="23"/>
          <w:szCs w:val="23"/>
        </w:rPr>
      </w:pPr>
      <w:smartTag w:uri="schemas-tilde-lv/tildestengine" w:element="veidnes">
        <w:smartTagPr>
          <w:attr w:name="baseform" w:val="līgum|s"/>
          <w:attr w:name="id" w:val="-1"/>
          <w:attr w:name="text" w:val="Līguma"/>
        </w:smartTagPr>
        <w:r w:rsidRPr="00CB7A3D">
          <w:rPr>
            <w:rFonts w:eastAsia="Calibri"/>
            <w:sz w:val="23"/>
            <w:szCs w:val="23"/>
            <w:lang w:eastAsia="en-US"/>
          </w:rPr>
          <w:t>Līguma</w:t>
        </w:r>
      </w:smartTag>
      <w:r w:rsidRPr="00CB7A3D">
        <w:rPr>
          <w:rFonts w:eastAsia="Calibri"/>
          <w:sz w:val="23"/>
          <w:szCs w:val="23"/>
          <w:lang w:eastAsia="en-US"/>
        </w:rPr>
        <w:t xml:space="preserve"> kopējā summā ir iekļauta </w:t>
      </w:r>
      <w:r w:rsidR="00AE6428" w:rsidRPr="00CB7A3D">
        <w:rPr>
          <w:rFonts w:eastAsia="Calibri"/>
          <w:bCs/>
          <w:sz w:val="23"/>
          <w:szCs w:val="23"/>
          <w:lang w:eastAsia="lv-LV"/>
        </w:rPr>
        <w:t>p</w:t>
      </w:r>
      <w:r w:rsidRPr="00CB7A3D">
        <w:rPr>
          <w:rFonts w:eastAsia="Calibri"/>
          <w:bCs/>
          <w:sz w:val="23"/>
          <w:szCs w:val="23"/>
          <w:lang w:eastAsia="lv-LV"/>
        </w:rPr>
        <w:t>reces</w:t>
      </w:r>
      <w:r w:rsidRPr="00CB7A3D">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6096FA6F" w:rsidR="00CD6520" w:rsidRPr="00CB7A3D" w:rsidRDefault="006B67E4" w:rsidP="005024BD">
      <w:pPr>
        <w:pStyle w:val="ListParagraph"/>
        <w:numPr>
          <w:ilvl w:val="0"/>
          <w:numId w:val="37"/>
        </w:numPr>
        <w:tabs>
          <w:tab w:val="left" w:pos="-57"/>
          <w:tab w:val="left" w:pos="912"/>
        </w:tabs>
        <w:suppressAutoHyphens w:val="0"/>
        <w:spacing w:after="80"/>
        <w:ind w:left="357" w:hanging="357"/>
        <w:jc w:val="both"/>
        <w:rPr>
          <w:sz w:val="23"/>
          <w:szCs w:val="23"/>
        </w:rPr>
      </w:pPr>
      <w:r w:rsidRPr="006B67E4">
        <w:rPr>
          <w:color w:val="FF0000"/>
          <w:sz w:val="23"/>
          <w:szCs w:val="23"/>
        </w:rPr>
        <w:t>Pasūtītājs, pamatojoties uz Piegādātāja izsniegtu preču pavadzīmi, veic samaksu par piegādāto preci ar pārskaitījumu uz Piegādātāja preču pavadzīmē norādīto norēķinu kontu bankā, 10 (desmit) dienu laikā no preču pavadzīmes saņemšanas dienas. Piegādātājs iesniedz Pasūtītājam preču pavadzīmi  par piegādāto preci preču piegādes dienā</w:t>
      </w:r>
      <w:hyperlink r:id="rId14" w:history="1"/>
      <w:r w:rsidR="00602B24" w:rsidRPr="00CB7A3D">
        <w:rPr>
          <w:rFonts w:eastAsia="Calibri"/>
          <w:sz w:val="23"/>
          <w:szCs w:val="23"/>
          <w:lang w:eastAsia="lv-LV"/>
        </w:rPr>
        <w:t xml:space="preserve">. </w:t>
      </w:r>
    </w:p>
    <w:p w14:paraId="4027CF41" w14:textId="64F7B7B1" w:rsidR="00753F2F" w:rsidRPr="00CB7A3D" w:rsidRDefault="006B67E4" w:rsidP="005024BD">
      <w:pPr>
        <w:pStyle w:val="ListParagraph"/>
        <w:numPr>
          <w:ilvl w:val="0"/>
          <w:numId w:val="37"/>
        </w:numPr>
        <w:tabs>
          <w:tab w:val="left" w:pos="-57"/>
          <w:tab w:val="left" w:pos="912"/>
        </w:tabs>
        <w:suppressAutoHyphens w:val="0"/>
        <w:spacing w:after="80"/>
        <w:ind w:left="357" w:hanging="357"/>
        <w:jc w:val="both"/>
        <w:rPr>
          <w:sz w:val="23"/>
          <w:szCs w:val="23"/>
        </w:rPr>
      </w:pPr>
      <w:r w:rsidRPr="006B67E4">
        <w:rPr>
          <w:color w:val="FF0000"/>
          <w:sz w:val="23"/>
          <w:szCs w:val="23"/>
        </w:rPr>
        <w:t>Par samaksas dienu, šī līguma izpratnē uzskatāms datums, kad nauda ir ieskaitīta Piegādātāja bankas kontā</w:t>
      </w:r>
      <w:r w:rsidR="004E705E" w:rsidRPr="00CB7A3D">
        <w:rPr>
          <w:sz w:val="23"/>
          <w:szCs w:val="23"/>
        </w:rPr>
        <w:t>.</w:t>
      </w:r>
    </w:p>
    <w:p w14:paraId="7A58CA6C" w14:textId="4EE4B95B" w:rsidR="00753F2F" w:rsidRPr="00CB7A3D" w:rsidRDefault="006B67E4" w:rsidP="005024BD">
      <w:pPr>
        <w:pStyle w:val="ListParagraph"/>
        <w:numPr>
          <w:ilvl w:val="0"/>
          <w:numId w:val="37"/>
        </w:numPr>
        <w:tabs>
          <w:tab w:val="left" w:pos="-57"/>
          <w:tab w:val="left" w:pos="912"/>
        </w:tabs>
        <w:suppressAutoHyphens w:val="0"/>
        <w:spacing w:after="80"/>
        <w:ind w:left="357" w:hanging="357"/>
        <w:jc w:val="both"/>
        <w:rPr>
          <w:sz w:val="23"/>
          <w:szCs w:val="23"/>
        </w:rPr>
      </w:pPr>
      <w:r w:rsidRPr="006B67E4">
        <w:rPr>
          <w:color w:val="FF0000"/>
          <w:sz w:val="23"/>
          <w:szCs w:val="23"/>
        </w:rPr>
        <w:t>Ja piegādāta Līguma prasībām neatbilstoša vai nekvalitatīva prece, tad Līgumā noteiktā kārtībā tiek sastādīts akts vai iesniegta Līguma 11.punktā</w:t>
      </w:r>
      <w:r w:rsidRPr="006B67E4">
        <w:rPr>
          <w:color w:val="FF0000"/>
          <w:sz w:val="23"/>
          <w:szCs w:val="23"/>
        </w:rPr>
        <w:t xml:space="preserve"> noteiktā Pasūtītāja pretenzija</w:t>
      </w:r>
      <w:r w:rsidR="00753F2F" w:rsidRPr="00CB7A3D">
        <w:rPr>
          <w:sz w:val="23"/>
          <w:szCs w:val="23"/>
        </w:rPr>
        <w:t>.</w:t>
      </w:r>
    </w:p>
    <w:p w14:paraId="18D0528B" w14:textId="2F6CB59E" w:rsidR="008379BF" w:rsidRPr="00CB7A3D" w:rsidRDefault="00D2520F" w:rsidP="00D75D5D">
      <w:pPr>
        <w:suppressAutoHyphens w:val="0"/>
        <w:spacing w:before="240" w:after="240"/>
        <w:jc w:val="center"/>
        <w:rPr>
          <w:rFonts w:eastAsia="Calibri"/>
          <w:b/>
          <w:sz w:val="23"/>
          <w:szCs w:val="23"/>
          <w:lang w:eastAsia="lv-LV"/>
        </w:rPr>
      </w:pPr>
      <w:r w:rsidRPr="00CB7A3D">
        <w:rPr>
          <w:rFonts w:eastAsia="Calibri"/>
          <w:b/>
          <w:sz w:val="23"/>
          <w:szCs w:val="23"/>
          <w:lang w:eastAsia="lv-LV"/>
        </w:rPr>
        <w:t>I</w:t>
      </w:r>
      <w:r w:rsidR="008379BF" w:rsidRPr="00CB7A3D">
        <w:rPr>
          <w:rFonts w:eastAsia="Calibri"/>
          <w:b/>
          <w:sz w:val="23"/>
          <w:szCs w:val="23"/>
          <w:lang w:eastAsia="lv-LV"/>
        </w:rPr>
        <w:t>V. Pušu pienākumi</w:t>
      </w:r>
    </w:p>
    <w:p w14:paraId="2DC6B8F7" w14:textId="47805B1A" w:rsidR="008379BF" w:rsidRPr="00CB7A3D" w:rsidRDefault="008379BF" w:rsidP="00A76523">
      <w:pPr>
        <w:pStyle w:val="ListParagraph"/>
        <w:numPr>
          <w:ilvl w:val="0"/>
          <w:numId w:val="37"/>
        </w:numPr>
        <w:tabs>
          <w:tab w:val="left" w:pos="-57"/>
          <w:tab w:val="left" w:pos="912"/>
        </w:tabs>
        <w:suppressAutoHyphens w:val="0"/>
        <w:spacing w:after="120"/>
        <w:ind w:left="357" w:hanging="357"/>
        <w:jc w:val="both"/>
        <w:rPr>
          <w:sz w:val="23"/>
          <w:szCs w:val="23"/>
        </w:rPr>
      </w:pPr>
      <w:r w:rsidRPr="00CB7A3D">
        <w:rPr>
          <w:rFonts w:eastAsia="Calibri"/>
          <w:sz w:val="23"/>
          <w:szCs w:val="23"/>
          <w:lang w:eastAsia="lv-LV"/>
        </w:rPr>
        <w:t>Piegādātājs:</w:t>
      </w:r>
    </w:p>
    <w:p w14:paraId="2E2E4190" w14:textId="50660F4C"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piegādā</w:t>
      </w:r>
      <w:r w:rsidR="00E73D21">
        <w:rPr>
          <w:rFonts w:eastAsia="Calibri"/>
          <w:sz w:val="23"/>
          <w:szCs w:val="23"/>
          <w:lang w:eastAsia="lv-LV"/>
        </w:rPr>
        <w:t xml:space="preserve"> un atsavina</w:t>
      </w:r>
      <w:r w:rsidRPr="00CB7A3D">
        <w:rPr>
          <w:rFonts w:eastAsia="Calibri"/>
          <w:sz w:val="23"/>
          <w:szCs w:val="23"/>
          <w:lang w:eastAsia="lv-LV"/>
        </w:rPr>
        <w:t xml:space="preserve"> Līguma prasībām atb</w:t>
      </w:r>
      <w:r w:rsidR="00277B16">
        <w:rPr>
          <w:rFonts w:eastAsia="Calibri"/>
          <w:sz w:val="23"/>
          <w:szCs w:val="23"/>
          <w:lang w:eastAsia="lv-LV"/>
        </w:rPr>
        <w:t>ilstošu, pienācīgas kvalitātes p</w:t>
      </w:r>
      <w:r w:rsidRPr="00CB7A3D">
        <w:rPr>
          <w:rFonts w:eastAsia="Calibri"/>
          <w:sz w:val="23"/>
          <w:szCs w:val="23"/>
          <w:lang w:eastAsia="lv-LV"/>
        </w:rPr>
        <w:t>r</w:t>
      </w:r>
      <w:r w:rsidR="00D2520F" w:rsidRPr="00CB7A3D">
        <w:rPr>
          <w:rFonts w:eastAsia="Calibri"/>
          <w:sz w:val="23"/>
          <w:szCs w:val="23"/>
          <w:lang w:eastAsia="lv-LV"/>
        </w:rPr>
        <w:t>eci saskaņā ar tehniskā piedāvājuma (pielikumā)</w:t>
      </w:r>
      <w:r w:rsidRPr="00CB7A3D">
        <w:rPr>
          <w:rFonts w:eastAsia="Calibri"/>
          <w:sz w:val="23"/>
          <w:szCs w:val="23"/>
          <w:lang w:eastAsia="lv-LV"/>
        </w:rPr>
        <w:t xml:space="preserve"> noteikumiem;</w:t>
      </w:r>
    </w:p>
    <w:p w14:paraId="215FF8C7" w14:textId="0A1483B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lastRenderedPageBreak/>
        <w:t xml:space="preserve">piegādā </w:t>
      </w:r>
      <w:r w:rsidR="00707353" w:rsidRPr="00CB7A3D">
        <w:rPr>
          <w:rFonts w:eastAsia="Calibri"/>
          <w:sz w:val="23"/>
          <w:szCs w:val="23"/>
          <w:lang w:eastAsia="lv-LV"/>
        </w:rPr>
        <w:t>p</w:t>
      </w:r>
      <w:r w:rsidRPr="00CB7A3D">
        <w:rPr>
          <w:rFonts w:eastAsia="Calibri"/>
          <w:sz w:val="23"/>
          <w:szCs w:val="23"/>
          <w:lang w:eastAsia="lv-LV"/>
        </w:rPr>
        <w:t xml:space="preserve">reci ražotāja standarta iepakojumā un marķējumā, kas ir neatvērts vai mehāniski nebojāts, kā arī nodrošina pilnīgu </w:t>
      </w:r>
      <w:r w:rsidR="00707353" w:rsidRPr="00CB7A3D">
        <w:rPr>
          <w:rFonts w:eastAsia="Calibri"/>
          <w:sz w:val="23"/>
          <w:szCs w:val="23"/>
          <w:lang w:eastAsia="lv-LV"/>
        </w:rPr>
        <w:t>p</w:t>
      </w:r>
      <w:r w:rsidRPr="00CB7A3D">
        <w:rPr>
          <w:rFonts w:eastAsia="Calibri"/>
          <w:sz w:val="23"/>
          <w:szCs w:val="23"/>
          <w:lang w:eastAsia="lv-LV"/>
        </w:rPr>
        <w:t>reces drošību pret iespējamajiem bojājumiem to transportējot;</w:t>
      </w:r>
    </w:p>
    <w:p w14:paraId="55026B9F" w14:textId="055C0EA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iepazīstina </w:t>
      </w:r>
      <w:r w:rsidR="00707353" w:rsidRPr="00CB7A3D">
        <w:rPr>
          <w:rFonts w:eastAsia="Calibri"/>
          <w:sz w:val="23"/>
          <w:szCs w:val="23"/>
          <w:lang w:eastAsia="lv-LV"/>
        </w:rPr>
        <w:t>Pasūtītāju</w:t>
      </w:r>
      <w:r w:rsidRPr="00CB7A3D">
        <w:rPr>
          <w:rFonts w:eastAsia="Calibri"/>
          <w:sz w:val="23"/>
          <w:szCs w:val="23"/>
          <w:lang w:eastAsia="lv-LV"/>
        </w:rPr>
        <w:t xml:space="preserve"> ar patiesu un pilnīgu informāciju par </w:t>
      </w:r>
      <w:r w:rsidR="00707353" w:rsidRPr="00CB7A3D">
        <w:rPr>
          <w:rFonts w:eastAsia="Calibri"/>
          <w:sz w:val="23"/>
          <w:szCs w:val="23"/>
          <w:lang w:eastAsia="lv-LV"/>
        </w:rPr>
        <w:t>p</w:t>
      </w:r>
      <w:r w:rsidRPr="00CB7A3D">
        <w:rPr>
          <w:rFonts w:eastAsia="Calibri"/>
          <w:sz w:val="23"/>
          <w:szCs w:val="23"/>
          <w:lang w:eastAsia="lv-LV"/>
        </w:rPr>
        <w:t>reces kvalitāti;</w:t>
      </w:r>
    </w:p>
    <w:p w14:paraId="39620232" w14:textId="69D7BDF9"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garantē </w:t>
      </w:r>
      <w:r w:rsidR="00707353" w:rsidRPr="00CB7A3D">
        <w:rPr>
          <w:rFonts w:eastAsia="Calibri"/>
          <w:sz w:val="23"/>
          <w:szCs w:val="23"/>
          <w:lang w:eastAsia="lv-LV"/>
        </w:rPr>
        <w:t>p</w:t>
      </w:r>
      <w:r w:rsidRPr="00CB7A3D">
        <w:rPr>
          <w:rFonts w:eastAsia="Calibri"/>
          <w:sz w:val="23"/>
          <w:szCs w:val="23"/>
          <w:lang w:eastAsia="lv-LV"/>
        </w:rPr>
        <w:t xml:space="preserve">reces kvalitāti </w:t>
      </w:r>
      <w:r w:rsidR="00707353" w:rsidRPr="00CB7A3D">
        <w:rPr>
          <w:rFonts w:eastAsia="Calibri"/>
          <w:sz w:val="23"/>
          <w:szCs w:val="23"/>
          <w:lang w:eastAsia="lv-LV"/>
        </w:rPr>
        <w:t>p</w:t>
      </w:r>
      <w:r w:rsidRPr="00CB7A3D">
        <w:rPr>
          <w:rFonts w:eastAsia="Calibri"/>
          <w:sz w:val="23"/>
          <w:szCs w:val="23"/>
          <w:lang w:eastAsia="lv-LV"/>
        </w:rPr>
        <w:t>reces ražotāja norādītajā termiņā un pilda garantijas saistības;</w:t>
      </w:r>
    </w:p>
    <w:p w14:paraId="448FD80A" w14:textId="04886A12"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Līguma prasībām neatbilstošas un/vai nekvalitatīvas </w:t>
      </w:r>
      <w:r w:rsidR="00707353" w:rsidRPr="00CB7A3D">
        <w:rPr>
          <w:rFonts w:eastAsia="Calibri"/>
          <w:sz w:val="23"/>
          <w:szCs w:val="23"/>
          <w:lang w:eastAsia="lv-LV"/>
        </w:rPr>
        <w:t>p</w:t>
      </w:r>
      <w:r w:rsidRPr="00CB7A3D">
        <w:rPr>
          <w:rFonts w:eastAsia="Calibri"/>
          <w:sz w:val="23"/>
          <w:szCs w:val="23"/>
          <w:lang w:eastAsia="lv-LV"/>
        </w:rPr>
        <w:t xml:space="preserve">reces piegādes gadījumā </w:t>
      </w:r>
      <w:r w:rsidR="00902170">
        <w:rPr>
          <w:rFonts w:eastAsia="Calibri"/>
          <w:sz w:val="23"/>
          <w:szCs w:val="23"/>
          <w:lang w:eastAsia="lv-LV"/>
        </w:rPr>
        <w:t>šajā līgumā noteiktajā kārtībā</w:t>
      </w:r>
      <w:r w:rsidR="00957F32" w:rsidRPr="00CB7A3D">
        <w:rPr>
          <w:rFonts w:eastAsia="Calibri"/>
          <w:sz w:val="23"/>
          <w:szCs w:val="23"/>
          <w:lang w:eastAsia="lv-LV"/>
        </w:rPr>
        <w:t xml:space="preserve"> </w:t>
      </w:r>
      <w:r w:rsidRPr="00CB7A3D">
        <w:rPr>
          <w:rFonts w:eastAsia="Calibri"/>
          <w:sz w:val="23"/>
          <w:szCs w:val="23"/>
          <w:lang w:eastAsia="lv-LV"/>
        </w:rPr>
        <w:t xml:space="preserve">apmaina to pret jaunu, </w:t>
      </w:r>
      <w:smartTag w:uri="schemas-tilde-lv/tildestengine" w:element="veidnes">
        <w:smartTagPr>
          <w:attr w:name="baseform" w:val="līgum|s"/>
          <w:attr w:name="id" w:val="-1"/>
          <w:attr w:name="text" w:val="Līguma"/>
        </w:smartTagPr>
        <w:r w:rsidRPr="00CB7A3D">
          <w:rPr>
            <w:rFonts w:eastAsia="Calibri"/>
            <w:sz w:val="23"/>
            <w:szCs w:val="23"/>
            <w:lang w:eastAsia="lv-LV"/>
          </w:rPr>
          <w:t>Līguma</w:t>
        </w:r>
      </w:smartTag>
      <w:r w:rsidRPr="00CB7A3D">
        <w:rPr>
          <w:rFonts w:eastAsia="Calibri"/>
          <w:sz w:val="23"/>
          <w:szCs w:val="23"/>
          <w:lang w:eastAsia="lv-LV"/>
        </w:rPr>
        <w:t xml:space="preserve"> prasībām atbilstošu un kvalitatīvu</w:t>
      </w:r>
      <w:r w:rsidR="00902170">
        <w:rPr>
          <w:rFonts w:eastAsia="Calibri"/>
          <w:sz w:val="23"/>
          <w:szCs w:val="23"/>
          <w:lang w:eastAsia="lv-LV"/>
        </w:rPr>
        <w:t xml:space="preserve"> preci</w:t>
      </w:r>
      <w:r w:rsidRPr="00CB7A3D">
        <w:rPr>
          <w:rFonts w:eastAsia="Calibri"/>
          <w:sz w:val="23"/>
          <w:szCs w:val="23"/>
          <w:lang w:eastAsia="lv-LV"/>
        </w:rPr>
        <w:t xml:space="preserve"> uz sava rēķina.</w:t>
      </w:r>
    </w:p>
    <w:p w14:paraId="058D06FB" w14:textId="77777777" w:rsidR="008379BF" w:rsidRPr="00CB7A3D" w:rsidRDefault="008379BF" w:rsidP="00A76523">
      <w:pPr>
        <w:pStyle w:val="ListParagraph"/>
        <w:numPr>
          <w:ilvl w:val="0"/>
          <w:numId w:val="37"/>
        </w:numPr>
        <w:tabs>
          <w:tab w:val="left" w:pos="-57"/>
          <w:tab w:val="left" w:pos="912"/>
        </w:tabs>
        <w:suppressAutoHyphens w:val="0"/>
        <w:spacing w:before="120" w:after="120"/>
        <w:ind w:left="357" w:hanging="357"/>
        <w:jc w:val="both"/>
        <w:rPr>
          <w:sz w:val="23"/>
          <w:szCs w:val="23"/>
        </w:rPr>
      </w:pPr>
      <w:r w:rsidRPr="00CB7A3D">
        <w:rPr>
          <w:rFonts w:eastAsia="Calibri"/>
          <w:sz w:val="23"/>
          <w:szCs w:val="23"/>
          <w:lang w:eastAsia="lv-LV"/>
        </w:rPr>
        <w:t>Pasūtītājs:</w:t>
      </w:r>
    </w:p>
    <w:p w14:paraId="0E528BA1" w14:textId="58509908"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pieņem saskaņā ar Līguma noteikumiem piegādāto Līguma pr</w:t>
      </w:r>
      <w:r w:rsidR="00707353" w:rsidRPr="00CB7A3D">
        <w:rPr>
          <w:rFonts w:eastAsia="Calibri"/>
          <w:sz w:val="23"/>
          <w:szCs w:val="23"/>
          <w:lang w:eastAsia="lv-LV"/>
        </w:rPr>
        <w:t>asībām atbilstošo, kvalitatīvo p</w:t>
      </w:r>
      <w:r w:rsidRPr="00CB7A3D">
        <w:rPr>
          <w:rFonts w:eastAsia="Calibri"/>
          <w:sz w:val="23"/>
          <w:szCs w:val="23"/>
          <w:lang w:eastAsia="lv-LV"/>
        </w:rPr>
        <w:t>reci;</w:t>
      </w:r>
    </w:p>
    <w:p w14:paraId="15B8EFC7" w14:textId="0506A587"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 xml:space="preserve">samaksā par pieņemto Līguma prasībām atbilstošo, kvalitatīvo </w:t>
      </w:r>
      <w:r w:rsidR="00707353" w:rsidRPr="00CB7A3D">
        <w:rPr>
          <w:rFonts w:eastAsia="Calibri"/>
          <w:sz w:val="23"/>
          <w:szCs w:val="23"/>
          <w:lang w:eastAsia="lv-LV"/>
        </w:rPr>
        <w:t>p</w:t>
      </w:r>
      <w:r w:rsidRPr="00CB7A3D">
        <w:rPr>
          <w:rFonts w:eastAsia="Calibri"/>
          <w:sz w:val="23"/>
          <w:szCs w:val="23"/>
          <w:lang w:eastAsia="lv-LV"/>
        </w:rPr>
        <w:t xml:space="preserve">reci </w:t>
      </w:r>
      <w:smartTag w:uri="schemas-tilde-lv/tildestengine" w:element="veidnes">
        <w:smartTagPr>
          <w:attr w:name="baseform" w:val="līgum|s"/>
          <w:attr w:name="id" w:val="-1"/>
          <w:attr w:name="text" w:val="Līgumā"/>
        </w:smartTagPr>
        <w:r w:rsidRPr="00CB7A3D">
          <w:rPr>
            <w:rFonts w:eastAsia="Calibri"/>
            <w:sz w:val="23"/>
            <w:szCs w:val="23"/>
            <w:lang w:eastAsia="lv-LV"/>
          </w:rPr>
          <w:t>Līgumā</w:t>
        </w:r>
      </w:smartTag>
      <w:r w:rsidR="00A76523" w:rsidRPr="00CB7A3D">
        <w:rPr>
          <w:rFonts w:eastAsia="Calibri"/>
          <w:sz w:val="23"/>
          <w:szCs w:val="23"/>
          <w:lang w:eastAsia="lv-LV"/>
        </w:rPr>
        <w:t xml:space="preserve"> noteiktajā kārtībā.</w:t>
      </w:r>
    </w:p>
    <w:p w14:paraId="7931E118" w14:textId="77777777" w:rsidR="00497689" w:rsidRPr="00CB7A3D" w:rsidRDefault="00497689" w:rsidP="003944BC">
      <w:pPr>
        <w:tabs>
          <w:tab w:val="left" w:pos="-57"/>
          <w:tab w:val="left" w:pos="0"/>
        </w:tabs>
        <w:suppressAutoHyphens w:val="0"/>
        <w:spacing w:before="240" w:after="240"/>
        <w:jc w:val="center"/>
        <w:rPr>
          <w:b/>
          <w:sz w:val="23"/>
          <w:szCs w:val="23"/>
        </w:rPr>
      </w:pPr>
      <w:r w:rsidRPr="00CB7A3D">
        <w:rPr>
          <w:b/>
          <w:sz w:val="23"/>
          <w:szCs w:val="23"/>
        </w:rPr>
        <w:t>V. Pušu atbildība</w:t>
      </w:r>
    </w:p>
    <w:p w14:paraId="6F8A8D9C" w14:textId="56310977" w:rsidR="00902170" w:rsidRDefault="00497689" w:rsidP="00902170">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w:t>
      </w:r>
      <w:r w:rsidR="00B648B0" w:rsidRPr="00CB7A3D">
        <w:rPr>
          <w:sz w:val="23"/>
          <w:szCs w:val="23"/>
        </w:rPr>
        <w:t xml:space="preserve"> nepiegādā </w:t>
      </w:r>
      <w:r w:rsidR="009E6D40" w:rsidRPr="00CB7A3D">
        <w:rPr>
          <w:sz w:val="23"/>
          <w:szCs w:val="23"/>
        </w:rPr>
        <w:t>p</w:t>
      </w:r>
      <w:r w:rsidR="00B648B0" w:rsidRPr="00CB7A3D">
        <w:rPr>
          <w:sz w:val="23"/>
          <w:szCs w:val="23"/>
        </w:rPr>
        <w:t xml:space="preserve">reci Līgumā noteiktajā termiņā, tas maksā </w:t>
      </w:r>
      <w:r w:rsidR="00875738" w:rsidRPr="00CB7A3D">
        <w:rPr>
          <w:sz w:val="23"/>
          <w:szCs w:val="23"/>
        </w:rPr>
        <w:t>Pasūtītājam</w:t>
      </w:r>
      <w:r w:rsidR="00B648B0" w:rsidRPr="00CB7A3D">
        <w:rPr>
          <w:sz w:val="23"/>
          <w:szCs w:val="23"/>
        </w:rPr>
        <w:t xml:space="preserve"> līgumsodu 0,</w:t>
      </w:r>
      <w:r w:rsidR="00875738" w:rsidRPr="00CB7A3D">
        <w:rPr>
          <w:sz w:val="23"/>
          <w:szCs w:val="23"/>
        </w:rPr>
        <w:t>5</w:t>
      </w:r>
      <w:r w:rsidR="00B648B0" w:rsidRPr="00CB7A3D">
        <w:rPr>
          <w:sz w:val="23"/>
          <w:szCs w:val="23"/>
        </w:rPr>
        <w:t xml:space="preserve">% (nulle komats </w:t>
      </w:r>
      <w:r w:rsidR="00875738" w:rsidRPr="00CB7A3D">
        <w:rPr>
          <w:sz w:val="23"/>
          <w:szCs w:val="23"/>
        </w:rPr>
        <w:t>piecu</w:t>
      </w:r>
      <w:r w:rsidR="00B648B0" w:rsidRPr="00CB7A3D">
        <w:rPr>
          <w:sz w:val="23"/>
          <w:szCs w:val="23"/>
        </w:rPr>
        <w:t xml:space="preserve"> procent</w:t>
      </w:r>
      <w:r w:rsidR="00A76523" w:rsidRPr="00CB7A3D">
        <w:rPr>
          <w:sz w:val="23"/>
          <w:szCs w:val="23"/>
        </w:rPr>
        <w:t>u</w:t>
      </w:r>
      <w:r w:rsidR="00B648B0" w:rsidRPr="00CB7A3D">
        <w:rPr>
          <w:sz w:val="23"/>
          <w:szCs w:val="23"/>
        </w:rPr>
        <w:t xml:space="preserve">) apmērā no nepiegādātās </w:t>
      </w:r>
      <w:r w:rsidR="009E6D40" w:rsidRPr="00CB7A3D">
        <w:rPr>
          <w:sz w:val="23"/>
          <w:szCs w:val="23"/>
        </w:rPr>
        <w:t>p</w:t>
      </w:r>
      <w:r w:rsidR="00B648B0" w:rsidRPr="00CB7A3D">
        <w:rPr>
          <w:sz w:val="23"/>
          <w:szCs w:val="23"/>
        </w:rPr>
        <w:t>reces partijas</w:t>
      </w:r>
      <w:r w:rsidR="00875738" w:rsidRPr="00CB7A3D">
        <w:rPr>
          <w:sz w:val="23"/>
          <w:szCs w:val="23"/>
        </w:rPr>
        <w:t xml:space="preserve"> vērtības</w:t>
      </w:r>
      <w:r w:rsidR="00B648B0" w:rsidRPr="00CB7A3D">
        <w:rPr>
          <w:sz w:val="23"/>
          <w:szCs w:val="23"/>
        </w:rPr>
        <w:t xml:space="preserve"> par katru nokavēto dienu</w:t>
      </w:r>
      <w:r w:rsidR="002C7E8A">
        <w:rPr>
          <w:sz w:val="23"/>
          <w:szCs w:val="23"/>
        </w:rPr>
        <w:t>,</w:t>
      </w:r>
      <w:r w:rsidR="00B648B0" w:rsidRPr="00CB7A3D">
        <w:rPr>
          <w:sz w:val="23"/>
          <w:szCs w:val="23"/>
        </w:rPr>
        <w:t xml:space="preserve"> 10 (desmit) darba dienu laikā no Pasūtītāja rēķina par līgumsodu izrakstīšanas dienas</w:t>
      </w:r>
      <w:r w:rsidR="00875C5A" w:rsidRPr="00CB7A3D">
        <w:rPr>
          <w:sz w:val="23"/>
          <w:szCs w:val="23"/>
        </w:rPr>
        <w:t>, bet ne vairāk kā 10 % procentus no attiecīgās preces partijas vērtības.</w:t>
      </w:r>
      <w:r w:rsidR="00B648B0" w:rsidRPr="00CB7A3D">
        <w:rPr>
          <w:sz w:val="23"/>
          <w:szCs w:val="23"/>
        </w:rPr>
        <w:t xml:space="preserve"> Līgumsoda samaksa neatbrīvo </w:t>
      </w:r>
      <w:r w:rsidR="00875738" w:rsidRPr="00CB7A3D">
        <w:rPr>
          <w:sz w:val="23"/>
          <w:szCs w:val="23"/>
        </w:rPr>
        <w:t>Pasūtītāju</w:t>
      </w:r>
      <w:r w:rsidR="00B648B0" w:rsidRPr="00CB7A3D">
        <w:rPr>
          <w:sz w:val="23"/>
          <w:szCs w:val="23"/>
        </w:rPr>
        <w:t xml:space="preserve"> no saistību izpildes.</w:t>
      </w:r>
    </w:p>
    <w:p w14:paraId="6DEF753D" w14:textId="206C3F4F" w:rsidR="00902170" w:rsidRPr="00BD03E3" w:rsidRDefault="00902170" w:rsidP="00BD03E3">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Piegādātājs </w:t>
      </w:r>
      <w:r w:rsidR="00BD03E3">
        <w:rPr>
          <w:sz w:val="23"/>
          <w:szCs w:val="23"/>
        </w:rPr>
        <w:t>neapmaina</w:t>
      </w:r>
      <w:r w:rsidRPr="00CB7A3D">
        <w:rPr>
          <w:sz w:val="23"/>
          <w:szCs w:val="23"/>
        </w:rPr>
        <w:t xml:space="preserve"> preci Līgumā noteiktajā termiņā</w:t>
      </w:r>
      <w:r w:rsidR="00C22D4F">
        <w:rPr>
          <w:sz w:val="23"/>
          <w:szCs w:val="23"/>
        </w:rPr>
        <w:t xml:space="preserve"> (Līguma 10</w:t>
      </w:r>
      <w:r w:rsidR="00052517">
        <w:rPr>
          <w:sz w:val="23"/>
          <w:szCs w:val="23"/>
        </w:rPr>
        <w:t>.</w:t>
      </w:r>
      <w:r w:rsidR="00C22D4F">
        <w:rPr>
          <w:sz w:val="23"/>
          <w:szCs w:val="23"/>
        </w:rPr>
        <w:t xml:space="preserve"> un 12.punkts)</w:t>
      </w:r>
      <w:r w:rsidR="00BD03E3">
        <w:rPr>
          <w:sz w:val="23"/>
          <w:szCs w:val="23"/>
        </w:rPr>
        <w:t xml:space="preserve">, tas maksā </w:t>
      </w:r>
      <w:r w:rsidR="00BD03E3" w:rsidRPr="00CB7A3D">
        <w:rPr>
          <w:sz w:val="23"/>
          <w:szCs w:val="23"/>
        </w:rPr>
        <w:t>Pasūtītājam līgumsodu 0,5% (nulle komats piecu procentu</w:t>
      </w:r>
      <w:r w:rsidR="00BD03E3">
        <w:rPr>
          <w:sz w:val="23"/>
          <w:szCs w:val="23"/>
        </w:rPr>
        <w:t>) apmērā no neapmainītās</w:t>
      </w:r>
      <w:r w:rsidR="00BD03E3" w:rsidRPr="00CB7A3D">
        <w:rPr>
          <w:sz w:val="23"/>
          <w:szCs w:val="23"/>
        </w:rPr>
        <w:t xml:space="preserve"> preces partijas vērtības</w:t>
      </w:r>
      <w:r w:rsidR="002C7E8A">
        <w:rPr>
          <w:sz w:val="23"/>
          <w:szCs w:val="23"/>
        </w:rPr>
        <w:t xml:space="preserve"> par katru nokavēto dienu, </w:t>
      </w:r>
      <w:r w:rsidR="00BD03E3" w:rsidRPr="00CB7A3D">
        <w:rPr>
          <w:sz w:val="23"/>
          <w:szCs w:val="23"/>
        </w:rPr>
        <w:t>10 (desmit) darba dienu laikā no Pasūtītāja rēķina par līgumsodu izrakstīšanas dienas, bet ne vairāk kā 10 % procentus no attiecīgās preces partijas vērtības. Līgumsoda samaksa neatbrīvo Pasūtītāju no saistību izpildes.</w:t>
      </w:r>
    </w:p>
    <w:p w14:paraId="36356F70" w14:textId="33FEDADE" w:rsidR="00B648B0" w:rsidRPr="00CB7A3D" w:rsidRDefault="00B648B0"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Ja </w:t>
      </w:r>
      <w:r w:rsidR="00602B24" w:rsidRPr="00CB7A3D">
        <w:rPr>
          <w:sz w:val="23"/>
          <w:szCs w:val="23"/>
        </w:rPr>
        <w:t>Pasūtītājs</w:t>
      </w:r>
      <w:r w:rsidRPr="00CB7A3D">
        <w:rPr>
          <w:sz w:val="23"/>
          <w:szCs w:val="23"/>
        </w:rPr>
        <w:t xml:space="preserve"> nesamaksā par piegādāto </w:t>
      </w:r>
      <w:r w:rsidR="00707353" w:rsidRPr="00CB7A3D">
        <w:rPr>
          <w:sz w:val="23"/>
          <w:szCs w:val="23"/>
        </w:rPr>
        <w:t>p</w:t>
      </w:r>
      <w:r w:rsidRPr="00CB7A3D">
        <w:rPr>
          <w:sz w:val="23"/>
          <w:szCs w:val="23"/>
        </w:rPr>
        <w:t xml:space="preserve">reci </w:t>
      </w:r>
      <w:r w:rsidR="00F502B2" w:rsidRPr="00CB7A3D">
        <w:rPr>
          <w:sz w:val="23"/>
          <w:szCs w:val="23"/>
        </w:rPr>
        <w:t>Līgumā</w:t>
      </w:r>
      <w:r w:rsidRPr="00CB7A3D">
        <w:rPr>
          <w:sz w:val="23"/>
          <w:szCs w:val="23"/>
        </w:rPr>
        <w:t xml:space="preserve"> noteiktajā termiņā, tas maksā </w:t>
      </w:r>
      <w:r w:rsidR="0007446F" w:rsidRPr="00CB7A3D">
        <w:rPr>
          <w:sz w:val="23"/>
          <w:szCs w:val="23"/>
        </w:rPr>
        <w:t>Piegādātājam līgumsodu 0,5</w:t>
      </w:r>
      <w:r w:rsidRPr="00CB7A3D">
        <w:rPr>
          <w:sz w:val="23"/>
          <w:szCs w:val="23"/>
        </w:rPr>
        <w:t xml:space="preserve">% (nulle komats </w:t>
      </w:r>
      <w:r w:rsidR="0007446F" w:rsidRPr="00CB7A3D">
        <w:rPr>
          <w:sz w:val="23"/>
          <w:szCs w:val="23"/>
        </w:rPr>
        <w:t>piecu</w:t>
      </w:r>
      <w:r w:rsidRPr="00CB7A3D">
        <w:rPr>
          <w:sz w:val="23"/>
          <w:szCs w:val="23"/>
        </w:rPr>
        <w:t xml:space="preserve"> procent</w:t>
      </w:r>
      <w:r w:rsidR="0007446F" w:rsidRPr="00CB7A3D">
        <w:rPr>
          <w:sz w:val="23"/>
          <w:szCs w:val="23"/>
        </w:rPr>
        <w:t>u</w:t>
      </w:r>
      <w:r w:rsidRPr="00CB7A3D">
        <w:rPr>
          <w:sz w:val="23"/>
          <w:szCs w:val="23"/>
        </w:rPr>
        <w:t xml:space="preserve">) apmērā no piegādātās </w:t>
      </w:r>
      <w:r w:rsidR="009E6D40" w:rsidRPr="00CB7A3D">
        <w:rPr>
          <w:sz w:val="23"/>
          <w:szCs w:val="23"/>
        </w:rPr>
        <w:t>p</w:t>
      </w:r>
      <w:r w:rsidRPr="00CB7A3D">
        <w:rPr>
          <w:sz w:val="23"/>
          <w:szCs w:val="23"/>
        </w:rPr>
        <w:t>reces partijas summas par katru nokavēto dienu 10 (desmit) darba dienu laikā no Izpildītāja rēķina par līgumsodu saņemšanas dienas</w:t>
      </w:r>
      <w:r w:rsidR="00875C5A" w:rsidRPr="00CB7A3D">
        <w:rPr>
          <w:sz w:val="23"/>
          <w:szCs w:val="23"/>
        </w:rPr>
        <w:t>, bet ne vairāk kā 10 % procentus no attiecīgās preces partijas vērtības.</w:t>
      </w:r>
      <w:r w:rsidRPr="00CB7A3D">
        <w:rPr>
          <w:sz w:val="23"/>
          <w:szCs w:val="23"/>
        </w:rPr>
        <w:t xml:space="preserve"> Līgumsoda samaksa neatbrīvo </w:t>
      </w:r>
      <w:r w:rsidR="0007446F" w:rsidRPr="00CB7A3D">
        <w:rPr>
          <w:sz w:val="23"/>
          <w:szCs w:val="23"/>
        </w:rPr>
        <w:t>Pasūtītāju</w:t>
      </w:r>
      <w:r w:rsidRPr="00CB7A3D">
        <w:rPr>
          <w:sz w:val="23"/>
          <w:szCs w:val="23"/>
        </w:rPr>
        <w:t xml:space="preserve"> no saistību izpildes</w:t>
      </w:r>
      <w:r w:rsidR="00277B16">
        <w:rPr>
          <w:sz w:val="23"/>
          <w:szCs w:val="23"/>
        </w:rPr>
        <w:t>.</w:t>
      </w:r>
    </w:p>
    <w:p w14:paraId="5ABB7BEB" w14:textId="77777777" w:rsidR="006255A4" w:rsidRPr="00CB7A3D" w:rsidRDefault="006255A4" w:rsidP="00CB7A3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CB7A3D">
        <w:rPr>
          <w:b/>
          <w:bCs/>
          <w:sz w:val="23"/>
          <w:szCs w:val="23"/>
        </w:rPr>
        <w:t>VI. Līguma grozīšanas, papildināšanas un izbeigšanas kārtība</w:t>
      </w:r>
    </w:p>
    <w:p w14:paraId="32FF0258" w14:textId="2FE200A0" w:rsidR="007A6B9A" w:rsidRPr="00CB7A3D" w:rsidRDefault="00B4784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Līguma darbības laikā ir pieļaujami</w:t>
      </w:r>
      <w:r w:rsidR="00D2520F" w:rsidRPr="00CB7A3D">
        <w:rPr>
          <w:sz w:val="23"/>
          <w:szCs w:val="23"/>
        </w:rPr>
        <w:t xml:space="preserve"> </w:t>
      </w:r>
      <w:r w:rsidRPr="00CB7A3D">
        <w:rPr>
          <w:sz w:val="23"/>
          <w:szCs w:val="23"/>
        </w:rPr>
        <w:t>nebūtiski līguma nosacījumu grozījumi</w:t>
      </w:r>
      <w:r w:rsidR="005B10D4" w:rsidRPr="00CB7A3D">
        <w:rPr>
          <w:sz w:val="23"/>
          <w:szCs w:val="23"/>
        </w:rPr>
        <w:t>, groz</w:t>
      </w:r>
      <w:r w:rsidR="00F502B2" w:rsidRPr="00CB7A3D">
        <w:rPr>
          <w:sz w:val="23"/>
          <w:szCs w:val="23"/>
        </w:rPr>
        <w:t>ījumi, kurus paredz normatīvie akti</w:t>
      </w:r>
      <w:r w:rsidR="009E6D40" w:rsidRPr="00CB7A3D">
        <w:rPr>
          <w:sz w:val="23"/>
          <w:szCs w:val="23"/>
        </w:rPr>
        <w:t xml:space="preserve"> </w:t>
      </w:r>
      <w:r w:rsidR="007A6B9A" w:rsidRPr="00CB7A3D">
        <w:rPr>
          <w:sz w:val="23"/>
          <w:szCs w:val="23"/>
        </w:rPr>
        <w:t xml:space="preserve">un </w:t>
      </w:r>
      <w:r w:rsidR="00F502B2" w:rsidRPr="00CB7A3D">
        <w:rPr>
          <w:sz w:val="23"/>
          <w:szCs w:val="23"/>
        </w:rPr>
        <w:t xml:space="preserve">šajā </w:t>
      </w:r>
      <w:r w:rsidR="007A6B9A" w:rsidRPr="00CB7A3D">
        <w:rPr>
          <w:sz w:val="23"/>
          <w:szCs w:val="23"/>
        </w:rPr>
        <w:t>Līgu</w:t>
      </w:r>
      <w:r w:rsidR="00F502B2" w:rsidRPr="00CB7A3D">
        <w:rPr>
          <w:sz w:val="23"/>
          <w:szCs w:val="23"/>
        </w:rPr>
        <w:t>m</w:t>
      </w:r>
      <w:r w:rsidR="007A6B9A" w:rsidRPr="00CB7A3D">
        <w:rPr>
          <w:sz w:val="23"/>
          <w:szCs w:val="23"/>
        </w:rPr>
        <w:t xml:space="preserve">ā </w:t>
      </w:r>
      <w:r w:rsidR="00CA3C89" w:rsidRPr="00CB7A3D">
        <w:rPr>
          <w:sz w:val="23"/>
          <w:szCs w:val="23"/>
        </w:rPr>
        <w:t>paredzētie</w:t>
      </w:r>
      <w:r w:rsidR="007A6B9A" w:rsidRPr="00CB7A3D">
        <w:rPr>
          <w:sz w:val="23"/>
          <w:szCs w:val="23"/>
        </w:rPr>
        <w:t xml:space="preserve"> grozījumi</w:t>
      </w:r>
      <w:r w:rsidRPr="00CB7A3D">
        <w:rPr>
          <w:sz w:val="23"/>
          <w:szCs w:val="23"/>
        </w:rPr>
        <w:t>.</w:t>
      </w:r>
    </w:p>
    <w:p w14:paraId="691DD6BF" w14:textId="6FF0875A" w:rsidR="00D2520F" w:rsidRDefault="007A6B9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Pasūtītājam līguma izpildes laikā rodas objektīva nepieciešamība iepirkt atsevišķas preces lielākā daudzumā nekā </w:t>
      </w:r>
      <w:r w:rsidR="00CA3C89" w:rsidRPr="00CB7A3D">
        <w:rPr>
          <w:sz w:val="23"/>
          <w:szCs w:val="23"/>
        </w:rPr>
        <w:t>paredzēts</w:t>
      </w:r>
      <w:r w:rsidR="009E6D40" w:rsidRPr="00CB7A3D">
        <w:rPr>
          <w:sz w:val="23"/>
          <w:szCs w:val="23"/>
        </w:rPr>
        <w:t xml:space="preserve"> L</w:t>
      </w:r>
      <w:r w:rsidRPr="00CB7A3D">
        <w:rPr>
          <w:sz w:val="23"/>
          <w:szCs w:val="23"/>
        </w:rPr>
        <w:t>īguma pielikumā noteiktajās atsevišķajās pozīcijās, Pasūtīt</w:t>
      </w:r>
      <w:r w:rsidR="00CA3C89" w:rsidRPr="00CB7A3D">
        <w:rPr>
          <w:sz w:val="23"/>
          <w:szCs w:val="23"/>
        </w:rPr>
        <w:t>ājs ir tiesīgs lūgt Izpildītāju</w:t>
      </w:r>
      <w:r w:rsidR="00B4784A" w:rsidRPr="00CB7A3D">
        <w:rPr>
          <w:sz w:val="23"/>
          <w:szCs w:val="23"/>
        </w:rPr>
        <w:t xml:space="preserve"> </w:t>
      </w:r>
      <w:r w:rsidRPr="00CB7A3D">
        <w:rPr>
          <w:sz w:val="23"/>
          <w:szCs w:val="23"/>
        </w:rPr>
        <w:t>izdarīt grozījumus līguma pielikumā, palielinot atsevišķajās pozīcijās noteikto preču daudzumu</w:t>
      </w:r>
      <w:r w:rsidR="00CA3C89" w:rsidRPr="00CB7A3D">
        <w:rPr>
          <w:sz w:val="23"/>
          <w:szCs w:val="23"/>
        </w:rPr>
        <w:t>, pie nosacījuma, ka preču vienību izcenojumi paliek nemainīgi un</w:t>
      </w:r>
      <w:r w:rsidRPr="00CB7A3D">
        <w:rPr>
          <w:sz w:val="23"/>
          <w:szCs w:val="23"/>
        </w:rPr>
        <w:t xml:space="preserve"> papildu iepērkamo preču kopējā vērtība nepārsniedz 10 % (desmit procentus) no līguma </w:t>
      </w:r>
      <w:r w:rsidR="00CA3C89" w:rsidRPr="00CB7A3D">
        <w:rPr>
          <w:sz w:val="23"/>
          <w:szCs w:val="23"/>
        </w:rPr>
        <w:t xml:space="preserve">kopējās </w:t>
      </w:r>
      <w:r w:rsidRPr="00CB7A3D">
        <w:rPr>
          <w:sz w:val="23"/>
          <w:szCs w:val="23"/>
        </w:rPr>
        <w:t>vērtības.</w:t>
      </w:r>
      <w:r w:rsidR="00CA3C89" w:rsidRPr="00CB7A3D">
        <w:rPr>
          <w:sz w:val="23"/>
          <w:szCs w:val="23"/>
        </w:rPr>
        <w:t xml:space="preserve"> Līguma izmaiņas noformējamas rakstveidā.</w:t>
      </w:r>
    </w:p>
    <w:p w14:paraId="4684E73F" w14:textId="39DEB984" w:rsidR="00D0051A" w:rsidRDefault="00D0051A" w:rsidP="00D0051A">
      <w:pPr>
        <w:numPr>
          <w:ilvl w:val="0"/>
          <w:numId w:val="37"/>
        </w:numPr>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Pasūtītājs ir tiesīgs lūgt pagarināt līguma darbības termiņu </w:t>
      </w:r>
      <w:r w:rsidRPr="00EB0ED9">
        <w:rPr>
          <w:sz w:val="23"/>
          <w:szCs w:val="23"/>
        </w:rPr>
        <w:t>pie nosacījuma, ka preču vienību izcenojumi paliek nemainīgi un papildu iepērkamo preču kopējā vērtība nepārsniedz 10 % (desmit procentus) no līguma kopējās vērtības</w:t>
      </w:r>
      <w:r w:rsidR="00E54CA6">
        <w:rPr>
          <w:sz w:val="23"/>
          <w:szCs w:val="23"/>
        </w:rPr>
        <w:t>, neieskaitot līguma</w:t>
      </w:r>
      <w:r w:rsidR="006B67E4">
        <w:rPr>
          <w:sz w:val="23"/>
          <w:szCs w:val="23"/>
        </w:rPr>
        <w:t xml:space="preserve"> 28</w:t>
      </w:r>
      <w:r w:rsidR="0078384C">
        <w:rPr>
          <w:sz w:val="23"/>
          <w:szCs w:val="23"/>
        </w:rPr>
        <w:t>.</w:t>
      </w:r>
      <w:r>
        <w:rPr>
          <w:sz w:val="23"/>
          <w:szCs w:val="23"/>
        </w:rPr>
        <w:t xml:space="preserve">punktā noteiktajā kārtībā </w:t>
      </w:r>
      <w:r>
        <w:rPr>
          <w:sz w:val="23"/>
          <w:szCs w:val="23"/>
        </w:rPr>
        <w:lastRenderedPageBreak/>
        <w:t>iegādāto papildu Preču apjomu, un nepārsniedz iepirkuma procedūrai noteikto slieksni, šādos gadījumos:</w:t>
      </w:r>
    </w:p>
    <w:p w14:paraId="5D80358D" w14:textId="77777777" w:rsidR="00D0051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 nepieciešamību pabeigt uzsāktu iepirkumu jauna līguma noslēgšanai;</w:t>
      </w:r>
    </w:p>
    <w:p w14:paraId="66FF18FB" w14:textId="1A935850" w:rsidR="00D0051A" w:rsidRPr="00D0051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D0051A">
        <w:rPr>
          <w:sz w:val="23"/>
          <w:szCs w:val="23"/>
        </w:rPr>
        <w:t>līdz jauna pašvaldības budžeta apstiprināšanai.</w:t>
      </w:r>
    </w:p>
    <w:p w14:paraId="78802F35" w14:textId="77777777" w:rsidR="00D2520F"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Līdzējiem ir tiesības vienpusēji </w:t>
      </w:r>
      <w:r w:rsidR="00933D74" w:rsidRPr="00CB7A3D">
        <w:rPr>
          <w:sz w:val="23"/>
          <w:szCs w:val="23"/>
        </w:rPr>
        <w:t>atkāpties no līguma izpildes</w:t>
      </w:r>
      <w:r w:rsidRPr="00CB7A3D">
        <w:rPr>
          <w:sz w:val="23"/>
          <w:szCs w:val="23"/>
        </w:rPr>
        <w:t xml:space="preserve"> pirms termiņa, rakstiski paziņojot par to otrai pusei </w:t>
      </w:r>
      <w:r w:rsidR="00957F32" w:rsidRPr="00CB7A3D">
        <w:rPr>
          <w:sz w:val="23"/>
          <w:szCs w:val="23"/>
        </w:rPr>
        <w:t>vienu mēnesi</w:t>
      </w:r>
      <w:r w:rsidRPr="00CB7A3D">
        <w:rPr>
          <w:sz w:val="23"/>
          <w:szCs w:val="23"/>
        </w:rPr>
        <w:t xml:space="preserve"> iepriekš.</w:t>
      </w:r>
    </w:p>
    <w:p w14:paraId="235649C4" w14:textId="09A5F7B4" w:rsidR="00B4784A" w:rsidRPr="00CB7A3D" w:rsidRDefault="004E705E"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w:t>
      </w:r>
      <w:r w:rsidR="00B4784A" w:rsidRPr="00CB7A3D">
        <w:rPr>
          <w:sz w:val="23"/>
          <w:szCs w:val="23"/>
        </w:rPr>
        <w:t xml:space="preserve">nekavējoties </w:t>
      </w:r>
      <w:r w:rsidRPr="00CB7A3D">
        <w:rPr>
          <w:sz w:val="23"/>
          <w:szCs w:val="23"/>
        </w:rPr>
        <w:t xml:space="preserve">vienpusēji </w:t>
      </w:r>
      <w:r w:rsidR="00B4784A" w:rsidRPr="00CB7A3D">
        <w:rPr>
          <w:sz w:val="23"/>
          <w:szCs w:val="23"/>
        </w:rPr>
        <w:t>atkāpties no līguma izpildes, šādos gadījumos:</w:t>
      </w:r>
    </w:p>
    <w:p w14:paraId="2F8B4F9C" w14:textId="0F3D6A59" w:rsidR="00B4784A" w:rsidRPr="00CB7A3D" w:rsidRDefault="00B4784A" w:rsidP="0005623E">
      <w:pPr>
        <w:pStyle w:val="ListParagraph"/>
        <w:numPr>
          <w:ilvl w:val="1"/>
          <w:numId w:val="37"/>
        </w:numPr>
        <w:tabs>
          <w:tab w:val="left" w:pos="-57"/>
          <w:tab w:val="left" w:pos="426"/>
        </w:tabs>
        <w:suppressAutoHyphens w:val="0"/>
        <w:spacing w:after="80"/>
        <w:ind w:left="1134" w:hanging="567"/>
        <w:jc w:val="both"/>
        <w:rPr>
          <w:sz w:val="23"/>
          <w:szCs w:val="23"/>
        </w:rPr>
      </w:pPr>
      <w:r w:rsidRPr="00CB7A3D">
        <w:rPr>
          <w:sz w:val="23"/>
          <w:szCs w:val="23"/>
        </w:rPr>
        <w:t>Piegādātājs kavē preču piegādi vairāk par 10</w:t>
      </w:r>
      <w:r w:rsidR="0005623E">
        <w:rPr>
          <w:sz w:val="23"/>
          <w:szCs w:val="23"/>
        </w:rPr>
        <w:t xml:space="preserve"> (desmit)</w:t>
      </w:r>
      <w:r w:rsidRPr="00CB7A3D">
        <w:rPr>
          <w:sz w:val="23"/>
          <w:szCs w:val="23"/>
        </w:rPr>
        <w:t xml:space="preserve"> kalendāra dienām;</w:t>
      </w:r>
    </w:p>
    <w:p w14:paraId="72AD224F" w14:textId="77ECB8D8" w:rsidR="00B4784A" w:rsidRPr="00CB7A3D" w:rsidRDefault="004E705E"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sz w:val="23"/>
          <w:szCs w:val="23"/>
        </w:rPr>
        <w:t xml:space="preserve">tiek konstatēts, ka Piegādātājs </w:t>
      </w:r>
      <w:r w:rsidR="00933D74" w:rsidRPr="00CB7A3D">
        <w:rPr>
          <w:sz w:val="23"/>
          <w:szCs w:val="23"/>
        </w:rPr>
        <w:t xml:space="preserve">atkārtoti </w:t>
      </w:r>
      <w:r w:rsidRPr="00CB7A3D">
        <w:rPr>
          <w:sz w:val="23"/>
          <w:szCs w:val="23"/>
        </w:rPr>
        <w:t>piegādā šim līgumam neatbilstošas preces, vai arī piegādā šim līgumam atbilstīgas preces, bet par</w:t>
      </w:r>
      <w:r w:rsidR="00933D74" w:rsidRPr="00CB7A3D">
        <w:rPr>
          <w:sz w:val="23"/>
          <w:szCs w:val="23"/>
        </w:rPr>
        <w:t xml:space="preserve"> augstāku summu nekā noteikts Līgumā</w:t>
      </w:r>
      <w:r w:rsidR="00B4784A" w:rsidRPr="00CB7A3D">
        <w:rPr>
          <w:sz w:val="23"/>
          <w:szCs w:val="23"/>
        </w:rPr>
        <w:t>;</w:t>
      </w:r>
    </w:p>
    <w:p w14:paraId="20BF3CC5" w14:textId="0E1B7FF1" w:rsidR="00B4784A" w:rsidRPr="00CB7A3D" w:rsidRDefault="00B4784A"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color w:val="000000"/>
          <w:sz w:val="23"/>
          <w:szCs w:val="23"/>
          <w:lang w:eastAsia="lv-LV"/>
        </w:rPr>
        <w:t>Piegādātājs kļūst maksātnespējīgs, bankrotē, tā darbība tiek izbeigta, pārtraukta vai apturēta.</w:t>
      </w:r>
    </w:p>
    <w:p w14:paraId="07B31702" w14:textId="00B6A58E" w:rsidR="00933D74" w:rsidRPr="00CB7A3D" w:rsidRDefault="00933D74" w:rsidP="00277B16">
      <w:pPr>
        <w:pStyle w:val="ListParagraph"/>
        <w:numPr>
          <w:ilvl w:val="0"/>
          <w:numId w:val="37"/>
        </w:numPr>
        <w:tabs>
          <w:tab w:val="left" w:pos="-57"/>
          <w:tab w:val="left" w:pos="912"/>
        </w:tabs>
        <w:suppressAutoHyphens w:val="0"/>
        <w:spacing w:after="80"/>
        <w:jc w:val="both"/>
        <w:rPr>
          <w:sz w:val="23"/>
          <w:szCs w:val="23"/>
        </w:rPr>
      </w:pPr>
      <w:r w:rsidRPr="00CB7A3D">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954975">
        <w:rPr>
          <w:b/>
          <w:color w:val="000000"/>
          <w:sz w:val="23"/>
          <w:szCs w:val="23"/>
          <w:lang w:eastAsia="lv-LV"/>
        </w:rPr>
        <w:t xml:space="preserve">30 (trīsdesmit) </w:t>
      </w:r>
      <w:r w:rsidRPr="00CB7A3D">
        <w:rPr>
          <w:color w:val="000000"/>
          <w:sz w:val="23"/>
          <w:szCs w:val="23"/>
          <w:lang w:eastAsia="lv-LV"/>
        </w:rPr>
        <w:t>kalendāra dienas.</w:t>
      </w:r>
    </w:p>
    <w:p w14:paraId="26840E81" w14:textId="2785D2FC" w:rsidR="001743CF" w:rsidRPr="00CB7A3D" w:rsidRDefault="005D00FA" w:rsidP="00277B16">
      <w:pPr>
        <w:pStyle w:val="ListParagraph"/>
        <w:numPr>
          <w:ilvl w:val="0"/>
          <w:numId w:val="37"/>
        </w:numPr>
        <w:tabs>
          <w:tab w:val="left" w:pos="-57"/>
          <w:tab w:val="left" w:pos="912"/>
        </w:tabs>
        <w:suppressAutoHyphens w:val="0"/>
        <w:spacing w:after="80"/>
        <w:jc w:val="both"/>
        <w:rPr>
          <w:sz w:val="23"/>
          <w:szCs w:val="23"/>
        </w:rPr>
      </w:pPr>
      <w:r>
        <w:rPr>
          <w:color w:val="000000"/>
          <w:sz w:val="23"/>
          <w:szCs w:val="23"/>
          <w:lang w:eastAsia="lv-LV"/>
        </w:rPr>
        <w:t xml:space="preserve">Līgumā </w:t>
      </w:r>
      <w:r w:rsidR="00B4784A" w:rsidRPr="00CB7A3D">
        <w:rPr>
          <w:color w:val="000000"/>
          <w:sz w:val="23"/>
          <w:szCs w:val="23"/>
          <w:lang w:eastAsia="lv-LV"/>
        </w:rPr>
        <w:t xml:space="preserve">noteiktajos gadījumos </w:t>
      </w:r>
      <w:r w:rsidR="00933D74" w:rsidRPr="00CB7A3D">
        <w:rPr>
          <w:color w:val="000000"/>
          <w:sz w:val="23"/>
          <w:szCs w:val="23"/>
          <w:lang w:eastAsia="lv-LV"/>
        </w:rPr>
        <w:t>Līdzēji</w:t>
      </w:r>
      <w:r w:rsidR="00B4784A" w:rsidRPr="00CB7A3D">
        <w:rPr>
          <w:color w:val="000000"/>
          <w:sz w:val="23"/>
          <w:szCs w:val="23"/>
          <w:lang w:eastAsia="lv-LV"/>
        </w:rPr>
        <w:t xml:space="preserve"> atkāpjas no līguma izpildes, neatlīdzinot zaudējumus.</w:t>
      </w:r>
    </w:p>
    <w:p w14:paraId="66A6AD9E" w14:textId="235F7991" w:rsidR="001743CF" w:rsidRPr="00CB7A3D" w:rsidRDefault="001743CF" w:rsidP="00F948B1">
      <w:pPr>
        <w:pStyle w:val="ListParagraph"/>
        <w:tabs>
          <w:tab w:val="left" w:pos="-57"/>
          <w:tab w:val="left" w:pos="0"/>
        </w:tabs>
        <w:suppressAutoHyphens w:val="0"/>
        <w:spacing w:before="240" w:after="240"/>
        <w:ind w:left="0"/>
        <w:jc w:val="center"/>
        <w:rPr>
          <w:sz w:val="23"/>
          <w:szCs w:val="23"/>
        </w:rPr>
      </w:pPr>
      <w:r w:rsidRPr="00CB7A3D">
        <w:rPr>
          <w:b/>
          <w:bCs/>
          <w:sz w:val="23"/>
          <w:szCs w:val="23"/>
        </w:rPr>
        <w:t>VII. Līguma darbības termiņš</w:t>
      </w:r>
    </w:p>
    <w:p w14:paraId="7E468D84" w14:textId="4D0BB472" w:rsidR="001743CF" w:rsidRPr="00CB7A3D" w:rsidRDefault="000F45DB" w:rsidP="001743CF">
      <w:pPr>
        <w:pStyle w:val="ListParagraph"/>
        <w:numPr>
          <w:ilvl w:val="0"/>
          <w:numId w:val="37"/>
        </w:numPr>
        <w:tabs>
          <w:tab w:val="left" w:pos="-57"/>
          <w:tab w:val="left" w:pos="912"/>
        </w:tabs>
        <w:suppressAutoHyphens w:val="0"/>
        <w:jc w:val="both"/>
        <w:rPr>
          <w:sz w:val="23"/>
          <w:szCs w:val="23"/>
        </w:rPr>
      </w:pPr>
      <w:r w:rsidRPr="00CB7A3D">
        <w:rPr>
          <w:sz w:val="23"/>
          <w:szCs w:val="23"/>
        </w:rPr>
        <w:t>Līgums stājās spēkā 2016</w:t>
      </w:r>
      <w:r w:rsidR="001743CF" w:rsidRPr="00CB7A3D">
        <w:rPr>
          <w:sz w:val="23"/>
          <w:szCs w:val="23"/>
        </w:rPr>
        <w:t>.gada _</w:t>
      </w:r>
      <w:r w:rsidR="005D00FA">
        <w:rPr>
          <w:sz w:val="23"/>
          <w:szCs w:val="23"/>
        </w:rPr>
        <w:t>__._______ un ir spēkā līdz 2017</w:t>
      </w:r>
      <w:r w:rsidR="001743CF" w:rsidRPr="00CB7A3D">
        <w:rPr>
          <w:sz w:val="23"/>
          <w:szCs w:val="23"/>
        </w:rPr>
        <w:t xml:space="preserve">.gada </w:t>
      </w:r>
      <w:r w:rsidR="005D00FA">
        <w:rPr>
          <w:sz w:val="23"/>
          <w:szCs w:val="23"/>
        </w:rPr>
        <w:t>__</w:t>
      </w:r>
      <w:r w:rsidR="001743CF" w:rsidRPr="00CB7A3D">
        <w:rPr>
          <w:sz w:val="23"/>
          <w:szCs w:val="23"/>
        </w:rPr>
        <w:t>.</w:t>
      </w:r>
      <w:r w:rsidR="005D00FA">
        <w:rPr>
          <w:sz w:val="23"/>
          <w:szCs w:val="23"/>
        </w:rPr>
        <w:t>__________</w:t>
      </w:r>
      <w:r w:rsidR="001743CF" w:rsidRPr="00CB7A3D">
        <w:rPr>
          <w:sz w:val="23"/>
          <w:szCs w:val="23"/>
        </w:rPr>
        <w:t>.</w:t>
      </w:r>
    </w:p>
    <w:p w14:paraId="414337A0" w14:textId="4AB9C5F9" w:rsidR="001743CF" w:rsidRPr="00CB7A3D" w:rsidRDefault="001743CF" w:rsidP="001743CF">
      <w:pPr>
        <w:pStyle w:val="ListParagraph"/>
        <w:tabs>
          <w:tab w:val="left" w:pos="-57"/>
          <w:tab w:val="left" w:pos="912"/>
        </w:tabs>
        <w:suppressAutoHyphens w:val="0"/>
        <w:spacing w:before="240" w:after="240"/>
        <w:ind w:left="357"/>
        <w:jc w:val="center"/>
        <w:rPr>
          <w:sz w:val="23"/>
          <w:szCs w:val="23"/>
        </w:rPr>
      </w:pPr>
      <w:r w:rsidRPr="00CB7A3D">
        <w:rPr>
          <w:b/>
          <w:bCs/>
          <w:sz w:val="23"/>
          <w:szCs w:val="23"/>
        </w:rPr>
        <w:t xml:space="preserve">VIII. </w:t>
      </w:r>
      <w:bookmarkStart w:id="13" w:name="_Toc395188253"/>
      <w:bookmarkStart w:id="14" w:name="_Toc395188211"/>
      <w:bookmarkStart w:id="15" w:name="_Toc373236120"/>
      <w:r w:rsidRPr="00CB7A3D">
        <w:rPr>
          <w:b/>
          <w:sz w:val="23"/>
          <w:szCs w:val="23"/>
        </w:rPr>
        <w:t>Līguma izpildē iesaistīto apakšuzņēmēju nomaiņa</w:t>
      </w:r>
      <w:bookmarkEnd w:id="13"/>
      <w:bookmarkEnd w:id="14"/>
      <w:bookmarkEnd w:id="15"/>
    </w:p>
    <w:p w14:paraId="4D769520" w14:textId="06F80D05"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Piegādātājs ir tiesīgs bez saskaņošanas ar Pasūtītāju veikt apakšuzņēmēju nomaiņu, kā arī papildu apakšuzņēmēju iesaistīšanu līguma izpildē, izņemot Līguma 3</w:t>
      </w:r>
      <w:r w:rsidR="000A1401">
        <w:rPr>
          <w:sz w:val="23"/>
          <w:szCs w:val="23"/>
        </w:rPr>
        <w:t>6</w:t>
      </w:r>
      <w:r w:rsidRPr="00CB7A3D">
        <w:rPr>
          <w:sz w:val="23"/>
          <w:szCs w:val="23"/>
        </w:rPr>
        <w:t>.punktā noteikto gadījumu.</w:t>
      </w:r>
    </w:p>
    <w:p w14:paraId="70745D47" w14:textId="77777777" w:rsidR="00915FC8" w:rsidRPr="00CB7A3D" w:rsidRDefault="00915FC8" w:rsidP="00915FC8">
      <w:pPr>
        <w:pStyle w:val="StyleStyle2Justified"/>
        <w:numPr>
          <w:ilvl w:val="0"/>
          <w:numId w:val="37"/>
        </w:numPr>
        <w:tabs>
          <w:tab w:val="left" w:pos="0"/>
        </w:tabs>
        <w:spacing w:before="0"/>
        <w:rPr>
          <w:sz w:val="23"/>
          <w:szCs w:val="23"/>
        </w:rPr>
      </w:pPr>
      <w:r w:rsidRPr="00CB7A3D">
        <w:rPr>
          <w:sz w:val="23"/>
          <w:szCs w:val="23"/>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CB7A3D">
        <w:rPr>
          <w:i/>
          <w:sz w:val="23"/>
          <w:szCs w:val="23"/>
        </w:rPr>
        <w:t>(ja tādi ir</w:t>
      </w:r>
      <w:r w:rsidRPr="00CB7A3D">
        <w:rPr>
          <w:sz w:val="23"/>
          <w:szCs w:val="23"/>
        </w:rPr>
        <w:t>), pēc līguma noslēgšanas drīkst nomainīt tikai ar Pasūtītāja rakstveida piekrišanu, ievērojot šādus nosacījumus:</w:t>
      </w:r>
    </w:p>
    <w:p w14:paraId="3B2B70D1"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personāls vai apakšuzņēmējs atbilst tām paziņojumā par līgumu un iepirkuma procedūras dokumentos noteiktajām prasībām, kas attiecas uz piegādātāja personālu vai apakšuzņēmējiem;</w:t>
      </w:r>
    </w:p>
    <w:p w14:paraId="58C88D18"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2D51B5E1" w14:textId="236F50F6" w:rsidR="001743CF"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piedāvātais apakšuzņēmējs neatbilst Publisko iepirkumu likuma 39.</w:t>
      </w:r>
      <w:r w:rsidRPr="00CB7A3D">
        <w:rPr>
          <w:sz w:val="23"/>
          <w:szCs w:val="23"/>
          <w:vertAlign w:val="superscript"/>
        </w:rPr>
        <w:t>1</w:t>
      </w:r>
      <w:r w:rsidRPr="00CB7A3D">
        <w:rPr>
          <w:sz w:val="23"/>
          <w:szCs w:val="23"/>
        </w:rPr>
        <w:t xml:space="preserve"> panta pirmajā daļā minētajiem kandidātu un pretendentu izslēgšanas nosacījumiem. Pārbaudot </w:t>
      </w:r>
      <w:r w:rsidRPr="00CB7A3D">
        <w:rPr>
          <w:sz w:val="23"/>
          <w:szCs w:val="23"/>
        </w:rPr>
        <w:lastRenderedPageBreak/>
        <w:t>apakšuzņēmēja atbilstību, pasūtītājs piemēro Publisko iepirkumu likuma 39.</w:t>
      </w:r>
      <w:r w:rsidRPr="00CB7A3D">
        <w:rPr>
          <w:sz w:val="23"/>
          <w:szCs w:val="23"/>
          <w:vertAlign w:val="superscript"/>
        </w:rPr>
        <w:t>1</w:t>
      </w:r>
      <w:r w:rsidRPr="00CB7A3D">
        <w:rPr>
          <w:sz w:val="23"/>
          <w:szCs w:val="23"/>
        </w:rPr>
        <w:t>panta noteikumus. Publisko iepirkumu likuma 39.</w:t>
      </w:r>
      <w:r w:rsidRPr="00CB7A3D">
        <w:rPr>
          <w:sz w:val="23"/>
          <w:szCs w:val="23"/>
          <w:vertAlign w:val="superscript"/>
        </w:rPr>
        <w:t>1</w:t>
      </w:r>
      <w:r w:rsidRPr="00CB7A3D">
        <w:rPr>
          <w:sz w:val="23"/>
          <w:szCs w:val="23"/>
        </w:rPr>
        <w:t xml:space="preserve"> panta ceturtajā daļā minētos termiņus skaita no dienas, kad lūgums par personāla vai apakšuzņēmēja nomaiņu iesniegts pasūtītājam.</w:t>
      </w:r>
    </w:p>
    <w:p w14:paraId="4206869D" w14:textId="77777777" w:rsid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CB7A3D">
        <w:rPr>
          <w:bCs/>
          <w:sz w:val="23"/>
          <w:szCs w:val="23"/>
          <w:lang w:eastAsia="en-US"/>
        </w:rPr>
        <w:t>Pasūtītājs pieņem lēmumu atļaut vai atteikt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14:paraId="3B9BD33F" w14:textId="0F66FEC5" w:rsidR="001743CF" w:rsidRP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0A1401">
        <w:rPr>
          <w:sz w:val="23"/>
          <w:szCs w:val="23"/>
          <w:lang w:eastAsia="en-US"/>
        </w:rPr>
        <w:t>Piegādātājs ir pilnā apjomā atbildīgs par apakšuzņēmēju darbu.</w:t>
      </w:r>
    </w:p>
    <w:p w14:paraId="519F04A3" w14:textId="77777777" w:rsidR="001743CF" w:rsidRPr="00CB7A3D" w:rsidRDefault="001743CF" w:rsidP="001743CF">
      <w:pPr>
        <w:pStyle w:val="Heading1"/>
        <w:numPr>
          <w:ilvl w:val="0"/>
          <w:numId w:val="0"/>
        </w:numPr>
        <w:tabs>
          <w:tab w:val="left" w:pos="-57"/>
          <w:tab w:val="left" w:pos="456"/>
        </w:tabs>
        <w:suppressAutoHyphens w:val="0"/>
        <w:overflowPunct/>
        <w:autoSpaceDE/>
        <w:autoSpaceDN w:val="0"/>
        <w:spacing w:before="240" w:after="240"/>
        <w:rPr>
          <w:b/>
          <w:bCs/>
          <w:sz w:val="23"/>
          <w:szCs w:val="23"/>
        </w:rPr>
      </w:pPr>
      <w:r w:rsidRPr="00CB7A3D">
        <w:rPr>
          <w:b/>
          <w:bCs/>
          <w:sz w:val="23"/>
          <w:szCs w:val="23"/>
        </w:rPr>
        <w:t>IX. Noslēguma jautājumi</w:t>
      </w:r>
    </w:p>
    <w:p w14:paraId="7B6D01B6"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Līgums satur Līdzēju pilnīgu vienošanos. Līdzēji ir iepazinušies ar tā saturu un piekrīt tā punktiem, apliecinot to ar saviem parakstiem.</w:t>
      </w:r>
    </w:p>
    <w:p w14:paraId="6CA5F169"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Strīdus šī līguma ietvaros Līdzēji risina savstarpēji vienojoties, bet, ja vienošanos nav iespējams panākt – tiesā, normatīvajos aktos noteiktajā kārtībā.</w:t>
      </w:r>
    </w:p>
    <w:p w14:paraId="6CE302EF"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5DE1E5A4" w14:textId="77777777" w:rsidR="001743CF" w:rsidRPr="00CB7A3D" w:rsidRDefault="001743CF" w:rsidP="00954975">
      <w:pPr>
        <w:tabs>
          <w:tab w:val="left" w:pos="-57"/>
          <w:tab w:val="left" w:pos="912"/>
        </w:tabs>
        <w:suppressAutoHyphens w:val="0"/>
        <w:spacing w:before="240" w:after="240"/>
        <w:jc w:val="center"/>
        <w:rPr>
          <w:sz w:val="23"/>
          <w:szCs w:val="23"/>
        </w:rPr>
      </w:pPr>
      <w:r w:rsidRPr="00CB7A3D">
        <w:rPr>
          <w:b/>
          <w:sz w:val="23"/>
          <w:szCs w:val="23"/>
        </w:rPr>
        <w:t>X. Pušu atbildīgās personas</w:t>
      </w:r>
    </w:p>
    <w:p w14:paraId="6DB3D89A" w14:textId="7FDC01FD" w:rsidR="001743CF" w:rsidRPr="00CB7A3D" w:rsidRDefault="001743CF" w:rsidP="00335FD8">
      <w:pPr>
        <w:pStyle w:val="ListParagraph"/>
        <w:numPr>
          <w:ilvl w:val="0"/>
          <w:numId w:val="37"/>
        </w:numPr>
        <w:tabs>
          <w:tab w:val="left" w:pos="-57"/>
          <w:tab w:val="left" w:pos="912"/>
        </w:tabs>
        <w:suppressAutoHyphens w:val="0"/>
        <w:jc w:val="both"/>
        <w:rPr>
          <w:sz w:val="23"/>
          <w:szCs w:val="23"/>
        </w:rPr>
      </w:pPr>
      <w:r w:rsidRPr="00CB7A3D">
        <w:rPr>
          <w:sz w:val="23"/>
          <w:szCs w:val="23"/>
        </w:rPr>
        <w:t xml:space="preserve">Par </w:t>
      </w:r>
      <w:r w:rsidR="00537F92">
        <w:rPr>
          <w:sz w:val="23"/>
          <w:szCs w:val="23"/>
        </w:rPr>
        <w:t xml:space="preserve">Līguma organizatorisko izpildi un kvalitātes uzraudzību </w:t>
      </w:r>
      <w:r w:rsidRPr="00CB7A3D">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4D8137CC" w14:textId="77777777" w:rsidTr="00335FD8">
        <w:trPr>
          <w:jc w:val="center"/>
        </w:trPr>
        <w:tc>
          <w:tcPr>
            <w:tcW w:w="1903" w:type="dxa"/>
            <w:hideMark/>
          </w:tcPr>
          <w:p w14:paraId="27898734" w14:textId="77777777" w:rsidR="001743CF" w:rsidRPr="00CB7A3D" w:rsidRDefault="001743CF" w:rsidP="00335FD8">
            <w:pPr>
              <w:rPr>
                <w:sz w:val="23"/>
                <w:szCs w:val="23"/>
              </w:rPr>
            </w:pPr>
            <w:bookmarkStart w:id="16" w:name="OLE_LINK23"/>
            <w:r w:rsidRPr="00CB7A3D">
              <w:rPr>
                <w:sz w:val="23"/>
                <w:szCs w:val="23"/>
              </w:rPr>
              <w:t>Vārds, uzvārds:</w:t>
            </w:r>
          </w:p>
        </w:tc>
        <w:tc>
          <w:tcPr>
            <w:tcW w:w="5400" w:type="dxa"/>
          </w:tcPr>
          <w:p w14:paraId="6214A816" w14:textId="77777777" w:rsidR="001743CF" w:rsidRPr="00CB7A3D" w:rsidRDefault="001743CF" w:rsidP="00335FD8">
            <w:pPr>
              <w:rPr>
                <w:sz w:val="23"/>
                <w:szCs w:val="23"/>
              </w:rPr>
            </w:pPr>
          </w:p>
        </w:tc>
      </w:tr>
      <w:tr w:rsidR="001743CF" w:rsidRPr="00CB7A3D" w14:paraId="3EB633E1" w14:textId="77777777" w:rsidTr="00335FD8">
        <w:trPr>
          <w:jc w:val="center"/>
        </w:trPr>
        <w:tc>
          <w:tcPr>
            <w:tcW w:w="1903" w:type="dxa"/>
            <w:hideMark/>
          </w:tcPr>
          <w:p w14:paraId="714664D9" w14:textId="77777777" w:rsidR="001743CF" w:rsidRPr="00CB7A3D" w:rsidRDefault="001743CF" w:rsidP="00335FD8">
            <w:pPr>
              <w:rPr>
                <w:sz w:val="23"/>
                <w:szCs w:val="23"/>
              </w:rPr>
            </w:pPr>
            <w:r w:rsidRPr="00CB7A3D">
              <w:rPr>
                <w:sz w:val="23"/>
                <w:szCs w:val="23"/>
              </w:rPr>
              <w:t>Amats</w:t>
            </w:r>
          </w:p>
        </w:tc>
        <w:tc>
          <w:tcPr>
            <w:tcW w:w="5400" w:type="dxa"/>
          </w:tcPr>
          <w:p w14:paraId="3497CD92" w14:textId="77777777" w:rsidR="001743CF" w:rsidRPr="00CB7A3D" w:rsidRDefault="001743CF" w:rsidP="00335FD8">
            <w:pPr>
              <w:rPr>
                <w:sz w:val="23"/>
                <w:szCs w:val="23"/>
              </w:rPr>
            </w:pPr>
          </w:p>
        </w:tc>
      </w:tr>
      <w:tr w:rsidR="001743CF" w:rsidRPr="00CB7A3D" w14:paraId="36B70712" w14:textId="77777777" w:rsidTr="00335FD8">
        <w:trPr>
          <w:jc w:val="center"/>
        </w:trPr>
        <w:tc>
          <w:tcPr>
            <w:tcW w:w="1903" w:type="dxa"/>
            <w:hideMark/>
          </w:tcPr>
          <w:p w14:paraId="6EF11068" w14:textId="77777777" w:rsidR="001743CF" w:rsidRPr="00CB7A3D" w:rsidRDefault="001743CF" w:rsidP="00335FD8">
            <w:pPr>
              <w:rPr>
                <w:sz w:val="23"/>
                <w:szCs w:val="23"/>
              </w:rPr>
            </w:pPr>
            <w:r w:rsidRPr="00CB7A3D">
              <w:rPr>
                <w:sz w:val="23"/>
                <w:szCs w:val="23"/>
              </w:rPr>
              <w:t>Tālrunis:</w:t>
            </w:r>
          </w:p>
        </w:tc>
        <w:tc>
          <w:tcPr>
            <w:tcW w:w="5400" w:type="dxa"/>
          </w:tcPr>
          <w:p w14:paraId="310F6589" w14:textId="77777777" w:rsidR="001743CF" w:rsidRPr="00CB7A3D" w:rsidRDefault="001743CF" w:rsidP="00335FD8">
            <w:pPr>
              <w:rPr>
                <w:sz w:val="23"/>
                <w:szCs w:val="23"/>
              </w:rPr>
            </w:pPr>
          </w:p>
        </w:tc>
      </w:tr>
      <w:tr w:rsidR="001743CF" w:rsidRPr="00CB7A3D" w14:paraId="18F6396C" w14:textId="77777777" w:rsidTr="00335FD8">
        <w:trPr>
          <w:jc w:val="center"/>
        </w:trPr>
        <w:tc>
          <w:tcPr>
            <w:tcW w:w="1903" w:type="dxa"/>
            <w:hideMark/>
          </w:tcPr>
          <w:p w14:paraId="26971043" w14:textId="77777777" w:rsidR="001743CF" w:rsidRPr="00CB7A3D" w:rsidRDefault="001743CF" w:rsidP="00335FD8">
            <w:pPr>
              <w:rPr>
                <w:sz w:val="23"/>
                <w:szCs w:val="23"/>
              </w:rPr>
            </w:pPr>
            <w:r w:rsidRPr="00CB7A3D">
              <w:rPr>
                <w:sz w:val="23"/>
                <w:szCs w:val="23"/>
              </w:rPr>
              <w:t>E-pasta adrese:</w:t>
            </w:r>
          </w:p>
        </w:tc>
        <w:tc>
          <w:tcPr>
            <w:tcW w:w="5400" w:type="dxa"/>
          </w:tcPr>
          <w:p w14:paraId="0C57A233" w14:textId="77777777" w:rsidR="001743CF" w:rsidRPr="00CB7A3D" w:rsidRDefault="001743CF" w:rsidP="00335FD8">
            <w:pPr>
              <w:tabs>
                <w:tab w:val="left" w:pos="3492"/>
                <w:tab w:val="left" w:pos="4752"/>
              </w:tabs>
              <w:rPr>
                <w:sz w:val="23"/>
                <w:szCs w:val="23"/>
              </w:rPr>
            </w:pPr>
          </w:p>
        </w:tc>
      </w:tr>
      <w:bookmarkEnd w:id="16"/>
    </w:tbl>
    <w:p w14:paraId="7EE68CC8" w14:textId="77777777" w:rsidR="001743CF" w:rsidRPr="00CB7A3D" w:rsidRDefault="001743CF" w:rsidP="001743CF">
      <w:pPr>
        <w:pStyle w:val="ListParagraph"/>
        <w:tabs>
          <w:tab w:val="left" w:pos="-57"/>
          <w:tab w:val="left" w:pos="912"/>
        </w:tabs>
        <w:suppressAutoHyphens w:val="0"/>
        <w:ind w:left="360"/>
        <w:jc w:val="both"/>
        <w:rPr>
          <w:sz w:val="23"/>
          <w:szCs w:val="23"/>
        </w:rPr>
      </w:pPr>
    </w:p>
    <w:p w14:paraId="28634982" w14:textId="646AA0D6" w:rsidR="001743CF" w:rsidRPr="00CB7A3D" w:rsidRDefault="00537F92" w:rsidP="001743CF">
      <w:pPr>
        <w:pStyle w:val="ListParagraph"/>
        <w:numPr>
          <w:ilvl w:val="0"/>
          <w:numId w:val="37"/>
        </w:numPr>
        <w:tabs>
          <w:tab w:val="left" w:pos="-57"/>
          <w:tab w:val="left" w:pos="912"/>
        </w:tabs>
        <w:suppressAutoHyphens w:val="0"/>
        <w:jc w:val="both"/>
        <w:rPr>
          <w:sz w:val="23"/>
          <w:szCs w:val="23"/>
        </w:rPr>
      </w:pPr>
      <w:r w:rsidRPr="00537F92">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24CFCC9F" w14:textId="77777777" w:rsidTr="001743CF">
        <w:trPr>
          <w:jc w:val="center"/>
        </w:trPr>
        <w:tc>
          <w:tcPr>
            <w:tcW w:w="1903" w:type="dxa"/>
            <w:hideMark/>
          </w:tcPr>
          <w:p w14:paraId="0407CA09" w14:textId="77777777" w:rsidR="001743CF" w:rsidRPr="00CB7A3D" w:rsidRDefault="001743CF">
            <w:pPr>
              <w:rPr>
                <w:sz w:val="23"/>
                <w:szCs w:val="23"/>
              </w:rPr>
            </w:pPr>
            <w:r w:rsidRPr="00CB7A3D">
              <w:rPr>
                <w:sz w:val="23"/>
                <w:szCs w:val="23"/>
              </w:rPr>
              <w:t>Vārds, uzvārds:</w:t>
            </w:r>
          </w:p>
        </w:tc>
        <w:tc>
          <w:tcPr>
            <w:tcW w:w="5400" w:type="dxa"/>
          </w:tcPr>
          <w:p w14:paraId="39DE6B86" w14:textId="77777777" w:rsidR="001743CF" w:rsidRPr="00CB7A3D" w:rsidRDefault="001743CF">
            <w:pPr>
              <w:rPr>
                <w:sz w:val="23"/>
                <w:szCs w:val="23"/>
              </w:rPr>
            </w:pPr>
          </w:p>
        </w:tc>
      </w:tr>
      <w:tr w:rsidR="001743CF" w:rsidRPr="00CB7A3D" w14:paraId="5FD764C3" w14:textId="77777777" w:rsidTr="001743CF">
        <w:trPr>
          <w:jc w:val="center"/>
        </w:trPr>
        <w:tc>
          <w:tcPr>
            <w:tcW w:w="1903" w:type="dxa"/>
            <w:hideMark/>
          </w:tcPr>
          <w:p w14:paraId="52E9BA8A" w14:textId="77777777" w:rsidR="001743CF" w:rsidRPr="00CB7A3D" w:rsidRDefault="001743CF">
            <w:pPr>
              <w:rPr>
                <w:sz w:val="23"/>
                <w:szCs w:val="23"/>
              </w:rPr>
            </w:pPr>
            <w:r w:rsidRPr="00CB7A3D">
              <w:rPr>
                <w:sz w:val="23"/>
                <w:szCs w:val="23"/>
              </w:rPr>
              <w:t>Amats</w:t>
            </w:r>
          </w:p>
        </w:tc>
        <w:tc>
          <w:tcPr>
            <w:tcW w:w="5400" w:type="dxa"/>
          </w:tcPr>
          <w:p w14:paraId="6BA6249C" w14:textId="77777777" w:rsidR="001743CF" w:rsidRPr="00CB7A3D" w:rsidRDefault="001743CF">
            <w:pPr>
              <w:rPr>
                <w:sz w:val="23"/>
                <w:szCs w:val="23"/>
              </w:rPr>
            </w:pPr>
          </w:p>
        </w:tc>
      </w:tr>
      <w:tr w:rsidR="001743CF" w:rsidRPr="00CB7A3D" w14:paraId="183A2862" w14:textId="77777777" w:rsidTr="001743CF">
        <w:trPr>
          <w:jc w:val="center"/>
        </w:trPr>
        <w:tc>
          <w:tcPr>
            <w:tcW w:w="1903" w:type="dxa"/>
            <w:hideMark/>
          </w:tcPr>
          <w:p w14:paraId="654182DA" w14:textId="77777777" w:rsidR="001743CF" w:rsidRPr="00CB7A3D" w:rsidRDefault="001743CF">
            <w:pPr>
              <w:rPr>
                <w:sz w:val="23"/>
                <w:szCs w:val="23"/>
              </w:rPr>
            </w:pPr>
            <w:r w:rsidRPr="00CB7A3D">
              <w:rPr>
                <w:sz w:val="23"/>
                <w:szCs w:val="23"/>
              </w:rPr>
              <w:t>Tālrunis:</w:t>
            </w:r>
          </w:p>
        </w:tc>
        <w:tc>
          <w:tcPr>
            <w:tcW w:w="5400" w:type="dxa"/>
          </w:tcPr>
          <w:p w14:paraId="1D45C242" w14:textId="77777777" w:rsidR="001743CF" w:rsidRPr="00CB7A3D" w:rsidRDefault="001743CF">
            <w:pPr>
              <w:rPr>
                <w:sz w:val="23"/>
                <w:szCs w:val="23"/>
              </w:rPr>
            </w:pPr>
          </w:p>
        </w:tc>
      </w:tr>
      <w:tr w:rsidR="001743CF" w:rsidRPr="00CB7A3D" w14:paraId="70C610E9" w14:textId="77777777" w:rsidTr="001743CF">
        <w:trPr>
          <w:jc w:val="center"/>
        </w:trPr>
        <w:tc>
          <w:tcPr>
            <w:tcW w:w="1903" w:type="dxa"/>
            <w:hideMark/>
          </w:tcPr>
          <w:p w14:paraId="0A2BF93E" w14:textId="77777777" w:rsidR="001743CF" w:rsidRPr="00CB7A3D" w:rsidRDefault="001743CF">
            <w:pPr>
              <w:rPr>
                <w:sz w:val="23"/>
                <w:szCs w:val="23"/>
              </w:rPr>
            </w:pPr>
            <w:r w:rsidRPr="00CB7A3D">
              <w:rPr>
                <w:sz w:val="23"/>
                <w:szCs w:val="23"/>
              </w:rPr>
              <w:t>E-pasta adrese:</w:t>
            </w:r>
          </w:p>
        </w:tc>
        <w:tc>
          <w:tcPr>
            <w:tcW w:w="5400" w:type="dxa"/>
          </w:tcPr>
          <w:p w14:paraId="5405777E" w14:textId="77777777" w:rsidR="001743CF" w:rsidRPr="00CB7A3D" w:rsidRDefault="001743CF">
            <w:pPr>
              <w:tabs>
                <w:tab w:val="left" w:pos="3492"/>
                <w:tab w:val="left" w:pos="4752"/>
              </w:tabs>
              <w:rPr>
                <w:sz w:val="23"/>
                <w:szCs w:val="23"/>
              </w:rPr>
            </w:pPr>
          </w:p>
        </w:tc>
      </w:tr>
    </w:tbl>
    <w:p w14:paraId="780A233E" w14:textId="4BFC3A68" w:rsidR="004E705E" w:rsidRDefault="001743CF" w:rsidP="00CB7A3D">
      <w:pPr>
        <w:pStyle w:val="a0"/>
        <w:suppressLineNumbers w:val="0"/>
        <w:suppressAutoHyphens w:val="0"/>
        <w:spacing w:before="240"/>
        <w:rPr>
          <w:sz w:val="23"/>
          <w:szCs w:val="23"/>
          <w:lang w:eastAsia="en-US"/>
        </w:rPr>
      </w:pPr>
      <w:r w:rsidRPr="00CB7A3D">
        <w:rPr>
          <w:sz w:val="23"/>
          <w:szCs w:val="23"/>
          <w:lang w:eastAsia="en-US"/>
        </w:rPr>
        <w:t>XI. Līdzēju juridiskās adreses, bankas rekvizīti un paraksti</w:t>
      </w:r>
    </w:p>
    <w:p w14:paraId="21E6D53E" w14:textId="77777777" w:rsidR="00F201EE" w:rsidRDefault="00F201EE" w:rsidP="00CB7A3D">
      <w:pPr>
        <w:pStyle w:val="a0"/>
        <w:suppressLineNumbers w:val="0"/>
        <w:suppressAutoHyphens w:val="0"/>
        <w:spacing w:before="240"/>
        <w:rPr>
          <w:sz w:val="23"/>
          <w:szCs w:val="23"/>
          <w:lang w:eastAsia="en-US"/>
        </w:rPr>
      </w:pPr>
    </w:p>
    <w:p w14:paraId="2F8F6572" w14:textId="2B33898D" w:rsidR="00F201EE" w:rsidRDefault="00F201EE">
      <w:pPr>
        <w:suppressAutoHyphens w:val="0"/>
        <w:rPr>
          <w:b/>
          <w:bCs/>
          <w:sz w:val="23"/>
          <w:szCs w:val="23"/>
          <w:lang w:eastAsia="en-US"/>
        </w:rPr>
      </w:pPr>
      <w:r>
        <w:rPr>
          <w:sz w:val="23"/>
          <w:szCs w:val="23"/>
          <w:lang w:eastAsia="en-US"/>
        </w:rPr>
        <w:br w:type="page"/>
      </w:r>
    </w:p>
    <w:p w14:paraId="2DE917D6" w14:textId="15373EAE" w:rsidR="00F201EE" w:rsidRPr="00A021AD" w:rsidRDefault="00F201EE" w:rsidP="00F201EE">
      <w:pPr>
        <w:suppressAutoHyphens w:val="0"/>
        <w:ind w:left="2880"/>
        <w:jc w:val="right"/>
        <w:rPr>
          <w:b/>
          <w:sz w:val="20"/>
        </w:rPr>
      </w:pPr>
      <w:r>
        <w:rPr>
          <w:b/>
          <w:bCs/>
          <w:sz w:val="20"/>
          <w:szCs w:val="20"/>
        </w:rPr>
        <w:lastRenderedPageBreak/>
        <w:t>5</w:t>
      </w:r>
      <w:r w:rsidRPr="006B673E">
        <w:rPr>
          <w:b/>
          <w:bCs/>
          <w:sz w:val="20"/>
          <w:szCs w:val="20"/>
        </w:rPr>
        <w:t>.</w:t>
      </w:r>
      <w:r w:rsidRPr="006B673E">
        <w:rPr>
          <w:b/>
          <w:sz w:val="20"/>
        </w:rPr>
        <w:t xml:space="preserve"> Pielikums</w:t>
      </w:r>
      <w:r w:rsidRPr="00A021AD">
        <w:rPr>
          <w:b/>
          <w:sz w:val="20"/>
        </w:rPr>
        <w:t xml:space="preserve"> atklātam konkursam </w:t>
      </w:r>
    </w:p>
    <w:p w14:paraId="133B21B4" w14:textId="62444814" w:rsidR="00F201EE" w:rsidRPr="00F201EE" w:rsidRDefault="00F201EE" w:rsidP="00F201EE">
      <w:pPr>
        <w:pStyle w:val="Heading2"/>
        <w:ind w:left="2268"/>
        <w:rPr>
          <w:rFonts w:eastAsia="Arial Unicode MS"/>
          <w:b w:val="0"/>
          <w:sz w:val="20"/>
          <w:szCs w:val="20"/>
        </w:rPr>
      </w:pPr>
      <w:r w:rsidRPr="00F201EE">
        <w:rPr>
          <w:b w:val="0"/>
          <w:sz w:val="20"/>
          <w:szCs w:val="20"/>
        </w:rPr>
        <w:t>„Remontmateriālu piegāde Daugavpils pilsētas pašvaldības iestādēm”</w:t>
      </w:r>
      <w:r w:rsidRPr="00F201EE">
        <w:rPr>
          <w:b w:val="0"/>
          <w:sz w:val="20"/>
          <w:szCs w:val="20"/>
        </w:rPr>
        <w:br/>
        <w:t>Identifikācijas numurs DPD 2016/59</w:t>
      </w:r>
    </w:p>
    <w:p w14:paraId="5E88B04F" w14:textId="77777777" w:rsidR="00F201EE" w:rsidRPr="002503DB" w:rsidRDefault="00F201EE" w:rsidP="00F201EE">
      <w:pPr>
        <w:pStyle w:val="NormalWeb"/>
        <w:spacing w:before="0" w:beforeAutospacing="0" w:after="0" w:afterAutospacing="0"/>
        <w:jc w:val="right"/>
        <w:rPr>
          <w:rFonts w:ascii="Times New Roman" w:hAnsi="Times New Roman"/>
          <w:b/>
          <w:bCs/>
          <w:sz w:val="24"/>
          <w:lang w:val="lv-LV"/>
        </w:rPr>
      </w:pPr>
    </w:p>
    <w:p w14:paraId="12D464C7" w14:textId="77777777" w:rsidR="00F201EE" w:rsidRPr="00B02570" w:rsidRDefault="00F201EE" w:rsidP="00F201EE">
      <w:pPr>
        <w:jc w:val="right"/>
        <w:rPr>
          <w:i/>
        </w:rPr>
      </w:pPr>
      <w:r w:rsidRPr="00B02570">
        <w:rPr>
          <w:i/>
          <w:sz w:val="23"/>
          <w:szCs w:val="23"/>
        </w:rPr>
        <w:t>Vispārīgās vienošanās projekts</w:t>
      </w:r>
    </w:p>
    <w:p w14:paraId="792AEE5F" w14:textId="77777777" w:rsidR="00F201EE" w:rsidRDefault="00F201EE" w:rsidP="00F201EE">
      <w:pPr>
        <w:jc w:val="center"/>
        <w:rPr>
          <w:b/>
          <w:sz w:val="23"/>
          <w:szCs w:val="23"/>
        </w:rPr>
      </w:pPr>
    </w:p>
    <w:p w14:paraId="7F07A8AC" w14:textId="77777777" w:rsidR="00F201EE" w:rsidRPr="00D13A7B" w:rsidRDefault="00F201EE" w:rsidP="00F201EE">
      <w:pPr>
        <w:jc w:val="center"/>
        <w:rPr>
          <w:b/>
          <w:sz w:val="23"/>
          <w:szCs w:val="23"/>
        </w:rPr>
      </w:pPr>
      <w:r w:rsidRPr="00D13A7B">
        <w:rPr>
          <w:b/>
          <w:sz w:val="23"/>
          <w:szCs w:val="23"/>
        </w:rPr>
        <w:t xml:space="preserve">VISPĀRĪGĀ VIENOŠANĀS </w:t>
      </w:r>
    </w:p>
    <w:p w14:paraId="63DEB98E" w14:textId="02AC78BF" w:rsidR="00F201EE" w:rsidRPr="00D13A7B" w:rsidRDefault="00F201EE" w:rsidP="00F201EE">
      <w:pPr>
        <w:jc w:val="center"/>
        <w:rPr>
          <w:b/>
          <w:sz w:val="23"/>
          <w:szCs w:val="23"/>
        </w:rPr>
      </w:pPr>
      <w:r>
        <w:rPr>
          <w:bCs/>
          <w:sz w:val="20"/>
          <w:szCs w:val="20"/>
        </w:rPr>
        <w:t>par remontmateriālu</w:t>
      </w:r>
      <w:r w:rsidRPr="001E7944">
        <w:rPr>
          <w:bCs/>
          <w:sz w:val="20"/>
          <w:szCs w:val="20"/>
        </w:rPr>
        <w:t xml:space="preserve"> </w:t>
      </w:r>
      <w:r>
        <w:rPr>
          <w:bCs/>
          <w:sz w:val="20"/>
          <w:szCs w:val="20"/>
        </w:rPr>
        <w:t>p</w:t>
      </w:r>
      <w:r w:rsidRPr="001E7944">
        <w:rPr>
          <w:bCs/>
          <w:sz w:val="20"/>
          <w:szCs w:val="20"/>
        </w:rPr>
        <w:t xml:space="preserve">iegādi Daugavpils pilsētas pašvaldības iestādēm </w:t>
      </w:r>
    </w:p>
    <w:p w14:paraId="72816C27" w14:textId="77777777" w:rsidR="00F201EE" w:rsidRDefault="00F201EE" w:rsidP="00F201EE">
      <w:pPr>
        <w:tabs>
          <w:tab w:val="left" w:pos="6480"/>
        </w:tabs>
        <w:spacing w:before="120"/>
        <w:rPr>
          <w:rFonts w:cs="Tahoma"/>
          <w:bCs/>
          <w:sz w:val="23"/>
          <w:szCs w:val="23"/>
        </w:rPr>
      </w:pPr>
    </w:p>
    <w:p w14:paraId="6A1EFFC3" w14:textId="6478B4C6" w:rsidR="00F201EE" w:rsidRPr="00DF6A89" w:rsidRDefault="00F201EE" w:rsidP="00F201EE">
      <w:pPr>
        <w:tabs>
          <w:tab w:val="left" w:pos="6480"/>
        </w:tabs>
        <w:spacing w:before="120"/>
        <w:rPr>
          <w:rFonts w:cs="Tahoma"/>
          <w:bCs/>
          <w:sz w:val="22"/>
          <w:szCs w:val="22"/>
        </w:rPr>
      </w:pPr>
      <w:r w:rsidRPr="00DF6A89">
        <w:rPr>
          <w:rFonts w:cs="Tahoma"/>
          <w:bCs/>
          <w:sz w:val="22"/>
          <w:szCs w:val="22"/>
        </w:rPr>
        <w:t>Daugavpilī, 201</w:t>
      </w:r>
      <w:r w:rsidR="008269E7" w:rsidRPr="00DF6A89">
        <w:rPr>
          <w:rFonts w:cs="Tahoma"/>
          <w:bCs/>
          <w:sz w:val="22"/>
          <w:szCs w:val="22"/>
        </w:rPr>
        <w:t>6</w:t>
      </w:r>
      <w:r w:rsidRPr="00DF6A89">
        <w:rPr>
          <w:rFonts w:cs="Tahoma"/>
          <w:bCs/>
          <w:sz w:val="22"/>
          <w:szCs w:val="22"/>
        </w:rPr>
        <w:t>.gada ____._______________</w:t>
      </w:r>
    </w:p>
    <w:p w14:paraId="4246D5C0" w14:textId="77777777" w:rsidR="00F201EE" w:rsidRPr="00DF6A89" w:rsidRDefault="00F201EE" w:rsidP="00F201EE">
      <w:pPr>
        <w:tabs>
          <w:tab w:val="left" w:pos="6720"/>
        </w:tabs>
        <w:rPr>
          <w:bCs/>
          <w:sz w:val="22"/>
          <w:szCs w:val="22"/>
        </w:rPr>
      </w:pPr>
    </w:p>
    <w:p w14:paraId="3282EE88" w14:textId="77777777" w:rsidR="00F201EE" w:rsidRPr="00DF6A89" w:rsidRDefault="00F201EE" w:rsidP="00F201EE">
      <w:pPr>
        <w:overflowPunct w:val="0"/>
        <w:autoSpaceDE w:val="0"/>
        <w:spacing w:after="120"/>
        <w:ind w:firstLine="720"/>
        <w:jc w:val="both"/>
        <w:textAlignment w:val="baseline"/>
        <w:rPr>
          <w:sz w:val="22"/>
          <w:szCs w:val="22"/>
        </w:rPr>
      </w:pPr>
      <w:r w:rsidRPr="00DF6A89">
        <w:rPr>
          <w:b/>
          <w:sz w:val="22"/>
          <w:szCs w:val="22"/>
        </w:rPr>
        <w:t>Daugavpils pilsētas dome</w:t>
      </w:r>
      <w:r w:rsidRPr="00DF6A89">
        <w:rPr>
          <w:sz w:val="22"/>
          <w:szCs w:val="22"/>
        </w:rPr>
        <w:t xml:space="preserve">, reģ.Nr._________, juridiskā adrese: __________ personā, kur_ rīkojas uz __________________________ pamata, (turpmāk – </w:t>
      </w:r>
      <w:r w:rsidRPr="00DF6A89">
        <w:rPr>
          <w:b/>
          <w:sz w:val="22"/>
          <w:szCs w:val="22"/>
        </w:rPr>
        <w:t>Pasūtītājs)</w:t>
      </w:r>
      <w:r w:rsidRPr="00DF6A89">
        <w:rPr>
          <w:sz w:val="22"/>
          <w:szCs w:val="22"/>
        </w:rPr>
        <w:t>, no vienas puses, un</w:t>
      </w:r>
    </w:p>
    <w:p w14:paraId="6405B1B1" w14:textId="77777777" w:rsidR="00F201EE" w:rsidRPr="00DF6A89" w:rsidRDefault="00F201EE" w:rsidP="00F201EE">
      <w:pPr>
        <w:spacing w:after="120"/>
        <w:ind w:firstLine="720"/>
        <w:jc w:val="both"/>
        <w:rPr>
          <w:bCs/>
          <w:sz w:val="22"/>
          <w:szCs w:val="22"/>
        </w:rPr>
      </w:pPr>
      <w:r w:rsidRPr="00DF6A89">
        <w:rPr>
          <w:sz w:val="22"/>
          <w:szCs w:val="22"/>
        </w:rPr>
        <w:t>__________, reģ.Nr. ____________, tās _______________ personā, kas darbojas uz _____ pamata, (</w:t>
      </w:r>
      <w:r w:rsidRPr="00DF6A89">
        <w:rPr>
          <w:bCs/>
          <w:sz w:val="22"/>
          <w:szCs w:val="22"/>
        </w:rPr>
        <w:t xml:space="preserve">turpmāk– </w:t>
      </w:r>
      <w:r w:rsidRPr="00DF6A89">
        <w:rPr>
          <w:b/>
          <w:bCs/>
          <w:sz w:val="22"/>
          <w:szCs w:val="22"/>
        </w:rPr>
        <w:t>Piegādātājs)</w:t>
      </w:r>
      <w:r w:rsidRPr="00DF6A89">
        <w:rPr>
          <w:bCs/>
          <w:sz w:val="22"/>
          <w:szCs w:val="22"/>
        </w:rPr>
        <w:t>,</w:t>
      </w:r>
      <w:r w:rsidRPr="00DF6A89">
        <w:rPr>
          <w:b/>
          <w:bCs/>
          <w:i/>
          <w:sz w:val="22"/>
          <w:szCs w:val="22"/>
        </w:rPr>
        <w:t xml:space="preserve"> </w:t>
      </w:r>
      <w:r w:rsidRPr="00DF6A89">
        <w:rPr>
          <w:sz w:val="22"/>
          <w:szCs w:val="22"/>
        </w:rPr>
        <w:t>no otras puses</w:t>
      </w:r>
      <w:r w:rsidRPr="00DF6A89">
        <w:rPr>
          <w:bCs/>
          <w:sz w:val="22"/>
          <w:szCs w:val="22"/>
        </w:rPr>
        <w:t>, (abi kopā – Puses),</w:t>
      </w:r>
    </w:p>
    <w:p w14:paraId="497ECEC8" w14:textId="11143DCA" w:rsidR="00F201EE" w:rsidRPr="00DF6A89" w:rsidRDefault="00F201EE" w:rsidP="00F201EE">
      <w:pPr>
        <w:spacing w:after="120"/>
        <w:ind w:firstLine="720"/>
        <w:jc w:val="both"/>
        <w:rPr>
          <w:bCs/>
          <w:sz w:val="22"/>
          <w:szCs w:val="22"/>
        </w:rPr>
      </w:pPr>
      <w:r w:rsidRPr="00DF6A89">
        <w:rPr>
          <w:sz w:val="22"/>
          <w:szCs w:val="22"/>
        </w:rPr>
        <w:t xml:space="preserve"> </w:t>
      </w:r>
      <w:r w:rsidRPr="00DF6A89">
        <w:rPr>
          <w:bCs/>
          <w:sz w:val="22"/>
          <w:szCs w:val="22"/>
        </w:rPr>
        <w:t>pamatojoties uz Piegādātāja atklātajam</w:t>
      </w:r>
      <w:r w:rsidRPr="00DF6A89">
        <w:rPr>
          <w:b/>
          <w:bCs/>
          <w:sz w:val="22"/>
          <w:szCs w:val="22"/>
        </w:rPr>
        <w:t xml:space="preserve"> </w:t>
      </w:r>
      <w:r w:rsidRPr="00DF6A89">
        <w:rPr>
          <w:bCs/>
          <w:sz w:val="22"/>
          <w:szCs w:val="22"/>
        </w:rPr>
        <w:t>konkursam „</w:t>
      </w:r>
      <w:r w:rsidR="008269E7" w:rsidRPr="00DF6A89">
        <w:rPr>
          <w:bCs/>
          <w:sz w:val="22"/>
          <w:szCs w:val="22"/>
        </w:rPr>
        <w:t>Remontmateriālu piegāde Daugavpils pilsētas pašvaldības iestādēm</w:t>
      </w:r>
      <w:r w:rsidRPr="00DF6A89">
        <w:rPr>
          <w:sz w:val="22"/>
          <w:szCs w:val="22"/>
        </w:rPr>
        <w:t>”,</w:t>
      </w:r>
      <w:r w:rsidR="008269E7" w:rsidRPr="00DF6A89">
        <w:rPr>
          <w:sz w:val="22"/>
          <w:szCs w:val="22"/>
        </w:rPr>
        <w:t xml:space="preserve"> identifikācijas numurs DPD 2016/59</w:t>
      </w:r>
      <w:r w:rsidRPr="00DF6A89">
        <w:rPr>
          <w:sz w:val="22"/>
          <w:szCs w:val="22"/>
        </w:rPr>
        <w:t xml:space="preserve">  (turpmāk – konkurss) </w:t>
      </w:r>
      <w:r w:rsidRPr="00DF6A89">
        <w:rPr>
          <w:bCs/>
          <w:sz w:val="22"/>
          <w:szCs w:val="22"/>
        </w:rPr>
        <w:t>iesniegto piedāvājumu,</w:t>
      </w:r>
    </w:p>
    <w:p w14:paraId="20CFB5AF" w14:textId="37028C8B" w:rsidR="00F201EE" w:rsidRPr="00DF6A89" w:rsidRDefault="00F201EE" w:rsidP="00F201EE">
      <w:pPr>
        <w:spacing w:after="120"/>
        <w:ind w:firstLine="720"/>
        <w:jc w:val="both"/>
        <w:rPr>
          <w:sz w:val="22"/>
          <w:szCs w:val="22"/>
        </w:rPr>
      </w:pPr>
      <w:r w:rsidRPr="00DF6A89">
        <w:rPr>
          <w:bCs/>
          <w:sz w:val="22"/>
          <w:szCs w:val="22"/>
        </w:rPr>
        <w:t>ņemot vērā Daugavpils pilsētas domes</w:t>
      </w:r>
      <w:r w:rsidR="008269E7" w:rsidRPr="00DF6A89">
        <w:rPr>
          <w:bCs/>
          <w:sz w:val="22"/>
          <w:szCs w:val="22"/>
        </w:rPr>
        <w:t xml:space="preserve"> Iepirkuma komisijas 2016</w:t>
      </w:r>
      <w:r w:rsidRPr="00DF6A89">
        <w:rPr>
          <w:bCs/>
          <w:sz w:val="22"/>
          <w:szCs w:val="22"/>
        </w:rPr>
        <w:t xml:space="preserve">.gada ____._________ lēmumu (prot.Nr.___), </w:t>
      </w:r>
      <w:r w:rsidRPr="00DF6A89">
        <w:rPr>
          <w:sz w:val="22"/>
          <w:szCs w:val="22"/>
        </w:rPr>
        <w:t xml:space="preserve">Publisko iepirkumu likuma 1. panta 15. punktu un 65. pantu, noslēdz Vispārīgo vienošanos (turpmāk – </w:t>
      </w:r>
      <w:r w:rsidRPr="00DF6A89">
        <w:rPr>
          <w:iCs/>
          <w:sz w:val="22"/>
          <w:szCs w:val="22"/>
        </w:rPr>
        <w:t>Vienošanās)</w:t>
      </w:r>
      <w:r w:rsidRPr="00DF6A89">
        <w:rPr>
          <w:sz w:val="22"/>
          <w:szCs w:val="22"/>
        </w:rPr>
        <w:t xml:space="preserve"> par turpmāk minēto:</w:t>
      </w:r>
    </w:p>
    <w:p w14:paraId="5B79CB0C" w14:textId="587D6406"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b/>
          <w:sz w:val="22"/>
          <w:szCs w:val="22"/>
        </w:rPr>
        <w:t>Vienošanās priekšmets</w:t>
      </w:r>
      <w:r w:rsidRPr="00DF6A89">
        <w:rPr>
          <w:sz w:val="22"/>
          <w:szCs w:val="22"/>
        </w:rPr>
        <w:t xml:space="preserve"> ir </w:t>
      </w:r>
      <w:r w:rsidR="008269E7" w:rsidRPr="00DF6A89">
        <w:rPr>
          <w:sz w:val="22"/>
          <w:szCs w:val="22"/>
        </w:rPr>
        <w:t xml:space="preserve">remontmateriālu </w:t>
      </w:r>
      <w:r w:rsidRPr="00DF6A89">
        <w:rPr>
          <w:sz w:val="22"/>
          <w:szCs w:val="22"/>
        </w:rPr>
        <w:t>piegāde tām Daugavpils pilsētas pašvaldības</w:t>
      </w:r>
      <w:r w:rsidRPr="00DF6A89">
        <w:rPr>
          <w:bCs/>
          <w:sz w:val="22"/>
          <w:szCs w:val="22"/>
        </w:rPr>
        <w:t xml:space="preserve"> budžeta iestādēm (turpmāk – </w:t>
      </w:r>
      <w:r w:rsidR="008269E7" w:rsidRPr="00DF6A89">
        <w:rPr>
          <w:bCs/>
          <w:sz w:val="22"/>
          <w:szCs w:val="22"/>
        </w:rPr>
        <w:t>Pasūtītāji</w:t>
      </w:r>
      <w:r w:rsidRPr="00DF6A89">
        <w:rPr>
          <w:bCs/>
          <w:sz w:val="22"/>
          <w:szCs w:val="22"/>
        </w:rPr>
        <w:t>), kuras bija pieteiktas konkursā un norādītas Vienošanās 1.pielikumā.</w:t>
      </w:r>
    </w:p>
    <w:p w14:paraId="6A6F6858" w14:textId="2577FA33" w:rsidR="00F201EE" w:rsidRPr="00DF6A89" w:rsidRDefault="008269E7" w:rsidP="00F201EE">
      <w:pPr>
        <w:numPr>
          <w:ilvl w:val="0"/>
          <w:numId w:val="50"/>
        </w:numPr>
        <w:tabs>
          <w:tab w:val="clear" w:pos="510"/>
        </w:tabs>
        <w:suppressAutoHyphens w:val="0"/>
        <w:spacing w:after="120"/>
        <w:ind w:left="709" w:hanging="425"/>
        <w:jc w:val="both"/>
        <w:rPr>
          <w:sz w:val="22"/>
          <w:szCs w:val="22"/>
        </w:rPr>
      </w:pPr>
      <w:r w:rsidRPr="00DF6A89">
        <w:rPr>
          <w:sz w:val="22"/>
          <w:szCs w:val="22"/>
        </w:rPr>
        <w:t>Remontmateriālu</w:t>
      </w:r>
      <w:r w:rsidR="00F201EE" w:rsidRPr="00DF6A89">
        <w:rPr>
          <w:sz w:val="22"/>
          <w:szCs w:val="22"/>
        </w:rPr>
        <w:t xml:space="preserve"> piegāde notiek atbilstoši pr</w:t>
      </w:r>
      <w:r w:rsidRPr="00DF6A89">
        <w:rPr>
          <w:sz w:val="22"/>
          <w:szCs w:val="22"/>
        </w:rPr>
        <w:t>etendenta konkursam iesniegtajā</w:t>
      </w:r>
      <w:r w:rsidR="00F201EE" w:rsidRPr="00DF6A89">
        <w:rPr>
          <w:sz w:val="22"/>
          <w:szCs w:val="22"/>
        </w:rPr>
        <w:t xml:space="preserve"> tehniskaj</w:t>
      </w:r>
      <w:r w:rsidRPr="00DF6A89">
        <w:rPr>
          <w:sz w:val="22"/>
          <w:szCs w:val="22"/>
        </w:rPr>
        <w:t>ā piedāvājumā</w:t>
      </w:r>
      <w:r w:rsidR="00F201EE" w:rsidRPr="00DF6A89">
        <w:rPr>
          <w:sz w:val="22"/>
          <w:szCs w:val="22"/>
        </w:rPr>
        <w:t xml:space="preserve"> (1.pielikums)</w:t>
      </w:r>
      <w:r w:rsidRPr="00DF6A89">
        <w:rPr>
          <w:sz w:val="22"/>
          <w:szCs w:val="22"/>
        </w:rPr>
        <w:t xml:space="preserve"> noteiktajiem vienību izcenojumiem, kas paliek nemainīgi visu līguma darbības laiku</w:t>
      </w:r>
      <w:r w:rsidR="00F201EE" w:rsidRPr="00DF6A89">
        <w:rPr>
          <w:sz w:val="22"/>
          <w:szCs w:val="22"/>
        </w:rPr>
        <w:t>.</w:t>
      </w:r>
    </w:p>
    <w:p w14:paraId="7F09C942" w14:textId="357AE116" w:rsidR="008269E7" w:rsidRPr="00DF6A89" w:rsidRDefault="008269E7" w:rsidP="00F201EE">
      <w:pPr>
        <w:numPr>
          <w:ilvl w:val="0"/>
          <w:numId w:val="50"/>
        </w:numPr>
        <w:tabs>
          <w:tab w:val="clear" w:pos="510"/>
        </w:tabs>
        <w:suppressAutoHyphens w:val="0"/>
        <w:spacing w:after="120"/>
        <w:ind w:left="709" w:hanging="425"/>
        <w:jc w:val="both"/>
        <w:rPr>
          <w:sz w:val="22"/>
          <w:szCs w:val="22"/>
        </w:rPr>
      </w:pPr>
      <w:r w:rsidRPr="00DF6A89">
        <w:rPr>
          <w:sz w:val="22"/>
          <w:szCs w:val="22"/>
        </w:rPr>
        <w:t>Pasūtītajam nav pienākums iegādāties visas Līguma pielikumā noteiktās preces un iztērēt visu līguma summu.</w:t>
      </w:r>
    </w:p>
    <w:p w14:paraId="4F02E1C4" w14:textId="6F390908"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bCs/>
          <w:sz w:val="22"/>
          <w:szCs w:val="22"/>
        </w:rPr>
        <w:t xml:space="preserve">Parakstot Vienošanos Piegādātājs iegūst tiesības slēgt piegādes līgumus ar </w:t>
      </w:r>
      <w:r w:rsidR="008269E7" w:rsidRPr="00DF6A89">
        <w:rPr>
          <w:bCs/>
          <w:sz w:val="22"/>
          <w:szCs w:val="22"/>
        </w:rPr>
        <w:t>Pasūtītājiem</w:t>
      </w:r>
      <w:r w:rsidRPr="00DF6A89">
        <w:rPr>
          <w:bCs/>
          <w:sz w:val="22"/>
          <w:szCs w:val="22"/>
        </w:rPr>
        <w:t xml:space="preserve">, bet </w:t>
      </w:r>
      <w:r w:rsidR="008269E7" w:rsidRPr="00DF6A89">
        <w:rPr>
          <w:bCs/>
          <w:sz w:val="22"/>
          <w:szCs w:val="22"/>
        </w:rPr>
        <w:t>Pasūtītāji</w:t>
      </w:r>
      <w:r w:rsidRPr="00DF6A89">
        <w:rPr>
          <w:bCs/>
          <w:sz w:val="22"/>
          <w:szCs w:val="22"/>
        </w:rPr>
        <w:t xml:space="preserve"> prasīt šāda līguma noslēgšanu. </w:t>
      </w:r>
      <w:r w:rsidR="008269E7" w:rsidRPr="00DF6A89">
        <w:rPr>
          <w:bCs/>
          <w:sz w:val="22"/>
          <w:szCs w:val="22"/>
        </w:rPr>
        <w:t>P</w:t>
      </w:r>
      <w:r w:rsidRPr="00DF6A89">
        <w:rPr>
          <w:sz w:val="22"/>
          <w:szCs w:val="22"/>
          <w:lang w:eastAsia="lv-LV"/>
        </w:rPr>
        <w:t xml:space="preserve">iegādes līgumi ar </w:t>
      </w:r>
      <w:r w:rsidR="008269E7" w:rsidRPr="00DF6A89">
        <w:rPr>
          <w:sz w:val="22"/>
          <w:szCs w:val="22"/>
          <w:lang w:eastAsia="lv-LV"/>
        </w:rPr>
        <w:t>Pasūtītājiem</w:t>
      </w:r>
      <w:r w:rsidRPr="00DF6A89">
        <w:rPr>
          <w:sz w:val="22"/>
          <w:szCs w:val="22"/>
          <w:lang w:eastAsia="lv-LV"/>
        </w:rPr>
        <w:t xml:space="preserve"> slēdzami tādā redak</w:t>
      </w:r>
      <w:r w:rsidR="00556072">
        <w:rPr>
          <w:sz w:val="22"/>
          <w:szCs w:val="22"/>
          <w:lang w:eastAsia="lv-LV"/>
        </w:rPr>
        <w:t>cijā, kāda noteikta Vienošanās 2</w:t>
      </w:r>
      <w:r w:rsidRPr="00DF6A89">
        <w:rPr>
          <w:sz w:val="22"/>
          <w:szCs w:val="22"/>
          <w:lang w:eastAsia="lv-LV"/>
        </w:rPr>
        <w:t>.pielikumā. Pieļaujamas nebūtiskas korekcijas un atkāpes, kas neietekmē līguma būtību.</w:t>
      </w:r>
      <w:r w:rsidR="008269E7" w:rsidRPr="00DF6A89">
        <w:rPr>
          <w:sz w:val="22"/>
          <w:szCs w:val="22"/>
          <w:lang w:eastAsia="lv-LV"/>
        </w:rPr>
        <w:t xml:space="preserve"> </w:t>
      </w:r>
    </w:p>
    <w:p w14:paraId="3D76099B" w14:textId="426A8BEB" w:rsidR="008269E7" w:rsidRPr="00DF6A89" w:rsidRDefault="008269E7" w:rsidP="00F201EE">
      <w:pPr>
        <w:numPr>
          <w:ilvl w:val="0"/>
          <w:numId w:val="50"/>
        </w:numPr>
        <w:tabs>
          <w:tab w:val="clear" w:pos="510"/>
        </w:tabs>
        <w:suppressAutoHyphens w:val="0"/>
        <w:spacing w:after="120"/>
        <w:ind w:left="709" w:hanging="425"/>
        <w:jc w:val="both"/>
        <w:rPr>
          <w:sz w:val="22"/>
          <w:szCs w:val="22"/>
        </w:rPr>
      </w:pPr>
      <w:r w:rsidRPr="00DF6A89">
        <w:rPr>
          <w:sz w:val="22"/>
          <w:szCs w:val="22"/>
        </w:rPr>
        <w:t>Līguma summas par kādām tiks noslēgti līgumi ar katru no iestādēm, noteikti tehniskajā specifikācijā.</w:t>
      </w:r>
    </w:p>
    <w:p w14:paraId="7540C7D4" w14:textId="499F6960"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 xml:space="preserve">Kopējā paredzamā līgumcena sastāda </w:t>
      </w:r>
      <w:r w:rsidRPr="00DF6A89">
        <w:rPr>
          <w:b/>
          <w:sz w:val="22"/>
          <w:szCs w:val="22"/>
        </w:rPr>
        <w:t xml:space="preserve">EUR </w:t>
      </w:r>
      <w:r w:rsidR="008269E7" w:rsidRPr="00DF6A89">
        <w:rPr>
          <w:b/>
          <w:sz w:val="22"/>
          <w:szCs w:val="22"/>
        </w:rPr>
        <w:t xml:space="preserve">302 647,00 </w:t>
      </w:r>
      <w:r w:rsidR="008269E7" w:rsidRPr="00DF6A89">
        <w:rPr>
          <w:sz w:val="22"/>
          <w:szCs w:val="22"/>
        </w:rPr>
        <w:t>(trīs simti divi tūkstoši seši simti četrdesmit septiņi euro un 00 centi</w:t>
      </w:r>
      <w:r w:rsidRPr="00DF6A89">
        <w:rPr>
          <w:sz w:val="22"/>
          <w:szCs w:val="22"/>
        </w:rPr>
        <w:t>) bez PVN.</w:t>
      </w:r>
    </w:p>
    <w:p w14:paraId="513F134A" w14:textId="0E035B5D"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Katrs Lietotājs p</w:t>
      </w:r>
      <w:r w:rsidR="00A024DD" w:rsidRPr="00DF6A89">
        <w:rPr>
          <w:sz w:val="22"/>
          <w:szCs w:val="22"/>
        </w:rPr>
        <w:t>atstāvīgi norēķinās par iegādātajām precēm</w:t>
      </w:r>
      <w:r w:rsidRPr="00DF6A89">
        <w:rPr>
          <w:sz w:val="22"/>
          <w:szCs w:val="22"/>
        </w:rPr>
        <w:t>.</w:t>
      </w:r>
    </w:p>
    <w:p w14:paraId="17A4A3CC" w14:textId="56FF2B1B"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 xml:space="preserve">Vienošanās stājas spēkā </w:t>
      </w:r>
      <w:r w:rsidR="00A024DD" w:rsidRPr="00DF6A89">
        <w:rPr>
          <w:b/>
          <w:sz w:val="22"/>
          <w:szCs w:val="22"/>
        </w:rPr>
        <w:t>2016</w:t>
      </w:r>
      <w:r w:rsidRPr="00DF6A89">
        <w:rPr>
          <w:b/>
          <w:sz w:val="22"/>
          <w:szCs w:val="22"/>
        </w:rPr>
        <w:t>.gada __.______</w:t>
      </w:r>
      <w:r w:rsidRPr="00DF6A89">
        <w:rPr>
          <w:sz w:val="22"/>
          <w:szCs w:val="22"/>
        </w:rPr>
        <w:t xml:space="preserve"> un ir spēkā līdz </w:t>
      </w:r>
      <w:r w:rsidRPr="00DF6A89">
        <w:rPr>
          <w:b/>
          <w:sz w:val="22"/>
          <w:szCs w:val="22"/>
        </w:rPr>
        <w:t>201</w:t>
      </w:r>
      <w:r w:rsidR="00A024DD" w:rsidRPr="00DF6A89">
        <w:rPr>
          <w:b/>
          <w:sz w:val="22"/>
          <w:szCs w:val="22"/>
        </w:rPr>
        <w:t>7</w:t>
      </w:r>
      <w:r w:rsidRPr="00DF6A89">
        <w:rPr>
          <w:b/>
          <w:sz w:val="22"/>
          <w:szCs w:val="22"/>
        </w:rPr>
        <w:t>. gada __._______.</w:t>
      </w:r>
    </w:p>
    <w:p w14:paraId="222C8474" w14:textId="786DF45E" w:rsidR="00F201EE" w:rsidRPr="00DF6A89" w:rsidRDefault="00A024DD" w:rsidP="00F201EE">
      <w:pPr>
        <w:numPr>
          <w:ilvl w:val="0"/>
          <w:numId w:val="50"/>
        </w:numPr>
        <w:tabs>
          <w:tab w:val="clear" w:pos="510"/>
        </w:tabs>
        <w:suppressAutoHyphens w:val="0"/>
        <w:spacing w:after="120"/>
        <w:ind w:left="709" w:hanging="425"/>
        <w:jc w:val="both"/>
        <w:rPr>
          <w:sz w:val="22"/>
          <w:szCs w:val="22"/>
        </w:rPr>
      </w:pPr>
      <w:r w:rsidRPr="00DF6A89">
        <w:rPr>
          <w:bCs/>
          <w:sz w:val="22"/>
          <w:szCs w:val="22"/>
        </w:rPr>
        <w:t>P</w:t>
      </w:r>
      <w:r w:rsidR="00F201EE" w:rsidRPr="00DF6A89">
        <w:rPr>
          <w:bCs/>
          <w:sz w:val="22"/>
          <w:szCs w:val="22"/>
        </w:rPr>
        <w:t>iegādes līgumi tiek slēgti uz Vienošanās darbības termiņu.</w:t>
      </w:r>
    </w:p>
    <w:p w14:paraId="20E22A96" w14:textId="77777777" w:rsidR="00F201EE" w:rsidRPr="00DF6A89" w:rsidRDefault="00F201EE" w:rsidP="00F201EE">
      <w:pPr>
        <w:numPr>
          <w:ilvl w:val="0"/>
          <w:numId w:val="50"/>
        </w:numPr>
        <w:tabs>
          <w:tab w:val="clear" w:pos="510"/>
        </w:tabs>
        <w:suppressAutoHyphens w:val="0"/>
        <w:spacing w:after="120"/>
        <w:ind w:left="709" w:hanging="425"/>
        <w:jc w:val="both"/>
        <w:rPr>
          <w:sz w:val="22"/>
          <w:szCs w:val="22"/>
        </w:rPr>
      </w:pPr>
      <w:r w:rsidRPr="00DF6A89">
        <w:rPr>
          <w:sz w:val="22"/>
          <w:szCs w:val="22"/>
        </w:rPr>
        <w:t>Puses var izbeigt šo Vienošanos ierakstītā pasta sūtījumā ar paziņojuma par izsniegšanu nosūtot informatīvu vēstuli otrai Pusei divus mēnešus iepriekš.</w:t>
      </w:r>
    </w:p>
    <w:tbl>
      <w:tblPr>
        <w:tblpPr w:leftFromText="180" w:rightFromText="180" w:vertAnchor="text" w:horzAnchor="margin" w:tblpY="742"/>
        <w:tblW w:w="9120" w:type="dxa"/>
        <w:tblLayout w:type="fixed"/>
        <w:tblCellMar>
          <w:left w:w="70" w:type="dxa"/>
          <w:right w:w="70" w:type="dxa"/>
        </w:tblCellMar>
        <w:tblLook w:val="0000" w:firstRow="0" w:lastRow="0" w:firstColumn="0" w:lastColumn="0" w:noHBand="0" w:noVBand="0"/>
      </w:tblPr>
      <w:tblGrid>
        <w:gridCol w:w="4819"/>
        <w:gridCol w:w="4301"/>
      </w:tblGrid>
      <w:tr w:rsidR="00DF6A89" w:rsidRPr="00DF6A89" w14:paraId="0AFB705B" w14:textId="77777777" w:rsidTr="00DF6A89">
        <w:trPr>
          <w:trHeight w:val="842"/>
        </w:trPr>
        <w:tc>
          <w:tcPr>
            <w:tcW w:w="4819" w:type="dxa"/>
          </w:tcPr>
          <w:p w14:paraId="39DD1CA2" w14:textId="77777777" w:rsidR="00DF6A89" w:rsidRPr="00DF6A89" w:rsidRDefault="00DF6A89" w:rsidP="00DF6A89">
            <w:pPr>
              <w:jc w:val="center"/>
              <w:rPr>
                <w:sz w:val="22"/>
                <w:szCs w:val="22"/>
              </w:rPr>
            </w:pPr>
            <w:r w:rsidRPr="00DF6A89">
              <w:rPr>
                <w:b/>
                <w:sz w:val="22"/>
                <w:szCs w:val="22"/>
              </w:rPr>
              <w:t>PASŪTĪTĀJS:</w:t>
            </w:r>
          </w:p>
        </w:tc>
        <w:tc>
          <w:tcPr>
            <w:tcW w:w="4301" w:type="dxa"/>
          </w:tcPr>
          <w:p w14:paraId="72A04EC9" w14:textId="77777777" w:rsidR="00DF6A89" w:rsidRPr="00DF6A89" w:rsidRDefault="00DF6A89" w:rsidP="00DF6A89">
            <w:pPr>
              <w:jc w:val="center"/>
              <w:rPr>
                <w:sz w:val="22"/>
                <w:szCs w:val="22"/>
              </w:rPr>
            </w:pPr>
            <w:r w:rsidRPr="00DF6A89">
              <w:rPr>
                <w:b/>
                <w:sz w:val="22"/>
                <w:szCs w:val="22"/>
              </w:rPr>
              <w:t>PIEGĀDĀTĀJS:</w:t>
            </w:r>
          </w:p>
        </w:tc>
      </w:tr>
    </w:tbl>
    <w:p w14:paraId="7330B678" w14:textId="0BADA921" w:rsidR="00F201EE" w:rsidRPr="00DF6A89" w:rsidRDefault="00F201EE" w:rsidP="00DF6A89">
      <w:pPr>
        <w:numPr>
          <w:ilvl w:val="0"/>
          <w:numId w:val="50"/>
        </w:numPr>
        <w:tabs>
          <w:tab w:val="clear" w:pos="510"/>
        </w:tabs>
        <w:suppressAutoHyphens w:val="0"/>
        <w:spacing w:after="60"/>
        <w:ind w:left="709" w:hanging="425"/>
        <w:jc w:val="both"/>
        <w:rPr>
          <w:sz w:val="22"/>
          <w:szCs w:val="22"/>
        </w:rPr>
      </w:pPr>
      <w:r w:rsidRPr="00DF6A89">
        <w:rPr>
          <w:sz w:val="22"/>
          <w:szCs w:val="22"/>
        </w:rPr>
        <w:t>Pušu paraksti:</w:t>
      </w:r>
    </w:p>
    <w:sectPr w:rsidR="00F201EE" w:rsidRPr="00DF6A89" w:rsidSect="00475EB6">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126036" w:rsidRDefault="00126036">
      <w:r>
        <w:separator/>
      </w:r>
    </w:p>
  </w:endnote>
  <w:endnote w:type="continuationSeparator" w:id="0">
    <w:p w14:paraId="4E151AB3" w14:textId="77777777" w:rsidR="00126036" w:rsidRDefault="00126036">
      <w:r>
        <w:continuationSeparator/>
      </w:r>
    </w:p>
  </w:endnote>
  <w:endnote w:type="continuationNotice" w:id="1">
    <w:p w14:paraId="237BAC7D" w14:textId="77777777" w:rsidR="00126036" w:rsidRDefault="00126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126036" w:rsidRDefault="00126036">
    <w:pPr>
      <w:pStyle w:val="Footer"/>
      <w:jc w:val="center"/>
    </w:pPr>
    <w:r>
      <w:fldChar w:fldCharType="begin"/>
    </w:r>
    <w:r>
      <w:instrText xml:space="preserve"> PAGE   \* MERGEFORMAT </w:instrText>
    </w:r>
    <w:r>
      <w:fldChar w:fldCharType="separate"/>
    </w:r>
    <w:r w:rsidR="006B67E4">
      <w:rPr>
        <w:noProof/>
      </w:rPr>
      <w:t>5</w:t>
    </w:r>
    <w:r>
      <w:rPr>
        <w:noProof/>
      </w:rPr>
      <w:fldChar w:fldCharType="end"/>
    </w:r>
  </w:p>
  <w:p w14:paraId="19FBAF0B" w14:textId="77777777" w:rsidR="00126036" w:rsidRDefault="0012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126036" w:rsidRDefault="00126036">
      <w:r>
        <w:separator/>
      </w:r>
    </w:p>
  </w:footnote>
  <w:footnote w:type="continuationSeparator" w:id="0">
    <w:p w14:paraId="6F382CB3" w14:textId="77777777" w:rsidR="00126036" w:rsidRDefault="00126036">
      <w:r>
        <w:continuationSeparator/>
      </w:r>
    </w:p>
  </w:footnote>
  <w:footnote w:type="continuationNotice" w:id="1">
    <w:p w14:paraId="7E3FC12A" w14:textId="77777777" w:rsidR="00126036" w:rsidRDefault="00126036"/>
  </w:footnote>
  <w:footnote w:id="2">
    <w:p w14:paraId="27462B0A" w14:textId="6BC35D9A" w:rsidR="0019625F" w:rsidRDefault="0019625F">
      <w:pPr>
        <w:pStyle w:val="FootnoteText"/>
      </w:pPr>
      <w:r>
        <w:rPr>
          <w:rStyle w:val="FootnoteReference"/>
        </w:rPr>
        <w:footnoteRef/>
      </w:r>
      <w:r>
        <w:t xml:space="preserve"> Summa par kādu tiks slēgts līgums ar katru no iestādēm norādīts līguma tehniskajā specifikācijā.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1385" w14:textId="5AF01E88" w:rsidR="006B67E4" w:rsidRDefault="006B67E4" w:rsidP="006B67E4">
    <w:pPr>
      <w:pStyle w:val="Header"/>
      <w:jc w:val="right"/>
      <w:rPr>
        <w:color w:val="FF0000"/>
      </w:rPr>
    </w:pPr>
    <w:r w:rsidRPr="006B67E4">
      <w:rPr>
        <w:color w:val="FF0000"/>
      </w:rPr>
      <w:t>KONSOLIDĒTS NOLIKUMS</w:t>
    </w:r>
    <w:r w:rsidRPr="006B67E4">
      <w:rPr>
        <w:color w:val="FF0000"/>
      </w:rPr>
      <w:br/>
      <w:t>ar 21.04.2016. grozījumiem</w:t>
    </w:r>
  </w:p>
  <w:p w14:paraId="48D03AB8" w14:textId="77777777" w:rsidR="006B67E4" w:rsidRPr="006B67E4" w:rsidRDefault="006B67E4" w:rsidP="006B67E4">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6D46DA8"/>
    <w:multiLevelType w:val="multilevel"/>
    <w:tmpl w:val="680CEAA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1" w15:restartNumberingAfterBreak="0">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6"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8"/>
  </w:num>
  <w:num w:numId="3">
    <w:abstractNumId w:val="45"/>
  </w:num>
  <w:num w:numId="4">
    <w:abstractNumId w:val="26"/>
  </w:num>
  <w:num w:numId="5">
    <w:abstractNumId w:val="15"/>
  </w:num>
  <w:num w:numId="6">
    <w:abstractNumId w:val="0"/>
  </w:num>
  <w:num w:numId="7">
    <w:abstractNumId w:val="11"/>
  </w:num>
  <w:num w:numId="8">
    <w:abstractNumId w:val="7"/>
  </w:num>
  <w:num w:numId="9">
    <w:abstractNumId w:val="35"/>
  </w:num>
  <w:num w:numId="10">
    <w:abstractNumId w:val="20"/>
  </w:num>
  <w:num w:numId="11">
    <w:abstractNumId w:val="25"/>
  </w:num>
  <w:num w:numId="12">
    <w:abstractNumId w:val="27"/>
  </w:num>
  <w:num w:numId="13">
    <w:abstractNumId w:val="39"/>
  </w:num>
  <w:num w:numId="14">
    <w:abstractNumId w:val="9"/>
  </w:num>
  <w:num w:numId="15">
    <w:abstractNumId w:val="28"/>
  </w:num>
  <w:num w:numId="16">
    <w:abstractNumId w:val="29"/>
  </w:num>
  <w:num w:numId="17">
    <w:abstractNumId w:val="17"/>
  </w:num>
  <w:num w:numId="18">
    <w:abstractNumId w:val="42"/>
  </w:num>
  <w:num w:numId="19">
    <w:abstractNumId w:val="16"/>
  </w:num>
  <w:num w:numId="20">
    <w:abstractNumId w:val="13"/>
  </w:num>
  <w:num w:numId="21">
    <w:abstractNumId w:val="31"/>
  </w:num>
  <w:num w:numId="22">
    <w:abstractNumId w:val="5"/>
  </w:num>
  <w:num w:numId="23">
    <w:abstractNumId w:val="3"/>
  </w:num>
  <w:num w:numId="24">
    <w:abstractNumId w:val="36"/>
  </w:num>
  <w:num w:numId="25">
    <w:abstractNumId w:val="46"/>
  </w:num>
  <w:num w:numId="26">
    <w:abstractNumId w:val="33"/>
  </w:num>
  <w:num w:numId="27">
    <w:abstractNumId w:val="23"/>
  </w:num>
  <w:num w:numId="28">
    <w:abstractNumId w:val="2"/>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22"/>
  </w:num>
  <w:num w:numId="34">
    <w:abstractNumId w:val="1"/>
  </w:num>
  <w:num w:numId="35">
    <w:abstractNumId w:val="44"/>
  </w:num>
  <w:num w:numId="36">
    <w:abstractNumId w:val="6"/>
  </w:num>
  <w:num w:numId="37">
    <w:abstractNumId w:val="14"/>
  </w:num>
  <w:num w:numId="38">
    <w:abstractNumId w:val="19"/>
  </w:num>
  <w:num w:numId="39">
    <w:abstractNumId w:val="41"/>
  </w:num>
  <w:num w:numId="40">
    <w:abstractNumId w:val="10"/>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4"/>
  </w:num>
  <w:num w:numId="48">
    <w:abstractNumId w:val="4"/>
  </w:num>
  <w:num w:numId="49">
    <w:abstractNumId w:val="3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1028A"/>
    <w:rsid w:val="00010992"/>
    <w:rsid w:val="00011724"/>
    <w:rsid w:val="0001478E"/>
    <w:rsid w:val="00014B59"/>
    <w:rsid w:val="00023235"/>
    <w:rsid w:val="00026605"/>
    <w:rsid w:val="00026DD6"/>
    <w:rsid w:val="000273EF"/>
    <w:rsid w:val="00030B20"/>
    <w:rsid w:val="00034242"/>
    <w:rsid w:val="00036EBF"/>
    <w:rsid w:val="00044439"/>
    <w:rsid w:val="00050452"/>
    <w:rsid w:val="00052517"/>
    <w:rsid w:val="0005623E"/>
    <w:rsid w:val="00056F1C"/>
    <w:rsid w:val="000622E9"/>
    <w:rsid w:val="00065722"/>
    <w:rsid w:val="000717B5"/>
    <w:rsid w:val="0007446F"/>
    <w:rsid w:val="00075156"/>
    <w:rsid w:val="00075B4F"/>
    <w:rsid w:val="00075CBA"/>
    <w:rsid w:val="00080719"/>
    <w:rsid w:val="0008232F"/>
    <w:rsid w:val="00082C11"/>
    <w:rsid w:val="0008607A"/>
    <w:rsid w:val="00090F27"/>
    <w:rsid w:val="0009119D"/>
    <w:rsid w:val="00093C7E"/>
    <w:rsid w:val="00095CC6"/>
    <w:rsid w:val="000A1401"/>
    <w:rsid w:val="000A1567"/>
    <w:rsid w:val="000A1F31"/>
    <w:rsid w:val="000A402A"/>
    <w:rsid w:val="000A6E09"/>
    <w:rsid w:val="000B11B0"/>
    <w:rsid w:val="000B2D11"/>
    <w:rsid w:val="000C0D22"/>
    <w:rsid w:val="000C6378"/>
    <w:rsid w:val="000C689C"/>
    <w:rsid w:val="000D66AB"/>
    <w:rsid w:val="000D70FE"/>
    <w:rsid w:val="000E10C1"/>
    <w:rsid w:val="000E5E0A"/>
    <w:rsid w:val="000F1BA9"/>
    <w:rsid w:val="000F44A2"/>
    <w:rsid w:val="000F45DB"/>
    <w:rsid w:val="000F6C45"/>
    <w:rsid w:val="00101DB6"/>
    <w:rsid w:val="00102E8E"/>
    <w:rsid w:val="001058A6"/>
    <w:rsid w:val="00113235"/>
    <w:rsid w:val="00114030"/>
    <w:rsid w:val="00117E84"/>
    <w:rsid w:val="001217D1"/>
    <w:rsid w:val="001232AA"/>
    <w:rsid w:val="00126036"/>
    <w:rsid w:val="0012790E"/>
    <w:rsid w:val="001321CE"/>
    <w:rsid w:val="001326D2"/>
    <w:rsid w:val="00132735"/>
    <w:rsid w:val="00132D36"/>
    <w:rsid w:val="00132F15"/>
    <w:rsid w:val="00134228"/>
    <w:rsid w:val="00135DE3"/>
    <w:rsid w:val="00135E7C"/>
    <w:rsid w:val="001364F9"/>
    <w:rsid w:val="001417EC"/>
    <w:rsid w:val="00144C63"/>
    <w:rsid w:val="0014531A"/>
    <w:rsid w:val="00146A94"/>
    <w:rsid w:val="001514B6"/>
    <w:rsid w:val="001610D7"/>
    <w:rsid w:val="0016167B"/>
    <w:rsid w:val="00162188"/>
    <w:rsid w:val="00170F8F"/>
    <w:rsid w:val="00171466"/>
    <w:rsid w:val="00172265"/>
    <w:rsid w:val="001739DC"/>
    <w:rsid w:val="00174055"/>
    <w:rsid w:val="001743CF"/>
    <w:rsid w:val="00174F8E"/>
    <w:rsid w:val="00180A1D"/>
    <w:rsid w:val="00184D95"/>
    <w:rsid w:val="00185B00"/>
    <w:rsid w:val="00185F6E"/>
    <w:rsid w:val="00190F31"/>
    <w:rsid w:val="0019625F"/>
    <w:rsid w:val="00196ACA"/>
    <w:rsid w:val="001A009B"/>
    <w:rsid w:val="001A10DD"/>
    <w:rsid w:val="001A20B2"/>
    <w:rsid w:val="001A4972"/>
    <w:rsid w:val="001B0C91"/>
    <w:rsid w:val="001B2064"/>
    <w:rsid w:val="001B74C7"/>
    <w:rsid w:val="001B7F44"/>
    <w:rsid w:val="001C00EC"/>
    <w:rsid w:val="001C0AC8"/>
    <w:rsid w:val="001C27E0"/>
    <w:rsid w:val="001C4D58"/>
    <w:rsid w:val="001D0009"/>
    <w:rsid w:val="001D4220"/>
    <w:rsid w:val="001D4BF6"/>
    <w:rsid w:val="001D7015"/>
    <w:rsid w:val="001D73F3"/>
    <w:rsid w:val="001E21AD"/>
    <w:rsid w:val="001E3162"/>
    <w:rsid w:val="001E39E4"/>
    <w:rsid w:val="001E4916"/>
    <w:rsid w:val="001E49D5"/>
    <w:rsid w:val="001E6B9C"/>
    <w:rsid w:val="001E79BA"/>
    <w:rsid w:val="001F4F9B"/>
    <w:rsid w:val="001F5C5D"/>
    <w:rsid w:val="001F5DAE"/>
    <w:rsid w:val="001F723C"/>
    <w:rsid w:val="00202E14"/>
    <w:rsid w:val="00203FF7"/>
    <w:rsid w:val="00207C46"/>
    <w:rsid w:val="0021090B"/>
    <w:rsid w:val="00212912"/>
    <w:rsid w:val="00213875"/>
    <w:rsid w:val="002208FD"/>
    <w:rsid w:val="002231AF"/>
    <w:rsid w:val="00231AFC"/>
    <w:rsid w:val="00232C94"/>
    <w:rsid w:val="00233CA6"/>
    <w:rsid w:val="00234F2E"/>
    <w:rsid w:val="00240D29"/>
    <w:rsid w:val="002428D3"/>
    <w:rsid w:val="00242CBB"/>
    <w:rsid w:val="00243EF8"/>
    <w:rsid w:val="00253BBD"/>
    <w:rsid w:val="00261399"/>
    <w:rsid w:val="00261CC6"/>
    <w:rsid w:val="00263E49"/>
    <w:rsid w:val="0026459A"/>
    <w:rsid w:val="002655EC"/>
    <w:rsid w:val="00265CB2"/>
    <w:rsid w:val="00270BF7"/>
    <w:rsid w:val="00273CB3"/>
    <w:rsid w:val="002748DD"/>
    <w:rsid w:val="00277816"/>
    <w:rsid w:val="00277B16"/>
    <w:rsid w:val="002823C9"/>
    <w:rsid w:val="00282D59"/>
    <w:rsid w:val="002831D4"/>
    <w:rsid w:val="00290B35"/>
    <w:rsid w:val="002A323E"/>
    <w:rsid w:val="002A6673"/>
    <w:rsid w:val="002B0BF4"/>
    <w:rsid w:val="002B7AE0"/>
    <w:rsid w:val="002C0E12"/>
    <w:rsid w:val="002C24BA"/>
    <w:rsid w:val="002C45A3"/>
    <w:rsid w:val="002C5395"/>
    <w:rsid w:val="002C6D56"/>
    <w:rsid w:val="002C75A8"/>
    <w:rsid w:val="002C7D34"/>
    <w:rsid w:val="002C7E8A"/>
    <w:rsid w:val="002D0F68"/>
    <w:rsid w:val="002D5ABA"/>
    <w:rsid w:val="002D6DDD"/>
    <w:rsid w:val="002D7CAF"/>
    <w:rsid w:val="002E3B58"/>
    <w:rsid w:val="002E43B6"/>
    <w:rsid w:val="002E4563"/>
    <w:rsid w:val="002E6135"/>
    <w:rsid w:val="002F0106"/>
    <w:rsid w:val="002F065F"/>
    <w:rsid w:val="002F2C35"/>
    <w:rsid w:val="002F30B4"/>
    <w:rsid w:val="002F6442"/>
    <w:rsid w:val="002F7750"/>
    <w:rsid w:val="00304DE2"/>
    <w:rsid w:val="00311BBF"/>
    <w:rsid w:val="00313432"/>
    <w:rsid w:val="00314274"/>
    <w:rsid w:val="00316EFF"/>
    <w:rsid w:val="00317492"/>
    <w:rsid w:val="0032067A"/>
    <w:rsid w:val="003208DE"/>
    <w:rsid w:val="00321731"/>
    <w:rsid w:val="00322DEA"/>
    <w:rsid w:val="00325289"/>
    <w:rsid w:val="0033051C"/>
    <w:rsid w:val="0033072B"/>
    <w:rsid w:val="00330A42"/>
    <w:rsid w:val="00333F8A"/>
    <w:rsid w:val="00335323"/>
    <w:rsid w:val="00335FD8"/>
    <w:rsid w:val="00337E4E"/>
    <w:rsid w:val="00340ADB"/>
    <w:rsid w:val="00342696"/>
    <w:rsid w:val="00343336"/>
    <w:rsid w:val="0035013A"/>
    <w:rsid w:val="003509F4"/>
    <w:rsid w:val="00350D1B"/>
    <w:rsid w:val="00356D96"/>
    <w:rsid w:val="00356E54"/>
    <w:rsid w:val="00362318"/>
    <w:rsid w:val="00362974"/>
    <w:rsid w:val="00377723"/>
    <w:rsid w:val="00381665"/>
    <w:rsid w:val="00381D6B"/>
    <w:rsid w:val="0038218F"/>
    <w:rsid w:val="00382268"/>
    <w:rsid w:val="00384FE9"/>
    <w:rsid w:val="00393C09"/>
    <w:rsid w:val="003944BC"/>
    <w:rsid w:val="00396578"/>
    <w:rsid w:val="003A0A7B"/>
    <w:rsid w:val="003A4DDD"/>
    <w:rsid w:val="003B049F"/>
    <w:rsid w:val="003B3310"/>
    <w:rsid w:val="003C207F"/>
    <w:rsid w:val="003C324D"/>
    <w:rsid w:val="003C3AF6"/>
    <w:rsid w:val="003D0F0A"/>
    <w:rsid w:val="003D1EE2"/>
    <w:rsid w:val="003D3207"/>
    <w:rsid w:val="003D656E"/>
    <w:rsid w:val="003D7874"/>
    <w:rsid w:val="003E14C6"/>
    <w:rsid w:val="003E1563"/>
    <w:rsid w:val="003E4F53"/>
    <w:rsid w:val="003E5E39"/>
    <w:rsid w:val="003F6A09"/>
    <w:rsid w:val="003F6B1D"/>
    <w:rsid w:val="003F7A03"/>
    <w:rsid w:val="004007D9"/>
    <w:rsid w:val="00401562"/>
    <w:rsid w:val="00401D5F"/>
    <w:rsid w:val="0040259A"/>
    <w:rsid w:val="00402D64"/>
    <w:rsid w:val="004059E5"/>
    <w:rsid w:val="00411165"/>
    <w:rsid w:val="004112B1"/>
    <w:rsid w:val="00413367"/>
    <w:rsid w:val="00414403"/>
    <w:rsid w:val="00414848"/>
    <w:rsid w:val="00414B2E"/>
    <w:rsid w:val="00414C50"/>
    <w:rsid w:val="004226BD"/>
    <w:rsid w:val="004230AB"/>
    <w:rsid w:val="00427602"/>
    <w:rsid w:val="00427731"/>
    <w:rsid w:val="00430D96"/>
    <w:rsid w:val="004319BB"/>
    <w:rsid w:val="004322F3"/>
    <w:rsid w:val="00433078"/>
    <w:rsid w:val="00435E39"/>
    <w:rsid w:val="00441E71"/>
    <w:rsid w:val="004422E4"/>
    <w:rsid w:val="00443253"/>
    <w:rsid w:val="0044457A"/>
    <w:rsid w:val="00444F67"/>
    <w:rsid w:val="004528AC"/>
    <w:rsid w:val="00454735"/>
    <w:rsid w:val="0045727E"/>
    <w:rsid w:val="00457607"/>
    <w:rsid w:val="0046193D"/>
    <w:rsid w:val="00466424"/>
    <w:rsid w:val="004728A1"/>
    <w:rsid w:val="00475EB6"/>
    <w:rsid w:val="00476336"/>
    <w:rsid w:val="00476D30"/>
    <w:rsid w:val="004814AC"/>
    <w:rsid w:val="004823BC"/>
    <w:rsid w:val="00483B58"/>
    <w:rsid w:val="004875B4"/>
    <w:rsid w:val="00487BDD"/>
    <w:rsid w:val="004948AF"/>
    <w:rsid w:val="004957AC"/>
    <w:rsid w:val="0049653E"/>
    <w:rsid w:val="00497689"/>
    <w:rsid w:val="00497C4C"/>
    <w:rsid w:val="004A0D12"/>
    <w:rsid w:val="004B043D"/>
    <w:rsid w:val="004B0870"/>
    <w:rsid w:val="004B10D0"/>
    <w:rsid w:val="004B19AD"/>
    <w:rsid w:val="004B42C9"/>
    <w:rsid w:val="004B6819"/>
    <w:rsid w:val="004C119D"/>
    <w:rsid w:val="004C168C"/>
    <w:rsid w:val="004C327F"/>
    <w:rsid w:val="004C5BFD"/>
    <w:rsid w:val="004D218C"/>
    <w:rsid w:val="004D4737"/>
    <w:rsid w:val="004D7160"/>
    <w:rsid w:val="004E31A4"/>
    <w:rsid w:val="004E358E"/>
    <w:rsid w:val="004E47BB"/>
    <w:rsid w:val="004E705E"/>
    <w:rsid w:val="004F02EC"/>
    <w:rsid w:val="004F139A"/>
    <w:rsid w:val="004F3E98"/>
    <w:rsid w:val="00500B4D"/>
    <w:rsid w:val="00501555"/>
    <w:rsid w:val="005024BD"/>
    <w:rsid w:val="005041E8"/>
    <w:rsid w:val="00505099"/>
    <w:rsid w:val="00505E6E"/>
    <w:rsid w:val="00511FD7"/>
    <w:rsid w:val="0051472B"/>
    <w:rsid w:val="005158B0"/>
    <w:rsid w:val="00515E47"/>
    <w:rsid w:val="0052085F"/>
    <w:rsid w:val="0052114E"/>
    <w:rsid w:val="0052686E"/>
    <w:rsid w:val="00535414"/>
    <w:rsid w:val="00537F92"/>
    <w:rsid w:val="00543D88"/>
    <w:rsid w:val="0054451E"/>
    <w:rsid w:val="00546C63"/>
    <w:rsid w:val="00553088"/>
    <w:rsid w:val="005536AF"/>
    <w:rsid w:val="00556072"/>
    <w:rsid w:val="005578FE"/>
    <w:rsid w:val="0056015C"/>
    <w:rsid w:val="0056093B"/>
    <w:rsid w:val="00565B59"/>
    <w:rsid w:val="00570085"/>
    <w:rsid w:val="0057038D"/>
    <w:rsid w:val="005727DB"/>
    <w:rsid w:val="00573F92"/>
    <w:rsid w:val="005742D7"/>
    <w:rsid w:val="005808FA"/>
    <w:rsid w:val="005821DD"/>
    <w:rsid w:val="00582A31"/>
    <w:rsid w:val="0058438B"/>
    <w:rsid w:val="00593835"/>
    <w:rsid w:val="0059524D"/>
    <w:rsid w:val="00595C4B"/>
    <w:rsid w:val="005964CD"/>
    <w:rsid w:val="005A0C5D"/>
    <w:rsid w:val="005A3586"/>
    <w:rsid w:val="005A4360"/>
    <w:rsid w:val="005A5A09"/>
    <w:rsid w:val="005A7804"/>
    <w:rsid w:val="005B0A3F"/>
    <w:rsid w:val="005B10D4"/>
    <w:rsid w:val="005B2505"/>
    <w:rsid w:val="005B2A46"/>
    <w:rsid w:val="005B4C9E"/>
    <w:rsid w:val="005B5596"/>
    <w:rsid w:val="005B6C5A"/>
    <w:rsid w:val="005C530C"/>
    <w:rsid w:val="005C74DB"/>
    <w:rsid w:val="005D00FA"/>
    <w:rsid w:val="005D03B0"/>
    <w:rsid w:val="005D07D4"/>
    <w:rsid w:val="005D38BD"/>
    <w:rsid w:val="005D4834"/>
    <w:rsid w:val="005D54DF"/>
    <w:rsid w:val="005D576E"/>
    <w:rsid w:val="005D6154"/>
    <w:rsid w:val="005D76AB"/>
    <w:rsid w:val="005E4005"/>
    <w:rsid w:val="005E46B5"/>
    <w:rsid w:val="005E4EC4"/>
    <w:rsid w:val="005E5061"/>
    <w:rsid w:val="005E53EA"/>
    <w:rsid w:val="005F1394"/>
    <w:rsid w:val="005F1BD1"/>
    <w:rsid w:val="005F1FDD"/>
    <w:rsid w:val="00600AC1"/>
    <w:rsid w:val="00600AF9"/>
    <w:rsid w:val="00602B24"/>
    <w:rsid w:val="006047B0"/>
    <w:rsid w:val="0061139C"/>
    <w:rsid w:val="0061331B"/>
    <w:rsid w:val="006157B9"/>
    <w:rsid w:val="006214BB"/>
    <w:rsid w:val="00622C2F"/>
    <w:rsid w:val="00623DC6"/>
    <w:rsid w:val="006255A4"/>
    <w:rsid w:val="00635BF3"/>
    <w:rsid w:val="006432F6"/>
    <w:rsid w:val="00644405"/>
    <w:rsid w:val="00650C98"/>
    <w:rsid w:val="00651074"/>
    <w:rsid w:val="006512C1"/>
    <w:rsid w:val="00654A6C"/>
    <w:rsid w:val="006557AC"/>
    <w:rsid w:val="006561C7"/>
    <w:rsid w:val="006641A7"/>
    <w:rsid w:val="00671634"/>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B0FA9"/>
    <w:rsid w:val="006B1C75"/>
    <w:rsid w:val="006B3086"/>
    <w:rsid w:val="006B4080"/>
    <w:rsid w:val="006B673E"/>
    <w:rsid w:val="006B67E4"/>
    <w:rsid w:val="006B6BCD"/>
    <w:rsid w:val="006B6E4A"/>
    <w:rsid w:val="006B6F66"/>
    <w:rsid w:val="006C2AAA"/>
    <w:rsid w:val="006C5523"/>
    <w:rsid w:val="006C7F18"/>
    <w:rsid w:val="006D2712"/>
    <w:rsid w:val="006D446F"/>
    <w:rsid w:val="006D545A"/>
    <w:rsid w:val="006E2294"/>
    <w:rsid w:val="006E28CB"/>
    <w:rsid w:val="006E2EC1"/>
    <w:rsid w:val="006E364C"/>
    <w:rsid w:val="006E4E34"/>
    <w:rsid w:val="006E5371"/>
    <w:rsid w:val="006E58CB"/>
    <w:rsid w:val="006E6543"/>
    <w:rsid w:val="006E702D"/>
    <w:rsid w:val="006E727E"/>
    <w:rsid w:val="006E7CE1"/>
    <w:rsid w:val="006F2302"/>
    <w:rsid w:val="006F43FD"/>
    <w:rsid w:val="006F5F4F"/>
    <w:rsid w:val="006F6C1F"/>
    <w:rsid w:val="006F7679"/>
    <w:rsid w:val="00702403"/>
    <w:rsid w:val="00702CF1"/>
    <w:rsid w:val="00707353"/>
    <w:rsid w:val="00710686"/>
    <w:rsid w:val="00712A2D"/>
    <w:rsid w:val="00714CD3"/>
    <w:rsid w:val="00717C6D"/>
    <w:rsid w:val="00721905"/>
    <w:rsid w:val="007318A9"/>
    <w:rsid w:val="00732D87"/>
    <w:rsid w:val="0073504A"/>
    <w:rsid w:val="00735169"/>
    <w:rsid w:val="00735A38"/>
    <w:rsid w:val="00742ECF"/>
    <w:rsid w:val="00744EE8"/>
    <w:rsid w:val="007469AB"/>
    <w:rsid w:val="00746EC3"/>
    <w:rsid w:val="00747CBD"/>
    <w:rsid w:val="00750873"/>
    <w:rsid w:val="0075220D"/>
    <w:rsid w:val="00752366"/>
    <w:rsid w:val="00753F2F"/>
    <w:rsid w:val="00754D28"/>
    <w:rsid w:val="00754FCA"/>
    <w:rsid w:val="00757664"/>
    <w:rsid w:val="00762544"/>
    <w:rsid w:val="007633D9"/>
    <w:rsid w:val="00764A6E"/>
    <w:rsid w:val="00766877"/>
    <w:rsid w:val="0076721E"/>
    <w:rsid w:val="00771F25"/>
    <w:rsid w:val="00772526"/>
    <w:rsid w:val="00772C41"/>
    <w:rsid w:val="007776FB"/>
    <w:rsid w:val="00780134"/>
    <w:rsid w:val="0078384C"/>
    <w:rsid w:val="00784218"/>
    <w:rsid w:val="0078465F"/>
    <w:rsid w:val="00784D99"/>
    <w:rsid w:val="00785BF1"/>
    <w:rsid w:val="00791733"/>
    <w:rsid w:val="00796CE7"/>
    <w:rsid w:val="007A057F"/>
    <w:rsid w:val="007A6B9A"/>
    <w:rsid w:val="007A74FB"/>
    <w:rsid w:val="007B069B"/>
    <w:rsid w:val="007C1A6F"/>
    <w:rsid w:val="007C249D"/>
    <w:rsid w:val="007D0ABC"/>
    <w:rsid w:val="007D13F2"/>
    <w:rsid w:val="007D2668"/>
    <w:rsid w:val="007D2C2D"/>
    <w:rsid w:val="007D300A"/>
    <w:rsid w:val="007D35E1"/>
    <w:rsid w:val="007D65BC"/>
    <w:rsid w:val="007D6A69"/>
    <w:rsid w:val="007E6A0C"/>
    <w:rsid w:val="007E6C46"/>
    <w:rsid w:val="007E798C"/>
    <w:rsid w:val="007F3572"/>
    <w:rsid w:val="007F41E4"/>
    <w:rsid w:val="00805585"/>
    <w:rsid w:val="00806E7A"/>
    <w:rsid w:val="00807004"/>
    <w:rsid w:val="008121D4"/>
    <w:rsid w:val="00812F0B"/>
    <w:rsid w:val="008210F9"/>
    <w:rsid w:val="00823CF9"/>
    <w:rsid w:val="00824276"/>
    <w:rsid w:val="008269E7"/>
    <w:rsid w:val="00834D25"/>
    <w:rsid w:val="008379BF"/>
    <w:rsid w:val="00840060"/>
    <w:rsid w:val="00842403"/>
    <w:rsid w:val="00847947"/>
    <w:rsid w:val="00854918"/>
    <w:rsid w:val="00860E0F"/>
    <w:rsid w:val="008612D9"/>
    <w:rsid w:val="008644DB"/>
    <w:rsid w:val="00864641"/>
    <w:rsid w:val="0086627A"/>
    <w:rsid w:val="00871A71"/>
    <w:rsid w:val="0087385C"/>
    <w:rsid w:val="0087529D"/>
    <w:rsid w:val="00875738"/>
    <w:rsid w:val="00875C5A"/>
    <w:rsid w:val="00875FE2"/>
    <w:rsid w:val="0087701B"/>
    <w:rsid w:val="0087745A"/>
    <w:rsid w:val="008775FB"/>
    <w:rsid w:val="00881E76"/>
    <w:rsid w:val="00886943"/>
    <w:rsid w:val="00887515"/>
    <w:rsid w:val="0089028C"/>
    <w:rsid w:val="00892ED9"/>
    <w:rsid w:val="008A06D2"/>
    <w:rsid w:val="008A3088"/>
    <w:rsid w:val="008A40E7"/>
    <w:rsid w:val="008B0FEA"/>
    <w:rsid w:val="008B52E4"/>
    <w:rsid w:val="008B6DB3"/>
    <w:rsid w:val="008C1184"/>
    <w:rsid w:val="008C2648"/>
    <w:rsid w:val="008C3532"/>
    <w:rsid w:val="008C5E14"/>
    <w:rsid w:val="008D0E3C"/>
    <w:rsid w:val="008D221B"/>
    <w:rsid w:val="008D544E"/>
    <w:rsid w:val="008D7C02"/>
    <w:rsid w:val="008E03AD"/>
    <w:rsid w:val="008F1F76"/>
    <w:rsid w:val="008F2B32"/>
    <w:rsid w:val="008F53C8"/>
    <w:rsid w:val="008F5EB0"/>
    <w:rsid w:val="008F6412"/>
    <w:rsid w:val="008F6FE9"/>
    <w:rsid w:val="00900F20"/>
    <w:rsid w:val="0090128A"/>
    <w:rsid w:val="00902170"/>
    <w:rsid w:val="009027CD"/>
    <w:rsid w:val="00902A4C"/>
    <w:rsid w:val="00904AA9"/>
    <w:rsid w:val="00907653"/>
    <w:rsid w:val="00907819"/>
    <w:rsid w:val="009122B0"/>
    <w:rsid w:val="00912A96"/>
    <w:rsid w:val="00915FC8"/>
    <w:rsid w:val="009161EC"/>
    <w:rsid w:val="009168E1"/>
    <w:rsid w:val="009229A5"/>
    <w:rsid w:val="00925562"/>
    <w:rsid w:val="00925DE6"/>
    <w:rsid w:val="00930FFF"/>
    <w:rsid w:val="00932240"/>
    <w:rsid w:val="00933D74"/>
    <w:rsid w:val="00936B4A"/>
    <w:rsid w:val="00937EA6"/>
    <w:rsid w:val="00942E83"/>
    <w:rsid w:val="00945BEC"/>
    <w:rsid w:val="0094617A"/>
    <w:rsid w:val="00946266"/>
    <w:rsid w:val="00946B6C"/>
    <w:rsid w:val="0095169E"/>
    <w:rsid w:val="00951EE0"/>
    <w:rsid w:val="00952CC2"/>
    <w:rsid w:val="00952F6A"/>
    <w:rsid w:val="00954975"/>
    <w:rsid w:val="009562EC"/>
    <w:rsid w:val="00956399"/>
    <w:rsid w:val="00957650"/>
    <w:rsid w:val="00957F32"/>
    <w:rsid w:val="00960F76"/>
    <w:rsid w:val="00961C90"/>
    <w:rsid w:val="009645D0"/>
    <w:rsid w:val="00964FA6"/>
    <w:rsid w:val="00966C8C"/>
    <w:rsid w:val="00967887"/>
    <w:rsid w:val="009732FC"/>
    <w:rsid w:val="00974739"/>
    <w:rsid w:val="00975A93"/>
    <w:rsid w:val="00977FA3"/>
    <w:rsid w:val="00981435"/>
    <w:rsid w:val="00982E23"/>
    <w:rsid w:val="0098560D"/>
    <w:rsid w:val="00987641"/>
    <w:rsid w:val="0099158E"/>
    <w:rsid w:val="00992140"/>
    <w:rsid w:val="00993050"/>
    <w:rsid w:val="009957A5"/>
    <w:rsid w:val="00996EB2"/>
    <w:rsid w:val="009A0D58"/>
    <w:rsid w:val="009A4A12"/>
    <w:rsid w:val="009A526A"/>
    <w:rsid w:val="009A5539"/>
    <w:rsid w:val="009A5FEF"/>
    <w:rsid w:val="009A666D"/>
    <w:rsid w:val="009A7CBE"/>
    <w:rsid w:val="009B3D46"/>
    <w:rsid w:val="009B52FA"/>
    <w:rsid w:val="009C144C"/>
    <w:rsid w:val="009C2A7F"/>
    <w:rsid w:val="009C2DCE"/>
    <w:rsid w:val="009C6212"/>
    <w:rsid w:val="009C6E4D"/>
    <w:rsid w:val="009D3CBC"/>
    <w:rsid w:val="009D78EE"/>
    <w:rsid w:val="009E32A7"/>
    <w:rsid w:val="009E416F"/>
    <w:rsid w:val="009E5142"/>
    <w:rsid w:val="009E6D40"/>
    <w:rsid w:val="009E7F7F"/>
    <w:rsid w:val="009F099C"/>
    <w:rsid w:val="009F47D5"/>
    <w:rsid w:val="009F61AF"/>
    <w:rsid w:val="009F6838"/>
    <w:rsid w:val="00A020F6"/>
    <w:rsid w:val="00A021AD"/>
    <w:rsid w:val="00A024DD"/>
    <w:rsid w:val="00A03CDF"/>
    <w:rsid w:val="00A04F9C"/>
    <w:rsid w:val="00A10411"/>
    <w:rsid w:val="00A12C96"/>
    <w:rsid w:val="00A12E5B"/>
    <w:rsid w:val="00A16731"/>
    <w:rsid w:val="00A1727D"/>
    <w:rsid w:val="00A17978"/>
    <w:rsid w:val="00A24662"/>
    <w:rsid w:val="00A26515"/>
    <w:rsid w:val="00A2744C"/>
    <w:rsid w:val="00A27A68"/>
    <w:rsid w:val="00A33963"/>
    <w:rsid w:val="00A34552"/>
    <w:rsid w:val="00A34B8C"/>
    <w:rsid w:val="00A34BCC"/>
    <w:rsid w:val="00A367B4"/>
    <w:rsid w:val="00A43481"/>
    <w:rsid w:val="00A44200"/>
    <w:rsid w:val="00A44CFC"/>
    <w:rsid w:val="00A45CB2"/>
    <w:rsid w:val="00A54FD1"/>
    <w:rsid w:val="00A57806"/>
    <w:rsid w:val="00A608E5"/>
    <w:rsid w:val="00A618F1"/>
    <w:rsid w:val="00A61CEF"/>
    <w:rsid w:val="00A62D02"/>
    <w:rsid w:val="00A644A0"/>
    <w:rsid w:val="00A67989"/>
    <w:rsid w:val="00A72734"/>
    <w:rsid w:val="00A72AEC"/>
    <w:rsid w:val="00A76523"/>
    <w:rsid w:val="00A768E1"/>
    <w:rsid w:val="00A804CB"/>
    <w:rsid w:val="00A80669"/>
    <w:rsid w:val="00A80BC7"/>
    <w:rsid w:val="00A81994"/>
    <w:rsid w:val="00A81AC6"/>
    <w:rsid w:val="00A832B7"/>
    <w:rsid w:val="00A86817"/>
    <w:rsid w:val="00A86C04"/>
    <w:rsid w:val="00A872D9"/>
    <w:rsid w:val="00A906FD"/>
    <w:rsid w:val="00A916CB"/>
    <w:rsid w:val="00A92B26"/>
    <w:rsid w:val="00AA2332"/>
    <w:rsid w:val="00AA52A6"/>
    <w:rsid w:val="00AA72AC"/>
    <w:rsid w:val="00AB6D14"/>
    <w:rsid w:val="00AB725C"/>
    <w:rsid w:val="00AC199E"/>
    <w:rsid w:val="00AC40D6"/>
    <w:rsid w:val="00AE28F4"/>
    <w:rsid w:val="00AE4085"/>
    <w:rsid w:val="00AE48CC"/>
    <w:rsid w:val="00AE6428"/>
    <w:rsid w:val="00AE67EB"/>
    <w:rsid w:val="00AF23A8"/>
    <w:rsid w:val="00AF6A27"/>
    <w:rsid w:val="00B008F0"/>
    <w:rsid w:val="00B0451F"/>
    <w:rsid w:val="00B069FF"/>
    <w:rsid w:val="00B0719F"/>
    <w:rsid w:val="00B10E74"/>
    <w:rsid w:val="00B239F8"/>
    <w:rsid w:val="00B27D94"/>
    <w:rsid w:val="00B30E5C"/>
    <w:rsid w:val="00B334B4"/>
    <w:rsid w:val="00B36F01"/>
    <w:rsid w:val="00B40E1F"/>
    <w:rsid w:val="00B422B0"/>
    <w:rsid w:val="00B446C0"/>
    <w:rsid w:val="00B448CD"/>
    <w:rsid w:val="00B44E1F"/>
    <w:rsid w:val="00B4784A"/>
    <w:rsid w:val="00B504FD"/>
    <w:rsid w:val="00B5222F"/>
    <w:rsid w:val="00B5283F"/>
    <w:rsid w:val="00B532DE"/>
    <w:rsid w:val="00B56326"/>
    <w:rsid w:val="00B616C7"/>
    <w:rsid w:val="00B63B96"/>
    <w:rsid w:val="00B648B0"/>
    <w:rsid w:val="00B6798D"/>
    <w:rsid w:val="00B71C37"/>
    <w:rsid w:val="00B71D30"/>
    <w:rsid w:val="00B72B6C"/>
    <w:rsid w:val="00B73F1D"/>
    <w:rsid w:val="00B766AE"/>
    <w:rsid w:val="00B80CD7"/>
    <w:rsid w:val="00B83666"/>
    <w:rsid w:val="00B95B13"/>
    <w:rsid w:val="00B96145"/>
    <w:rsid w:val="00BA49EA"/>
    <w:rsid w:val="00BB3760"/>
    <w:rsid w:val="00BC2EDD"/>
    <w:rsid w:val="00BC7D57"/>
    <w:rsid w:val="00BD03E3"/>
    <w:rsid w:val="00BD0BC7"/>
    <w:rsid w:val="00BD271D"/>
    <w:rsid w:val="00BE09E9"/>
    <w:rsid w:val="00BE0F59"/>
    <w:rsid w:val="00BE1873"/>
    <w:rsid w:val="00BE4086"/>
    <w:rsid w:val="00BE68B1"/>
    <w:rsid w:val="00BE75FE"/>
    <w:rsid w:val="00BF4672"/>
    <w:rsid w:val="00BF70A7"/>
    <w:rsid w:val="00C01C68"/>
    <w:rsid w:val="00C12418"/>
    <w:rsid w:val="00C12758"/>
    <w:rsid w:val="00C20B2E"/>
    <w:rsid w:val="00C211BB"/>
    <w:rsid w:val="00C22D4F"/>
    <w:rsid w:val="00C25F0B"/>
    <w:rsid w:val="00C30E53"/>
    <w:rsid w:val="00C3231A"/>
    <w:rsid w:val="00C32615"/>
    <w:rsid w:val="00C37E59"/>
    <w:rsid w:val="00C41C7B"/>
    <w:rsid w:val="00C42355"/>
    <w:rsid w:val="00C51CBF"/>
    <w:rsid w:val="00C527E7"/>
    <w:rsid w:val="00C537C8"/>
    <w:rsid w:val="00C55170"/>
    <w:rsid w:val="00C56CD6"/>
    <w:rsid w:val="00C57602"/>
    <w:rsid w:val="00C631B7"/>
    <w:rsid w:val="00C65C3E"/>
    <w:rsid w:val="00C66300"/>
    <w:rsid w:val="00C719D9"/>
    <w:rsid w:val="00C75646"/>
    <w:rsid w:val="00C76DCB"/>
    <w:rsid w:val="00C77551"/>
    <w:rsid w:val="00C8024C"/>
    <w:rsid w:val="00C80EE8"/>
    <w:rsid w:val="00C824F2"/>
    <w:rsid w:val="00C82F4E"/>
    <w:rsid w:val="00C83149"/>
    <w:rsid w:val="00C93BC3"/>
    <w:rsid w:val="00CA0C07"/>
    <w:rsid w:val="00CA12BF"/>
    <w:rsid w:val="00CA1574"/>
    <w:rsid w:val="00CA2906"/>
    <w:rsid w:val="00CA2978"/>
    <w:rsid w:val="00CA3C89"/>
    <w:rsid w:val="00CA4E02"/>
    <w:rsid w:val="00CA5B7F"/>
    <w:rsid w:val="00CB16D2"/>
    <w:rsid w:val="00CB387D"/>
    <w:rsid w:val="00CB3A5A"/>
    <w:rsid w:val="00CB42CD"/>
    <w:rsid w:val="00CB7A3D"/>
    <w:rsid w:val="00CB7B39"/>
    <w:rsid w:val="00CC2CF9"/>
    <w:rsid w:val="00CC3CA1"/>
    <w:rsid w:val="00CC41F6"/>
    <w:rsid w:val="00CD0FBC"/>
    <w:rsid w:val="00CD1692"/>
    <w:rsid w:val="00CD2D1A"/>
    <w:rsid w:val="00CD585F"/>
    <w:rsid w:val="00CD6520"/>
    <w:rsid w:val="00CD6528"/>
    <w:rsid w:val="00CD6A16"/>
    <w:rsid w:val="00CE43ED"/>
    <w:rsid w:val="00CE447A"/>
    <w:rsid w:val="00CE4ACE"/>
    <w:rsid w:val="00CE6098"/>
    <w:rsid w:val="00CF00A2"/>
    <w:rsid w:val="00CF19E4"/>
    <w:rsid w:val="00CF2363"/>
    <w:rsid w:val="00CF4175"/>
    <w:rsid w:val="00CF4D48"/>
    <w:rsid w:val="00CF5CD8"/>
    <w:rsid w:val="00CF7B38"/>
    <w:rsid w:val="00D0051A"/>
    <w:rsid w:val="00D03707"/>
    <w:rsid w:val="00D04E69"/>
    <w:rsid w:val="00D101BE"/>
    <w:rsid w:val="00D119A3"/>
    <w:rsid w:val="00D139A8"/>
    <w:rsid w:val="00D14A27"/>
    <w:rsid w:val="00D17286"/>
    <w:rsid w:val="00D17D99"/>
    <w:rsid w:val="00D22238"/>
    <w:rsid w:val="00D231F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6880"/>
    <w:rsid w:val="00D57183"/>
    <w:rsid w:val="00D63CF7"/>
    <w:rsid w:val="00D64B07"/>
    <w:rsid w:val="00D64D97"/>
    <w:rsid w:val="00D64E81"/>
    <w:rsid w:val="00D72B29"/>
    <w:rsid w:val="00D75090"/>
    <w:rsid w:val="00D75D5D"/>
    <w:rsid w:val="00D854C2"/>
    <w:rsid w:val="00D87F12"/>
    <w:rsid w:val="00D90682"/>
    <w:rsid w:val="00D91A16"/>
    <w:rsid w:val="00D91C86"/>
    <w:rsid w:val="00D946EC"/>
    <w:rsid w:val="00D9572D"/>
    <w:rsid w:val="00DA6D26"/>
    <w:rsid w:val="00DA7EA7"/>
    <w:rsid w:val="00DB0FD7"/>
    <w:rsid w:val="00DB4E16"/>
    <w:rsid w:val="00DB4F74"/>
    <w:rsid w:val="00DB7AFD"/>
    <w:rsid w:val="00DC0E1A"/>
    <w:rsid w:val="00DC10BF"/>
    <w:rsid w:val="00DC361B"/>
    <w:rsid w:val="00DD1A7A"/>
    <w:rsid w:val="00DD242F"/>
    <w:rsid w:val="00DD437C"/>
    <w:rsid w:val="00DD6A32"/>
    <w:rsid w:val="00DE1391"/>
    <w:rsid w:val="00DE2C2D"/>
    <w:rsid w:val="00DE34D1"/>
    <w:rsid w:val="00DE49C0"/>
    <w:rsid w:val="00DE5330"/>
    <w:rsid w:val="00DE65BC"/>
    <w:rsid w:val="00DE6DE4"/>
    <w:rsid w:val="00DE7AE7"/>
    <w:rsid w:val="00DF2A4C"/>
    <w:rsid w:val="00DF5BD3"/>
    <w:rsid w:val="00DF660B"/>
    <w:rsid w:val="00DF6A89"/>
    <w:rsid w:val="00DF7EE5"/>
    <w:rsid w:val="00E0162C"/>
    <w:rsid w:val="00E03AC3"/>
    <w:rsid w:val="00E03EF5"/>
    <w:rsid w:val="00E04272"/>
    <w:rsid w:val="00E04D9F"/>
    <w:rsid w:val="00E10A35"/>
    <w:rsid w:val="00E1623E"/>
    <w:rsid w:val="00E168C8"/>
    <w:rsid w:val="00E17492"/>
    <w:rsid w:val="00E225AB"/>
    <w:rsid w:val="00E324E2"/>
    <w:rsid w:val="00E364B9"/>
    <w:rsid w:val="00E36ADB"/>
    <w:rsid w:val="00E51B37"/>
    <w:rsid w:val="00E5445D"/>
    <w:rsid w:val="00E54CA6"/>
    <w:rsid w:val="00E55D47"/>
    <w:rsid w:val="00E57FD2"/>
    <w:rsid w:val="00E612B9"/>
    <w:rsid w:val="00E65165"/>
    <w:rsid w:val="00E660E0"/>
    <w:rsid w:val="00E70034"/>
    <w:rsid w:val="00E70FCA"/>
    <w:rsid w:val="00E722D6"/>
    <w:rsid w:val="00E73D21"/>
    <w:rsid w:val="00E74DF6"/>
    <w:rsid w:val="00E76C08"/>
    <w:rsid w:val="00E81EF9"/>
    <w:rsid w:val="00E91CBC"/>
    <w:rsid w:val="00E97E3D"/>
    <w:rsid w:val="00EA0FE5"/>
    <w:rsid w:val="00EA428B"/>
    <w:rsid w:val="00EB016A"/>
    <w:rsid w:val="00EB1B1F"/>
    <w:rsid w:val="00EB39F4"/>
    <w:rsid w:val="00EB4BDE"/>
    <w:rsid w:val="00EB5F4D"/>
    <w:rsid w:val="00EC0EDA"/>
    <w:rsid w:val="00EC3EED"/>
    <w:rsid w:val="00EC7921"/>
    <w:rsid w:val="00ED71B5"/>
    <w:rsid w:val="00EE2DDE"/>
    <w:rsid w:val="00EE360E"/>
    <w:rsid w:val="00EE4C6F"/>
    <w:rsid w:val="00EF193B"/>
    <w:rsid w:val="00EF2586"/>
    <w:rsid w:val="00EF36D1"/>
    <w:rsid w:val="00EF59DA"/>
    <w:rsid w:val="00EF7FF3"/>
    <w:rsid w:val="00F00D01"/>
    <w:rsid w:val="00F02D00"/>
    <w:rsid w:val="00F03027"/>
    <w:rsid w:val="00F0342B"/>
    <w:rsid w:val="00F04B78"/>
    <w:rsid w:val="00F05C3E"/>
    <w:rsid w:val="00F0635B"/>
    <w:rsid w:val="00F06A61"/>
    <w:rsid w:val="00F06F67"/>
    <w:rsid w:val="00F078EF"/>
    <w:rsid w:val="00F07D18"/>
    <w:rsid w:val="00F104F9"/>
    <w:rsid w:val="00F12922"/>
    <w:rsid w:val="00F12FEA"/>
    <w:rsid w:val="00F16BEE"/>
    <w:rsid w:val="00F16E53"/>
    <w:rsid w:val="00F201EE"/>
    <w:rsid w:val="00F208A4"/>
    <w:rsid w:val="00F2169E"/>
    <w:rsid w:val="00F2302F"/>
    <w:rsid w:val="00F306C0"/>
    <w:rsid w:val="00F332A9"/>
    <w:rsid w:val="00F408C4"/>
    <w:rsid w:val="00F4303C"/>
    <w:rsid w:val="00F44F4C"/>
    <w:rsid w:val="00F502B2"/>
    <w:rsid w:val="00F51A0F"/>
    <w:rsid w:val="00F52755"/>
    <w:rsid w:val="00F539EC"/>
    <w:rsid w:val="00F55FA0"/>
    <w:rsid w:val="00F55FEB"/>
    <w:rsid w:val="00F577DA"/>
    <w:rsid w:val="00F60560"/>
    <w:rsid w:val="00F61532"/>
    <w:rsid w:val="00F64814"/>
    <w:rsid w:val="00F75C47"/>
    <w:rsid w:val="00F77627"/>
    <w:rsid w:val="00F84023"/>
    <w:rsid w:val="00F90570"/>
    <w:rsid w:val="00F90684"/>
    <w:rsid w:val="00F91585"/>
    <w:rsid w:val="00F91865"/>
    <w:rsid w:val="00F948B1"/>
    <w:rsid w:val="00F960BF"/>
    <w:rsid w:val="00F972FF"/>
    <w:rsid w:val="00F97A9E"/>
    <w:rsid w:val="00FA7551"/>
    <w:rsid w:val="00FA766B"/>
    <w:rsid w:val="00FB3A8E"/>
    <w:rsid w:val="00FB42A1"/>
    <w:rsid w:val="00FC108C"/>
    <w:rsid w:val="00FC25FE"/>
    <w:rsid w:val="00FC31D3"/>
    <w:rsid w:val="00FD2F71"/>
    <w:rsid w:val="00FD6FBD"/>
    <w:rsid w:val="00FE038F"/>
    <w:rsid w:val="00FE12A8"/>
    <w:rsid w:val="00FE3D7A"/>
    <w:rsid w:val="00FF2368"/>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iPriority w:val="99"/>
    <w:semiHidden/>
    <w:unhideWhenUsed/>
    <w:rsid w:val="0090128A"/>
    <w:rPr>
      <w:sz w:val="20"/>
      <w:szCs w:val="20"/>
    </w:rPr>
  </w:style>
  <w:style w:type="character" w:customStyle="1" w:styleId="FootnoteTextChar">
    <w:name w:val="Footnote Text Char"/>
    <w:basedOn w:val="DefaultParagraphFont"/>
    <w:link w:val="FootnoteText"/>
    <w:uiPriority w:val="99"/>
    <w:semiHidden/>
    <w:rsid w:val="0090128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90128A"/>
    <w:rPr>
      <w:vertAlign w:val="superscript"/>
    </w:rPr>
  </w:style>
  <w:style w:type="character" w:styleId="CommentReference">
    <w:name w:val="annotation reference"/>
    <w:basedOn w:val="DefaultParagraphFont"/>
    <w:uiPriority w:val="99"/>
    <w:semiHidden/>
    <w:unhideWhenUsed/>
    <w:rsid w:val="00414B2E"/>
    <w:rPr>
      <w:sz w:val="16"/>
      <w:szCs w:val="16"/>
    </w:rPr>
  </w:style>
  <w:style w:type="paragraph" w:customStyle="1" w:styleId="RakstzRakstz20">
    <w:name w:val="Rakstz. Rakstz.2"/>
    <w:basedOn w:val="Normal"/>
    <w:next w:val="BlockText"/>
    <w:rsid w:val="00F201EE"/>
    <w:pPr>
      <w:suppressAutoHyphens w:val="0"/>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31D5-EB1E-4966-8CB4-14F400D7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17</Pages>
  <Words>6146</Words>
  <Characters>35034</Characters>
  <Application>Microsoft Office Word</Application>
  <DocSecurity>0</DocSecurity>
  <Lines>291</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270</cp:revision>
  <cp:lastPrinted>2016-04-06T12:00:00Z</cp:lastPrinted>
  <dcterms:created xsi:type="dcterms:W3CDTF">2015-10-23T12:17:00Z</dcterms:created>
  <dcterms:modified xsi:type="dcterms:W3CDTF">2016-04-21T06:33:00Z</dcterms:modified>
</cp:coreProperties>
</file>