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4A" w:rsidRPr="0017064A" w:rsidRDefault="0017064A" w:rsidP="0017064A">
      <w:pPr>
        <w:spacing w:after="0" w:line="20" w:lineRule="atLeast"/>
        <w:jc w:val="center"/>
        <w:rPr>
          <w:rFonts w:ascii="Times New Roman" w:eastAsia="Times New Roman" w:hAnsi="Times New Roman" w:cs="Times New Roman"/>
          <w:i/>
          <w:sz w:val="24"/>
          <w:szCs w:val="24"/>
          <w:lang w:val="lv-LV"/>
        </w:rPr>
      </w:pPr>
      <w:r w:rsidRPr="0017064A">
        <w:rPr>
          <w:rFonts w:ascii="Times New Roman" w:eastAsia="Times New Roman" w:hAnsi="Times New Roman" w:cs="Times New Roman"/>
          <w:b/>
          <w:sz w:val="24"/>
          <w:szCs w:val="24"/>
          <w:lang w:val="lv-LV"/>
        </w:rPr>
        <w:t xml:space="preserve">LĪGUMS </w:t>
      </w:r>
    </w:p>
    <w:p w:rsidR="0017064A" w:rsidRPr="0017064A" w:rsidRDefault="0017064A" w:rsidP="00262126">
      <w:pPr>
        <w:spacing w:after="120" w:line="20" w:lineRule="atLeast"/>
        <w:jc w:val="center"/>
        <w:rPr>
          <w:rFonts w:ascii="Times New Roman" w:eastAsia="Calibri" w:hAnsi="Times New Roman" w:cs="Times New Roman"/>
          <w:bCs/>
          <w:iCs/>
          <w:kern w:val="22"/>
          <w:sz w:val="24"/>
          <w:szCs w:val="24"/>
          <w:lang w:val="lv-LV" w:eastAsia="ar-SA"/>
        </w:rPr>
      </w:pPr>
      <w:r w:rsidRPr="0017064A">
        <w:rPr>
          <w:rFonts w:ascii="Times New Roman" w:eastAsia="Times New Roman" w:hAnsi="Times New Roman" w:cs="Times New Roman"/>
          <w:b/>
          <w:sz w:val="24"/>
          <w:szCs w:val="24"/>
          <w:lang w:val="lv-LV"/>
        </w:rPr>
        <w:t xml:space="preserve">Par </w:t>
      </w:r>
      <w:r w:rsidR="00581303">
        <w:rPr>
          <w:rFonts w:ascii="Times New Roman" w:eastAsia="Times New Roman" w:hAnsi="Times New Roman" w:cs="Times New Roman"/>
          <w:b/>
          <w:bCs/>
          <w:iCs/>
          <w:sz w:val="24"/>
          <w:szCs w:val="24"/>
          <w:lang w:val="lv-LV"/>
        </w:rPr>
        <w:t>i</w:t>
      </w:r>
      <w:r w:rsidR="00581303" w:rsidRPr="00581303">
        <w:rPr>
          <w:rFonts w:ascii="Times New Roman" w:eastAsia="Times New Roman" w:hAnsi="Times New Roman" w:cs="Times New Roman"/>
          <w:b/>
          <w:bCs/>
          <w:iCs/>
          <w:sz w:val="24"/>
          <w:szCs w:val="24"/>
          <w:lang w:val="lv-LV"/>
        </w:rPr>
        <w:t>etvju asfaltbetona seguma atjaunošanas darbi</w:t>
      </w:r>
      <w:r w:rsidR="00581303">
        <w:rPr>
          <w:rFonts w:ascii="Times New Roman" w:eastAsia="Times New Roman" w:hAnsi="Times New Roman" w:cs="Times New Roman"/>
          <w:b/>
          <w:bCs/>
          <w:iCs/>
          <w:sz w:val="24"/>
          <w:szCs w:val="24"/>
          <w:lang w:val="lv-LV"/>
        </w:rPr>
        <w:t>em</w:t>
      </w:r>
      <w:r w:rsidRPr="0017064A">
        <w:rPr>
          <w:rFonts w:ascii="Times New Roman" w:eastAsia="Times New Roman" w:hAnsi="Times New Roman" w:cs="Times New Roman"/>
          <w:b/>
          <w:bCs/>
          <w:i/>
          <w:sz w:val="24"/>
          <w:szCs w:val="24"/>
          <w:lang w:val="lv-LV"/>
        </w:rPr>
        <w:t xml:space="preserve"> </w:t>
      </w:r>
    </w:p>
    <w:p w:rsidR="0017064A" w:rsidRPr="0017064A" w:rsidRDefault="0017064A" w:rsidP="0017064A">
      <w:pPr>
        <w:spacing w:after="120" w:line="20" w:lineRule="atLeast"/>
        <w:jc w:val="center"/>
        <w:rPr>
          <w:rFonts w:ascii="Times New Roman" w:eastAsia="Times New Roman" w:hAnsi="Times New Roman" w:cs="Times New Roman"/>
          <w:sz w:val="24"/>
          <w:szCs w:val="24"/>
          <w:lang w:val="lv-LV"/>
        </w:rPr>
      </w:pPr>
    </w:p>
    <w:p w:rsidR="0017064A" w:rsidRPr="0017064A" w:rsidRDefault="0017064A" w:rsidP="00262126">
      <w:pPr>
        <w:spacing w:after="120" w:line="20" w:lineRule="atLeast"/>
        <w:rPr>
          <w:rFonts w:ascii="Times New Roman" w:eastAsia="Times New Roman" w:hAnsi="Times New Roman" w:cs="Times New Roman"/>
          <w:sz w:val="24"/>
          <w:szCs w:val="24"/>
          <w:lang w:val="lv-LV"/>
        </w:rPr>
      </w:pPr>
      <w:r w:rsidRPr="0017064A">
        <w:rPr>
          <w:rFonts w:ascii="Times New Roman" w:eastAsia="Times New Roman" w:hAnsi="Times New Roman" w:cs="Times New Roman"/>
          <w:sz w:val="24"/>
          <w:szCs w:val="24"/>
          <w:lang w:val="lv-LV"/>
        </w:rPr>
        <w:t xml:space="preserve">Daugavpilī                                                                                         </w:t>
      </w:r>
      <w:r w:rsidRPr="0017064A">
        <w:rPr>
          <w:rFonts w:ascii="Times New Roman" w:eastAsia="Times New Roman" w:hAnsi="Times New Roman" w:cs="Times New Roman"/>
          <w:sz w:val="24"/>
          <w:szCs w:val="24"/>
          <w:lang w:val="lv-LV"/>
        </w:rPr>
        <w:tab/>
        <w:t xml:space="preserve">         </w:t>
      </w:r>
      <w:r>
        <w:rPr>
          <w:rFonts w:ascii="Times New Roman" w:eastAsia="Times New Roman" w:hAnsi="Times New Roman" w:cs="Times New Roman"/>
          <w:sz w:val="24"/>
          <w:szCs w:val="24"/>
          <w:lang w:val="lv-LV"/>
        </w:rPr>
        <w:t xml:space="preserve"> </w:t>
      </w:r>
      <w:r w:rsidR="007C4916">
        <w:rPr>
          <w:rFonts w:ascii="Times New Roman" w:eastAsia="Times New Roman" w:hAnsi="Times New Roman" w:cs="Times New Roman"/>
          <w:sz w:val="24"/>
          <w:szCs w:val="24"/>
          <w:lang w:val="lv-LV"/>
        </w:rPr>
        <w:t xml:space="preserve">            </w:t>
      </w:r>
      <w:bookmarkStart w:id="0" w:name="_GoBack"/>
      <w:bookmarkEnd w:id="0"/>
      <w:r w:rsidRPr="0017064A">
        <w:rPr>
          <w:rFonts w:ascii="Times New Roman" w:eastAsia="Times New Roman" w:hAnsi="Times New Roman" w:cs="Times New Roman"/>
          <w:sz w:val="24"/>
          <w:szCs w:val="24"/>
          <w:lang w:val="lv-LV"/>
        </w:rPr>
        <w:t xml:space="preserve">2018.gada </w:t>
      </w:r>
      <w:r w:rsidR="007C4916">
        <w:rPr>
          <w:rFonts w:ascii="Times New Roman" w:eastAsia="Times New Roman" w:hAnsi="Times New Roman" w:cs="Times New Roman"/>
          <w:sz w:val="24"/>
          <w:szCs w:val="24"/>
          <w:lang w:val="lv-LV"/>
        </w:rPr>
        <w:t>27</w:t>
      </w:r>
      <w:r w:rsidRPr="0017064A">
        <w:rPr>
          <w:rFonts w:ascii="Times New Roman" w:eastAsia="Times New Roman" w:hAnsi="Times New Roman" w:cs="Times New Roman"/>
          <w:sz w:val="24"/>
          <w:szCs w:val="24"/>
          <w:lang w:val="lv-LV"/>
        </w:rPr>
        <w:t>.</w:t>
      </w:r>
      <w:r w:rsidR="007C4916">
        <w:rPr>
          <w:rFonts w:ascii="Times New Roman" w:eastAsia="Times New Roman" w:hAnsi="Times New Roman" w:cs="Times New Roman"/>
          <w:sz w:val="24"/>
          <w:szCs w:val="24"/>
          <w:lang w:val="lv-LV"/>
        </w:rPr>
        <w:t>aprīlī</w:t>
      </w:r>
    </w:p>
    <w:p w:rsidR="0017064A" w:rsidRPr="0017064A" w:rsidRDefault="00AF54E7" w:rsidP="00262126">
      <w:pPr>
        <w:spacing w:after="120" w:line="20" w:lineRule="atLeast"/>
        <w:ind w:firstLine="567"/>
        <w:jc w:val="both"/>
        <w:rPr>
          <w:rFonts w:ascii="Times New Roman" w:eastAsia="Times New Roman" w:hAnsi="Times New Roman" w:cs="Times New Roman"/>
          <w:sz w:val="24"/>
          <w:szCs w:val="24"/>
          <w:lang w:val="lv-LV"/>
        </w:rPr>
      </w:pPr>
      <w:r w:rsidRPr="00AF54E7">
        <w:rPr>
          <w:rFonts w:ascii="Times New Roman" w:eastAsia="Times New Roman" w:hAnsi="Times New Roman" w:cs="Times New Roman"/>
          <w:b/>
          <w:sz w:val="24"/>
          <w:szCs w:val="24"/>
          <w:lang w:val="lv-LV"/>
        </w:rPr>
        <w:t>Daugavpils pilsētas pašvaldības iestāde “Komunālās saimniecības pārvalde”</w:t>
      </w:r>
      <w:r w:rsidRPr="00AF54E7">
        <w:rPr>
          <w:rFonts w:ascii="Times New Roman" w:eastAsia="Times New Roman" w:hAnsi="Times New Roman" w:cs="Times New Roman"/>
          <w:sz w:val="24"/>
          <w:szCs w:val="24"/>
          <w:lang w:val="lv-LV"/>
        </w:rPr>
        <w:t xml:space="preserve">, reģistrācijas Nr.90009547852, juridiskā adrese: Saules iela 5a, Daugavpils, LV-5401, Latvija, turpmāk saukta PASŪTĪTĀJS, tās </w:t>
      </w:r>
      <w:r w:rsidRPr="00AF54E7">
        <w:rPr>
          <w:rFonts w:ascii="Times New Roman" w:eastAsia="Times New Roman" w:hAnsi="Times New Roman" w:cs="Times New Roman"/>
          <w:b/>
          <w:sz w:val="24"/>
          <w:szCs w:val="24"/>
          <w:lang w:val="lv-LV"/>
        </w:rPr>
        <w:t>vadītāja Aivara Pudāna</w:t>
      </w:r>
      <w:r w:rsidRPr="00AF54E7">
        <w:rPr>
          <w:rFonts w:ascii="Times New Roman" w:eastAsia="Times New Roman" w:hAnsi="Times New Roman" w:cs="Times New Roman"/>
          <w:sz w:val="24"/>
          <w:szCs w:val="24"/>
          <w:lang w:val="lv-LV"/>
        </w:rPr>
        <w:t xml:space="preserve"> personā</w:t>
      </w:r>
      <w:r w:rsidR="0017064A" w:rsidRPr="0017064A">
        <w:rPr>
          <w:rFonts w:ascii="Times New Roman" w:eastAsia="Times New Roman" w:hAnsi="Times New Roman" w:cs="Times New Roman"/>
          <w:sz w:val="24"/>
          <w:szCs w:val="24"/>
          <w:lang w:val="lv-LV"/>
        </w:rPr>
        <w:t xml:space="preserve">, kurš darbojas uz iestādes nolikuma pamata no vienas puses, </w:t>
      </w:r>
    </w:p>
    <w:p w:rsidR="0017064A" w:rsidRPr="0017064A" w:rsidRDefault="00F548B2" w:rsidP="00262126">
      <w:pPr>
        <w:spacing w:after="120" w:line="20" w:lineRule="atLeast"/>
        <w:ind w:firstLine="567"/>
        <w:jc w:val="both"/>
        <w:rPr>
          <w:rFonts w:ascii="Times New Roman" w:eastAsia="Times New Roman" w:hAnsi="Times New Roman" w:cs="Times New Roman"/>
          <w:sz w:val="24"/>
          <w:szCs w:val="24"/>
          <w:lang w:val="lv-LV"/>
        </w:rPr>
      </w:pPr>
      <w:r w:rsidRPr="009F3A6E">
        <w:rPr>
          <w:rFonts w:ascii="Times New Roman" w:eastAsia="Times New Roman" w:hAnsi="Times New Roman" w:cs="Times New Roman"/>
          <w:b/>
          <w:bCs/>
          <w:sz w:val="24"/>
          <w:szCs w:val="24"/>
          <w:lang w:val="lv-LV"/>
        </w:rPr>
        <w:t xml:space="preserve">Sabiedrība ar ierobežotu atbildību </w:t>
      </w:r>
      <w:r w:rsidR="009F3A6E" w:rsidRPr="009F3A6E">
        <w:rPr>
          <w:rFonts w:ascii="Times New Roman" w:eastAsia="Times New Roman" w:hAnsi="Times New Roman" w:cs="Times New Roman"/>
          <w:b/>
          <w:bCs/>
          <w:sz w:val="24"/>
          <w:szCs w:val="24"/>
          <w:lang w:val="lv-LV"/>
        </w:rPr>
        <w:t>“DSM Meistari”</w:t>
      </w:r>
      <w:r w:rsidR="009F3A6E" w:rsidRPr="009F3A6E">
        <w:rPr>
          <w:rFonts w:ascii="Times New Roman" w:eastAsia="Times New Roman" w:hAnsi="Times New Roman" w:cs="Times New Roman"/>
          <w:bCs/>
          <w:sz w:val="24"/>
          <w:szCs w:val="24"/>
          <w:lang w:val="lv-LV"/>
        </w:rPr>
        <w:t>, reģistrācijas Nr.41503068400, juridiskā adrese: Kandavas iela 2 - 1A, Daugavpils, LV-5401, Latvija</w:t>
      </w:r>
      <w:r w:rsidR="0017064A" w:rsidRPr="009F3A6E">
        <w:rPr>
          <w:rFonts w:ascii="Times New Roman" w:eastAsia="Times New Roman" w:hAnsi="Times New Roman" w:cs="Times New Roman"/>
          <w:sz w:val="24"/>
          <w:szCs w:val="24"/>
          <w:lang w:val="lv-LV"/>
        </w:rPr>
        <w:t xml:space="preserve">, </w:t>
      </w:r>
      <w:r w:rsidR="0017064A" w:rsidRPr="009F3A6E">
        <w:rPr>
          <w:rFonts w:ascii="Times New Roman" w:eastAsia="Times New Roman" w:hAnsi="Times New Roman" w:cs="Times New Roman"/>
          <w:sz w:val="24"/>
          <w:szCs w:val="24"/>
          <w:lang w:val="lv-LV" w:eastAsia="lv-LV"/>
        </w:rPr>
        <w:t xml:space="preserve">turpmāk saukta UZŅĒMĒJS, </w:t>
      </w:r>
      <w:r w:rsidR="0017064A" w:rsidRPr="009F3A6E">
        <w:rPr>
          <w:rFonts w:ascii="Times New Roman" w:eastAsia="Times New Roman" w:hAnsi="Times New Roman" w:cs="Times New Roman"/>
          <w:sz w:val="24"/>
          <w:szCs w:val="24"/>
          <w:lang w:val="lv-LV"/>
        </w:rPr>
        <w:t xml:space="preserve">tās </w:t>
      </w:r>
      <w:r w:rsidR="009F3A6E" w:rsidRPr="009F3A6E">
        <w:rPr>
          <w:rFonts w:ascii="Times New Roman" w:eastAsia="Times New Roman" w:hAnsi="Times New Roman" w:cs="Times New Roman"/>
          <w:b/>
          <w:bCs/>
          <w:color w:val="000000"/>
          <w:sz w:val="24"/>
          <w:szCs w:val="24"/>
          <w:lang w:val="lv-LV"/>
        </w:rPr>
        <w:t>valdes locekļa</w:t>
      </w:r>
      <w:r w:rsidR="0017064A" w:rsidRPr="009F3A6E">
        <w:rPr>
          <w:rFonts w:ascii="Times New Roman" w:eastAsia="Times New Roman" w:hAnsi="Times New Roman" w:cs="Times New Roman"/>
          <w:color w:val="000000"/>
          <w:sz w:val="24"/>
          <w:szCs w:val="24"/>
          <w:lang w:val="lv-LV"/>
        </w:rPr>
        <w:t xml:space="preserve"> </w:t>
      </w:r>
      <w:r w:rsidR="0017064A" w:rsidRPr="009F3A6E">
        <w:rPr>
          <w:rFonts w:ascii="Times New Roman" w:eastAsia="Times New Roman" w:hAnsi="Times New Roman" w:cs="Times New Roman"/>
          <w:b/>
          <w:color w:val="000000"/>
          <w:sz w:val="24"/>
          <w:szCs w:val="24"/>
          <w:lang w:val="lv-LV"/>
        </w:rPr>
        <w:t xml:space="preserve">ar tiesībām pārstāvēt kapitālsabiedrību atsevišķi </w:t>
      </w:r>
      <w:r w:rsidR="009F3A6E" w:rsidRPr="009F3A6E">
        <w:rPr>
          <w:rFonts w:ascii="Times New Roman" w:eastAsia="Times New Roman" w:hAnsi="Times New Roman" w:cs="Times New Roman"/>
          <w:b/>
          <w:bCs/>
          <w:color w:val="000000"/>
          <w:sz w:val="24"/>
          <w:szCs w:val="24"/>
          <w:lang w:val="lv-LV"/>
        </w:rPr>
        <w:t xml:space="preserve">Sergeja </w:t>
      </w:r>
      <w:proofErr w:type="spellStart"/>
      <w:r w:rsidR="009F3A6E" w:rsidRPr="009F3A6E">
        <w:rPr>
          <w:rFonts w:ascii="Times New Roman" w:eastAsia="Times New Roman" w:hAnsi="Times New Roman" w:cs="Times New Roman"/>
          <w:b/>
          <w:bCs/>
          <w:color w:val="000000"/>
          <w:sz w:val="24"/>
          <w:szCs w:val="24"/>
          <w:lang w:val="lv-LV"/>
        </w:rPr>
        <w:t>Azubina</w:t>
      </w:r>
      <w:proofErr w:type="spellEnd"/>
      <w:r w:rsidR="0017064A" w:rsidRPr="009F3A6E">
        <w:rPr>
          <w:rFonts w:ascii="Times New Roman" w:eastAsia="Times New Roman" w:hAnsi="Times New Roman" w:cs="Times New Roman"/>
          <w:b/>
          <w:color w:val="000000"/>
          <w:sz w:val="24"/>
          <w:szCs w:val="24"/>
          <w:lang w:val="lv-LV"/>
        </w:rPr>
        <w:t xml:space="preserve"> </w:t>
      </w:r>
      <w:r w:rsidR="0017064A" w:rsidRPr="009F3A6E">
        <w:rPr>
          <w:rFonts w:ascii="Times New Roman" w:eastAsia="Times New Roman" w:hAnsi="Times New Roman" w:cs="Times New Roman"/>
          <w:sz w:val="24"/>
          <w:szCs w:val="24"/>
          <w:lang w:val="lv-LV"/>
        </w:rPr>
        <w:t xml:space="preserve">personā, no otras puses, abi kopā turpmāk saukti </w:t>
      </w:r>
      <w:r w:rsidR="00AF54E7" w:rsidRPr="009F3A6E">
        <w:rPr>
          <w:rFonts w:ascii="Times New Roman" w:eastAsia="Times New Roman" w:hAnsi="Times New Roman" w:cs="Times New Roman"/>
          <w:sz w:val="24"/>
          <w:szCs w:val="24"/>
          <w:lang w:val="lv-LV"/>
        </w:rPr>
        <w:t>PUSES</w:t>
      </w:r>
      <w:r w:rsidR="0017064A" w:rsidRPr="009F3A6E">
        <w:rPr>
          <w:rFonts w:ascii="Times New Roman" w:eastAsia="Times New Roman" w:hAnsi="Times New Roman" w:cs="Times New Roman"/>
          <w:sz w:val="24"/>
          <w:szCs w:val="24"/>
          <w:lang w:val="lv-LV"/>
        </w:rPr>
        <w:t>,</w:t>
      </w:r>
    </w:p>
    <w:p w:rsidR="0017064A" w:rsidRPr="0017064A" w:rsidRDefault="0017064A" w:rsidP="00262126">
      <w:pPr>
        <w:spacing w:after="120" w:line="20" w:lineRule="atLeast"/>
        <w:ind w:firstLine="567"/>
        <w:jc w:val="both"/>
        <w:rPr>
          <w:rFonts w:ascii="Times New Roman" w:eastAsia="Times New Roman" w:hAnsi="Times New Roman" w:cs="Times New Roman"/>
          <w:bCs/>
          <w:sz w:val="24"/>
          <w:szCs w:val="24"/>
          <w:lang w:val="lv-LV"/>
        </w:rPr>
      </w:pPr>
      <w:r w:rsidRPr="0017064A">
        <w:rPr>
          <w:rFonts w:ascii="Times New Roman" w:eastAsia="Times New Roman" w:hAnsi="Times New Roman" w:cs="Times New Roman"/>
          <w:sz w:val="24"/>
          <w:szCs w:val="24"/>
          <w:lang w:val="lv-LV"/>
        </w:rPr>
        <w:t>pamatojoties uz Daugavpils pilsētas domes iepirkuma komisijas 2018</w:t>
      </w:r>
      <w:r w:rsidR="00262126">
        <w:rPr>
          <w:rFonts w:ascii="Times New Roman" w:eastAsia="Times New Roman" w:hAnsi="Times New Roman" w:cs="Times New Roman"/>
          <w:sz w:val="24"/>
          <w:szCs w:val="24"/>
          <w:lang w:val="lv-LV"/>
        </w:rPr>
        <w:t>.gada 6</w:t>
      </w:r>
      <w:r w:rsidRPr="0017064A">
        <w:rPr>
          <w:rFonts w:ascii="Times New Roman" w:eastAsia="Times New Roman" w:hAnsi="Times New Roman" w:cs="Times New Roman"/>
          <w:sz w:val="24"/>
          <w:szCs w:val="24"/>
          <w:lang w:val="lv-LV"/>
        </w:rPr>
        <w:t>.</w:t>
      </w:r>
      <w:r w:rsidR="00262126">
        <w:rPr>
          <w:rFonts w:ascii="Times New Roman" w:eastAsia="Times New Roman" w:hAnsi="Times New Roman" w:cs="Times New Roman"/>
          <w:sz w:val="24"/>
          <w:szCs w:val="24"/>
          <w:lang w:val="lv-LV"/>
        </w:rPr>
        <w:t>aprīļa</w:t>
      </w:r>
      <w:r w:rsidRPr="0017064A">
        <w:rPr>
          <w:rFonts w:ascii="Times New Roman" w:eastAsia="Times New Roman" w:hAnsi="Times New Roman" w:cs="Times New Roman"/>
          <w:sz w:val="24"/>
          <w:szCs w:val="24"/>
          <w:lang w:val="lv-LV"/>
        </w:rPr>
        <w:t xml:space="preserve"> lēmumu (iepirkumu</w:t>
      </w:r>
      <w:r w:rsidR="00262126">
        <w:rPr>
          <w:rFonts w:ascii="Times New Roman" w:eastAsia="Times New Roman" w:hAnsi="Times New Roman" w:cs="Times New Roman"/>
          <w:sz w:val="24"/>
          <w:szCs w:val="24"/>
          <w:lang w:val="lv-LV"/>
        </w:rPr>
        <w:t xml:space="preserve"> komisijas sēdes protokols Nr.5</w:t>
      </w:r>
      <w:r w:rsidRPr="0017064A">
        <w:rPr>
          <w:rFonts w:ascii="Times New Roman" w:eastAsia="Times New Roman" w:hAnsi="Times New Roman" w:cs="Times New Roman"/>
          <w:sz w:val="24"/>
          <w:szCs w:val="24"/>
          <w:lang w:val="lv-LV"/>
        </w:rPr>
        <w:t xml:space="preserve">) atklāta konkursa </w:t>
      </w:r>
      <w:r w:rsidRPr="0017064A">
        <w:rPr>
          <w:rFonts w:ascii="Times New Roman" w:eastAsia="Times New Roman" w:hAnsi="Times New Roman" w:cs="Times New Roman"/>
          <w:bCs/>
          <w:sz w:val="24"/>
          <w:szCs w:val="24"/>
          <w:lang w:val="lv-LV" w:eastAsia="ar-SA"/>
        </w:rPr>
        <w:t>“</w:t>
      </w:r>
      <w:r w:rsidRPr="0017064A">
        <w:rPr>
          <w:rFonts w:ascii="Times New Roman" w:eastAsia="Times New Roman" w:hAnsi="Times New Roman" w:cs="Times New Roman"/>
          <w:bCs/>
          <w:sz w:val="24"/>
          <w:szCs w:val="24"/>
          <w:lang w:val="lv-LV"/>
        </w:rPr>
        <w:t>Daugavpils pilsētas ielu un ietvju seguma atjaunošanas darbi 2018.gadā</w:t>
      </w:r>
      <w:r w:rsidRPr="0017064A">
        <w:rPr>
          <w:rFonts w:ascii="Times New Roman" w:eastAsia="Times New Roman" w:hAnsi="Times New Roman" w:cs="Times New Roman"/>
          <w:bCs/>
          <w:sz w:val="24"/>
          <w:szCs w:val="24"/>
          <w:lang w:val="lv-LV" w:eastAsia="ar-SA"/>
        </w:rPr>
        <w:t>”</w:t>
      </w:r>
      <w:r w:rsidRPr="0017064A">
        <w:rPr>
          <w:rFonts w:ascii="Times New Roman" w:eastAsia="Times New Roman" w:hAnsi="Times New Roman" w:cs="Times New Roman"/>
          <w:sz w:val="24"/>
          <w:szCs w:val="24"/>
          <w:lang w:val="lv-LV"/>
        </w:rPr>
        <w:t xml:space="preserve">, identifikācijas </w:t>
      </w:r>
      <w:proofErr w:type="spellStart"/>
      <w:r w:rsidRPr="0017064A">
        <w:rPr>
          <w:rFonts w:ascii="Times New Roman" w:eastAsia="Times New Roman" w:hAnsi="Times New Roman" w:cs="Times New Roman"/>
          <w:sz w:val="24"/>
          <w:szCs w:val="24"/>
          <w:lang w:val="lv-LV"/>
        </w:rPr>
        <w:t>Nr.DPD</w:t>
      </w:r>
      <w:proofErr w:type="spellEnd"/>
      <w:r w:rsidRPr="0017064A">
        <w:rPr>
          <w:rFonts w:ascii="Times New Roman" w:eastAsia="Times New Roman" w:hAnsi="Times New Roman" w:cs="Times New Roman"/>
          <w:sz w:val="24"/>
          <w:szCs w:val="24"/>
          <w:lang w:val="lv-LV"/>
        </w:rPr>
        <w:t xml:space="preserve"> 2018/16, </w:t>
      </w:r>
      <w:r w:rsidRPr="0017064A">
        <w:rPr>
          <w:rFonts w:ascii="Times New Roman" w:eastAsia="Calibri" w:hAnsi="Times New Roman" w:cs="Times New Roman"/>
          <w:kern w:val="22"/>
          <w:sz w:val="24"/>
          <w:szCs w:val="24"/>
          <w:lang w:val="lv-LV" w:eastAsia="ar-SA"/>
        </w:rPr>
        <w:t xml:space="preserve">iepirkuma priekšmeta </w:t>
      </w:r>
      <w:r w:rsidR="00581303">
        <w:rPr>
          <w:rFonts w:ascii="Times New Roman" w:eastAsia="Calibri" w:hAnsi="Times New Roman" w:cs="Times New Roman"/>
          <w:kern w:val="22"/>
          <w:sz w:val="24"/>
          <w:szCs w:val="24"/>
          <w:lang w:val="lv-LV" w:eastAsia="ar-SA"/>
        </w:rPr>
        <w:t>3</w:t>
      </w:r>
      <w:r w:rsidRPr="0017064A">
        <w:rPr>
          <w:rFonts w:ascii="Times New Roman" w:eastAsia="Calibri" w:hAnsi="Times New Roman" w:cs="Times New Roman"/>
          <w:kern w:val="22"/>
          <w:sz w:val="24"/>
          <w:szCs w:val="24"/>
          <w:lang w:val="lv-LV" w:eastAsia="ar-SA"/>
        </w:rPr>
        <w:t xml:space="preserve">.daļā </w:t>
      </w:r>
      <w:r w:rsidR="00262126">
        <w:rPr>
          <w:rFonts w:ascii="Times New Roman" w:eastAsia="Calibri" w:hAnsi="Times New Roman" w:cs="Times New Roman"/>
          <w:kern w:val="22"/>
          <w:sz w:val="24"/>
          <w:szCs w:val="24"/>
          <w:lang w:val="lv-LV" w:eastAsia="ar-SA"/>
        </w:rPr>
        <w:t>“</w:t>
      </w:r>
      <w:r w:rsidR="00581303" w:rsidRPr="00581303">
        <w:rPr>
          <w:rFonts w:ascii="Times New Roman" w:eastAsia="Calibri" w:hAnsi="Times New Roman" w:cs="Times New Roman"/>
          <w:kern w:val="22"/>
          <w:sz w:val="24"/>
          <w:szCs w:val="24"/>
          <w:lang w:val="lv-LV" w:eastAsia="ar-SA"/>
        </w:rPr>
        <w:t>Ietvju asfaltbetona seguma atjaunošanas darbi</w:t>
      </w:r>
      <w:r w:rsidR="00262126">
        <w:rPr>
          <w:rFonts w:ascii="Times New Roman" w:eastAsia="Calibri" w:hAnsi="Times New Roman" w:cs="Times New Roman"/>
          <w:kern w:val="22"/>
          <w:sz w:val="24"/>
          <w:szCs w:val="24"/>
          <w:lang w:val="lv-LV" w:eastAsia="ar-SA"/>
        </w:rPr>
        <w:t>”</w:t>
      </w:r>
      <w:r w:rsidRPr="0017064A">
        <w:rPr>
          <w:rFonts w:ascii="Times New Roman" w:eastAsia="Times New Roman" w:hAnsi="Times New Roman" w:cs="Times New Roman"/>
          <w:sz w:val="24"/>
          <w:szCs w:val="24"/>
          <w:lang w:val="lv-LV"/>
        </w:rPr>
        <w:t xml:space="preserve"> noslēdza šādu Līgumu:</w:t>
      </w:r>
    </w:p>
    <w:p w:rsidR="0017064A" w:rsidRPr="0017064A" w:rsidRDefault="0017064A" w:rsidP="0017064A">
      <w:pPr>
        <w:widowControl w:val="0"/>
        <w:suppressAutoHyphens/>
        <w:spacing w:after="120" w:line="20" w:lineRule="atLeast"/>
        <w:ind w:firstLine="720"/>
        <w:jc w:val="both"/>
        <w:rPr>
          <w:rFonts w:ascii="Times New Roman" w:eastAsia="Calibri" w:hAnsi="Times New Roman" w:cs="Times New Roman"/>
          <w:sz w:val="23"/>
          <w:szCs w:val="23"/>
          <w:lang w:val="lv-LV" w:eastAsia="lv-LV"/>
        </w:rPr>
      </w:pPr>
      <w:r w:rsidRPr="0017064A">
        <w:rPr>
          <w:rFonts w:ascii="Times New Roman" w:eastAsia="Calibri" w:hAnsi="Times New Roman" w:cs="Times New Roman"/>
          <w:sz w:val="23"/>
          <w:szCs w:val="23"/>
          <w:lang w:val="lv-LV" w:eastAsia="lv-LV"/>
        </w:rPr>
        <w:t xml:space="preserve"> </w:t>
      </w:r>
    </w:p>
    <w:p w:rsidR="0017064A" w:rsidRPr="0017064A" w:rsidRDefault="0017064A" w:rsidP="0017064A">
      <w:pPr>
        <w:numPr>
          <w:ilvl w:val="0"/>
          <w:numId w:val="1"/>
        </w:numPr>
        <w:suppressAutoHyphens/>
        <w:spacing w:after="120" w:line="20" w:lineRule="atLeast"/>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priekšmets</w:t>
      </w:r>
    </w:p>
    <w:p w:rsidR="0017064A" w:rsidRPr="0017064A" w:rsidRDefault="0017064A" w:rsidP="00581303">
      <w:pPr>
        <w:numPr>
          <w:ilvl w:val="1"/>
          <w:numId w:val="1"/>
        </w:numPr>
        <w:suppressAutoHyphens/>
        <w:spacing w:after="120" w:line="20" w:lineRule="atLeast"/>
        <w:jc w:val="both"/>
        <w:rPr>
          <w:rFonts w:ascii="Times New Roman" w:eastAsia="Times New Roman" w:hAnsi="Times New Roman" w:cs="Times New Roman"/>
          <w:bCs/>
          <w:sz w:val="24"/>
          <w:szCs w:val="24"/>
          <w:lang w:val="lv-LV"/>
        </w:rPr>
      </w:pPr>
      <w:r w:rsidRPr="0017064A">
        <w:rPr>
          <w:rFonts w:ascii="Times New Roman" w:eastAsia="Calibri" w:hAnsi="Times New Roman" w:cs="Times New Roman"/>
          <w:sz w:val="24"/>
          <w:szCs w:val="24"/>
          <w:lang w:val="lv-LV"/>
        </w:rPr>
        <w:t xml:space="preserve">PASŪTĪTĀJS uzdod, bet UZŅĒMĒJS pret atlīdzību ar saviem spēkiem un saviem darba rīkiem, ierīcēm un materiāliem, atbilstoši Līguma nosacījumiem un spēkā esošo normatīvo aktu prasībām uzņemas veikt </w:t>
      </w:r>
      <w:r w:rsidR="00581303">
        <w:rPr>
          <w:rFonts w:ascii="Times New Roman" w:eastAsia="Times New Roman" w:hAnsi="Times New Roman" w:cs="Times New Roman"/>
          <w:bCs/>
          <w:sz w:val="24"/>
          <w:szCs w:val="24"/>
          <w:lang w:val="lv-LV"/>
        </w:rPr>
        <w:t>i</w:t>
      </w:r>
      <w:r w:rsidR="00581303" w:rsidRPr="00581303">
        <w:rPr>
          <w:rFonts w:ascii="Times New Roman" w:eastAsia="Times New Roman" w:hAnsi="Times New Roman" w:cs="Times New Roman"/>
          <w:bCs/>
          <w:sz w:val="24"/>
          <w:szCs w:val="24"/>
          <w:lang w:val="lv-LV"/>
        </w:rPr>
        <w:t>etvju asfalt</w:t>
      </w:r>
      <w:r w:rsidR="00581303">
        <w:rPr>
          <w:rFonts w:ascii="Times New Roman" w:eastAsia="Times New Roman" w:hAnsi="Times New Roman" w:cs="Times New Roman"/>
          <w:bCs/>
          <w:sz w:val="24"/>
          <w:szCs w:val="24"/>
          <w:lang w:val="lv-LV"/>
        </w:rPr>
        <w:t>betona seguma atjaunošanas darbus</w:t>
      </w:r>
      <w:r w:rsidRPr="0017064A">
        <w:rPr>
          <w:rFonts w:ascii="Times New Roman" w:eastAsia="Times New Roman" w:hAnsi="Times New Roman" w:cs="Times New Roman"/>
          <w:bCs/>
          <w:sz w:val="24"/>
          <w:szCs w:val="24"/>
          <w:lang w:val="lv-LV"/>
        </w:rPr>
        <w:t xml:space="preserve"> </w:t>
      </w:r>
      <w:r w:rsidRPr="0017064A">
        <w:rPr>
          <w:rFonts w:ascii="Times New Roman" w:eastAsia="Calibri" w:hAnsi="Times New Roman" w:cs="Times New Roman"/>
          <w:bCs/>
          <w:sz w:val="24"/>
          <w:szCs w:val="24"/>
          <w:lang w:val="lv-LV"/>
        </w:rPr>
        <w:t>(</w:t>
      </w:r>
      <w:r w:rsidRPr="0017064A">
        <w:rPr>
          <w:rFonts w:ascii="Times New Roman" w:eastAsia="Calibri" w:hAnsi="Times New Roman" w:cs="Times New Roman"/>
          <w:sz w:val="24"/>
          <w:szCs w:val="24"/>
          <w:lang w:val="lv-LV"/>
        </w:rPr>
        <w:t>turpmāk tekstā – Būvdarbi). Būvdarbus veic saskaņā ar PASŪTĪTĀJA pievienoto tehnisko specifikāciju (Līguma pielikums Nr.1) (turpmāk tekstā – Tehniskā specifikācija), UZŅĒMĒJA iesniegto darbu apjomu sarakstu (Līguma pielikums Nr.2) (turpmāk tekstā – Tāme), UZŅĒMĒJA iesniegto galvenā personāla sarakstu (Līguma pielikums Nr.3) (turpmāk tekstā</w:t>
      </w:r>
      <w:r w:rsidR="002A05FD">
        <w:rPr>
          <w:rFonts w:ascii="Times New Roman" w:eastAsia="Calibri" w:hAnsi="Times New Roman" w:cs="Times New Roman"/>
          <w:sz w:val="24"/>
          <w:szCs w:val="24"/>
          <w:lang w:val="lv-LV"/>
        </w:rPr>
        <w:t xml:space="preserve"> – Galvenā personāla saraksts)</w:t>
      </w:r>
      <w:r w:rsidRPr="0017064A">
        <w:rPr>
          <w:rFonts w:ascii="Times New Roman" w:eastAsia="Calibri" w:hAnsi="Times New Roman" w:cs="Times New Roman"/>
          <w:sz w:val="24"/>
          <w:szCs w:val="24"/>
          <w:lang w:val="lv-LV"/>
        </w:rPr>
        <w:t xml:space="preserve">, PASŪTĪTĀJA pievienotiem </w:t>
      </w:r>
      <w:r w:rsidR="002A05FD">
        <w:rPr>
          <w:rFonts w:ascii="Times New Roman" w:eastAsia="Calibri" w:hAnsi="Times New Roman" w:cs="Times New Roman"/>
          <w:sz w:val="24"/>
          <w:szCs w:val="24"/>
          <w:lang w:val="lv-LV"/>
        </w:rPr>
        <w:t xml:space="preserve">līguma </w:t>
      </w:r>
      <w:r w:rsidRPr="0017064A">
        <w:rPr>
          <w:rFonts w:ascii="Times New Roman" w:eastAsia="Calibri" w:hAnsi="Times New Roman" w:cs="Times New Roman"/>
          <w:sz w:val="24"/>
          <w:szCs w:val="24"/>
          <w:lang w:val="lv-LV"/>
        </w:rPr>
        <w:t>saistību izpildes nodrošinājuma no</w:t>
      </w:r>
      <w:r w:rsidR="002A05FD">
        <w:rPr>
          <w:rFonts w:ascii="Times New Roman" w:eastAsia="Calibri" w:hAnsi="Times New Roman" w:cs="Times New Roman"/>
          <w:sz w:val="24"/>
          <w:szCs w:val="24"/>
          <w:lang w:val="lv-LV"/>
        </w:rPr>
        <w:t>teikumiem (Līguma pielikums Nr.4) (turpmāk tekstā – Līguma s</w:t>
      </w:r>
      <w:r w:rsidRPr="0017064A">
        <w:rPr>
          <w:rFonts w:ascii="Times New Roman" w:eastAsia="Calibri" w:hAnsi="Times New Roman" w:cs="Times New Roman"/>
          <w:sz w:val="24"/>
          <w:szCs w:val="24"/>
          <w:lang w:val="lv-LV"/>
        </w:rPr>
        <w:t>aistību izpildes nodrošinājuma noteikumi), PASŪTĪTĀJA pievienotiem garantijas laika nodrošinājuma no</w:t>
      </w:r>
      <w:r w:rsidR="002A05FD">
        <w:rPr>
          <w:rFonts w:ascii="Times New Roman" w:eastAsia="Calibri" w:hAnsi="Times New Roman" w:cs="Times New Roman"/>
          <w:sz w:val="24"/>
          <w:szCs w:val="24"/>
          <w:lang w:val="lv-LV"/>
        </w:rPr>
        <w:t>teikumiem (Līguma pielikums Nr.5</w:t>
      </w:r>
      <w:r w:rsidRPr="0017064A">
        <w:rPr>
          <w:rFonts w:ascii="Times New Roman" w:eastAsia="Calibri" w:hAnsi="Times New Roman" w:cs="Times New Roman"/>
          <w:sz w:val="24"/>
          <w:szCs w:val="24"/>
          <w:lang w:val="lv-LV"/>
        </w:rPr>
        <w:t>) (turpmāk tekstā – Garantijas laika nodrošinājuma noteikumi). Līguma pielikumi ir neatņemamas Līguma sastāvdaļas.</w:t>
      </w:r>
    </w:p>
    <w:p w:rsidR="0017064A" w:rsidRPr="0017064A" w:rsidRDefault="0017064A" w:rsidP="0017064A">
      <w:pPr>
        <w:numPr>
          <w:ilvl w:val="1"/>
          <w:numId w:val="1"/>
        </w:numPr>
        <w:suppressAutoHyphens/>
        <w:spacing w:after="120" w:line="20" w:lineRule="atLeast"/>
        <w:jc w:val="both"/>
        <w:rPr>
          <w:rFonts w:ascii="Times New Roman" w:eastAsia="Times New Roman" w:hAnsi="Times New Roman" w:cs="Times New Roman"/>
          <w:bCs/>
          <w:sz w:val="24"/>
          <w:szCs w:val="24"/>
          <w:lang w:val="lv-LV"/>
        </w:rPr>
      </w:pPr>
      <w:r w:rsidRPr="0017064A">
        <w:rPr>
          <w:rFonts w:ascii="Times New Roman" w:eastAsia="Calibri" w:hAnsi="Times New Roman" w:cs="Times New Roman"/>
          <w:sz w:val="24"/>
          <w:szCs w:val="24"/>
          <w:lang w:val="lv-LV"/>
        </w:rPr>
        <w:t>Būvdarbi tiek veikti PASŪTĪTĀJA atsevišķi noteiktajos objektos – ielu/ietvju posmi vai vietas (turpmāk – Būvobjekts/-i).</w:t>
      </w:r>
    </w:p>
    <w:p w:rsidR="0017064A" w:rsidRPr="0017064A" w:rsidRDefault="0017064A" w:rsidP="0017064A">
      <w:pPr>
        <w:numPr>
          <w:ilvl w:val="1"/>
          <w:numId w:val="1"/>
        </w:numPr>
        <w:suppressAutoHyphens/>
        <w:spacing w:after="120" w:line="20" w:lineRule="atLeast"/>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Būvdarbi sevī ietver visus Līgumā un Līguma pielikumos noteiktos Būvobjektu izbūvei nepieciešamos būvdarbus, būvniecības vadību un organizēšanu, būvniecībai nepieciešamo materiālu un iekārtu piegādi, ieregulēšanu, palaišanu, būvdarbu nodošanu, </w:t>
      </w:r>
      <w:proofErr w:type="spellStart"/>
      <w:r w:rsidRPr="0017064A">
        <w:rPr>
          <w:rFonts w:ascii="Times New Roman" w:eastAsia="Calibri" w:hAnsi="Times New Roman" w:cs="Times New Roman"/>
          <w:sz w:val="24"/>
          <w:szCs w:val="24"/>
          <w:lang w:val="lv-LV"/>
        </w:rPr>
        <w:t>izpilddokumentācijas</w:t>
      </w:r>
      <w:proofErr w:type="spellEnd"/>
      <w:r w:rsidRPr="0017064A">
        <w:rPr>
          <w:rFonts w:ascii="Times New Roman" w:eastAsia="Calibri" w:hAnsi="Times New Roman" w:cs="Times New Roman"/>
          <w:sz w:val="24"/>
          <w:szCs w:val="24"/>
          <w:lang w:val="lv-LV"/>
        </w:rPr>
        <w:t xml:space="preserve"> un citas dokumentācijas sagatavošanu un citas darbības, kuras izriet no Līguma vai Līguma pielikumiem.</w:t>
      </w:r>
    </w:p>
    <w:p w:rsidR="0017064A" w:rsidRPr="0017064A" w:rsidRDefault="0017064A" w:rsidP="0017064A">
      <w:pPr>
        <w:numPr>
          <w:ilvl w:val="1"/>
          <w:numId w:val="1"/>
        </w:numPr>
        <w:suppressAutoHyphens/>
        <w:spacing w:after="120" w:line="20" w:lineRule="atLeast"/>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parakstot Līgumu, apliecina, ka viņš ir pienācīgi iepazinies ar iepirkuma nolikuma un tam pievienoto dokumentu prasībām, tajā skaitā ar tajos ietvertajiem risinājumiem, darbu apjomiem, pielietojamiem materiāliem un prasībām un atsakās saistībā ar to izvirzīt jebkāda satura iebildumus vai pretenzijas. UZŅĒMĒJS apliecina, ka Būvdarbi ir realizējami un ka Tāmē ir iekļauti visi UZŅĒMĒJA ar Būvdarbu pilnīgu paveikšanu atbilstoši Līguma pielikumiem saistītie izdevumi.</w:t>
      </w:r>
    </w:p>
    <w:p w:rsidR="0017064A" w:rsidRPr="0017064A" w:rsidRDefault="0017064A" w:rsidP="0017064A">
      <w:pPr>
        <w:widowControl w:val="0"/>
        <w:numPr>
          <w:ilvl w:val="0"/>
          <w:numId w:val="7"/>
        </w:numPr>
        <w:suppressAutoHyphens/>
        <w:spacing w:after="120" w:line="20" w:lineRule="atLeast"/>
        <w:ind w:left="450" w:hanging="45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cena un norēķinu kārtība</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lastRenderedPageBreak/>
        <w:t xml:space="preserve">Līguma cena par Līgumā noteiktajiem pienācīgi izpildītajiem Būvdarbiem tiek noteikta </w:t>
      </w:r>
      <w:r w:rsidR="00BE31A3" w:rsidRPr="00BE31A3">
        <w:rPr>
          <w:rFonts w:ascii="Times New Roman" w:eastAsia="Calibri" w:hAnsi="Times New Roman" w:cs="Times New Roman"/>
          <w:bCs/>
          <w:sz w:val="24"/>
          <w:szCs w:val="24"/>
          <w:lang w:val="lv-LV" w:eastAsia="lv-LV"/>
        </w:rPr>
        <w:t>324590,90 EUR (</w:t>
      </w:r>
      <w:r w:rsidR="00BE31A3" w:rsidRPr="00BE31A3">
        <w:rPr>
          <w:rFonts w:ascii="Times New Roman" w:eastAsia="Calibri" w:hAnsi="Times New Roman" w:cs="Times New Roman"/>
          <w:bCs/>
          <w:i/>
          <w:sz w:val="24"/>
          <w:szCs w:val="24"/>
          <w:lang w:val="lv-LV" w:eastAsia="lv-LV"/>
        </w:rPr>
        <w:t xml:space="preserve">trīs simti divdesmit četri tūkstoši pieci simti deviņdesmit </w:t>
      </w:r>
      <w:proofErr w:type="spellStart"/>
      <w:r w:rsidR="00BE31A3" w:rsidRPr="00BE31A3">
        <w:rPr>
          <w:rFonts w:ascii="Times New Roman" w:eastAsia="Calibri" w:hAnsi="Times New Roman" w:cs="Times New Roman"/>
          <w:bCs/>
          <w:i/>
          <w:sz w:val="24"/>
          <w:szCs w:val="24"/>
          <w:lang w:val="lv-LV" w:eastAsia="lv-LV"/>
        </w:rPr>
        <w:t>euro</w:t>
      </w:r>
      <w:proofErr w:type="spellEnd"/>
      <w:r w:rsidR="00BE31A3" w:rsidRPr="00BE31A3">
        <w:rPr>
          <w:rFonts w:ascii="Times New Roman" w:eastAsia="Calibri" w:hAnsi="Times New Roman" w:cs="Times New Roman"/>
          <w:bCs/>
          <w:i/>
          <w:sz w:val="24"/>
          <w:szCs w:val="24"/>
          <w:lang w:val="lv-LV" w:eastAsia="lv-LV"/>
        </w:rPr>
        <w:t xml:space="preserve"> 90 centi</w:t>
      </w:r>
      <w:r w:rsidR="00BE31A3" w:rsidRPr="00BE31A3">
        <w:rPr>
          <w:rFonts w:ascii="Times New Roman" w:eastAsia="Calibri" w:hAnsi="Times New Roman" w:cs="Times New Roman"/>
          <w:bCs/>
          <w:sz w:val="24"/>
          <w:szCs w:val="24"/>
          <w:lang w:val="lv-LV" w:eastAsia="lv-LV"/>
        </w:rPr>
        <w:t>) bez PVN</w:t>
      </w:r>
      <w:r w:rsidRPr="0017064A">
        <w:rPr>
          <w:rFonts w:ascii="Times New Roman" w:eastAsia="Calibri" w:hAnsi="Times New Roman" w:cs="Times New Roman"/>
          <w:sz w:val="24"/>
          <w:szCs w:val="24"/>
          <w:lang w:val="lv-LV" w:eastAsia="lv-LV"/>
        </w:rPr>
        <w:t xml:space="preserve"> (turpmāk tekstā – Līguma </w:t>
      </w:r>
      <w:r w:rsidR="00204B4F">
        <w:rPr>
          <w:rFonts w:ascii="Times New Roman" w:eastAsia="Calibri" w:hAnsi="Times New Roman" w:cs="Times New Roman"/>
          <w:sz w:val="24"/>
          <w:szCs w:val="24"/>
          <w:lang w:val="lv-LV" w:eastAsia="lv-LV"/>
        </w:rPr>
        <w:t>cena</w:t>
      </w:r>
      <w:r w:rsidRPr="0017064A">
        <w:rPr>
          <w:rFonts w:ascii="Times New Roman" w:eastAsia="Calibri" w:hAnsi="Times New Roman" w:cs="Times New Roman"/>
          <w:sz w:val="24"/>
          <w:szCs w:val="24"/>
          <w:lang w:val="lv-LV" w:eastAsia="lv-LV"/>
        </w:rPr>
        <w:t xml:space="preserve">). </w:t>
      </w:r>
      <w:r w:rsidR="00204B4F" w:rsidRPr="00204B4F">
        <w:rPr>
          <w:rFonts w:ascii="Times New Roman" w:eastAsia="Calibri" w:hAnsi="Times New Roman" w:cs="Times New Roman"/>
          <w:bCs/>
          <w:sz w:val="24"/>
          <w:szCs w:val="24"/>
          <w:lang w:val="lv-LV" w:eastAsia="lv-LV"/>
        </w:rPr>
        <w:t>Pievienotās vērtības nodoklis tiek aprēķināts atbilstoši Latvijas Republikas normatīvajos aktos noteiktajā kārtībā, bet maksāts budžetā, piemērojot „reverso” (apgriezto) maksāšanas kārtību saskaņā ar Pievienotās vērtības nodokļa likuma 142.pantu.</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Līguma cena sevī ietver Būvdarbu procesā izmantojamos būvniecības izstrādājumus, darbu, piegādes un transporta, apdrošināšanas, elektroenerģijas, būvgružu aizvākšanas un būvlaukuma uzturēšanas izmaksas, iespējamos nodokļus, izņemot PVN, un nodevu maksājumus valsts un pašvaldības budžetos un citus maksājumus, kas būs jāizdara UZŅĒMĒJAM, lai pienācīgi un pilnībā izpildītu Būvdarbus.</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Tāmē noteiktās darbu izmaksu cenas paliek nemainīgas Līguma darbības laikā.</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Times New Roman" w:hAnsi="Times New Roman" w:cs="Times New Roman"/>
          <w:sz w:val="24"/>
          <w:szCs w:val="24"/>
          <w:lang w:val="lv-LV"/>
        </w:rPr>
        <w:t>UZŅĒMĒJS katru mēnesi līdz katra mēneša 5 (piektajam) datumam, iesniedz rēķinus par iepriekšējā mēnesī faktiski veiktajiem Būvdarbiem</w:t>
      </w:r>
      <w:r w:rsidRPr="0017064A">
        <w:rPr>
          <w:rFonts w:ascii="Times New Roman" w:eastAsia="Times New Roman" w:hAnsi="Times New Roman" w:cs="Times New Roman"/>
          <w:noProof/>
          <w:sz w:val="24"/>
          <w:szCs w:val="24"/>
          <w:lang w:val="lv-LV"/>
        </w:rPr>
        <w:t>.</w:t>
      </w:r>
    </w:p>
    <w:p w:rsidR="0017064A" w:rsidRPr="0017064A" w:rsidRDefault="0017064A" w:rsidP="0017064A">
      <w:pPr>
        <w:widowControl w:val="0"/>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PASŪTĪTĀJS pārskaita Līguma summu uz UZŅĒMĒJA norādīto bankas norēķinu kontu 30 (trīsdesmit) dienu laikā, ja ir iestājušies visi zemāk minētie nosacījumi:</w:t>
      </w:r>
    </w:p>
    <w:p w:rsidR="0017064A" w:rsidRPr="0017064A" w:rsidRDefault="0017064A" w:rsidP="0017064A">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PUSES ir parakstījušas aktu par izpildīto Būvdarbu apjomu;</w:t>
      </w:r>
    </w:p>
    <w:p w:rsidR="0017064A" w:rsidRPr="0017064A" w:rsidRDefault="0017064A" w:rsidP="0017064A">
      <w:pPr>
        <w:numPr>
          <w:ilvl w:val="2"/>
          <w:numId w:val="7"/>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ir iesniedzis PASŪTĪTĀJAM rēķinu.</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Nekvalitatīvi vai Līguma pielikumiem neatbilstoši veiktie Būvdarbi netiek akceptēti un apmaksāti līdz defektu novēršanai.</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Par samaksas brīdi uzskatāms bankas atzīmes datums PASŪTĪTĀJA maksājuma uzdevumā.</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Times New Roman" w:hAnsi="Times New Roman" w:cs="Times New Roman"/>
          <w:noProof/>
          <w:sz w:val="24"/>
          <w:szCs w:val="24"/>
          <w:lang w:val="lv-LV"/>
        </w:rPr>
        <w:t xml:space="preserve">Gadījumā, ja PASŪTĪTĀJAM rodas pretenzijas par </w:t>
      </w:r>
      <w:r w:rsidRPr="0017064A">
        <w:rPr>
          <w:rFonts w:ascii="Times New Roman" w:eastAsia="Times New Roman" w:hAnsi="Times New Roman" w:cs="Times New Roman"/>
          <w:sz w:val="24"/>
          <w:szCs w:val="24"/>
          <w:lang w:val="lv-LV"/>
        </w:rPr>
        <w:t xml:space="preserve">Būvdarbu kvalitāti un Būvdarbu nodošanas-pieņemšanas akts abpusēji netiek parakstīts vai parakstīts ar PASŪTĪTĀJA iebildumiem, tad Būvdarbi netiek apmaksāti, kamēr UZŅĒMĒJS nenovērš Būvdarbu trūkumus. </w:t>
      </w:r>
    </w:p>
    <w:p w:rsidR="0017064A" w:rsidRPr="0017064A" w:rsidRDefault="0017064A" w:rsidP="0017064A">
      <w:pPr>
        <w:numPr>
          <w:ilvl w:val="1"/>
          <w:numId w:val="7"/>
        </w:numPr>
        <w:tabs>
          <w:tab w:val="clear" w:pos="360"/>
        </w:tabs>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Times New Roman" w:hAnsi="Times New Roman" w:cs="Times New Roman"/>
          <w:noProof/>
          <w:sz w:val="24"/>
          <w:szCs w:val="24"/>
          <w:lang w:val="lv-LV"/>
        </w:rPr>
        <w:t xml:space="preserve">Gadījumā, ja PASŪTĪTĀJAM rodas pretenzijas par rēķinā norādīto summu pamatotību, PASŪTĪTĀJAM ir tiesības rakstiski iesniegt UZŅĒMĒJAM motivētas pretenzijas un neapmaksāt rēķinu līdz brīdim, kamēr pretenzijas nav atrisinātas. Ja PASŪTĪTĀJS ir iesniedzis rakstisku pretenziju par rēķinā norādītās summas pamatotību, UZŅĒMĒJAM nav tiesības piemērot līgumsodu par maksājuma nokavējumu līdz strīda atrisināšanai starp PUSĒM.  </w:t>
      </w:r>
    </w:p>
    <w:p w:rsidR="0017064A" w:rsidRPr="0017064A" w:rsidRDefault="0017064A" w:rsidP="0017064A">
      <w:pPr>
        <w:tabs>
          <w:tab w:val="num" w:pos="450"/>
        </w:tab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numPr>
          <w:ilvl w:val="0"/>
          <w:numId w:val="8"/>
        </w:numPr>
        <w:tabs>
          <w:tab w:val="num" w:pos="450"/>
        </w:tabs>
        <w:suppressAutoHyphens/>
        <w:spacing w:after="120" w:line="20" w:lineRule="atLeast"/>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Termiņi un tehnoloģiskais pārtraukums</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Līgums stājas spēkā ar tā parakstīšanas brīdi un ir spēkā līdz no tā izrietošo PUŠU saistību pilnīgai izpildei.</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termiņš ir</w:t>
      </w:r>
      <w:r w:rsidRPr="0017064A">
        <w:rPr>
          <w:rFonts w:ascii="Times New Roman" w:eastAsia="Calibri" w:hAnsi="Times New Roman" w:cs="Times New Roman"/>
          <w:bCs/>
          <w:sz w:val="24"/>
          <w:szCs w:val="24"/>
          <w:lang w:val="lv-LV"/>
        </w:rPr>
        <w:t xml:space="preserve"> </w:t>
      </w:r>
      <w:r w:rsidR="005E03AE" w:rsidRPr="005E03AE">
        <w:rPr>
          <w:rFonts w:ascii="Times New Roman" w:eastAsia="Calibri" w:hAnsi="Times New Roman" w:cs="Times New Roman"/>
          <w:bCs/>
          <w:sz w:val="24"/>
          <w:szCs w:val="24"/>
          <w:lang w:val="lv-LV"/>
        </w:rPr>
        <w:t>līdz 2018.ga</w:t>
      </w:r>
      <w:r w:rsidR="005E03AE">
        <w:rPr>
          <w:rFonts w:ascii="Times New Roman" w:eastAsia="Calibri" w:hAnsi="Times New Roman" w:cs="Times New Roman"/>
          <w:bCs/>
          <w:sz w:val="24"/>
          <w:szCs w:val="24"/>
          <w:lang w:val="lv-LV"/>
        </w:rPr>
        <w:t xml:space="preserve">da </w:t>
      </w:r>
      <w:r w:rsidR="005E03AE" w:rsidRPr="005E03AE">
        <w:rPr>
          <w:rFonts w:ascii="Times New Roman" w:eastAsia="Calibri" w:hAnsi="Times New Roman" w:cs="Times New Roman"/>
          <w:bCs/>
          <w:sz w:val="24"/>
          <w:szCs w:val="24"/>
          <w:lang w:val="lv-LV"/>
        </w:rPr>
        <w:t>1.decembrim</w:t>
      </w:r>
      <w:r w:rsidRPr="0017064A">
        <w:rPr>
          <w:rFonts w:ascii="Times New Roman" w:eastAsia="Times New Roman" w:hAnsi="Times New Roman" w:cs="Times New Roman"/>
          <w:sz w:val="24"/>
          <w:szCs w:val="24"/>
          <w:lang w:val="lv-LV"/>
        </w:rPr>
        <w:t>.</w:t>
      </w:r>
      <w:r w:rsidRPr="0017064A">
        <w:rPr>
          <w:rFonts w:ascii="Times New Roman" w:eastAsia="Calibri" w:hAnsi="Times New Roman" w:cs="Times New Roman"/>
          <w:sz w:val="24"/>
          <w:szCs w:val="24"/>
          <w:lang w:val="lv-LV"/>
        </w:rPr>
        <w:t xml:space="preserve"> Būvdarbi tiek uzskatīti par pilnībā pabeigtiem brīdī, kad tiek parakstīts Būvdarbu nodošanas-pieņemšanas akts.</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Pēc PUŠU rakstiskas vienošanās Būvdarbu izpildē var tikt paredzēts tehnoloģiskais pārtraukums, ja:</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Būvdarbu izpildi tieši kavē nelabvēlīgi klimatiskie apstākļi un šo faktu apliecina abu PUŠU </w:t>
      </w:r>
      <w:proofErr w:type="spellStart"/>
      <w:r w:rsidRPr="0017064A">
        <w:rPr>
          <w:rFonts w:ascii="Times New Roman" w:eastAsia="Calibri" w:hAnsi="Times New Roman" w:cs="Times New Roman"/>
          <w:sz w:val="24"/>
          <w:szCs w:val="24"/>
          <w:lang w:val="lv-LV"/>
        </w:rPr>
        <w:t>būvspeciālistu</w:t>
      </w:r>
      <w:proofErr w:type="spellEnd"/>
      <w:r w:rsidRPr="0017064A">
        <w:rPr>
          <w:rFonts w:ascii="Times New Roman" w:eastAsia="Calibri" w:hAnsi="Times New Roman" w:cs="Times New Roman"/>
          <w:sz w:val="24"/>
          <w:szCs w:val="24"/>
          <w:lang w:val="lv-LV"/>
        </w:rPr>
        <w:t xml:space="preserve"> atzinumi vai VSIA “</w:t>
      </w:r>
      <w:r w:rsidRPr="0017064A">
        <w:rPr>
          <w:rFonts w:ascii="Times New Roman" w:eastAsia="Calibri" w:hAnsi="Times New Roman" w:cs="Times New Roman"/>
          <w:bCs/>
          <w:sz w:val="24"/>
          <w:szCs w:val="24"/>
          <w:lang w:val="lv-LV"/>
        </w:rPr>
        <w:t>Latvijas Vides, ģeoloģijas un meteoroloģijas centrs</w:t>
      </w:r>
      <w:r w:rsidRPr="0017064A">
        <w:rPr>
          <w:rFonts w:ascii="Times New Roman" w:eastAsia="Calibri" w:hAnsi="Times New Roman" w:cs="Times New Roman"/>
          <w:sz w:val="24"/>
          <w:szCs w:val="24"/>
          <w:lang w:val="lv-LV"/>
        </w:rPr>
        <w:t>” informācija;</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izpildi tieši kavē objektīvs un no UZŅĒMĒJA gribas neatkarīgs iemesls, kuru UZŅĒMĒJS iepriekš nevarēja paredzēt un novērst;</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valsts vai pašvaldības institūcijas vai amatpersonas pieņem administratīvo aktu, kas ir saistošs, izpildot Būvdarbus un šāds akts kavē Būvdarbu izpildes termiņa ievērošanu, un šāda akta izdošanās pamatā nav UZŅĒMĒJA darbība vai bezdarbība</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Būvobjektā tiek veikti avārijas darbi, proti, darbi, lai novērstu iepriekš neplānotus inženierkomunikāciju bojājumus, kas var izsaukt cilvēku nelaimes gadījumus vai materiālus zaudējumus.</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laikā Būvobjektā tiek atrasti sprādzienbīstami priekšmeti, kuru izņemšana ilgst vairāk kā 2 (divas) darba dienas.</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laikā Būvobjektā tiek atrastas arheoloģiskās vērtības, kuru izņemšana ilgst vairāk kā 2 (divas) darba dienas.</w:t>
      </w:r>
    </w:p>
    <w:p w:rsidR="0017064A" w:rsidRPr="0017064A" w:rsidRDefault="0017064A" w:rsidP="0017064A">
      <w:pPr>
        <w:numPr>
          <w:ilvl w:val="0"/>
          <w:numId w:val="25"/>
        </w:numPr>
        <w:suppressAutoHyphens/>
        <w:spacing w:after="120" w:line="20" w:lineRule="atLeast"/>
        <w:ind w:left="993"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Būvdarbu izpildes laikā Būvobjektā tiek konstatēti būtiskie šķēršļi (pazemes pamati, nedarbojošās komunikācijas u.tml.), kuri neļauj turpināt Būvdarbus Līgumā paredzētajā Būvdarbu izpildes termiņā un kuru esamība nebija paredzēta Līguma pielikumos.</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Tehnoloģisko pārtraukumu aprēķina tikai un vienīgi uz to laika posmu, kurā eksistē 3.4.punktā minētais šķērslis. UZŅĒMĒJAM jādara viss iespējamais, lai līdz minimumam samazinātu līguma izpildes termiņa pagarinājumu uz tehnoloģiska pārtraukuma rēķina.</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Tehnoloģisko pārtraukumu UZŅĒMĒJAM jāprasa nekavējoties un tiklīdz attiecīgais kavējošais apstāklis ir iestājies. Ja UZŅĒMĒJAM ir ziņas, ka kavējošais apstāklis vēl tikai var iestāties, taču šāda notikuma iestāšanās ticamības pakāpe ir pietiekami augsta, UZŅĒMĒJAM nekavējoties jādara pasūtītājam zināms arī tas. Vienlaikus UZŅĒMĒJAM jāiesniedz visi pierādījumi, paskaidrojošā informācija vai dokumenti attiecībā uz šo prasījumu, kas ir būtiska saistībā ar šo notikumu vai apstākļiem. Rakstisks paziņojums iesniedzams pēc iespējas ātrāk un ne vēlāk kā 5 (piecas) darba dienas kopš brīža, kad UZŅĒMĒJS ir uzzinājis, vai viņam vajadzēja uzzināt par šo notikumu vai apstākļiem. Ja UZŅĒMĒJAS šo 5 (piecu) darba dienu laikā klusē, UZŅĒMĒJS zaudē tiesības atsaukties uz šiem apstākļiem, izpildes laiks netiek pagarināts un pasūtītājs ir atbrīvots no jebkādas atbildības saistībā ar šo prasījumu.</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vien normatīvajos aktos nav norādīts tieši pretējais, jebkura līguma izpildes pārtraukšanas nepieciešamības pierādīšanas nasta gulstas uz UZŅĒMĒJU. </w:t>
      </w:r>
    </w:p>
    <w:p w:rsidR="0017064A" w:rsidRPr="0017064A" w:rsidRDefault="0017064A" w:rsidP="0017064A">
      <w:pPr>
        <w:numPr>
          <w:ilvl w:val="1"/>
          <w:numId w:val="26"/>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Pats par sevi tehnoloģiskais pārtraukums nemaina nekādus citus līguma nosacījumus un jebkurā gadījumā UZŅĒMĒJAM ir pienākums pildīt visas tās līguma saistības, kas kavējošam apstāklim pastāvot ir iespējamas un ciktāl tās ir iespējamas.</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
        </w:numPr>
        <w:suppressAutoHyphens/>
        <w:spacing w:after="120" w:line="20" w:lineRule="atLeast"/>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Apdrošināšana un nodrošinājumi</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UZŅĒMĒJS uz sava rēķina uzņemas noslēgt atbildīgā </w:t>
      </w:r>
      <w:r w:rsidRPr="0017064A">
        <w:rPr>
          <w:rFonts w:ascii="Times New Roman" w:eastAsia="Calibri" w:hAnsi="Times New Roman" w:cs="Times New Roman"/>
          <w:sz w:val="24"/>
          <w:szCs w:val="24"/>
          <w:lang w:val="lv-LV"/>
        </w:rPr>
        <w:t xml:space="preserve">būvdarbu vadītāja profesionālās civiltiesiskās atbildības apdrošināšanas līgumu Ministru kabineta 2014.gada 19.augusta noteikumiem Nr.502 “Noteikumi par </w:t>
      </w:r>
      <w:proofErr w:type="spellStart"/>
      <w:r w:rsidRPr="0017064A">
        <w:rPr>
          <w:rFonts w:ascii="Times New Roman" w:eastAsia="Calibri" w:hAnsi="Times New Roman" w:cs="Times New Roman"/>
          <w:sz w:val="24"/>
          <w:szCs w:val="24"/>
          <w:lang w:val="lv-LV"/>
        </w:rPr>
        <w:t>būvspeciālistu</w:t>
      </w:r>
      <w:proofErr w:type="spellEnd"/>
      <w:r w:rsidRPr="0017064A">
        <w:rPr>
          <w:rFonts w:ascii="Times New Roman" w:eastAsia="Calibri" w:hAnsi="Times New Roman" w:cs="Times New Roman"/>
          <w:sz w:val="24"/>
          <w:szCs w:val="24"/>
          <w:lang w:val="lv-LV"/>
        </w:rPr>
        <w:t xml:space="preserve"> un būvdarbu veicēju civiltiesiskās atbildības obligāto apdrošināšanu”</w:t>
      </w:r>
      <w:r w:rsidRPr="0017064A">
        <w:rPr>
          <w:rFonts w:ascii="Times New Roman" w:eastAsia="Calibri" w:hAnsi="Times New Roman" w:cs="Times New Roman"/>
          <w:sz w:val="24"/>
          <w:szCs w:val="24"/>
          <w:lang w:val="lv-LV" w:eastAsia="lv-LV"/>
        </w:rPr>
        <w:t xml:space="preserve"> noteiktajā kārtībā un apmērā.</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UZŅĒMĒJS 5 (piecu) darba dienu laikā </w:t>
      </w:r>
      <w:r w:rsidRPr="0017064A">
        <w:rPr>
          <w:rFonts w:ascii="Times New Roman" w:eastAsia="Calibri" w:hAnsi="Times New Roman" w:cs="Times New Roman"/>
          <w:bCs/>
          <w:sz w:val="24"/>
          <w:szCs w:val="24"/>
          <w:lang w:val="lv-LV" w:eastAsia="lv-LV"/>
        </w:rPr>
        <w:t>no līguma abpusējas parakstīšanas dienas</w:t>
      </w:r>
      <w:r w:rsidRPr="0017064A">
        <w:rPr>
          <w:rFonts w:ascii="Times New Roman" w:eastAsia="Calibri" w:hAnsi="Times New Roman" w:cs="Times New Roman"/>
          <w:sz w:val="24"/>
          <w:szCs w:val="24"/>
          <w:lang w:val="lv-LV" w:eastAsia="lv-LV"/>
        </w:rPr>
        <w:t xml:space="preserve"> iesniedz PASŪTĪTĀJAM atbildīgā </w:t>
      </w:r>
      <w:r w:rsidRPr="0017064A">
        <w:rPr>
          <w:rFonts w:ascii="Times New Roman" w:eastAsia="Calibri" w:hAnsi="Times New Roman" w:cs="Times New Roman"/>
          <w:sz w:val="24"/>
          <w:szCs w:val="24"/>
          <w:lang w:val="lv-LV"/>
        </w:rPr>
        <w:t>būvdarbu vadītāja profesionālās civiltiesiskās atbildības apdrošināšanas līgumu</w:t>
      </w:r>
      <w:r w:rsidRPr="0017064A">
        <w:rPr>
          <w:rFonts w:ascii="Times New Roman" w:eastAsia="Calibri" w:hAnsi="Times New Roman" w:cs="Times New Roman"/>
          <w:sz w:val="24"/>
          <w:szCs w:val="24"/>
          <w:lang w:val="lv-LV" w:eastAsia="lv-LV"/>
        </w:rPr>
        <w:t xml:space="preserve"> par apdrošināšanas summu </w:t>
      </w:r>
      <w:r w:rsidRPr="0017064A">
        <w:rPr>
          <w:rFonts w:ascii="Times New Roman" w:eastAsia="Calibri" w:hAnsi="Times New Roman" w:cs="Times New Roman"/>
          <w:sz w:val="24"/>
          <w:szCs w:val="24"/>
          <w:lang w:val="lv-LV"/>
        </w:rPr>
        <w:t>10 % (</w:t>
      </w:r>
      <w:r w:rsidRPr="0017064A">
        <w:rPr>
          <w:rFonts w:ascii="Times New Roman" w:eastAsia="Calibri" w:hAnsi="Times New Roman" w:cs="Times New Roman"/>
          <w:iCs/>
          <w:sz w:val="24"/>
          <w:szCs w:val="24"/>
          <w:lang w:val="lv-LV"/>
        </w:rPr>
        <w:t>desmit procenti</w:t>
      </w:r>
      <w:r w:rsidRPr="0017064A">
        <w:rPr>
          <w:rFonts w:ascii="Times New Roman" w:eastAsia="Calibri" w:hAnsi="Times New Roman" w:cs="Times New Roman"/>
          <w:sz w:val="24"/>
          <w:szCs w:val="24"/>
          <w:lang w:val="lv-LV"/>
        </w:rPr>
        <w:t xml:space="preserve">) no būvdarbu kopējām </w:t>
      </w:r>
      <w:proofErr w:type="spellStart"/>
      <w:r w:rsidRPr="0017064A">
        <w:rPr>
          <w:rFonts w:ascii="Times New Roman" w:eastAsia="Calibri" w:hAnsi="Times New Roman" w:cs="Times New Roman"/>
          <w:sz w:val="24"/>
          <w:szCs w:val="24"/>
          <w:lang w:val="lv-LV"/>
        </w:rPr>
        <w:t>būvizmaksām</w:t>
      </w:r>
      <w:proofErr w:type="spellEnd"/>
      <w:r w:rsidRPr="0017064A">
        <w:rPr>
          <w:rFonts w:ascii="Times New Roman" w:eastAsia="Calibri" w:hAnsi="Times New Roman" w:cs="Times New Roman"/>
          <w:sz w:val="24"/>
          <w:szCs w:val="24"/>
          <w:lang w:val="lv-LV"/>
        </w:rPr>
        <w:t>, bet ne mazāk par 15000,00 EUR (piecpadsmit</w:t>
      </w:r>
      <w:r w:rsidRPr="0017064A">
        <w:rPr>
          <w:rFonts w:ascii="Times New Roman" w:eastAsia="Calibri" w:hAnsi="Times New Roman" w:cs="Times New Roman"/>
          <w:iCs/>
          <w:sz w:val="24"/>
          <w:szCs w:val="24"/>
          <w:lang w:val="lv-LV"/>
        </w:rPr>
        <w:t xml:space="preserve"> tūkstoši </w:t>
      </w:r>
      <w:proofErr w:type="spellStart"/>
      <w:r w:rsidRPr="0017064A">
        <w:rPr>
          <w:rFonts w:ascii="Times New Roman" w:eastAsia="Calibri" w:hAnsi="Times New Roman" w:cs="Times New Roman"/>
          <w:iCs/>
          <w:sz w:val="24"/>
          <w:szCs w:val="24"/>
          <w:lang w:val="lv-LV"/>
        </w:rPr>
        <w:t>euro</w:t>
      </w:r>
      <w:proofErr w:type="spellEnd"/>
      <w:r w:rsidRPr="0017064A">
        <w:rPr>
          <w:rFonts w:ascii="Times New Roman" w:eastAsia="Calibri" w:hAnsi="Times New Roman" w:cs="Times New Roman"/>
          <w:iCs/>
          <w:sz w:val="24"/>
          <w:szCs w:val="24"/>
          <w:lang w:val="lv-LV"/>
        </w:rPr>
        <w:t xml:space="preserve"> 00 centi</w:t>
      </w:r>
      <w:r w:rsidRPr="0017064A">
        <w:rPr>
          <w:rFonts w:ascii="Times New Roman" w:eastAsia="Calibri" w:hAnsi="Times New Roman" w:cs="Times New Roman"/>
          <w:sz w:val="24"/>
          <w:szCs w:val="24"/>
          <w:lang w:val="lv-LV"/>
        </w:rPr>
        <w:t>).</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Atbildīgā </w:t>
      </w:r>
      <w:r w:rsidRPr="0017064A">
        <w:rPr>
          <w:rFonts w:ascii="Times New Roman" w:eastAsia="Calibri" w:hAnsi="Times New Roman" w:cs="Times New Roman"/>
          <w:sz w:val="24"/>
          <w:szCs w:val="24"/>
          <w:lang w:val="lv-LV"/>
        </w:rPr>
        <w:t>būvdarbu vadītāja profesionālās civiltiesiskās atbildības apdrošināšanas līgumu</w:t>
      </w:r>
      <w:r w:rsidRPr="0017064A">
        <w:rPr>
          <w:rFonts w:ascii="Times New Roman" w:eastAsia="Calibri" w:hAnsi="Times New Roman" w:cs="Times New Roman"/>
          <w:sz w:val="24"/>
          <w:szCs w:val="24"/>
          <w:lang w:val="lv-LV" w:eastAsia="lv-LV"/>
        </w:rPr>
        <w:t xml:space="preserve"> </w:t>
      </w:r>
      <w:r w:rsidRPr="0017064A">
        <w:rPr>
          <w:rFonts w:ascii="Times New Roman" w:eastAsia="Calibri" w:hAnsi="Times New Roman" w:cs="Times New Roman"/>
          <w:sz w:val="24"/>
          <w:szCs w:val="24"/>
          <w:lang w:val="lv-LV"/>
        </w:rPr>
        <w:t>UZŅĒMĒJS uztur spēkā visu Būvdarbu veikšanas un garantijas laiku.</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UZŅĒMĒJS 5 (piecu) darba dienu laikā </w:t>
      </w:r>
      <w:r w:rsidRPr="0017064A">
        <w:rPr>
          <w:rFonts w:ascii="Times New Roman" w:eastAsia="Calibri" w:hAnsi="Times New Roman" w:cs="Times New Roman"/>
          <w:bCs/>
          <w:sz w:val="24"/>
          <w:szCs w:val="24"/>
          <w:lang w:val="lv-LV" w:eastAsia="lv-LV"/>
        </w:rPr>
        <w:t>no līguma abpusējas parakstīšanas dienas</w:t>
      </w:r>
      <w:r w:rsidRPr="0017064A">
        <w:rPr>
          <w:rFonts w:ascii="Times New Roman" w:eastAsia="Calibri" w:hAnsi="Times New Roman" w:cs="Times New Roman"/>
          <w:sz w:val="24"/>
          <w:szCs w:val="24"/>
          <w:lang w:val="lv-LV" w:eastAsia="lv-LV"/>
        </w:rPr>
        <w:t xml:space="preserve"> iesniedz PASŪTĪTĀJAM </w:t>
      </w:r>
      <w:r w:rsidRPr="0017064A">
        <w:rPr>
          <w:rFonts w:ascii="Times New Roman" w:eastAsia="Calibri" w:hAnsi="Times New Roman" w:cs="Times New Roman"/>
          <w:bCs/>
          <w:sz w:val="24"/>
          <w:szCs w:val="24"/>
          <w:lang w:val="lv-LV" w:eastAsia="lv-LV"/>
        </w:rPr>
        <w:t>bankas vai apdrošināšanas sabiedrības</w:t>
      </w:r>
      <w:r w:rsidRPr="0017064A">
        <w:rPr>
          <w:rFonts w:ascii="Times New Roman" w:eastAsia="Calibri" w:hAnsi="Times New Roman" w:cs="Times New Roman"/>
          <w:sz w:val="24"/>
          <w:szCs w:val="24"/>
          <w:lang w:val="lv-LV" w:eastAsia="lv-LV"/>
        </w:rPr>
        <w:t xml:space="preserve"> izsniegtu Saistību izpildes nodrošinājuma noteikumiem atbilstošu Līguma saistību izpildes garantiju 10 % (desmit procentu) apmērā no Līguma </w:t>
      </w:r>
      <w:r w:rsidR="005B0590">
        <w:rPr>
          <w:rFonts w:ascii="Times New Roman" w:eastAsia="Calibri" w:hAnsi="Times New Roman" w:cs="Times New Roman"/>
          <w:sz w:val="24"/>
          <w:szCs w:val="24"/>
          <w:lang w:val="lv-LV" w:eastAsia="lv-LV"/>
        </w:rPr>
        <w:t>cenas</w:t>
      </w:r>
      <w:r w:rsidRPr="0017064A">
        <w:rPr>
          <w:rFonts w:ascii="Times New Roman" w:eastAsia="Calibri" w:hAnsi="Times New Roman" w:cs="Times New Roman"/>
          <w:sz w:val="24"/>
          <w:szCs w:val="24"/>
          <w:lang w:val="lv-LV" w:eastAsia="lv-LV"/>
        </w:rPr>
        <w:t>.</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Līguma saistību izpildes garantiju PASŪTĪTĀJS ir tiesīgs izmantot Līgumā noteiktajos gadījumos.</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rPr>
        <w:t xml:space="preserve">UZŅĒMĒJS 5 (piecu) darba dienu laikā no būvdarbu nodošanas-pieņemšanas akta parakstīšanas dienas iesniedz PASŪTĪTĀJAM </w:t>
      </w:r>
      <w:r w:rsidRPr="0017064A">
        <w:rPr>
          <w:rFonts w:ascii="Times New Roman" w:eastAsia="Times New Roman" w:hAnsi="Times New Roman" w:cs="Times New Roman"/>
          <w:bCs/>
          <w:sz w:val="24"/>
          <w:szCs w:val="24"/>
          <w:lang w:val="lv-LV"/>
        </w:rPr>
        <w:t>bankas vai apdrošināšanas sabiedrības</w:t>
      </w:r>
      <w:r w:rsidRPr="0017064A">
        <w:rPr>
          <w:rFonts w:ascii="Times New Roman" w:eastAsia="Calibri" w:hAnsi="Times New Roman" w:cs="Times New Roman"/>
          <w:sz w:val="24"/>
          <w:szCs w:val="24"/>
          <w:lang w:val="lv-LV"/>
        </w:rPr>
        <w:t xml:space="preserve"> izsniegtu Garantijas laika nodrošinājuma noteikumiem atbilstošu Būvdarbu garantijas laika garantiju 5 % (piecu procentu) apmērā no izpildīto būvdarbu kopsummas.</w:t>
      </w:r>
    </w:p>
    <w:p w:rsidR="0017064A" w:rsidRPr="0017064A" w:rsidRDefault="0017064A" w:rsidP="0017064A">
      <w:pPr>
        <w:widowControl w:val="0"/>
        <w:numPr>
          <w:ilvl w:val="0"/>
          <w:numId w:val="9"/>
        </w:numPr>
        <w:suppressAutoHyphens/>
        <w:spacing w:after="120" w:line="20" w:lineRule="atLeast"/>
        <w:ind w:left="426" w:hanging="426"/>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Būvdarbu garantijas laika garantiju PASŪTĪTĀJS ir tiesīgs izmantot, lai kompensētu </w:t>
      </w:r>
      <w:r w:rsidRPr="0017064A">
        <w:rPr>
          <w:rFonts w:ascii="Times New Roman" w:eastAsia="Calibri" w:hAnsi="Times New Roman" w:cs="Times New Roman"/>
          <w:sz w:val="24"/>
          <w:szCs w:val="24"/>
          <w:lang w:val="lv-LV"/>
        </w:rPr>
        <w:t>garantijas laikā konstatēto būvdarbu, materiālu, defektu trūkumus</w:t>
      </w:r>
      <w:r w:rsidRPr="0017064A">
        <w:rPr>
          <w:rFonts w:ascii="Times New Roman" w:eastAsia="Calibri" w:hAnsi="Times New Roman" w:cs="Times New Roman"/>
          <w:sz w:val="24"/>
          <w:szCs w:val="24"/>
          <w:lang w:val="lv-LV" w:eastAsia="lv-LV"/>
        </w:rPr>
        <w:t>.</w:t>
      </w:r>
    </w:p>
    <w:p w:rsidR="0017064A" w:rsidRPr="0017064A" w:rsidRDefault="0017064A" w:rsidP="0017064A">
      <w:pPr>
        <w:tabs>
          <w:tab w:val="num" w:pos="450"/>
        </w:tabs>
        <w:suppressAutoHyphens/>
        <w:spacing w:after="120" w:line="20" w:lineRule="atLeast"/>
        <w:ind w:left="426" w:hanging="426"/>
        <w:jc w:val="both"/>
        <w:rPr>
          <w:rFonts w:ascii="Times New Roman" w:eastAsia="Calibri" w:hAnsi="Times New Roman" w:cs="Times New Roman"/>
          <w:sz w:val="24"/>
          <w:szCs w:val="24"/>
          <w:highlight w:val="red"/>
          <w:lang w:val="lv-LV" w:eastAsia="lv-LV"/>
        </w:rPr>
      </w:pPr>
    </w:p>
    <w:p w:rsidR="0017064A" w:rsidRPr="0017064A" w:rsidRDefault="0017064A" w:rsidP="0017064A">
      <w:pPr>
        <w:numPr>
          <w:ilvl w:val="0"/>
          <w:numId w:val="2"/>
        </w:numPr>
        <w:tabs>
          <w:tab w:val="num" w:pos="450"/>
        </w:tabs>
        <w:suppressAutoHyphens/>
        <w:spacing w:after="120" w:line="20" w:lineRule="atLeast"/>
        <w:ind w:left="1492"/>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UZŅĒMĒJA pienākumi un tiesības</w:t>
      </w:r>
    </w:p>
    <w:p w:rsidR="0017064A" w:rsidRPr="0017064A" w:rsidRDefault="0017064A" w:rsidP="0017064A">
      <w:pPr>
        <w:numPr>
          <w:ilvl w:val="0"/>
          <w:numId w:val="10"/>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noProof/>
          <w:sz w:val="24"/>
          <w:szCs w:val="24"/>
          <w:lang w:val="lv-LV"/>
        </w:rPr>
        <w:t>UZŅĒMĒJA pienākumi</w:t>
      </w:r>
      <w:r w:rsidRPr="0017064A">
        <w:rPr>
          <w:rFonts w:ascii="Times New Roman" w:eastAsia="Calibri" w:hAnsi="Times New Roman" w:cs="Times New Roman"/>
          <w:bCs/>
          <w:noProof/>
          <w:sz w:val="24"/>
          <w:szCs w:val="24"/>
          <w:lang w:val="lv-LV"/>
        </w:rPr>
        <w:t>:</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pirms Būvdarbu uzsākšanas pārbaudīt situāciju Būvobjektā, lai nepieļautu kļūdas Būvdarbu procesā un pieņemt to ar Būvobjekta nodošanas-pieņemšanas aktu;</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veikt Būvdarbus kvalitatīvi, ievērojot Līgumā, Līguma pielikumos un normatīvajos aktos noteiktās prasības un nosacījumus;</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patstāvīgi organizēt un saskaņot Būvdarbus ar visām atbildīgajām institūcijām, kā arī, ja nepieciešams, juridiskajām un/vai fiziskajām personām;</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Būvdarbu izpildē izmantot Līguma pielikumos norādītos sertificētus un kvalitatīvus materiālus un iekārtas;</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 xml:space="preserve">nodrošināt, ja nepieciešams, Būvobjekta apsardzi un materiālu drošību Būvdarbu izpildes gaitā;  </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veikt Ministru kabineta  2003.gada 25.februāra noteikumos Nr.92 „Darba aizsardzības prasības, veicot būvdarbus” (turpmāk – Noteikumi Nr.92) noteiktās  projekta vadītāja funkcijas, tajā skaitā nodrošināt līguma izpildes nodrošināšanai kvalificēta darba aizsardzības koordinatora piesaisti, un būt atbildīgam par Noteikumu Nr.92 noteikto pienākumu izpildi;</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par saviem līdzekļiem piegādāt Būvdarbiem nepieciešamos materiālus, konstrukcijas un iekārtas;</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trīs dienu laikā no Līguma parakstīšanas brīža, kā arī Līguma darbības laikā nekavējoties informēt PASŪTĪTĀJU par visiem tiesu procesiem, kas uzsākti pret UZŅĒMĒJU;</w:t>
      </w:r>
    </w:p>
    <w:p w:rsidR="0017064A" w:rsidRPr="0017064A" w:rsidRDefault="0017064A" w:rsidP="0017064A">
      <w:pPr>
        <w:numPr>
          <w:ilvl w:val="2"/>
          <w:numId w:val="17"/>
        </w:numPr>
        <w:spacing w:after="120" w:line="20" w:lineRule="atLeast"/>
        <w:ind w:left="993" w:hanging="567"/>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 xml:space="preserve">savlaicīgi un </w:t>
      </w:r>
      <w:r w:rsidRPr="0017064A">
        <w:rPr>
          <w:rFonts w:ascii="Times New Roman" w:eastAsia="Calibri" w:hAnsi="Times New Roman" w:cs="Times New Roman"/>
          <w:bCs/>
          <w:noProof/>
          <w:sz w:val="24"/>
          <w:szCs w:val="24"/>
          <w:lang w:val="lv-LV"/>
        </w:rPr>
        <w:t>Līgumā</w:t>
      </w:r>
      <w:r w:rsidRPr="0017064A">
        <w:rPr>
          <w:rFonts w:ascii="Times New Roman" w:eastAsia="Calibri" w:hAnsi="Times New Roman" w:cs="Times New Roman"/>
          <w:noProof/>
          <w:sz w:val="24"/>
          <w:szCs w:val="24"/>
          <w:lang w:val="lv-LV"/>
        </w:rPr>
        <w:t xml:space="preserve"> noteiktā kārtībā izskatīt visus no </w:t>
      </w:r>
      <w:r w:rsidRPr="0017064A">
        <w:rPr>
          <w:rFonts w:ascii="Times New Roman" w:eastAsia="Calibri" w:hAnsi="Times New Roman" w:cs="Times New Roman"/>
          <w:bCs/>
          <w:noProof/>
          <w:sz w:val="24"/>
          <w:szCs w:val="24"/>
          <w:lang w:val="lv-LV"/>
        </w:rPr>
        <w:t>PASŪTĪTĀJA</w:t>
      </w:r>
      <w:r w:rsidRPr="0017064A">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Būv</w:t>
      </w:r>
      <w:r w:rsidRPr="0017064A">
        <w:rPr>
          <w:rFonts w:ascii="Times New Roman" w:eastAsia="Calibri" w:hAnsi="Times New Roman" w:cs="Times New Roman"/>
          <w:noProof/>
          <w:sz w:val="24"/>
          <w:szCs w:val="24"/>
          <w:lang w:val="lv-LV"/>
        </w:rPr>
        <w:t>darbu veikšanas procesā ievērot darba aizsardzības, ugunsdrošības noteikumus un uzņemties pilnu atbildību par jebkādiem minēto noteikumu pārkāpumiem un to izraisītām sekām;</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darba aizsardzības pasākumus Būvobjektā, tai skaitā darbinieku instruēšanu par visu tehnisko iekārtu ekspluatāciju, kā arī veikt visas citas Latvijas Republikas normatīvajos aktos paredzētās darbības saskaņā ar normatīvajiem aktiem par darba aizsardzību;</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Būvobjektā strādājošos ar nepieciešamajiem darba aizsardzības līdzekļiem;</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darba laikā PASŪTĪTĀJAM brīvu un drošu piekļūšanu Būvobjektam;</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nodrošināt tīrību Būvobjektā, regulāru būvgružu izvešanu no Būvobjekta uz sava rēķina;</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ne vēlāk kā 5 (piecu) darba dienu laikā rakstiski ziņot PASŪTĪTĀJAM par visiem apstākļiem, kas atklājušies Būvdarbu izpildes procesā un var radīt šķēršļus turpmākai Būvdarbu kvalitatīvai un savlaicīgai izpildei</w:t>
      </w:r>
      <w:r w:rsidRPr="0017064A">
        <w:rPr>
          <w:rFonts w:ascii="Times New Roman" w:eastAsia="Calibri" w:hAnsi="Times New Roman" w:cs="Times New Roman"/>
          <w:noProof/>
          <w:sz w:val="24"/>
          <w:szCs w:val="24"/>
          <w:lang w:val="lv-LV"/>
        </w:rPr>
        <w:t>;</w:t>
      </w:r>
    </w:p>
    <w:p w:rsidR="0017064A" w:rsidRPr="0017064A" w:rsidRDefault="0017064A" w:rsidP="0017064A">
      <w:pPr>
        <w:numPr>
          <w:ilvl w:val="2"/>
          <w:numId w:val="17"/>
        </w:numPr>
        <w:spacing w:after="120" w:line="20" w:lineRule="atLeast"/>
        <w:ind w:left="1134" w:hanging="708"/>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pēc PASŪTĪTĀJA pieprasījuma Būvdarbu izpildes laikā organizēt darba sapulces, pieaicinot PASŪTĪTĀJA pārstāvjus un nepieciešamības gadījumā arī citus pārstāvjus;</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normatīvajos aktos noteiktajā kārtībā izstrādāt un kārtot Būvdarbu veikšanas izpilddokumentāciju visā Būvdarbu veikšanas laikā;</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Ja Līgums tiek vienpusēji izbeigts, nekavējoties pārtraukt Būvdarbus, par ko tiek sastādīts Būvdarbu nodošanas - pieņemšanas akts, atstāj darba vietu drošībā un kārtībā;</w:t>
      </w:r>
    </w:p>
    <w:p w:rsidR="0017064A" w:rsidRPr="0053355D"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53355D">
        <w:rPr>
          <w:rFonts w:ascii="Times New Roman" w:eastAsia="Calibri" w:hAnsi="Times New Roman" w:cs="Times New Roman"/>
          <w:bCs/>
          <w:noProof/>
          <w:sz w:val="24"/>
          <w:szCs w:val="24"/>
          <w:lang w:val="lv-LV"/>
        </w:rPr>
        <w:t xml:space="preserve">nodrošināt Būvdarbu vadīšanu, ko veic UZŅĒMĒJA iepirkuma piedāvājumā norādītais atbildīgais būvdarbu vadītājs </w:t>
      </w:r>
      <w:r w:rsidR="0053355D" w:rsidRPr="0053355D">
        <w:rPr>
          <w:rFonts w:ascii="Times New Roman" w:eastAsia="Calibri" w:hAnsi="Times New Roman" w:cs="Times New Roman"/>
          <w:bCs/>
          <w:noProof/>
          <w:sz w:val="24"/>
          <w:szCs w:val="24"/>
          <w:lang w:val="lv-LV"/>
        </w:rPr>
        <w:t>Vilnis Paegļkalns</w:t>
      </w:r>
      <w:r w:rsidRPr="0053355D">
        <w:rPr>
          <w:rFonts w:ascii="Times New Roman" w:eastAsia="Calibri" w:hAnsi="Times New Roman" w:cs="Times New Roman"/>
          <w:bCs/>
          <w:noProof/>
          <w:sz w:val="24"/>
          <w:szCs w:val="24"/>
          <w:lang w:val="lv-LV"/>
        </w:rPr>
        <w:t xml:space="preserve"> (būvprakses sertifikāta Nr.</w:t>
      </w:r>
      <w:r w:rsidR="0053355D" w:rsidRPr="0053355D">
        <w:rPr>
          <w:rFonts w:ascii="Times New Roman" w:eastAsia="Calibri" w:hAnsi="Times New Roman" w:cs="Times New Roman"/>
          <w:bCs/>
          <w:noProof/>
          <w:sz w:val="24"/>
          <w:szCs w:val="24"/>
          <w:lang w:val="lv-LV"/>
        </w:rPr>
        <w:t>4-01093</w:t>
      </w:r>
      <w:r w:rsidRPr="0053355D">
        <w:rPr>
          <w:rFonts w:ascii="Times New Roman" w:eastAsia="Calibri" w:hAnsi="Times New Roman" w:cs="Times New Roman"/>
          <w:bCs/>
          <w:noProof/>
          <w:sz w:val="24"/>
          <w:szCs w:val="24"/>
          <w:lang w:val="lv-LV"/>
        </w:rPr>
        <w:t xml:space="preserve">), mob. tālrunis </w:t>
      </w:r>
      <w:r w:rsidR="0053355D" w:rsidRPr="0053355D">
        <w:rPr>
          <w:rFonts w:ascii="Times New Roman" w:eastAsia="Calibri" w:hAnsi="Times New Roman" w:cs="Times New Roman"/>
          <w:bCs/>
          <w:noProof/>
          <w:sz w:val="24"/>
          <w:szCs w:val="24"/>
          <w:lang w:val="lv-LV"/>
        </w:rPr>
        <w:t>29109198</w:t>
      </w:r>
      <w:r w:rsidRPr="0053355D">
        <w:rPr>
          <w:rFonts w:ascii="Times New Roman" w:eastAsia="Calibri" w:hAnsi="Times New Roman" w:cs="Times New Roman"/>
          <w:bCs/>
          <w:noProof/>
          <w:sz w:val="24"/>
          <w:szCs w:val="24"/>
          <w:lang w:val="lv-LV"/>
        </w:rPr>
        <w:t xml:space="preserve">, e-pasts </w:t>
      </w:r>
      <w:hyperlink r:id="rId7" w:history="1">
        <w:r w:rsidR="0053355D" w:rsidRPr="0053355D">
          <w:rPr>
            <w:rStyle w:val="Hyperlink"/>
            <w:rFonts w:ascii="Times New Roman" w:eastAsia="Calibri" w:hAnsi="Times New Roman" w:cs="Times New Roman"/>
            <w:bCs/>
            <w:noProof/>
            <w:sz w:val="24"/>
            <w:szCs w:val="24"/>
            <w:lang w:val="lv-LV"/>
          </w:rPr>
          <w:t>vilnis.paeglkalns@dsm.lv</w:t>
        </w:r>
      </w:hyperlink>
      <w:r w:rsidRPr="0053355D">
        <w:rPr>
          <w:rFonts w:ascii="Times New Roman" w:eastAsia="Calibri" w:hAnsi="Times New Roman" w:cs="Times New Roman"/>
          <w:bCs/>
          <w:noProof/>
          <w:sz w:val="24"/>
          <w:szCs w:val="24"/>
          <w:lang w:val="lv-LV"/>
        </w:rPr>
        <w:t>;</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patstāvīgi organizēt savu nolīgto apakšuzņēmēju darbs un jādod  nepieciešamie norādījumi un uzdevumi atbilstoši Tehniskajai specifikācijai, kā arī jāveic izpildīto darbu kontrole un pieņemšana. Norēķinus ar apakšuzņēmējiem UZŅĒMĒJS kārto patstāvīgi.UZŅĒMĒJS ir atbildīgs par apakšuzņēmēju veikumu tādā pat apmērā kā pats ir atbildīgs saskaņā ar Līgumu;</w:t>
      </w:r>
    </w:p>
    <w:p w:rsidR="0017064A" w:rsidRPr="0017064A" w:rsidRDefault="0017064A" w:rsidP="0017064A">
      <w:pPr>
        <w:numPr>
          <w:ilvl w:val="2"/>
          <w:numId w:val="17"/>
        </w:numPr>
        <w:spacing w:after="120" w:line="20" w:lineRule="atLeast"/>
        <w:ind w:left="1134"/>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veikt citus šajā Līgumā, Līguma pielikumos vai normatīvos aktos noteiktos pienākumus vai darbības.</w:t>
      </w:r>
    </w:p>
    <w:p w:rsidR="0017064A" w:rsidRPr="0017064A" w:rsidRDefault="0017064A" w:rsidP="0017064A">
      <w:pPr>
        <w:numPr>
          <w:ilvl w:val="0"/>
          <w:numId w:val="1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noProof/>
          <w:sz w:val="24"/>
          <w:szCs w:val="24"/>
          <w:lang w:val="lv-LV"/>
        </w:rPr>
        <w:t>UZŅĒMĒJA tiesības:</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Līgumā noteiktajā kārtībā saņemt samaksu par atbilstoši Līguma nosacījumiem veiktajiem un pieņemtajiem Būvdarbiem;</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Līgumā noteiktajā kārtībā nodot PASŪTĪTĀJAM Būvdarbus pirms Līgumā noteiktā termiņa;</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nepieciešamības gadījumā pieprasīt no PASŪTĪTĀJA Līguma izpildei nepieciešamo informāciju vai dokumentāciju;</w:t>
      </w:r>
    </w:p>
    <w:p w:rsidR="0017064A" w:rsidRPr="0017064A" w:rsidRDefault="0017064A" w:rsidP="0017064A">
      <w:pPr>
        <w:numPr>
          <w:ilvl w:val="0"/>
          <w:numId w:val="19"/>
        </w:numPr>
        <w:suppressAutoHyphens/>
        <w:spacing w:after="120" w:line="20" w:lineRule="atLeast"/>
        <w:ind w:left="993" w:hanging="567"/>
        <w:jc w:val="both"/>
        <w:rPr>
          <w:rFonts w:ascii="Times New Roman" w:eastAsia="Calibri" w:hAnsi="Times New Roman" w:cs="Times New Roman"/>
          <w:noProof/>
          <w:sz w:val="24"/>
          <w:szCs w:val="24"/>
          <w:lang w:val="lv-LV"/>
        </w:rPr>
      </w:pPr>
      <w:r w:rsidRPr="0017064A">
        <w:rPr>
          <w:rFonts w:ascii="Times New Roman" w:eastAsia="Calibri" w:hAnsi="Times New Roman" w:cs="Times New Roman"/>
          <w:bCs/>
          <w:noProof/>
          <w:sz w:val="24"/>
          <w:szCs w:val="24"/>
          <w:lang w:val="lv-LV"/>
        </w:rPr>
        <w:t>lūgt PASŪTĪTĀJAM tehnoloģisko pārtraukumu, ja ir iestājušies Līgumā noteiktie gadījumi</w:t>
      </w:r>
      <w:r w:rsidRPr="0017064A">
        <w:rPr>
          <w:rFonts w:ascii="Times New Roman" w:eastAsia="Calibri" w:hAnsi="Times New Roman" w:cs="Times New Roman"/>
          <w:noProof/>
          <w:sz w:val="24"/>
          <w:szCs w:val="24"/>
          <w:lang w:val="lv-LV"/>
        </w:rPr>
        <w:t>.</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widowControl w:val="0"/>
        <w:numPr>
          <w:ilvl w:val="0"/>
          <w:numId w:val="2"/>
        </w:numPr>
        <w:tabs>
          <w:tab w:val="num" w:pos="450"/>
        </w:tabs>
        <w:suppressAutoHyphens/>
        <w:spacing w:after="120" w:line="20" w:lineRule="atLeast"/>
        <w:ind w:left="36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Apakšuzņēmēju un personāla nomaiņas un iesaistes kārtība</w:t>
      </w:r>
    </w:p>
    <w:p w:rsidR="0017064A" w:rsidRPr="0017064A" w:rsidRDefault="0017064A" w:rsidP="0017064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ar-SA"/>
        </w:rPr>
        <w:t>UZŅĒMĒJS nav tiesīgs bez saskaņošanas ar PASŪTĪTĀJU veikt piedāvājumā norādītā personāla un apakšuzņēmēju nomaiņu un iesaistīt papildu apakšuzņēmējus iepirkuma līguma izpildē.</w:t>
      </w:r>
    </w:p>
    <w:p w:rsidR="0017064A" w:rsidRPr="0017064A" w:rsidRDefault="0017064A" w:rsidP="0017064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ar-SA"/>
        </w:rPr>
        <w:t>PASŪTĪTĀJS nepiekrīt piedāvājumā norādītā personāla nomaiņai gadījumos, kad piedāvātais personāls neatbilst iepirkuma procedūras dokumentos personālam izvirzītajām prasībām vai tam nav vismaz tādas pašas kvalifikācijas un pieredzes kā personālam, kas tika vērtēts, nosakot saimnieciski visizdevīgāko piedāvājumu.</w:t>
      </w:r>
    </w:p>
    <w:p w:rsidR="0017064A" w:rsidRPr="0017064A" w:rsidRDefault="0017064A" w:rsidP="0017064A">
      <w:pPr>
        <w:numPr>
          <w:ilvl w:val="0"/>
          <w:numId w:val="20"/>
        </w:numPr>
        <w:suppressAutoHyphens/>
        <w:spacing w:after="120" w:line="20" w:lineRule="atLeast"/>
        <w:ind w:left="450" w:hanging="450"/>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ar-SA"/>
        </w:rPr>
        <w:t>PASŪTĪTĀJS nepiekrīt piedāvājumā norādītā apakšuzņēmēja nomaiņai, ja pastāv kāds no šādiem nosacījumiem: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piedāvātais apakšuzņēmējs neatbilst iepirkuma procedūras dokumentos apakšuzņēmējiem izvirzītajām prasībām;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tiek nomainīts apakšuzņēmējs, uz kura iespējām UZŅĒMĒJS balstījies, lai apliecinātu savas kvalifikācijas atbilstību paziņojumā par līgumu un iepirkuma procedūras dokumentos noteiktajām prasībām, un piedāvātajam apakšuzņēmējam nav vismaz tādas pašas kvalifikācijas, uz kādu UZŅĒMĒJS atsaucies, apliecinot savu atbilstību iepirkuma procedūrā noteiktajām prasībām, vai tas atbilst Publisko iepirkumu likuma 42.panta pirmajā daļā minētajiem pretendentu izslēgšanas gadījumiem;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piedāvātais apakšuzņēmējs, kura veicamo būvdarbu vai sniedzamo pakalpojumu vērtība ir vismaz 10 procenti no kopējās iepirkuma līguma vērtības, atbilst Publisko iepirkumu likuma 42.panta pirmajā daļā minētajiem pretendentu izslēgšanas gadījumiem;</w:t>
      </w:r>
    </w:p>
    <w:p w:rsidR="0017064A" w:rsidRPr="0017064A" w:rsidRDefault="0017064A" w:rsidP="0017064A">
      <w:pPr>
        <w:numPr>
          <w:ilvl w:val="2"/>
          <w:numId w:val="21"/>
        </w:numPr>
        <w:suppressAutoHyphens/>
        <w:spacing w:after="120" w:line="20" w:lineRule="atLeast"/>
        <w:ind w:left="1080" w:hanging="630"/>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apakšuzņēmēja maiņas rezultātā tiktu izdarīti tādi grozījumi UZŅĒMĒJA atklātā konkursa iesniegtajā piedāvājumā, kuri, ja sākotnēji būtu tajā iekļauti, ietekmētu piedāvājuma izvēli atbilstoši iepirkuma procedūras dokumentos noteiktajiem piedāvājuma izvērtēšanas kritērijiem.</w:t>
      </w:r>
    </w:p>
    <w:p w:rsidR="0017064A" w:rsidRPr="0017064A" w:rsidRDefault="0017064A" w:rsidP="0017064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PASŪTĪTĀJS nepiekrīt jauna apakšuzņēmēja piesaistei gadījumā, kad šādas izmaiņas, ja tās tiktu veiktas sākotnējā piedāvājumā, būtu ietekmējušas piedāvājuma izvēli atbilstoši iepirkuma procedūras dokumentos noteiktajiem piedāvājuma izvērtēšanas kritērijiem.</w:t>
      </w:r>
    </w:p>
    <w:p w:rsidR="0017064A" w:rsidRPr="0017064A" w:rsidRDefault="0017064A" w:rsidP="0017064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PASŪTĪTĀJS pieņem lēmumu atļaut vai atteikt UZŅĒMĒJA personāla vai apakšuzņēmēju nomaiņu vai jaunu apakšuzņēmēju iesaistīšanu iepirkuma līguma izpildē iespējami īsā laikā, bet ne vēlāk kā piecu darbdienu laikā pēc tam, kad saņēmis visu informāciju un dokumentus, kas nepieciešami lēmuma pieņemšanai.</w:t>
      </w:r>
    </w:p>
    <w:p w:rsidR="0017064A" w:rsidRPr="0017064A" w:rsidRDefault="0017064A" w:rsidP="0017064A">
      <w:pPr>
        <w:numPr>
          <w:ilvl w:val="1"/>
          <w:numId w:val="21"/>
        </w:numPr>
        <w:suppressAutoHyphens/>
        <w:spacing w:after="120" w:line="20" w:lineRule="atLeast"/>
        <w:jc w:val="both"/>
        <w:rPr>
          <w:rFonts w:ascii="Times New Roman" w:eastAsia="Calibri" w:hAnsi="Times New Roman" w:cs="Times New Roman"/>
          <w:sz w:val="24"/>
          <w:szCs w:val="24"/>
          <w:lang w:val="lv-LV" w:eastAsia="ar-SA"/>
        </w:rPr>
      </w:pPr>
      <w:r w:rsidRPr="0017064A">
        <w:rPr>
          <w:rFonts w:ascii="Times New Roman" w:eastAsia="Calibri" w:hAnsi="Times New Roman" w:cs="Times New Roman"/>
          <w:sz w:val="24"/>
          <w:szCs w:val="24"/>
          <w:lang w:val="lv-LV" w:eastAsia="ar-SA"/>
        </w:rPr>
        <w:t xml:space="preserve">Pēc iepirkuma līguma slēgšanas tiesību piešķiršanas un ne vēlāk kā uzsākot iepirkuma līguma izpildi, UZŅĒMĒJS iesniedz iesaistīto apakšuzņēmēju (ja tādus plānots iesaistīt) sarakstu, kurā norāda apakšuzņēmēja nosaukumu, kontaktinformāciju un to </w:t>
      </w:r>
      <w:proofErr w:type="spellStart"/>
      <w:r w:rsidRPr="0017064A">
        <w:rPr>
          <w:rFonts w:ascii="Times New Roman" w:eastAsia="Calibri" w:hAnsi="Times New Roman" w:cs="Times New Roman"/>
          <w:sz w:val="24"/>
          <w:szCs w:val="24"/>
          <w:lang w:val="lv-LV" w:eastAsia="ar-SA"/>
        </w:rPr>
        <w:t>pārstāvēttiesīgo</w:t>
      </w:r>
      <w:proofErr w:type="spellEnd"/>
      <w:r w:rsidRPr="0017064A">
        <w:rPr>
          <w:rFonts w:ascii="Times New Roman" w:eastAsia="Calibri" w:hAnsi="Times New Roman" w:cs="Times New Roman"/>
          <w:sz w:val="24"/>
          <w:szCs w:val="24"/>
          <w:lang w:val="lv-LV" w:eastAsia="ar-SA"/>
        </w:rPr>
        <w:t xml:space="preserve"> personu, ciktāl minētā informācija ir zināma. Sarakstā norāda arī apakšuzņēmēju apakšuzņēmējus. Iepirkuma līguma izpildes laikā UZŅĒMĒJS paziņo PASŪTĪTĀJAM par jebkurām minētās informācijas izmaiņām, kā arī papildina sarakstu ar informāciju par apakšuzņēmēju, kas tiek vēlāk iesaistīts būvdarbu veikšanā vai pakalpojumu sniegšanā.</w:t>
      </w:r>
    </w:p>
    <w:p w:rsidR="0017064A" w:rsidRPr="0017064A" w:rsidRDefault="0017064A" w:rsidP="0017064A">
      <w:pPr>
        <w:widowControl w:val="0"/>
        <w:suppressAutoHyphens/>
        <w:spacing w:after="120" w:line="20" w:lineRule="atLeast"/>
        <w:ind w:left="495" w:hanging="495"/>
        <w:jc w:val="both"/>
        <w:rPr>
          <w:rFonts w:ascii="Times New Roman" w:eastAsia="Calibri" w:hAnsi="Times New Roman" w:cs="Times New Roman"/>
          <w:color w:val="000000"/>
          <w:sz w:val="24"/>
          <w:szCs w:val="24"/>
          <w:highlight w:val="red"/>
          <w:lang w:val="lv-LV" w:eastAsia="lv-LV"/>
        </w:rPr>
      </w:pPr>
    </w:p>
    <w:p w:rsidR="0017064A" w:rsidRPr="0017064A" w:rsidRDefault="0017064A" w:rsidP="0017064A">
      <w:pPr>
        <w:numPr>
          <w:ilvl w:val="0"/>
          <w:numId w:val="21"/>
        </w:numPr>
        <w:suppressAutoHyphens/>
        <w:spacing w:after="120" w:line="20" w:lineRule="atLeast"/>
        <w:ind w:firstLine="45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PASŪTĪTĀJA pienākumi un tiesības</w:t>
      </w:r>
    </w:p>
    <w:p w:rsidR="0017064A" w:rsidRPr="0017064A" w:rsidRDefault="0017064A" w:rsidP="0017064A">
      <w:pPr>
        <w:numPr>
          <w:ilvl w:val="1"/>
          <w:numId w:val="24"/>
        </w:numPr>
        <w:suppressAutoHyphens/>
        <w:spacing w:after="120" w:line="20" w:lineRule="atLeast"/>
        <w:ind w:left="495" w:hanging="495"/>
        <w:jc w:val="both"/>
        <w:rPr>
          <w:rFonts w:ascii="Times New Roman" w:eastAsia="Calibri" w:hAnsi="Times New Roman" w:cs="Times New Roman"/>
          <w:noProof/>
          <w:sz w:val="24"/>
          <w:szCs w:val="24"/>
          <w:lang w:val="lv-LV"/>
        </w:rPr>
      </w:pPr>
      <w:r w:rsidRPr="0017064A">
        <w:rPr>
          <w:rFonts w:ascii="Times New Roman" w:eastAsia="Calibri" w:hAnsi="Times New Roman" w:cs="Times New Roman"/>
          <w:bCs/>
          <w:noProof/>
          <w:sz w:val="24"/>
          <w:szCs w:val="24"/>
          <w:lang w:val="lv-LV"/>
        </w:rPr>
        <w:t>PASŪTĪTĀJA pienākumi:</w:t>
      </w:r>
      <w:r w:rsidRPr="0017064A">
        <w:rPr>
          <w:rFonts w:ascii="Times New Roman" w:eastAsia="Calibri" w:hAnsi="Times New Roman" w:cs="Times New Roman"/>
          <w:noProof/>
          <w:sz w:val="24"/>
          <w:szCs w:val="24"/>
          <w:lang w:val="lv-LV"/>
        </w:rPr>
        <w:t xml:space="preserve"> </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ievērot Līguma un spēkā esošo normatīvo aktu nosacījumus, kā arī atbildīgo valsts un pašvaldības iestāžu prasības;</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pārbaudīt UZŅĒMĒJA iesniegto Līguma 4.sadaļā minēto dokumentu atbilstību Līguma un Līguma pielikumu prasībām. Gadījumā, ja UZŅĒMĒJA iesniegtais Līguma 4.sadaļā minētais dokuments neatbilst Līguma un Līguma pielikumu prasībām, tad PASŪTĪTĀJS pieprasa UZŅĒMĒJU 3 (trīs) darba dienu laikā atkārtoti iesniegt Līguma un Līguma pielikumu prasībām atbilstošu dokumentu;</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UZŅĒMĒJA iesniegtos aktus par izpildīto Būvdarbu apjomu pārbaudīt 5 (piecu) darba dienu laikā pēc to saņemšanas un, ja tie ir pareizi, apstiprināt paveikto Būvdarbu apjomu un izmaksas;</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savlaicīgi un </w:t>
      </w:r>
      <w:r w:rsidRPr="0017064A">
        <w:rPr>
          <w:rFonts w:ascii="Times New Roman" w:eastAsia="Calibri" w:hAnsi="Times New Roman" w:cs="Times New Roman"/>
          <w:bCs/>
          <w:noProof/>
          <w:sz w:val="24"/>
          <w:szCs w:val="24"/>
          <w:lang w:val="lv-LV"/>
        </w:rPr>
        <w:t>Līgumā</w:t>
      </w:r>
      <w:r w:rsidRPr="0017064A">
        <w:rPr>
          <w:rFonts w:ascii="Times New Roman" w:eastAsia="Calibri" w:hAnsi="Times New Roman" w:cs="Times New Roman"/>
          <w:noProof/>
          <w:sz w:val="24"/>
          <w:szCs w:val="24"/>
          <w:lang w:val="lv-LV"/>
        </w:rPr>
        <w:t xml:space="preserve"> noteiktā kārtībā izskatīt visus no </w:t>
      </w:r>
      <w:r w:rsidRPr="0017064A">
        <w:rPr>
          <w:rFonts w:ascii="Times New Roman" w:eastAsia="Calibri" w:hAnsi="Times New Roman" w:cs="Times New Roman"/>
          <w:bCs/>
          <w:noProof/>
          <w:sz w:val="24"/>
          <w:szCs w:val="24"/>
          <w:lang w:val="lv-LV"/>
        </w:rPr>
        <w:t>Izpildītāja</w:t>
      </w:r>
      <w:r w:rsidRPr="0017064A">
        <w:rPr>
          <w:rFonts w:ascii="Times New Roman" w:eastAsia="Calibri" w:hAnsi="Times New Roman" w:cs="Times New Roman"/>
          <w:noProof/>
          <w:sz w:val="24"/>
          <w:szCs w:val="24"/>
          <w:lang w:val="lv-LV"/>
        </w:rPr>
        <w:t xml:space="preserve"> saņemtos paziņojumus, pieprasījumus, iesniegumus, vēstules un priekšlikumus, un sniegt atbildes;</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nodrošināt Izpildītājam pieeju Būvdarbu izpildes vietai visu Līguma darbības laiku;</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nozīmēt Būvobjektā savu pilnvaroto pārstāvi – </w:t>
      </w:r>
      <w:r w:rsidR="00184331" w:rsidRPr="00184331">
        <w:rPr>
          <w:rFonts w:ascii="Times New Roman" w:eastAsia="Calibri" w:hAnsi="Times New Roman" w:cs="Times New Roman"/>
          <w:noProof/>
          <w:sz w:val="24"/>
          <w:szCs w:val="24"/>
          <w:lang w:val="lv-LV"/>
        </w:rPr>
        <w:t xml:space="preserve">Daugavpils pilsētas pašvaldības iestādes “Komunālās saimniecības pārvalde” </w:t>
      </w:r>
      <w:r w:rsidR="00184331" w:rsidRPr="00184331">
        <w:rPr>
          <w:rFonts w:ascii="Times New Roman" w:eastAsia="Calibri" w:hAnsi="Times New Roman" w:cs="Times New Roman"/>
          <w:bCs/>
          <w:iCs/>
          <w:noProof/>
          <w:sz w:val="24"/>
          <w:szCs w:val="24"/>
          <w:lang w:val="lv-LV"/>
        </w:rPr>
        <w:t>ceļu būvinženiere Rasma Bleidele</w:t>
      </w:r>
      <w:r w:rsidR="00184331" w:rsidRPr="00184331">
        <w:rPr>
          <w:rFonts w:ascii="Times New Roman" w:eastAsia="Calibri" w:hAnsi="Times New Roman" w:cs="Times New Roman"/>
          <w:noProof/>
          <w:sz w:val="24"/>
          <w:szCs w:val="24"/>
          <w:lang w:val="lv-LV"/>
        </w:rPr>
        <w:t xml:space="preserve">, mob. tālr.: 28346780, </w:t>
      </w:r>
      <w:r w:rsidR="004479ED">
        <w:rPr>
          <w:rFonts w:ascii="Times New Roman" w:eastAsia="Calibri" w:hAnsi="Times New Roman" w:cs="Times New Roman"/>
          <w:noProof/>
          <w:sz w:val="24"/>
          <w:szCs w:val="24"/>
          <w:lang w:val="lv-LV"/>
        </w:rPr>
        <w:t>e-pasts:</w:t>
      </w:r>
      <w:r w:rsidR="00184331" w:rsidRPr="00184331">
        <w:rPr>
          <w:rFonts w:ascii="Times New Roman" w:eastAsia="Calibri" w:hAnsi="Times New Roman" w:cs="Times New Roman"/>
          <w:noProof/>
          <w:sz w:val="24"/>
          <w:szCs w:val="24"/>
          <w:lang w:val="lv-LV"/>
        </w:rPr>
        <w:t xml:space="preserve"> </w:t>
      </w:r>
      <w:hyperlink r:id="rId8" w:history="1">
        <w:r w:rsidR="00184331" w:rsidRPr="00184331">
          <w:rPr>
            <w:rStyle w:val="Hyperlink"/>
            <w:rFonts w:ascii="Times New Roman" w:eastAsia="Calibri" w:hAnsi="Times New Roman" w:cs="Times New Roman"/>
            <w:noProof/>
            <w:sz w:val="24"/>
            <w:szCs w:val="24"/>
            <w:lang w:val="lv-LV"/>
          </w:rPr>
          <w:t>rasma.bleidele@daugavpils.lv</w:t>
        </w:r>
      </w:hyperlink>
      <w:r w:rsidRPr="0017064A">
        <w:rPr>
          <w:rFonts w:ascii="Times New Roman" w:eastAsia="Calibri" w:hAnsi="Times New Roman" w:cs="Times New Roman"/>
          <w:noProof/>
          <w:sz w:val="24"/>
          <w:szCs w:val="24"/>
          <w:lang w:val="lv-LV"/>
        </w:rPr>
        <w:t xml:space="preserve">, </w:t>
      </w:r>
      <w:r w:rsidRPr="0017064A">
        <w:rPr>
          <w:rFonts w:ascii="Times New Roman" w:eastAsia="Calibri" w:hAnsi="Times New Roman" w:cs="Times New Roman"/>
          <w:bCs/>
          <w:noProof/>
          <w:sz w:val="24"/>
          <w:szCs w:val="24"/>
          <w:lang w:val="lv-LV"/>
        </w:rPr>
        <w:t>Būvdarbu izpildes, to kvalitātes un atbilstības Līgumam uzraudzīšanai un informācijas apmaiņas nodrošināšanai;</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pieņemt Izpildītāja atbilstoši Līgumam, tā pielikumu un normatīvajiem aktiem izpildītos Būvdarbus un samaksāt par izpildītajiem Būvdarbiem Līguma noteiktajā kārtībā.</w:t>
      </w:r>
    </w:p>
    <w:p w:rsidR="0017064A" w:rsidRPr="0017064A" w:rsidRDefault="0017064A" w:rsidP="0017064A">
      <w:pPr>
        <w:numPr>
          <w:ilvl w:val="0"/>
          <w:numId w:val="22"/>
        </w:numPr>
        <w:spacing w:after="120" w:line="20" w:lineRule="atLeast"/>
        <w:ind w:left="1170" w:hanging="630"/>
        <w:jc w:val="both"/>
        <w:rPr>
          <w:rFonts w:ascii="Times New Roman" w:eastAsia="Calibri" w:hAnsi="Times New Roman" w:cs="Times New Roman"/>
          <w:noProof/>
          <w:sz w:val="24"/>
          <w:szCs w:val="24"/>
          <w:lang w:val="lv-LV"/>
        </w:rPr>
      </w:pPr>
      <w:r w:rsidRPr="0017064A">
        <w:rPr>
          <w:rFonts w:ascii="Times New Roman" w:eastAsia="Calibri" w:hAnsi="Times New Roman" w:cs="Times New Roman"/>
          <w:bCs/>
          <w:noProof/>
          <w:sz w:val="24"/>
          <w:szCs w:val="24"/>
          <w:lang w:val="lv-LV"/>
        </w:rPr>
        <w:t>veikt citus šajā Līgumā, Līguma pielikumos vai normatīvos aktos noteiktos pienākumus vai darbības.</w:t>
      </w:r>
    </w:p>
    <w:p w:rsidR="0017064A" w:rsidRPr="0017064A" w:rsidRDefault="0017064A" w:rsidP="00D87042">
      <w:pPr>
        <w:numPr>
          <w:ilvl w:val="1"/>
          <w:numId w:val="18"/>
        </w:numPr>
        <w:tabs>
          <w:tab w:val="clear" w:pos="360"/>
        </w:tabs>
        <w:suppressAutoHyphens/>
        <w:overflowPunct w:val="0"/>
        <w:autoSpaceDE w:val="0"/>
        <w:autoSpaceDN w:val="0"/>
        <w:adjustRightInd w:val="0"/>
        <w:spacing w:after="120" w:line="20" w:lineRule="atLeast"/>
        <w:ind w:left="540" w:hanging="540"/>
        <w:jc w:val="both"/>
        <w:textAlignment w:val="baseline"/>
        <w:rPr>
          <w:rFonts w:ascii="Times New Roman" w:eastAsia="Calibri" w:hAnsi="Times New Roman" w:cs="Times New Roman"/>
          <w:b/>
          <w:noProof/>
          <w:sz w:val="24"/>
          <w:szCs w:val="24"/>
          <w:lang w:val="lv-LV"/>
        </w:rPr>
      </w:pPr>
      <w:r w:rsidRPr="0017064A">
        <w:rPr>
          <w:rFonts w:ascii="Times New Roman" w:eastAsia="Calibri" w:hAnsi="Times New Roman" w:cs="Times New Roman"/>
          <w:bCs/>
          <w:noProof/>
          <w:sz w:val="24"/>
          <w:szCs w:val="24"/>
          <w:lang w:val="lv-LV"/>
        </w:rPr>
        <w:t>PASŪTĪTĀJA tiesības:</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noProof/>
          <w:sz w:val="24"/>
          <w:szCs w:val="24"/>
          <w:lang w:val="lv-LV"/>
        </w:rPr>
        <w:t>nepieņemt Būvdarbus ar nodošanas – pieņemšanas aktu līdz trūkumu novēršanas brīdim, rakstiski informējot par to UZŅĒMĒJU, ja PASŪTĪTĀJAM rodas pretenzijas par sniegto Būvdarbu kvalitāti un/vai apjomu.</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 xml:space="preserve">ne biežāk kā reizi nedēļā pieprasīt un ne vēlāk kā 3 (trīs) darba dienu laikā no pieprasījuma brīža saņemt no </w:t>
      </w:r>
      <w:r w:rsidRPr="0017064A">
        <w:rPr>
          <w:rFonts w:ascii="Times New Roman" w:eastAsia="Calibri" w:hAnsi="Times New Roman" w:cs="Times New Roman"/>
          <w:noProof/>
          <w:color w:val="000000"/>
          <w:sz w:val="24"/>
          <w:szCs w:val="24"/>
          <w:lang w:val="lv-LV"/>
        </w:rPr>
        <w:t>UZŅĒMĒJA</w:t>
      </w:r>
      <w:r w:rsidRPr="0017064A">
        <w:rPr>
          <w:rFonts w:ascii="Times New Roman" w:eastAsia="Calibri" w:hAnsi="Times New Roman" w:cs="Times New Roman"/>
          <w:bCs/>
          <w:noProof/>
          <w:sz w:val="24"/>
          <w:szCs w:val="24"/>
          <w:lang w:val="lv-LV"/>
        </w:rPr>
        <w:t xml:space="preserve"> rakstveida ziņas par Būvdarbu izpildes gaitu un atbilstību termiņiem;</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dot Izpildītājam saistošus norādījumus attiecībā uz Līguma izpildi;</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iegūt trešo personu atzinumus par Līguma izpildes gaitu vai rezultātu, ja tas nepieciešams Līgumā paredzēto saistību izpildes pārbaudei;</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sz w:val="24"/>
          <w:szCs w:val="24"/>
          <w:lang w:val="lv-LV"/>
        </w:rPr>
        <w:t>veikt Būvdarbu izpildes kontroli. PASŪTĪTĀJS veiktā Būvdarbu izpildes kontrole vai UZŅĒMĒJA izpildīto Būvdarbu pārbaude nevar būt par pamatu Līgumā vai ar likumu noteiktās UZŅĒMĒJA atbildības par neatbilstoši izpildītiem Būvdarbiem samazināšanai;</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sz w:val="24"/>
          <w:szCs w:val="24"/>
          <w:lang w:val="lv-LV"/>
        </w:rPr>
        <w:t>PASŪTĪTĀJAM ir pienākums izvērtēt UZŅĒMĒJA lūguma par tehnoloģisko pārtraukumu pamatotību atbilstoši Līguma nosacījumiem.</w:t>
      </w:r>
    </w:p>
    <w:p w:rsidR="0017064A" w:rsidRPr="0017064A" w:rsidRDefault="0017064A" w:rsidP="0017064A">
      <w:pPr>
        <w:numPr>
          <w:ilvl w:val="0"/>
          <w:numId w:val="23"/>
        </w:numPr>
        <w:suppressAutoHyphens/>
        <w:overflowPunct w:val="0"/>
        <w:autoSpaceDE w:val="0"/>
        <w:autoSpaceDN w:val="0"/>
        <w:adjustRightInd w:val="0"/>
        <w:spacing w:after="120" w:line="20" w:lineRule="atLeast"/>
        <w:ind w:left="1170" w:hanging="630"/>
        <w:jc w:val="both"/>
        <w:textAlignment w:val="baseline"/>
        <w:rPr>
          <w:rFonts w:ascii="Times New Roman" w:eastAsia="Calibri" w:hAnsi="Times New Roman" w:cs="Times New Roman"/>
          <w:bCs/>
          <w:noProof/>
          <w:sz w:val="24"/>
          <w:szCs w:val="24"/>
          <w:lang w:val="lv-LV"/>
        </w:rPr>
      </w:pPr>
      <w:r w:rsidRPr="0017064A">
        <w:rPr>
          <w:rFonts w:ascii="Times New Roman" w:eastAsia="Calibri" w:hAnsi="Times New Roman" w:cs="Times New Roman"/>
          <w:sz w:val="24"/>
          <w:szCs w:val="24"/>
          <w:lang w:val="lv-LV"/>
        </w:rPr>
        <w:t xml:space="preserve">apturēt Būvdarbu izpildi, ja UZŅĒMĒJS vai tā personāls neievēro uz Būvdarbu izpildi attiecināmos normatīvos aktus vai Līguma, Līguma pielikumu nosacījumus. Būvdarbus Izpildītājs ir tiesīgs atsākt, saskaņojot to ar PASŪTĪTĀJU, pēc konstatētā pārkāpuma novēršanas. UZŅĒMĒJAM nav tiesību uz Būvdarbu izpildes termiņa pagarinājumu sakarā ar šādu Būvdarbu apturēšanu. </w:t>
      </w:r>
    </w:p>
    <w:p w:rsidR="0017064A" w:rsidRPr="0017064A" w:rsidRDefault="0017064A" w:rsidP="0017064A">
      <w:pPr>
        <w:tabs>
          <w:tab w:val="num" w:pos="450"/>
        </w:tabs>
        <w:suppressAutoHyphens/>
        <w:spacing w:after="120" w:line="20" w:lineRule="atLeast"/>
        <w:jc w:val="both"/>
        <w:rPr>
          <w:rFonts w:ascii="Times New Roman" w:eastAsia="Calibri" w:hAnsi="Times New Roman" w:cs="Times New Roman"/>
          <w:b/>
          <w:bCs/>
          <w:sz w:val="24"/>
          <w:szCs w:val="24"/>
          <w:highlight w:val="red"/>
          <w:lang w:val="lv-LV" w:eastAsia="lv-LV"/>
        </w:rPr>
      </w:pPr>
    </w:p>
    <w:p w:rsidR="0017064A" w:rsidRPr="0017064A" w:rsidRDefault="0017064A" w:rsidP="0017064A">
      <w:pPr>
        <w:numPr>
          <w:ilvl w:val="0"/>
          <w:numId w:val="24"/>
        </w:numPr>
        <w:suppressAutoHyphens/>
        <w:spacing w:after="120" w:line="20" w:lineRule="atLeast"/>
        <w:ind w:left="731"/>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Būvdarbu pieņemšana – nodošana</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Pirms Būvdarbu uzsākšanas PUŠU atbildīgās personas apseko konkrētu Būvobjektu un nosaka Būvdarbu apjomus. Pēc apsekošanas PUŠU atbildīgās personas paraksta Būvobjekta nodošanas-pieņemšanas aktu, kuram pievieno Būvobjekta tāmi. Iepriekšminētie dokumenti kļūst par līguma neatņemamu sastāvdaļu.</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UZŅĒMĒJS Būvdarbus uzsāk, paveic un Līgumam un normatīvajiem aktiem atbilstošā kvalitātē nodod </w:t>
      </w:r>
      <w:r w:rsidRPr="0017064A">
        <w:rPr>
          <w:rFonts w:ascii="Times New Roman" w:eastAsia="Calibri" w:hAnsi="Times New Roman" w:cs="Times New Roman"/>
          <w:bCs/>
          <w:noProof/>
          <w:sz w:val="24"/>
          <w:szCs w:val="24"/>
          <w:lang w:val="lv-LV"/>
        </w:rPr>
        <w:t>PASŪTĪTĀJAM</w:t>
      </w:r>
      <w:r w:rsidRPr="0017064A">
        <w:rPr>
          <w:rFonts w:ascii="Times New Roman" w:eastAsia="Calibri" w:hAnsi="Times New Roman" w:cs="Times New Roman"/>
          <w:noProof/>
          <w:sz w:val="24"/>
          <w:szCs w:val="24"/>
          <w:lang w:val="lv-LV"/>
        </w:rPr>
        <w:t xml:space="preserve"> saskaņā ar šī Līguma un tā pielikumu nosacījumiem un atbilstoši spēkā esošo normatīvo aktu prasībām.</w:t>
      </w:r>
      <w:r w:rsidRPr="0017064A">
        <w:rPr>
          <w:rFonts w:ascii="Times New Roman" w:eastAsia="Calibri" w:hAnsi="Times New Roman" w:cs="Times New Roman"/>
          <w:bCs/>
          <w:noProof/>
          <w:sz w:val="24"/>
          <w:szCs w:val="24"/>
          <w:lang w:val="lv-LV"/>
        </w:rPr>
        <w:t xml:space="preserve"> </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bCs/>
          <w:noProof/>
          <w:sz w:val="24"/>
          <w:szCs w:val="24"/>
          <w:lang w:val="lv-LV"/>
        </w:rPr>
      </w:pPr>
      <w:r w:rsidRPr="0017064A">
        <w:rPr>
          <w:rFonts w:ascii="Times New Roman" w:eastAsia="Calibri" w:hAnsi="Times New Roman" w:cs="Times New Roman"/>
          <w:bCs/>
          <w:noProof/>
          <w:sz w:val="24"/>
          <w:szCs w:val="24"/>
          <w:lang w:val="lv-LV"/>
        </w:rPr>
        <w:t>Pēc Būvdarbu pabeigšanas konkrētajā Būvobjektā UZŅĒMĒJS iesniedz PASŪTĪTĀJAM Būvdarbu nodošanas-pieņemšanas aktu.</w:t>
      </w:r>
    </w:p>
    <w:p w:rsidR="0017064A" w:rsidRPr="0017064A" w:rsidRDefault="0017064A" w:rsidP="0017064A">
      <w:pPr>
        <w:numPr>
          <w:ilvl w:val="1"/>
          <w:numId w:val="24"/>
        </w:numPr>
        <w:suppressAutoHyphens/>
        <w:spacing w:after="120" w:line="20" w:lineRule="atLeast"/>
        <w:ind w:left="426" w:hanging="426"/>
        <w:jc w:val="both"/>
        <w:rPr>
          <w:rFonts w:ascii="Times New Roman" w:eastAsia="Calibri" w:hAnsi="Times New Roman" w:cs="Times New Roman"/>
          <w:noProof/>
          <w:sz w:val="24"/>
          <w:szCs w:val="24"/>
          <w:lang w:val="lv-LV"/>
        </w:rPr>
      </w:pPr>
      <w:r w:rsidRPr="0017064A">
        <w:rPr>
          <w:rFonts w:ascii="Times New Roman" w:eastAsia="Calibri" w:hAnsi="Times New Roman" w:cs="Times New Roman"/>
          <w:noProof/>
          <w:sz w:val="24"/>
          <w:szCs w:val="24"/>
          <w:lang w:val="lv-LV"/>
        </w:rPr>
        <w:t xml:space="preserve">Būvdarbu </w:t>
      </w:r>
      <w:r w:rsidRPr="0017064A">
        <w:rPr>
          <w:rFonts w:ascii="Times New Roman" w:eastAsia="Calibri" w:hAnsi="Times New Roman" w:cs="Times New Roman"/>
          <w:bCs/>
          <w:noProof/>
          <w:sz w:val="24"/>
          <w:szCs w:val="24"/>
          <w:lang w:val="lv-LV"/>
        </w:rPr>
        <w:t>nodošanas-pieņemšanas aktu PASŪTĪTĀJS 5 (piecu) darba dienu laikā pēc to iesniegšanas paraksta vai iesniedz UZŅĒMĒJAM aktu par konstatētajiem defektiem, nosakot termiņu to novēršanai. Konstatētos defektus UZŅĒMĒJS novērš bez papildus samaksas.</w:t>
      </w:r>
    </w:p>
    <w:p w:rsidR="0017064A" w:rsidRPr="0017064A" w:rsidRDefault="0017064A" w:rsidP="0017064A">
      <w:pPr>
        <w:suppressAutoHyphens/>
        <w:spacing w:after="120" w:line="20" w:lineRule="atLeast"/>
        <w:jc w:val="both"/>
        <w:rPr>
          <w:rFonts w:ascii="Times New Roman" w:eastAsia="Calibri" w:hAnsi="Times New Roman" w:cs="Times New Roman"/>
          <w:color w:val="000000"/>
          <w:sz w:val="24"/>
          <w:szCs w:val="24"/>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Būvdarbu garantija</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Būvdarbu </w:t>
      </w:r>
      <w:r w:rsidRPr="0017064A">
        <w:rPr>
          <w:rFonts w:ascii="Times New Roman" w:eastAsia="Calibri" w:hAnsi="Times New Roman" w:cs="Times New Roman"/>
          <w:bCs/>
          <w:sz w:val="24"/>
          <w:szCs w:val="24"/>
          <w:lang w:val="lv-LV"/>
        </w:rPr>
        <w:t>garantijas termiņš</w:t>
      </w:r>
      <w:r w:rsidRPr="0017064A">
        <w:rPr>
          <w:rFonts w:ascii="Times New Roman" w:eastAsia="Calibri" w:hAnsi="Times New Roman" w:cs="Times New Roman"/>
          <w:sz w:val="24"/>
          <w:szCs w:val="24"/>
          <w:lang w:val="lv-LV"/>
        </w:rPr>
        <w:t xml:space="preserve"> ir </w:t>
      </w:r>
      <w:r w:rsidR="00741A49">
        <w:rPr>
          <w:rFonts w:ascii="Times New Roman" w:eastAsia="Calibri" w:hAnsi="Times New Roman" w:cs="Times New Roman"/>
          <w:bCs/>
          <w:sz w:val="24"/>
          <w:szCs w:val="24"/>
          <w:lang w:val="lv-LV"/>
        </w:rPr>
        <w:t>3 (trīs)</w:t>
      </w:r>
      <w:r w:rsidRPr="0017064A">
        <w:rPr>
          <w:rFonts w:ascii="Times New Roman" w:eastAsia="Calibri" w:hAnsi="Times New Roman" w:cs="Times New Roman"/>
          <w:bCs/>
          <w:sz w:val="24"/>
          <w:szCs w:val="24"/>
          <w:lang w:val="lv-LV"/>
        </w:rPr>
        <w:t xml:space="preserve"> gadi</w:t>
      </w:r>
      <w:r w:rsidRPr="0017064A">
        <w:rPr>
          <w:rFonts w:ascii="Times New Roman" w:eastAsia="Calibri" w:hAnsi="Times New Roman" w:cs="Times New Roman"/>
          <w:sz w:val="24"/>
          <w:szCs w:val="24"/>
          <w:lang w:val="lv-LV"/>
        </w:rPr>
        <w:t xml:space="preserve"> no Būvdarbu nodošanas-pieņemšanas akta parakstīšanas dienas.</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Garantijas laikā UZŅĒMĒJA pienākums ir novērst radušos defektus un nepilnības par saviem līdzekļiem, ja tie ir radušies UZŅĒMĒJA nekvalitatīva darba rezultātā vai izmantojot nekvalitatīvu materiālu, iekārtas vai izejvielas, kā arī pieļauto kļūdu rezultātā. Gadījumā, ja šie atklātie defekti vai to novēršanas darbi ir bijuši par iemeslu citu konstrukciju, iekārtu vai materiālu bojājumiem, UZŅĒMĒJAM ir pienākums saviem spēkiem un par saviem līdzekļiem veikt visus nepieciešamos Būvdarbus.</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Par nepieciešamību novērst defektus, PASŪTĪTĀJS paziņo par to UZŅĒMĒJAM telefoniski un nosūtot pretenziju ar ierakstītu vēstuli.</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Pēc pretenzijas saņemšanas (pa tālruni un ar ierakstītu vēstuli), UZŅĒMĒJA pienākums ir PASŪTĪTĀJA noteiktajā termiņā nodrošināt defektu vai nepilnību novēršana un par izpildītiem darbiem rakstiski paziņojot PASŪTĪTĀJAM. </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Gadījumā, ja starp PUSĒM rodas strīds par UZŅĒMĒJA veikto Būvdarbu atbilstību Līgumā noteiktajām prasībām vai Latvijas Republikā spēkā esošo būvniecību regulējošo normatīvo aktu un noteikumu prasībām, Būvdarbos konstatēto defektu cēloņiem un apjomiem, tiek noteikta neatkarīgā ekspertīze, kuras slēdziens ir saistošs abām PUSĒM. Šādā gadījumā ekspertīzes izdevumus sedz UZŅĒMĒJS.</w:t>
      </w:r>
    </w:p>
    <w:p w:rsidR="0017064A" w:rsidRPr="0017064A" w:rsidRDefault="0017064A" w:rsidP="0017064A">
      <w:pPr>
        <w:numPr>
          <w:ilvl w:val="0"/>
          <w:numId w:val="11"/>
        </w:numPr>
        <w:suppressAutoHyphens/>
        <w:spacing w:after="120" w:line="20" w:lineRule="atLeast"/>
        <w:ind w:left="426" w:hanging="426"/>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UZŅĒMĒJS neveic defektu novēršanu PASŪTĪTĀJA noteiktajā termiņā, PASŪTĪTĀJS ir tiesīgs piesaistīt citu piegādātāju veikt defektu novēršanu. Defektu novēršanas izmaksas apmaksā UZŅĒMĒJS. Gadījumā, ja UZŅĒMĒJS atsakās izmaksāt PASŪTĪTĀJAM defektu novēršanas izmaksas, tad PASŪTĪTĀJS ir tiesīgs minētās izmaksās ieturēt no Būvdarbu garantijas laika garantijas.</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PUŠU atbildība</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PUSES atbild viena otrai saskaņā ar Līgumu un Latvijas Republikas normatīvajos aktos noteikto.</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lv-LV"/>
        </w:rPr>
        <w:t xml:space="preserve">UZŅĒMĒJS apliecina, ka ir veicis visas nepieciešamās darbības un aprēķinus, kas nodrošina Būvdarbu veikšanu par Līguma </w:t>
      </w:r>
      <w:r w:rsidR="005B0590">
        <w:rPr>
          <w:rFonts w:ascii="Times New Roman" w:eastAsia="Calibri" w:hAnsi="Times New Roman" w:cs="Times New Roman"/>
          <w:sz w:val="24"/>
          <w:szCs w:val="24"/>
          <w:lang w:val="lv-LV" w:eastAsia="lv-LV"/>
        </w:rPr>
        <w:t>cenu</w:t>
      </w:r>
      <w:r w:rsidRPr="0017064A">
        <w:rPr>
          <w:rFonts w:ascii="Times New Roman" w:eastAsia="Calibri" w:hAnsi="Times New Roman" w:cs="Times New Roman"/>
          <w:sz w:val="24"/>
          <w:szCs w:val="24"/>
          <w:lang w:val="lv-LV" w:eastAsia="lv-LV"/>
        </w:rPr>
        <w:t xml:space="preserve">, un UZŅĒMĒJS apliecina, ka Tāmē ir iekļauti visi Līguma mērķa sasniegšanai nepieciešamie un derīgie darbi un materiāli ar visiem riskiem, tai skaitā iespējamiem sadārdzinājumiem, kuri nepieciešami pilnīgai Būvdarbu veikšanai, lai nodrošinātu Būvdarbu izpildi atbilstoši Līguma noteikumiem. Visi Būvdarbi, par kuriem UZŅĒMĒJS bija informēts, bet nav ievērtēti Līguma </w:t>
      </w:r>
      <w:r w:rsidR="005B0590">
        <w:rPr>
          <w:rFonts w:ascii="Times New Roman" w:eastAsia="Calibri" w:hAnsi="Times New Roman" w:cs="Times New Roman"/>
          <w:sz w:val="24"/>
          <w:szCs w:val="24"/>
          <w:lang w:val="lv-LV" w:eastAsia="lv-LV"/>
        </w:rPr>
        <w:t>cenā</w:t>
      </w:r>
      <w:r w:rsidRPr="0017064A">
        <w:rPr>
          <w:rFonts w:ascii="Times New Roman" w:eastAsia="Calibri" w:hAnsi="Times New Roman" w:cs="Times New Roman"/>
          <w:sz w:val="24"/>
          <w:szCs w:val="24"/>
          <w:lang w:val="lv-LV" w:eastAsia="lv-LV"/>
        </w:rPr>
        <w:t>, tiek veikti uz UZŅĒMĒJA rēķina.</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ir pilnā mērā materiāli atbildīgs par savu darbaspēku, tā tehnisko nodrošinājumu, darbinieku kvalifikāciju un darba procesā pielietoto materiālu un iekārtu kvalitāti. UZŅĒMĒJS ir atbildīgs par to, lai visi materiāli tiktu izmantoti un uzstādīti saskaņā ar ražotāja noteiktajiem uzstādīšanas noteikumiem un tehnoloģiju.</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UZŅĒMĒJS 10 (desmit) darba dienu laikā no Būvobjekta nodošanas-pieņemšanas akta parakstīšanas dienas neuzsāk Būvdarbus,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Būvdarbu izpildes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UZŅĒMĒJS bez pamatota iemesla pārtrauc Būvdarbus uz vairāk nekā 5 (piecām) darba dienām konkrētā Būvobjektā (ceļa vai ielas posmā), kurā uzsācis Būvdarbus, PASŪTĪTĀJS ir tiesīgs piemērot līgumsodu 0,5 % (nulle komats pieci procenti) apmērā no attiecīgā Būvobjekta Būvdarbu summas par katru Būvdarbu izpildes kavējuma dienu, bet ne vairāk kā 10 % (de</w:t>
      </w:r>
      <w:r w:rsidR="005B0590">
        <w:rPr>
          <w:rFonts w:ascii="Times New Roman" w:eastAsia="Calibri" w:hAnsi="Times New Roman" w:cs="Times New Roman"/>
          <w:sz w:val="24"/>
          <w:szCs w:val="24"/>
          <w:lang w:val="lv-LV"/>
        </w:rPr>
        <w:t>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UZŅĒMĒJS nepabeidz uzsāktos Būvdarbus Līguma 3.2.punktā noteiktajā termiņā, tad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Būvdarbu izpildes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UZŅĒMĒJS Līgumā noteiktajā termiņā neiesniedz Līguma 4.sadaļā minēto dokumentu/</w:t>
      </w:r>
      <w:proofErr w:type="spellStart"/>
      <w:r w:rsidRPr="0017064A">
        <w:rPr>
          <w:rFonts w:ascii="Times New Roman" w:eastAsia="Calibri" w:hAnsi="Times New Roman" w:cs="Times New Roman"/>
          <w:sz w:val="24"/>
          <w:szCs w:val="24"/>
          <w:lang w:val="lv-LV"/>
        </w:rPr>
        <w:t>us</w:t>
      </w:r>
      <w:proofErr w:type="spellEnd"/>
      <w:r w:rsidRPr="0017064A">
        <w:rPr>
          <w:rFonts w:ascii="Times New Roman" w:eastAsia="Calibri" w:hAnsi="Times New Roman" w:cs="Times New Roman"/>
          <w:sz w:val="24"/>
          <w:szCs w:val="24"/>
          <w:lang w:val="lv-LV"/>
        </w:rPr>
        <w:t xml:space="preserve"> vai iesniegtais dokuments/i neatbilst Līguma un Līguma pielikumu prasībām un pēc PASŪTĪTĀJA prasības UZŅĒMĒJS 3 (trīs) darba dienu laikā atkārtoti nav iesniedzis Līguma un Līguma pielikumu prasībām atbilstošu dokumentu/</w:t>
      </w:r>
      <w:proofErr w:type="spellStart"/>
      <w:r w:rsidRPr="0017064A">
        <w:rPr>
          <w:rFonts w:ascii="Times New Roman" w:eastAsia="Calibri" w:hAnsi="Times New Roman" w:cs="Times New Roman"/>
          <w:sz w:val="24"/>
          <w:szCs w:val="24"/>
          <w:lang w:val="lv-LV"/>
        </w:rPr>
        <w:t>us</w:t>
      </w:r>
      <w:proofErr w:type="spellEnd"/>
      <w:r w:rsidRPr="0017064A">
        <w:rPr>
          <w:rFonts w:ascii="Times New Roman" w:eastAsia="Calibri" w:hAnsi="Times New Roman" w:cs="Times New Roman"/>
          <w:sz w:val="24"/>
          <w:szCs w:val="24"/>
          <w:lang w:val="lv-LV"/>
        </w:rPr>
        <w:t xml:space="preserve">,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Ja UZŅĒMĒJS savlaicīgi nepagarina iesniegto Līguma 4.sadaļā minēto dokumentu un neiesniedz iepriekšminēto faktu apliecinošu dokumentu, PASŪTĪTĀJS ir tiesīgs piemērot līgumsodu 0,5 % (nulle komats pieci procenti) apmērā no UZŅĒMĒJA piedāvātās Līguma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 xml:space="preserve"> par katru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PASŪTĪTĀJS bez pamatojuma neveic maksājumus Līgumā noteiktajos termiņos, PASŪTĪTĀJS maksā UZŅĒMĒJAM līgumsodu 0,5 % (nulle komats pieci procenti) apmērā no nokavēto maksājumu summas par katru kavējuma dienu, bet ne vairā</w:t>
      </w:r>
      <w:r w:rsidR="005B0590">
        <w:rPr>
          <w:rFonts w:ascii="Times New Roman" w:eastAsia="Calibri" w:hAnsi="Times New Roman" w:cs="Times New Roman"/>
          <w:sz w:val="24"/>
          <w:szCs w:val="24"/>
          <w:lang w:val="lv-LV"/>
        </w:rPr>
        <w:t>k kā 10 % (desmit procenti) no L</w:t>
      </w:r>
      <w:r w:rsidRPr="0017064A">
        <w:rPr>
          <w:rFonts w:ascii="Times New Roman" w:eastAsia="Calibri" w:hAnsi="Times New Roman" w:cs="Times New Roman"/>
          <w:sz w:val="24"/>
          <w:szCs w:val="24"/>
          <w:lang w:val="lv-LV"/>
        </w:rPr>
        <w:t xml:space="preserve">īguma </w:t>
      </w:r>
      <w:r w:rsidR="005B0590">
        <w:rPr>
          <w:rFonts w:ascii="Times New Roman" w:eastAsia="Calibri" w:hAnsi="Times New Roman" w:cs="Times New Roman"/>
          <w:sz w:val="24"/>
          <w:szCs w:val="24"/>
          <w:lang w:val="lv-LV"/>
        </w:rPr>
        <w:t>cenas</w:t>
      </w:r>
      <w:r w:rsidRPr="0017064A">
        <w:rPr>
          <w:rFonts w:ascii="Times New Roman" w:eastAsia="Calibri" w:hAnsi="Times New Roman" w:cs="Times New Roman"/>
          <w:sz w:val="24"/>
          <w:szCs w:val="24"/>
          <w:lang w:val="lv-LV"/>
        </w:rPr>
        <w:t>.</w:t>
      </w:r>
    </w:p>
    <w:p w:rsidR="0017064A" w:rsidRPr="0017064A" w:rsidRDefault="0017064A" w:rsidP="0017064A">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maksā Līgumā noteikto līgumsodu vai atlīdzina zaudējumus PASŪTĪTĀJAM vai PASŪTĪTĀJS tos atskaita no tuvākā paredzētā maksājuma UZŅĒMĒJAM vai ietur no Līguma saistību izpildes garantijas.</w:t>
      </w:r>
    </w:p>
    <w:p w:rsidR="0017064A" w:rsidRPr="0017064A" w:rsidRDefault="0017064A" w:rsidP="0017064A">
      <w:pPr>
        <w:numPr>
          <w:ilvl w:val="0"/>
          <w:numId w:val="12"/>
        </w:numPr>
        <w:suppressAutoHyphens/>
        <w:spacing w:after="120" w:line="20" w:lineRule="atLeast"/>
        <w:ind w:left="709"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Līgumsoda samaksa PUSES neatbrīvo no pienākuma izpildīt Līgumā noteiktās saistības.</w:t>
      </w:r>
    </w:p>
    <w:p w:rsidR="0017064A" w:rsidRPr="0017064A" w:rsidRDefault="0017064A" w:rsidP="0017064A">
      <w:pPr>
        <w:tabs>
          <w:tab w:val="num" w:pos="450"/>
        </w:tabs>
        <w:spacing w:after="120" w:line="20" w:lineRule="atLeast"/>
        <w:ind w:left="360"/>
        <w:jc w:val="both"/>
        <w:rPr>
          <w:rFonts w:ascii="Times New Roman" w:eastAsia="Calibri" w:hAnsi="Times New Roman" w:cs="Times New Roman"/>
          <w:sz w:val="24"/>
          <w:szCs w:val="24"/>
          <w:highlight w:val="red"/>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Nepārvarama vara</w:t>
      </w:r>
    </w:p>
    <w:p w:rsidR="0017064A" w:rsidRPr="0017064A" w:rsidRDefault="0017064A" w:rsidP="0017064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17064A" w:rsidRPr="0017064A" w:rsidRDefault="0017064A" w:rsidP="0017064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PUSEI, kas atsaucas uz nepārvaramas varas apstākļiem, nekavējoties par to </w:t>
      </w:r>
      <w:proofErr w:type="spellStart"/>
      <w:r w:rsidRPr="0017064A">
        <w:rPr>
          <w:rFonts w:ascii="Times New Roman" w:eastAsia="Calibri" w:hAnsi="Times New Roman" w:cs="Times New Roman"/>
          <w:sz w:val="24"/>
          <w:szCs w:val="24"/>
          <w:lang w:val="lv-LV"/>
        </w:rPr>
        <w:t>rakstveidā</w:t>
      </w:r>
      <w:proofErr w:type="spellEnd"/>
      <w:r w:rsidRPr="0017064A">
        <w:rPr>
          <w:rFonts w:ascii="Times New Roman" w:eastAsia="Calibri" w:hAnsi="Times New Roman" w:cs="Times New Roman"/>
          <w:sz w:val="24"/>
          <w:szCs w:val="24"/>
          <w:lang w:val="lv-LV"/>
        </w:rPr>
        <w:t xml:space="preserve"> jāpaziņo otrai PUSEI. Ziņojumā jānorāda, kādā termiņā, pēc PUSES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17064A" w:rsidRPr="0017064A" w:rsidRDefault="0017064A" w:rsidP="0017064A">
      <w:pPr>
        <w:numPr>
          <w:ilvl w:val="0"/>
          <w:numId w:val="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17064A" w:rsidRPr="0017064A" w:rsidRDefault="0017064A" w:rsidP="0017064A">
      <w:pPr>
        <w:suppressAutoHyphens/>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4"/>
        </w:numPr>
        <w:suppressAutoHyphens/>
        <w:spacing w:after="120" w:line="20" w:lineRule="atLeast"/>
        <w:ind w:right="-1"/>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grozīšana un izbeigšana</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smartTag w:uri="schemas-tilde-lv/tildestengine" w:element="veidnes">
        <w:smartTagPr>
          <w:attr w:name="text" w:val="līgumu"/>
          <w:attr w:name="id" w:val="-1"/>
          <w:attr w:name="baseform" w:val="līgum|s"/>
        </w:smartTagPr>
        <w:r w:rsidRPr="0017064A">
          <w:rPr>
            <w:rFonts w:ascii="Times New Roman" w:eastAsia="Calibri" w:hAnsi="Times New Roman" w:cs="Times New Roman"/>
            <w:sz w:val="24"/>
            <w:szCs w:val="24"/>
            <w:lang w:val="lv-LV"/>
          </w:rPr>
          <w:t>Līgumu</w:t>
        </w:r>
      </w:smartTag>
      <w:r w:rsidRPr="0017064A">
        <w:rPr>
          <w:rFonts w:ascii="Times New Roman" w:eastAsia="Calibri" w:hAnsi="Times New Roman" w:cs="Times New Roman"/>
          <w:sz w:val="24"/>
          <w:szCs w:val="24"/>
          <w:lang w:val="lv-LV"/>
        </w:rPr>
        <w:t xml:space="preserve"> var grozīt un papildināt šajā līgumā un normatīvajos aktos noteiktajos gadījumos un kārtībā, PUSĒM savstarpēji rakstiski vienojoties. Lemjot par līguma grozījumu veikšanu, jāievēro Publisko iepirkumu likuma 61.panta noteikumi.</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Times New Roman" w:hAnsi="Times New Roman" w:cs="Times New Roman"/>
          <w:noProof/>
          <w:sz w:val="24"/>
          <w:szCs w:val="24"/>
          <w:lang w:val="lv-LV" w:eastAsia="ar-SA"/>
        </w:rPr>
      </w:pPr>
      <w:r w:rsidRPr="0017064A">
        <w:rPr>
          <w:rFonts w:ascii="Times New Roman" w:eastAsia="Times New Roman" w:hAnsi="Times New Roman" w:cs="Times New Roman"/>
          <w:noProof/>
          <w:sz w:val="24"/>
          <w:szCs w:val="24"/>
          <w:lang w:val="lv-LV" w:eastAsia="ar-SA"/>
        </w:rPr>
        <w:t>Nepieciešamības gadījumā un pamatojoties uz Publisko iepirkumu likuma 61.panta piektās daļas 2.punktu, PASŪTĪTĀJS ir tiesīgs vienpusēji samazināt vai palielināt Būvdarbu apjomus, bet ne vairāk kā 15% (piecpadsmit procentu) apmērā no kopējās līguma cenas, attiecīgi samazinot vai palielinot līguma cenu, gadījumos, kad Būvdarbu izpildes realizāciju tieši kavē objektīvs un no UZŅĒMĒJA gribas neatkarīgs iemesls vai būtiski un iepriekš neparedzēti šķēršļi, kuri tiek konstatēti Būvobjektā Būvdarbu izpildes laikā.</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PASŪTĪTĀJS ir tiesīgs vienpusēji </w:t>
      </w:r>
      <w:r w:rsidRPr="0017064A">
        <w:rPr>
          <w:rFonts w:ascii="Times New Roman" w:eastAsia="Calibri" w:hAnsi="Times New Roman" w:cs="Times New Roman"/>
          <w:bCs/>
          <w:sz w:val="24"/>
          <w:szCs w:val="24"/>
          <w:lang w:val="lv-LV"/>
        </w:rPr>
        <w:t>bez jebkāda zaudējumu</w:t>
      </w:r>
      <w:r w:rsidRPr="0017064A">
        <w:rPr>
          <w:rFonts w:ascii="Times New Roman" w:eastAsia="Calibri" w:hAnsi="Times New Roman" w:cs="Times New Roman"/>
          <w:sz w:val="24"/>
          <w:szCs w:val="24"/>
          <w:lang w:val="lv-LV"/>
        </w:rPr>
        <w:t xml:space="preserve"> atlīdzības pienākuma izbeigt Līgumu, </w:t>
      </w:r>
      <w:proofErr w:type="spellStart"/>
      <w:r w:rsidRPr="0017064A">
        <w:rPr>
          <w:rFonts w:ascii="Times New Roman" w:eastAsia="Calibri" w:hAnsi="Times New Roman" w:cs="Times New Roman"/>
          <w:sz w:val="24"/>
          <w:szCs w:val="24"/>
          <w:lang w:val="lv-LV"/>
        </w:rPr>
        <w:t>rakstveidā</w:t>
      </w:r>
      <w:proofErr w:type="spellEnd"/>
      <w:r w:rsidRPr="0017064A">
        <w:rPr>
          <w:rFonts w:ascii="Times New Roman" w:eastAsia="Calibri" w:hAnsi="Times New Roman" w:cs="Times New Roman"/>
          <w:sz w:val="24"/>
          <w:szCs w:val="24"/>
          <w:lang w:val="lv-LV"/>
        </w:rPr>
        <w:t xml:space="preserve"> brīdinot par to UZŅĒMĒJU </w:t>
      </w:r>
      <w:r w:rsidRPr="0017064A">
        <w:rPr>
          <w:rFonts w:ascii="Times New Roman" w:eastAsia="Calibri" w:hAnsi="Times New Roman" w:cs="Times New Roman"/>
          <w:bCs/>
          <w:sz w:val="24"/>
          <w:szCs w:val="24"/>
          <w:lang w:val="lv-LV"/>
        </w:rPr>
        <w:t>7 (septiņas)</w:t>
      </w:r>
      <w:r w:rsidRPr="0017064A">
        <w:rPr>
          <w:rFonts w:ascii="Times New Roman" w:eastAsia="Calibri" w:hAnsi="Times New Roman" w:cs="Times New Roman"/>
          <w:sz w:val="24"/>
          <w:szCs w:val="24"/>
          <w:lang w:val="lv-LV"/>
        </w:rPr>
        <w:t xml:space="preserve"> darba dienas iepriekš, ja:</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ir nokavējis Būvdarbu uzsākšanu konkrētā Būvobjektā vairāk nekā par 20 (divdesmit) darba dienām no Būvobjekta nodošanas-pieņemšanas akta parakstīšanas dienas;</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bez pamatota iemesla pārtrauc Būvdarbus uz vairāk nekā 10 (desmit) darba dienām konkrētā Būvobjektā (ceļa vai ielas posmā), kurā uzsācis Būvdarbu;</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nepabeidz Būvdarbus Līguma 3.2.punktā noteiktajā termiņā un kavējums pārsniedz 10 (desmit) darba dienas;</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UZŅĒMĒJS nav spējīgs vai tiesīgs veikt Būvdarbus atbilstoši Līguma un/vai Līguma pielikumu nosacījumiem un saskaņā ar Latvijas Republikā spēkā esošajiem normatīvajiem aktiem;</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UZŅĒMĒJS Būvdarbu izpildi veic neatbilstoši Līguma, Līguma pielikumu vai Latvijas Republikas spēkā esošos normatīvo aktu prasībām; </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UZŅĒMĒJS </w:t>
      </w:r>
      <w:r w:rsidRPr="0017064A">
        <w:rPr>
          <w:rFonts w:ascii="Times New Roman" w:eastAsia="Times New Roman" w:hAnsi="Times New Roman" w:cs="Times New Roman"/>
          <w:color w:val="000000"/>
          <w:sz w:val="24"/>
          <w:szCs w:val="24"/>
          <w:lang w:val="lv-LV"/>
        </w:rPr>
        <w:t>pasludināts par maksātnespējīgu vai tā saimnieciskā darbība tiek izbeigta, pārtraukta vai apturēta;</w:t>
      </w:r>
    </w:p>
    <w:p w:rsidR="0017064A" w:rsidRPr="0017064A" w:rsidRDefault="0017064A" w:rsidP="0017064A">
      <w:pPr>
        <w:numPr>
          <w:ilvl w:val="0"/>
          <w:numId w:val="5"/>
        </w:numPr>
        <w:suppressAutoHyphens/>
        <w:spacing w:after="120" w:line="20" w:lineRule="atLeast"/>
        <w:ind w:left="1276" w:right="-1" w:hanging="709"/>
        <w:jc w:val="both"/>
        <w:rPr>
          <w:rFonts w:ascii="Times New Roman" w:eastAsia="Calibri" w:hAnsi="Times New Roman" w:cs="Times New Roman"/>
          <w:sz w:val="24"/>
          <w:szCs w:val="24"/>
          <w:lang w:val="lv-LV"/>
        </w:rPr>
      </w:pPr>
      <w:r w:rsidRPr="0017064A">
        <w:rPr>
          <w:rFonts w:ascii="Times New Roman" w:eastAsia="Times New Roman" w:hAnsi="Times New Roman" w:cs="Times New Roman"/>
          <w:sz w:val="24"/>
          <w:szCs w:val="24"/>
          <w:lang w:val="lv-LV" w:eastAsia="x-none"/>
        </w:rPr>
        <w:t>tiek konstatēts kāds no Publisko iepirkumu likuma 64.panta pirmajā daļā minētajiem gadījumiem.</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lv-LV"/>
        </w:rPr>
        <w:t xml:space="preserve">Ja </w:t>
      </w:r>
      <w:r w:rsidRPr="0017064A">
        <w:rPr>
          <w:rFonts w:ascii="Times New Roman" w:eastAsia="Calibri" w:hAnsi="Times New Roman" w:cs="Times New Roman"/>
          <w:bCs/>
          <w:sz w:val="24"/>
          <w:szCs w:val="24"/>
          <w:lang w:val="lv-LV"/>
        </w:rPr>
        <w:t>PASŪTĪTĀJS vienpusēji atkāpjas no Līguma</w:t>
      </w:r>
      <w:r w:rsidRPr="0017064A">
        <w:rPr>
          <w:rFonts w:ascii="Times New Roman" w:eastAsia="Calibri" w:hAnsi="Times New Roman" w:cs="Times New Roman"/>
          <w:sz w:val="24"/>
          <w:szCs w:val="24"/>
          <w:lang w:val="lv-LV" w:eastAsia="lv-LV"/>
        </w:rPr>
        <w:t>, tad UZŅĒMĒJS nekavējoties pārtrauc Būvdarbus un piedaloties PASŪTĪTĀJA un UZŅĒMĒJA nozīmētajām atbildīgajām amatpersonām, tiek sastādīts akts par izpildītajiem Būvdarbu apjomiem no būvniecības sākuma. Par izpildītiem Būvdarbiem tiek uzskatīti tikai tie, kuri veikti atbilstoši Līguma un Līguma pielikumiem, kā arī par izpildītiem Būvdarbiem tiek uzskatīti tikai tie, kam ir Latvijas būvnormatīvos noteiktie tehniskie parametri, un par kuriem Būvobjektā ir būvnoteikumos uzskaitītā būvdarbu veikšanas dokumentācija. PASŪTĪTĀJS ir tiesīgs veikt pārbaudes un pieaicināt neatkarīgus ekspertus izpildīto Būvdarbu apjoma noteikšanai.</w:t>
      </w:r>
    </w:p>
    <w:p w:rsidR="0017064A" w:rsidRPr="0017064A" w:rsidRDefault="0017064A" w:rsidP="0017064A">
      <w:pPr>
        <w:numPr>
          <w:ilvl w:val="0"/>
          <w:numId w:val="4"/>
        </w:numPr>
        <w:suppressAutoHyphens/>
        <w:spacing w:after="120" w:line="20" w:lineRule="atLeast"/>
        <w:ind w:left="567" w:right="-1"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Gadījumā, ja Līgums tiek pārtraukts UZŅĒMĒJA vainas dēļ Līguma 12.3.1., 12.3.2. vai 12.3.3.punktā paredzētajā gadījumā, PASŪTĪTĀJS ir tiesīgs ieturēt līguma saistības izpildes garantijas summu pilnā apmērā.</w:t>
      </w:r>
    </w:p>
    <w:p w:rsidR="0017064A" w:rsidRPr="0017064A" w:rsidRDefault="0017064A" w:rsidP="0017064A">
      <w:pPr>
        <w:spacing w:after="120" w:line="20" w:lineRule="atLeast"/>
        <w:jc w:val="both"/>
        <w:rPr>
          <w:rFonts w:ascii="Times New Roman" w:eastAsia="Calibri" w:hAnsi="Times New Roman" w:cs="Times New Roman"/>
          <w:sz w:val="24"/>
          <w:szCs w:val="24"/>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Īpašuma tiesības</w:t>
      </w:r>
    </w:p>
    <w:p w:rsidR="0017064A" w:rsidRPr="0017064A" w:rsidRDefault="0017064A" w:rsidP="0017064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PASŪTĪTĀJAM īpašuma tiesības uz būvi tiek saglabātas visā Līguma darbības laikā, īpašuma tiesības uz visiem izmantotajiem materiāliem, tiek nodotas vienlaicīgi ar attiecīgo Būvdarbu nodošanas-pieņemšanas aktu.</w:t>
      </w:r>
    </w:p>
    <w:p w:rsidR="0017064A" w:rsidRPr="0017064A" w:rsidRDefault="0017064A" w:rsidP="0017064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Visa informācija un dokumentācijas, kuru UZŅĒMĒJS saņem no PASŪTĪTĀJA vai iegūst būvdarbu izpildes procesā, ir izmantojama vienīgi Būvdarbu izpildei. Tās izmantošana citiem mērķiem ir pieļaujama vienīgi ar PASŪTĪTĀJA rakstisku piekrišanu katrā atsevišķā gadījumā.</w:t>
      </w:r>
    </w:p>
    <w:p w:rsidR="0017064A" w:rsidRPr="0017064A" w:rsidRDefault="0017064A" w:rsidP="0017064A">
      <w:pPr>
        <w:numPr>
          <w:ilvl w:val="0"/>
          <w:numId w:val="13"/>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Visa informācija un dokumentācija, kuru PASŪTĪTĀJS saņem no UZŅĒMĒJA vai iegūst darbu izpildes procesā, ir izmantojama vienīgi darbu izpildei. Tās izmantošana citiem mērķiem ir pieļaujama vienīgi ar UZŅĒMĒJA rakstisku piekrišanu katrā atsevišķā gadījumā.</w:t>
      </w:r>
    </w:p>
    <w:p w:rsidR="0017064A" w:rsidRPr="0017064A" w:rsidRDefault="0017064A" w:rsidP="0017064A">
      <w:pPr>
        <w:widowControl w:val="0"/>
        <w:tabs>
          <w:tab w:val="num" w:pos="450"/>
        </w:tab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widowControl w:val="0"/>
        <w:numPr>
          <w:ilvl w:val="0"/>
          <w:numId w:val="24"/>
        </w:numPr>
        <w:suppressAutoHyphens/>
        <w:spacing w:after="120" w:line="20" w:lineRule="atLeast"/>
        <w:ind w:left="539" w:hanging="539"/>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Strīdu izskatīšanas kārtība</w:t>
      </w:r>
    </w:p>
    <w:p w:rsidR="0017064A" w:rsidRPr="0017064A" w:rsidRDefault="0017064A" w:rsidP="0017064A">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Jebkurš strīds, domstarpība vai prasība, kas izriet no Līguma, kas skar tā pārkāpšanu, izbeigšanu vai spēkā neesamību, starp PUSĒM tiek risināta sarunu ceļā. </w:t>
      </w:r>
    </w:p>
    <w:p w:rsidR="0017064A" w:rsidRPr="0017064A" w:rsidRDefault="0017064A" w:rsidP="0017064A">
      <w:pPr>
        <w:widowControl w:val="0"/>
        <w:numPr>
          <w:ilvl w:val="0"/>
          <w:numId w:val="6"/>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vienošanās starp PUSĒM sarunu ceļā netiek panākta, tad strīds tiek izšķirts Latvijas Republikas tiesā normatīvajos aktos noteiktajā kārtībā.</w:t>
      </w:r>
    </w:p>
    <w:p w:rsidR="0017064A" w:rsidRPr="0017064A" w:rsidRDefault="0017064A" w:rsidP="0017064A">
      <w:pPr>
        <w:widowControl w:val="0"/>
        <w:suppressAutoHyphens/>
        <w:spacing w:after="120" w:line="20" w:lineRule="atLeast"/>
        <w:jc w:val="both"/>
        <w:rPr>
          <w:rFonts w:ascii="Times New Roman" w:eastAsia="Calibri" w:hAnsi="Times New Roman" w:cs="Times New Roman"/>
          <w:sz w:val="24"/>
          <w:szCs w:val="24"/>
          <w:highlight w:val="red"/>
          <w:lang w:val="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Noslēguma noteikumi</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 xml:space="preserve">Jebkuri Līguma grozījumi vai papildinājumi, būs spēkā tikai tad, ja tie būs motivēti saskaņā ar Publisko iepirkumu likumu un citām tiesību normām, sagatavoti rakstiskā veidā un abu PUŠU parakstīti. </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Par tādu darbu izpildi, kuru izpildes gaitā UZŅĒMĒJS ir patvaļīgi atkāpies no Līguma noteikumiem, UZŅĒMĒJS atlīdzību nesaņem.</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Ja kādai no PUSĒM tiek mainīts juridiskais statuss vai paraksta tiesības, vai adrese, tā nekavējoties, ne vēlāk kā 2 (divu) darba dienu laikā, rakstiski par to paziņo otrai PUSEI.</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rPr>
        <w:t>Līgums ir sagatavots un parakstīts divos eksemplāros ar visiem Līgumā minētajiem Līguma pielikumiem, pa 1 eksemplāram katrai PUSEI, ar vienādu juridisko spēku un ir saistošs PUSĒM no tā parakstīšanas brīža.</w:t>
      </w:r>
    </w:p>
    <w:p w:rsidR="0017064A" w:rsidRPr="0017064A" w:rsidRDefault="0017064A" w:rsidP="0017064A">
      <w:pPr>
        <w:numPr>
          <w:ilvl w:val="0"/>
          <w:numId w:val="14"/>
        </w:numPr>
        <w:suppressAutoHyphens/>
        <w:spacing w:after="120" w:line="20" w:lineRule="atLeast"/>
        <w:ind w:left="567" w:hanging="567"/>
        <w:jc w:val="both"/>
        <w:rPr>
          <w:rFonts w:ascii="Times New Roman" w:eastAsia="Calibri" w:hAnsi="Times New Roman" w:cs="Times New Roman"/>
          <w:sz w:val="24"/>
          <w:szCs w:val="24"/>
          <w:lang w:val="lv-LV"/>
        </w:rPr>
      </w:pPr>
      <w:r w:rsidRPr="0017064A">
        <w:rPr>
          <w:rFonts w:ascii="Times New Roman" w:eastAsia="Calibri" w:hAnsi="Times New Roman" w:cs="Times New Roman"/>
          <w:sz w:val="24"/>
          <w:szCs w:val="24"/>
          <w:lang w:val="lv-LV" w:eastAsia="lv-LV"/>
        </w:rPr>
        <w:t>Ar Līgumu uzņemto saistību izpildes nodrošināšanai PUSES nosaka sekojošas atbildīgās personas:</w:t>
      </w:r>
    </w:p>
    <w:p w:rsidR="0017064A" w:rsidRPr="0017064A" w:rsidRDefault="0017064A" w:rsidP="0017064A">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eastAsia="lv-LV"/>
        </w:rPr>
      </w:pPr>
      <w:r w:rsidRPr="0017064A">
        <w:rPr>
          <w:rFonts w:ascii="Times New Roman" w:eastAsia="Calibri" w:hAnsi="Times New Roman" w:cs="Times New Roman"/>
          <w:sz w:val="24"/>
          <w:szCs w:val="24"/>
          <w:lang w:val="lv-LV" w:eastAsia="lv-LV"/>
        </w:rPr>
        <w:t xml:space="preserve">no PASŪTĪTĀJA puses  –  </w:t>
      </w:r>
      <w:r w:rsidR="00184331" w:rsidRPr="00184331">
        <w:rPr>
          <w:rFonts w:ascii="Times New Roman" w:eastAsia="Calibri" w:hAnsi="Times New Roman" w:cs="Times New Roman"/>
          <w:sz w:val="24"/>
          <w:szCs w:val="24"/>
          <w:lang w:val="lv-LV"/>
        </w:rPr>
        <w:t xml:space="preserve">Daugavpils pilsētas pašvaldības iestādes “Komunālās saimniecības pārvalde” </w:t>
      </w:r>
      <w:r w:rsidR="00184331" w:rsidRPr="00184331">
        <w:rPr>
          <w:rFonts w:ascii="Times New Roman" w:eastAsia="Calibri" w:hAnsi="Times New Roman" w:cs="Times New Roman"/>
          <w:bCs/>
          <w:iCs/>
          <w:sz w:val="24"/>
          <w:szCs w:val="24"/>
          <w:lang w:val="lv-LV"/>
        </w:rPr>
        <w:t>ceļu būvinženiere Rasma Bleidele</w:t>
      </w:r>
      <w:r w:rsidR="00184331" w:rsidRPr="00184331">
        <w:rPr>
          <w:rFonts w:ascii="Times New Roman" w:eastAsia="Calibri" w:hAnsi="Times New Roman" w:cs="Times New Roman"/>
          <w:sz w:val="24"/>
          <w:szCs w:val="24"/>
          <w:lang w:val="lv-LV"/>
        </w:rPr>
        <w:t>, mob. tālr.: 28346780</w:t>
      </w:r>
      <w:r w:rsidR="00184331">
        <w:rPr>
          <w:rFonts w:ascii="Times New Roman" w:eastAsia="Calibri" w:hAnsi="Times New Roman" w:cs="Times New Roman"/>
          <w:sz w:val="24"/>
          <w:szCs w:val="24"/>
          <w:lang w:val="lv-LV"/>
        </w:rPr>
        <w:t>, e-</w:t>
      </w:r>
      <w:r w:rsidR="00184331" w:rsidRPr="00184331">
        <w:rPr>
          <w:rFonts w:ascii="Times New Roman" w:eastAsia="Calibri" w:hAnsi="Times New Roman" w:cs="Times New Roman"/>
          <w:sz w:val="24"/>
          <w:szCs w:val="24"/>
          <w:lang w:val="lv-LV"/>
        </w:rPr>
        <w:t xml:space="preserve">pasts:  </w:t>
      </w:r>
      <w:hyperlink r:id="rId9" w:history="1">
        <w:r w:rsidR="00184331" w:rsidRPr="00184331">
          <w:rPr>
            <w:rStyle w:val="Hyperlink"/>
            <w:rFonts w:ascii="Times New Roman" w:eastAsia="Calibri" w:hAnsi="Times New Roman" w:cs="Times New Roman"/>
            <w:sz w:val="24"/>
            <w:szCs w:val="24"/>
            <w:lang w:val="lv-LV"/>
          </w:rPr>
          <w:t>rasma.bleidele@daugavpils.lv</w:t>
        </w:r>
      </w:hyperlink>
      <w:r w:rsidRPr="0017064A">
        <w:rPr>
          <w:rFonts w:ascii="Times New Roman" w:eastAsia="Calibri" w:hAnsi="Times New Roman" w:cs="Times New Roman"/>
          <w:sz w:val="24"/>
          <w:szCs w:val="24"/>
          <w:lang w:val="lv-LV"/>
        </w:rPr>
        <w:t>;</w:t>
      </w:r>
    </w:p>
    <w:p w:rsidR="0017064A" w:rsidRPr="00A847C6" w:rsidRDefault="00184331" w:rsidP="00184331">
      <w:pPr>
        <w:widowControl w:val="0"/>
        <w:numPr>
          <w:ilvl w:val="0"/>
          <w:numId w:val="15"/>
        </w:numPr>
        <w:suppressAutoHyphens/>
        <w:spacing w:after="120" w:line="20" w:lineRule="atLeast"/>
        <w:ind w:left="1276" w:right="72" w:hanging="709"/>
        <w:jc w:val="both"/>
        <w:rPr>
          <w:rFonts w:ascii="Times New Roman" w:eastAsia="Calibri" w:hAnsi="Times New Roman" w:cs="Times New Roman"/>
          <w:sz w:val="24"/>
          <w:szCs w:val="24"/>
          <w:lang w:val="lv-LV"/>
        </w:rPr>
      </w:pPr>
      <w:r w:rsidRPr="00A847C6">
        <w:rPr>
          <w:rFonts w:ascii="Times New Roman" w:eastAsia="Calibri" w:hAnsi="Times New Roman" w:cs="Times New Roman"/>
          <w:sz w:val="24"/>
          <w:szCs w:val="24"/>
          <w:lang w:val="lv-LV"/>
        </w:rPr>
        <w:t xml:space="preserve">no UZŅĒMĒJA puses – </w:t>
      </w:r>
      <w:r w:rsidRPr="00A847C6">
        <w:rPr>
          <w:rFonts w:ascii="Times New Roman" w:eastAsia="Calibri" w:hAnsi="Times New Roman" w:cs="Times New Roman"/>
          <w:bCs/>
          <w:sz w:val="24"/>
          <w:szCs w:val="24"/>
          <w:lang w:val="lv-LV"/>
        </w:rPr>
        <w:t>SIA “</w:t>
      </w:r>
      <w:r w:rsidR="006861CB" w:rsidRPr="00A847C6">
        <w:rPr>
          <w:rFonts w:ascii="Times New Roman" w:eastAsia="Calibri" w:hAnsi="Times New Roman" w:cs="Times New Roman"/>
          <w:bCs/>
          <w:sz w:val="24"/>
          <w:szCs w:val="24"/>
          <w:lang w:val="lv-LV"/>
        </w:rPr>
        <w:t>DSM Meistari</w:t>
      </w:r>
      <w:r w:rsidRPr="00A847C6">
        <w:rPr>
          <w:rFonts w:ascii="Times New Roman" w:eastAsia="Calibri" w:hAnsi="Times New Roman" w:cs="Times New Roman"/>
          <w:bCs/>
          <w:sz w:val="24"/>
          <w:szCs w:val="24"/>
          <w:lang w:val="lv-LV"/>
        </w:rPr>
        <w:t>”</w:t>
      </w:r>
      <w:r w:rsidRPr="00A847C6">
        <w:rPr>
          <w:rFonts w:ascii="Times New Roman" w:eastAsia="Calibri" w:hAnsi="Times New Roman" w:cs="Times New Roman"/>
          <w:sz w:val="24"/>
          <w:szCs w:val="24"/>
          <w:lang w:val="lv-LV"/>
        </w:rPr>
        <w:t xml:space="preserve"> </w:t>
      </w:r>
      <w:r w:rsidR="006861CB" w:rsidRPr="00A847C6">
        <w:rPr>
          <w:rFonts w:ascii="Times New Roman" w:eastAsia="Calibri" w:hAnsi="Times New Roman" w:cs="Times New Roman"/>
          <w:bCs/>
          <w:sz w:val="24"/>
          <w:szCs w:val="24"/>
          <w:lang w:val="lv-LV"/>
        </w:rPr>
        <w:t>kontaktpersona</w:t>
      </w:r>
      <w:r w:rsidRPr="00A847C6">
        <w:rPr>
          <w:rFonts w:ascii="Times New Roman" w:eastAsia="Calibri" w:hAnsi="Times New Roman" w:cs="Times New Roman"/>
          <w:bCs/>
          <w:sz w:val="24"/>
          <w:szCs w:val="24"/>
          <w:lang w:val="lv-LV"/>
        </w:rPr>
        <w:t xml:space="preserve"> </w:t>
      </w:r>
      <w:r w:rsidR="006861CB" w:rsidRPr="00A847C6">
        <w:rPr>
          <w:rFonts w:ascii="Times New Roman" w:eastAsia="Calibri" w:hAnsi="Times New Roman" w:cs="Times New Roman"/>
          <w:bCs/>
          <w:sz w:val="24"/>
          <w:szCs w:val="24"/>
          <w:lang w:val="lv-LV"/>
        </w:rPr>
        <w:t xml:space="preserve">Jevgēnijs </w:t>
      </w:r>
      <w:proofErr w:type="spellStart"/>
      <w:r w:rsidR="006861CB" w:rsidRPr="00A847C6">
        <w:rPr>
          <w:rFonts w:ascii="Times New Roman" w:eastAsia="Calibri" w:hAnsi="Times New Roman" w:cs="Times New Roman"/>
          <w:bCs/>
          <w:sz w:val="24"/>
          <w:szCs w:val="24"/>
          <w:lang w:val="lv-LV"/>
        </w:rPr>
        <w:t>Mačionis</w:t>
      </w:r>
      <w:proofErr w:type="spellEnd"/>
      <w:r w:rsidRPr="00A847C6">
        <w:rPr>
          <w:rFonts w:ascii="Times New Roman" w:eastAsia="Calibri" w:hAnsi="Times New Roman" w:cs="Times New Roman"/>
          <w:sz w:val="24"/>
          <w:szCs w:val="24"/>
          <w:lang w:val="lv-LV"/>
        </w:rPr>
        <w:t xml:space="preserve">, mob. tālr.: </w:t>
      </w:r>
      <w:r w:rsidR="006861CB" w:rsidRPr="00A847C6">
        <w:rPr>
          <w:rFonts w:ascii="Times New Roman" w:eastAsia="Calibri" w:hAnsi="Times New Roman" w:cs="Times New Roman"/>
          <w:sz w:val="24"/>
          <w:szCs w:val="24"/>
          <w:lang w:val="lv-LV"/>
        </w:rPr>
        <w:t>20555556</w:t>
      </w:r>
      <w:r w:rsidRPr="00A847C6">
        <w:rPr>
          <w:rFonts w:ascii="Times New Roman" w:eastAsia="Calibri" w:hAnsi="Times New Roman" w:cs="Times New Roman"/>
          <w:sz w:val="24"/>
          <w:szCs w:val="24"/>
          <w:lang w:val="lv-LV"/>
        </w:rPr>
        <w:t xml:space="preserve">, e-pasts:  </w:t>
      </w:r>
      <w:hyperlink r:id="rId10" w:history="1">
        <w:r w:rsidR="006861CB" w:rsidRPr="00A847C6">
          <w:rPr>
            <w:rStyle w:val="Hyperlink"/>
            <w:rFonts w:ascii="Times New Roman" w:eastAsia="Calibri" w:hAnsi="Times New Roman" w:cs="Times New Roman"/>
            <w:sz w:val="24"/>
            <w:szCs w:val="24"/>
            <w:lang w:val="lv-LV"/>
          </w:rPr>
          <w:t>dsm@dsm.lv</w:t>
        </w:r>
      </w:hyperlink>
      <w:r w:rsidR="0017064A" w:rsidRPr="00A847C6">
        <w:rPr>
          <w:rFonts w:ascii="Times New Roman" w:eastAsia="Calibri" w:hAnsi="Times New Roman" w:cs="Times New Roman"/>
          <w:sz w:val="24"/>
          <w:szCs w:val="24"/>
          <w:lang w:val="lv-LV"/>
        </w:rPr>
        <w:t>.</w:t>
      </w:r>
    </w:p>
    <w:p w:rsidR="0017064A" w:rsidRPr="0017064A" w:rsidRDefault="0017064A" w:rsidP="0017064A">
      <w:pPr>
        <w:widowControl w:val="0"/>
        <w:tabs>
          <w:tab w:val="num" w:pos="540"/>
        </w:tabs>
        <w:suppressAutoHyphens/>
        <w:spacing w:after="120" w:line="20" w:lineRule="atLeast"/>
        <w:ind w:right="72"/>
        <w:jc w:val="both"/>
        <w:rPr>
          <w:rFonts w:ascii="Times New Roman" w:eastAsia="Calibri" w:hAnsi="Times New Roman" w:cs="Times New Roman"/>
          <w:sz w:val="24"/>
          <w:szCs w:val="24"/>
          <w:highlight w:val="red"/>
          <w:lang w:val="lv-LV" w:eastAsia="lv-LV"/>
        </w:rPr>
      </w:pPr>
    </w:p>
    <w:p w:rsidR="0017064A" w:rsidRPr="0017064A" w:rsidRDefault="0017064A" w:rsidP="0017064A">
      <w:pPr>
        <w:numPr>
          <w:ilvl w:val="0"/>
          <w:numId w:val="24"/>
        </w:numPr>
        <w:suppressAutoHyphens/>
        <w:spacing w:after="120" w:line="20" w:lineRule="atLeast"/>
        <w:ind w:left="540" w:hanging="540"/>
        <w:jc w:val="center"/>
        <w:rPr>
          <w:rFonts w:ascii="Times New Roman" w:eastAsia="Calibri" w:hAnsi="Times New Roman" w:cs="Times New Roman"/>
          <w:b/>
          <w:bCs/>
          <w:sz w:val="24"/>
          <w:szCs w:val="24"/>
          <w:lang w:val="lv-LV"/>
        </w:rPr>
      </w:pPr>
      <w:r w:rsidRPr="0017064A">
        <w:rPr>
          <w:rFonts w:ascii="Times New Roman" w:eastAsia="Calibri" w:hAnsi="Times New Roman" w:cs="Times New Roman"/>
          <w:b/>
          <w:bCs/>
          <w:sz w:val="24"/>
          <w:szCs w:val="24"/>
          <w:lang w:val="lv-LV"/>
        </w:rPr>
        <w:t>Līguma pielikumi</w:t>
      </w:r>
    </w:p>
    <w:p w:rsidR="0017064A" w:rsidRPr="00A847C6" w:rsidRDefault="0017064A"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A847C6">
        <w:rPr>
          <w:rFonts w:ascii="Times New Roman" w:eastAsia="Calibri" w:hAnsi="Times New Roman" w:cs="Times New Roman"/>
          <w:sz w:val="24"/>
          <w:szCs w:val="24"/>
          <w:lang w:val="lv-LV"/>
        </w:rPr>
        <w:t xml:space="preserve">1.pielikums – Tehniskā </w:t>
      </w:r>
      <w:r w:rsidR="003477EB" w:rsidRPr="00A847C6">
        <w:rPr>
          <w:rFonts w:ascii="Times New Roman" w:eastAsia="Calibri" w:hAnsi="Times New Roman" w:cs="Times New Roman"/>
          <w:sz w:val="24"/>
          <w:szCs w:val="24"/>
          <w:lang w:val="lv-LV"/>
        </w:rPr>
        <w:t>specifikācija uz 2</w:t>
      </w:r>
      <w:r w:rsidRPr="00A847C6">
        <w:rPr>
          <w:rFonts w:ascii="Times New Roman" w:eastAsia="Calibri" w:hAnsi="Times New Roman" w:cs="Times New Roman"/>
          <w:sz w:val="24"/>
          <w:szCs w:val="24"/>
          <w:lang w:val="lv-LV"/>
        </w:rPr>
        <w:t xml:space="preserve"> (</w:t>
      </w:r>
      <w:r w:rsidR="003477EB" w:rsidRPr="00A847C6">
        <w:rPr>
          <w:rFonts w:ascii="Times New Roman" w:eastAsia="Calibri" w:hAnsi="Times New Roman" w:cs="Times New Roman"/>
          <w:sz w:val="24"/>
          <w:szCs w:val="24"/>
          <w:lang w:val="lv-LV"/>
        </w:rPr>
        <w:t>divām</w:t>
      </w:r>
      <w:r w:rsidRPr="00A847C6">
        <w:rPr>
          <w:rFonts w:ascii="Times New Roman" w:eastAsia="Calibri" w:hAnsi="Times New Roman" w:cs="Times New Roman"/>
          <w:sz w:val="24"/>
          <w:szCs w:val="24"/>
          <w:lang w:val="lv-LV"/>
        </w:rPr>
        <w:t>) lapām;</w:t>
      </w:r>
    </w:p>
    <w:p w:rsidR="0017064A" w:rsidRPr="00A847C6" w:rsidRDefault="0017064A"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A847C6">
        <w:rPr>
          <w:rFonts w:ascii="Times New Roman" w:eastAsia="Calibri" w:hAnsi="Times New Roman" w:cs="Times New Roman"/>
          <w:sz w:val="24"/>
          <w:szCs w:val="24"/>
          <w:lang w:val="lv-LV"/>
        </w:rPr>
        <w:t xml:space="preserve">2.pielikums – Tāme uz </w:t>
      </w:r>
      <w:r w:rsidR="00983D0E" w:rsidRPr="00A847C6">
        <w:rPr>
          <w:rFonts w:ascii="Times New Roman" w:eastAsia="Calibri" w:hAnsi="Times New Roman" w:cs="Times New Roman"/>
          <w:sz w:val="24"/>
          <w:szCs w:val="24"/>
          <w:lang w:val="lv-LV"/>
        </w:rPr>
        <w:t>1</w:t>
      </w:r>
      <w:r w:rsidRPr="00A847C6">
        <w:rPr>
          <w:rFonts w:ascii="Times New Roman" w:eastAsia="Calibri" w:hAnsi="Times New Roman" w:cs="Times New Roman"/>
          <w:sz w:val="24"/>
          <w:szCs w:val="24"/>
          <w:lang w:val="lv-LV"/>
        </w:rPr>
        <w:t xml:space="preserve"> (</w:t>
      </w:r>
      <w:r w:rsidR="00983D0E" w:rsidRPr="00A847C6">
        <w:rPr>
          <w:rFonts w:ascii="Times New Roman" w:eastAsia="Calibri" w:hAnsi="Times New Roman" w:cs="Times New Roman"/>
          <w:sz w:val="24"/>
          <w:szCs w:val="24"/>
          <w:lang w:val="lv-LV"/>
        </w:rPr>
        <w:t>vienas) lapas</w:t>
      </w:r>
      <w:r w:rsidRPr="00A847C6">
        <w:rPr>
          <w:rFonts w:ascii="Times New Roman" w:eastAsia="Calibri" w:hAnsi="Times New Roman" w:cs="Times New Roman"/>
          <w:sz w:val="24"/>
          <w:szCs w:val="24"/>
          <w:lang w:val="lv-LV"/>
        </w:rPr>
        <w:t>;</w:t>
      </w:r>
    </w:p>
    <w:p w:rsidR="0017064A" w:rsidRPr="00A847C6" w:rsidRDefault="0017064A"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sidRPr="00A847C6">
        <w:rPr>
          <w:rFonts w:ascii="Times New Roman" w:eastAsia="Calibri" w:hAnsi="Times New Roman" w:cs="Times New Roman"/>
          <w:sz w:val="24"/>
          <w:szCs w:val="24"/>
          <w:lang w:val="lv-LV"/>
        </w:rPr>
        <w:t xml:space="preserve">3.pielikums – Galvenā personāla saraksts uz </w:t>
      </w:r>
      <w:r w:rsidR="002A05FD" w:rsidRPr="00A847C6">
        <w:rPr>
          <w:rFonts w:ascii="Times New Roman" w:eastAsia="Calibri" w:hAnsi="Times New Roman" w:cs="Times New Roman"/>
          <w:sz w:val="24"/>
          <w:szCs w:val="24"/>
          <w:lang w:val="lv-LV"/>
        </w:rPr>
        <w:t>1 (vienas) lapas</w:t>
      </w:r>
      <w:r w:rsidRPr="00A847C6">
        <w:rPr>
          <w:rFonts w:ascii="Times New Roman" w:eastAsia="Calibri" w:hAnsi="Times New Roman" w:cs="Times New Roman"/>
          <w:sz w:val="24"/>
          <w:szCs w:val="24"/>
          <w:lang w:val="lv-LV"/>
        </w:rPr>
        <w:t>;</w:t>
      </w:r>
    </w:p>
    <w:p w:rsidR="0017064A" w:rsidRPr="0017064A" w:rsidRDefault="002A05FD"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4</w:t>
      </w:r>
      <w:r w:rsidR="0017064A" w:rsidRPr="0017064A">
        <w:rPr>
          <w:rFonts w:ascii="Times New Roman" w:eastAsia="Calibri" w:hAnsi="Times New Roman" w:cs="Times New Roman"/>
          <w:sz w:val="24"/>
          <w:szCs w:val="24"/>
          <w:lang w:val="lv-LV"/>
        </w:rPr>
        <w:t xml:space="preserve">.pielikums – </w:t>
      </w:r>
      <w:r>
        <w:rPr>
          <w:rFonts w:ascii="Times New Roman" w:eastAsia="Calibri" w:hAnsi="Times New Roman" w:cs="Times New Roman"/>
          <w:sz w:val="24"/>
          <w:szCs w:val="24"/>
          <w:lang w:val="lv-LV"/>
        </w:rPr>
        <w:t>Līguma s</w:t>
      </w:r>
      <w:r w:rsidR="0017064A" w:rsidRPr="0017064A">
        <w:rPr>
          <w:rFonts w:ascii="Times New Roman" w:eastAsia="Calibri" w:hAnsi="Times New Roman" w:cs="Times New Roman"/>
          <w:sz w:val="24"/>
          <w:szCs w:val="24"/>
          <w:lang w:val="lv-LV"/>
        </w:rPr>
        <w:t xml:space="preserve">aistību izpildes nodrošinājuma noteikumi </w:t>
      </w:r>
      <w:r w:rsidRPr="002A05FD">
        <w:rPr>
          <w:rFonts w:ascii="Times New Roman" w:eastAsia="Calibri" w:hAnsi="Times New Roman" w:cs="Times New Roman"/>
          <w:iCs/>
          <w:sz w:val="24"/>
          <w:szCs w:val="24"/>
          <w:lang w:val="lv-LV"/>
        </w:rPr>
        <w:t>uz 1 (vienas) lapas</w:t>
      </w:r>
      <w:r w:rsidR="0017064A" w:rsidRPr="0017064A">
        <w:rPr>
          <w:rFonts w:ascii="Times New Roman" w:eastAsia="Calibri" w:hAnsi="Times New Roman" w:cs="Times New Roman"/>
          <w:iCs/>
          <w:sz w:val="24"/>
          <w:szCs w:val="24"/>
          <w:lang w:val="lv-LV"/>
        </w:rPr>
        <w:t>;</w:t>
      </w:r>
    </w:p>
    <w:p w:rsidR="0017064A" w:rsidRPr="0017064A" w:rsidRDefault="002A05FD" w:rsidP="0017064A">
      <w:pPr>
        <w:numPr>
          <w:ilvl w:val="0"/>
          <w:numId w:val="16"/>
        </w:numPr>
        <w:spacing w:after="120" w:line="20" w:lineRule="atLeast"/>
        <w:ind w:left="567" w:hanging="567"/>
        <w:jc w:val="both"/>
        <w:rPr>
          <w:rFonts w:ascii="Times New Roman" w:eastAsia="Calibri" w:hAnsi="Times New Roman" w:cs="Times New Roman"/>
          <w:sz w:val="24"/>
          <w:szCs w:val="24"/>
          <w:lang w:val="lv-LV"/>
        </w:rPr>
      </w:pPr>
      <w:r>
        <w:rPr>
          <w:rFonts w:ascii="Times New Roman" w:eastAsia="Calibri" w:hAnsi="Times New Roman" w:cs="Times New Roman"/>
          <w:sz w:val="24"/>
          <w:szCs w:val="24"/>
          <w:lang w:val="lv-LV"/>
        </w:rPr>
        <w:t>5</w:t>
      </w:r>
      <w:r w:rsidR="0017064A" w:rsidRPr="0017064A">
        <w:rPr>
          <w:rFonts w:ascii="Times New Roman" w:eastAsia="Calibri" w:hAnsi="Times New Roman" w:cs="Times New Roman"/>
          <w:sz w:val="24"/>
          <w:szCs w:val="24"/>
          <w:lang w:val="lv-LV"/>
        </w:rPr>
        <w:t xml:space="preserve">.pielikums – Garantijas laika nodrošinājuma noteikumi </w:t>
      </w:r>
      <w:r w:rsidRPr="002A05FD">
        <w:rPr>
          <w:rFonts w:ascii="Times New Roman" w:eastAsia="Times New Roman" w:hAnsi="Times New Roman" w:cs="Times New Roman"/>
          <w:iCs/>
          <w:color w:val="000000"/>
          <w:sz w:val="24"/>
          <w:szCs w:val="24"/>
          <w:lang w:val="lv-LV"/>
        </w:rPr>
        <w:t>uz 2 (divām) lapām</w:t>
      </w:r>
      <w:r w:rsidR="0017064A" w:rsidRPr="0017064A">
        <w:rPr>
          <w:rFonts w:ascii="Times New Roman" w:eastAsia="Calibri" w:hAnsi="Times New Roman" w:cs="Times New Roman"/>
          <w:sz w:val="24"/>
          <w:szCs w:val="24"/>
          <w:lang w:val="lv-LV"/>
        </w:rPr>
        <w:t>.</w:t>
      </w:r>
    </w:p>
    <w:p w:rsidR="0017064A" w:rsidRPr="0017064A" w:rsidRDefault="0017064A" w:rsidP="0017064A">
      <w:pPr>
        <w:spacing w:after="120" w:line="20" w:lineRule="atLeast"/>
        <w:jc w:val="both"/>
        <w:rPr>
          <w:rFonts w:ascii="Times New Roman" w:eastAsia="Calibri" w:hAnsi="Times New Roman" w:cs="Times New Roman"/>
          <w:sz w:val="24"/>
          <w:szCs w:val="24"/>
          <w:lang w:val="lv-LV"/>
        </w:rPr>
      </w:pPr>
    </w:p>
    <w:p w:rsidR="00E90FE0" w:rsidRPr="00493B50" w:rsidRDefault="0017064A" w:rsidP="0017064A">
      <w:pPr>
        <w:pStyle w:val="ListParagraph"/>
        <w:numPr>
          <w:ilvl w:val="0"/>
          <w:numId w:val="24"/>
        </w:numPr>
        <w:jc w:val="center"/>
      </w:pPr>
      <w:r w:rsidRPr="00493B50">
        <w:rPr>
          <w:rFonts w:ascii="Times New Roman" w:eastAsia="Calibri" w:hAnsi="Times New Roman" w:cs="Times New Roman"/>
          <w:b/>
          <w:bCs/>
          <w:sz w:val="24"/>
          <w:szCs w:val="24"/>
          <w:lang w:val="lv-LV"/>
        </w:rPr>
        <w:t>PUŠU juridiskās adreses un rekvizīti</w:t>
      </w:r>
    </w:p>
    <w:tbl>
      <w:tblPr>
        <w:tblW w:w="9781" w:type="dxa"/>
        <w:tblLayout w:type="fixed"/>
        <w:tblLook w:val="04A0" w:firstRow="1" w:lastRow="0" w:firstColumn="1" w:lastColumn="0" w:noHBand="0" w:noVBand="1"/>
      </w:tblPr>
      <w:tblGrid>
        <w:gridCol w:w="4890"/>
        <w:gridCol w:w="4891"/>
      </w:tblGrid>
      <w:tr w:rsidR="00AC741E" w:rsidRPr="00AC741E" w:rsidTr="00A52476">
        <w:trPr>
          <w:trHeight w:val="3259"/>
        </w:trPr>
        <w:tc>
          <w:tcPr>
            <w:tcW w:w="4890" w:type="dxa"/>
          </w:tcPr>
          <w:p w:rsidR="00AC741E" w:rsidRPr="00493B50" w:rsidRDefault="00AC741E" w:rsidP="00A524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 xml:space="preserve">Pasūtītājs: </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reģistrācijas Nr.90009547852,</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Saules iela 5a, Daugavpils, LV-5401</w:t>
            </w:r>
            <w:r w:rsidR="003C258F" w:rsidRPr="00493B50">
              <w:rPr>
                <w:rFonts w:ascii="Times New Roman" w:eastAsia="Lucida Sans Unicode" w:hAnsi="Times New Roman" w:cs="Times New Roman"/>
                <w:color w:val="000000"/>
                <w:sz w:val="24"/>
                <w:szCs w:val="24"/>
                <w:lang w:val="lv-LV" w:eastAsia="ar-SA"/>
              </w:rPr>
              <w:t>, Latvija</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AS “Citadele banka”, kods PARXLV22,</w:t>
            </w:r>
          </w:p>
          <w:p w:rsidR="00AC741E" w:rsidRPr="00493B50" w:rsidRDefault="00AC741E" w:rsidP="00A52476">
            <w:pPr>
              <w:widowControl w:val="0"/>
              <w:suppressAutoHyphens/>
              <w:spacing w:after="120" w:line="20" w:lineRule="atLeast"/>
              <w:rPr>
                <w:rFonts w:ascii="Times New Roman" w:eastAsia="Lucida Sans Unicode" w:hAnsi="Times New Roman" w:cs="Times New Roman"/>
                <w:color w:val="FF0000"/>
                <w:sz w:val="24"/>
                <w:szCs w:val="24"/>
                <w:lang w:val="lv-LV" w:eastAsia="ar-SA"/>
              </w:rPr>
            </w:pPr>
            <w:r w:rsidRPr="00493B50">
              <w:rPr>
                <w:rFonts w:ascii="Times New Roman" w:eastAsia="Lucida Sans Unicode" w:hAnsi="Times New Roman" w:cs="Times New Roman"/>
                <w:color w:val="000000"/>
                <w:sz w:val="24"/>
                <w:szCs w:val="24"/>
                <w:lang w:val="lv-LV" w:eastAsia="ar-SA"/>
              </w:rPr>
              <w:t>konts LV05PARX0000850062701</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Daugavpils pilsētas pašvaldības iestādes</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“Komunālās saimniecības pārvalde”</w:t>
            </w:r>
          </w:p>
          <w:p w:rsidR="00AC741E" w:rsidRPr="00493B50"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vadītājs</w:t>
            </w:r>
          </w:p>
          <w:p w:rsidR="00AC741E" w:rsidRPr="00493B50"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AC741E" w:rsidRPr="00493B50"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sidRPr="00493B50">
              <w:rPr>
                <w:rFonts w:ascii="Times New Roman" w:eastAsia="Lucida Sans Unicode" w:hAnsi="Times New Roman" w:cs="Times New Roman"/>
                <w:color w:val="000000"/>
                <w:sz w:val="24"/>
                <w:szCs w:val="24"/>
                <w:lang w:val="lv-LV" w:eastAsia="ar-SA"/>
              </w:rPr>
              <w:t>A.Pudāns</w:t>
            </w:r>
            <w:proofErr w:type="spellEnd"/>
          </w:p>
        </w:tc>
        <w:tc>
          <w:tcPr>
            <w:tcW w:w="4891" w:type="dxa"/>
          </w:tcPr>
          <w:p w:rsidR="00AC741E" w:rsidRPr="00493B50" w:rsidRDefault="00AC741E" w:rsidP="00A52476">
            <w:pPr>
              <w:widowControl w:val="0"/>
              <w:suppressAutoHyphens/>
              <w:spacing w:after="120" w:line="20" w:lineRule="atLeast"/>
              <w:rPr>
                <w:rFonts w:ascii="Times New Roman" w:eastAsia="Lucida Sans Unicode" w:hAnsi="Times New Roman" w:cs="Times New Roman"/>
                <w:b/>
                <w:bCs/>
                <w:color w:val="000000"/>
                <w:sz w:val="24"/>
                <w:szCs w:val="24"/>
                <w:lang w:val="lv-LV" w:eastAsia="ar-SA"/>
              </w:rPr>
            </w:pPr>
            <w:r w:rsidRPr="00493B50">
              <w:rPr>
                <w:rFonts w:ascii="Times New Roman" w:eastAsia="Lucida Sans Unicode" w:hAnsi="Times New Roman" w:cs="Times New Roman"/>
                <w:b/>
                <w:bCs/>
                <w:color w:val="000000"/>
                <w:sz w:val="24"/>
                <w:szCs w:val="24"/>
                <w:lang w:val="lv-LV" w:eastAsia="ar-SA"/>
              </w:rPr>
              <w:t>Uzņēmējs:</w:t>
            </w:r>
          </w:p>
          <w:p w:rsidR="0061603A" w:rsidRPr="00493B50" w:rsidRDefault="003C258F"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 xml:space="preserve">SIA </w:t>
            </w:r>
            <w:r w:rsidR="0061603A" w:rsidRPr="00493B50">
              <w:rPr>
                <w:rFonts w:ascii="Times New Roman" w:eastAsia="Lucida Sans Unicode" w:hAnsi="Times New Roman" w:cs="Times New Roman"/>
                <w:bCs/>
                <w:color w:val="000000"/>
                <w:sz w:val="24"/>
                <w:szCs w:val="24"/>
                <w:lang w:val="lv-LV" w:eastAsia="ar-SA"/>
              </w:rPr>
              <w:t>“DSM Meistari”</w:t>
            </w:r>
          </w:p>
          <w:p w:rsidR="0061603A" w:rsidRPr="00493B50" w:rsidRDefault="0061603A"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 xml:space="preserve">reģistrācijas Nr.41503068400, </w:t>
            </w:r>
          </w:p>
          <w:p w:rsidR="00AC741E" w:rsidRPr="00493B50" w:rsidRDefault="0061603A"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Kandavas iela 2 - 1A, Daugavpils, LV-5401, Latvija</w:t>
            </w:r>
          </w:p>
          <w:p w:rsidR="00AC741E" w:rsidRPr="00493B50" w:rsidRDefault="00AC741E" w:rsidP="00A52476">
            <w:pPr>
              <w:widowControl w:val="0"/>
              <w:suppressAutoHyphens/>
              <w:spacing w:after="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AS “</w:t>
            </w:r>
            <w:r w:rsidR="00493B50" w:rsidRPr="00493B50">
              <w:rPr>
                <w:rFonts w:ascii="Times New Roman" w:eastAsia="Lucida Sans Unicode" w:hAnsi="Times New Roman" w:cs="Times New Roman"/>
                <w:bCs/>
                <w:color w:val="000000"/>
                <w:sz w:val="24"/>
                <w:szCs w:val="24"/>
                <w:lang w:val="lv-LV" w:eastAsia="ar-SA"/>
              </w:rPr>
              <w:t>Citadele banka</w:t>
            </w:r>
            <w:r w:rsidRPr="00493B50">
              <w:rPr>
                <w:rFonts w:ascii="Times New Roman" w:eastAsia="Lucida Sans Unicode" w:hAnsi="Times New Roman" w:cs="Times New Roman"/>
                <w:bCs/>
                <w:color w:val="000000"/>
                <w:sz w:val="24"/>
                <w:szCs w:val="24"/>
                <w:lang w:val="lv-LV" w:eastAsia="ar-SA"/>
              </w:rPr>
              <w:t xml:space="preserve">”, kods </w:t>
            </w:r>
            <w:r w:rsidR="00493B50" w:rsidRPr="00493B50">
              <w:rPr>
                <w:rFonts w:ascii="Times New Roman" w:eastAsia="Lucida Sans Unicode" w:hAnsi="Times New Roman" w:cs="Times New Roman"/>
                <w:bCs/>
                <w:color w:val="000000"/>
                <w:sz w:val="24"/>
                <w:szCs w:val="24"/>
                <w:lang w:val="lv-LV" w:eastAsia="ar-SA"/>
              </w:rPr>
              <w:t>PARXLV22</w:t>
            </w:r>
            <w:r w:rsidRPr="00493B50">
              <w:rPr>
                <w:rFonts w:ascii="Times New Roman" w:eastAsia="Lucida Sans Unicode" w:hAnsi="Times New Roman" w:cs="Times New Roman"/>
                <w:bCs/>
                <w:color w:val="000000"/>
                <w:sz w:val="24"/>
                <w:szCs w:val="24"/>
                <w:lang w:val="lv-LV" w:eastAsia="ar-SA"/>
              </w:rPr>
              <w:t>,</w:t>
            </w:r>
          </w:p>
          <w:p w:rsidR="00AC741E" w:rsidRPr="00493B50" w:rsidRDefault="00AC741E" w:rsidP="00A52476">
            <w:pPr>
              <w:widowControl w:val="0"/>
              <w:suppressAutoHyphens/>
              <w:spacing w:after="120" w:line="20" w:lineRule="atLeast"/>
              <w:rPr>
                <w:rFonts w:ascii="Times New Roman" w:eastAsia="Lucida Sans Unicode" w:hAnsi="Times New Roman" w:cs="Times New Roman"/>
                <w:bCs/>
                <w:color w:val="000000"/>
                <w:sz w:val="24"/>
                <w:szCs w:val="24"/>
                <w:lang w:val="lv-LV" w:eastAsia="ar-SA"/>
              </w:rPr>
            </w:pPr>
            <w:r w:rsidRPr="00493B50">
              <w:rPr>
                <w:rFonts w:ascii="Times New Roman" w:eastAsia="Lucida Sans Unicode" w:hAnsi="Times New Roman" w:cs="Times New Roman"/>
                <w:bCs/>
                <w:color w:val="000000"/>
                <w:sz w:val="24"/>
                <w:szCs w:val="24"/>
                <w:lang w:val="lv-LV" w:eastAsia="ar-SA"/>
              </w:rPr>
              <w:t xml:space="preserve">konts </w:t>
            </w:r>
            <w:r w:rsidR="00493B50" w:rsidRPr="00493B50">
              <w:rPr>
                <w:rFonts w:ascii="Times New Roman" w:eastAsia="Lucida Sans Unicode" w:hAnsi="Times New Roman" w:cs="Times New Roman"/>
                <w:bCs/>
                <w:color w:val="000000"/>
                <w:sz w:val="24"/>
                <w:szCs w:val="24"/>
                <w:lang w:val="lv-LV" w:eastAsia="ar-SA"/>
              </w:rPr>
              <w:t>LV74PARX0016207750001</w:t>
            </w:r>
          </w:p>
          <w:p w:rsidR="00AC741E" w:rsidRPr="00493B50"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SIA “</w:t>
            </w:r>
            <w:r w:rsidR="0061603A" w:rsidRPr="00493B50">
              <w:rPr>
                <w:rFonts w:ascii="Times New Roman" w:eastAsia="Lucida Sans Unicode" w:hAnsi="Times New Roman" w:cs="Times New Roman"/>
                <w:bCs/>
                <w:color w:val="000000"/>
                <w:sz w:val="24"/>
                <w:szCs w:val="24"/>
                <w:lang w:val="lv-LV" w:eastAsia="ar-SA"/>
              </w:rPr>
              <w:t>DSM Meistari</w:t>
            </w:r>
            <w:r w:rsidR="0061603A" w:rsidRPr="00493B50">
              <w:rPr>
                <w:rFonts w:ascii="Times New Roman" w:eastAsia="Lucida Sans Unicode" w:hAnsi="Times New Roman" w:cs="Times New Roman"/>
                <w:color w:val="000000"/>
                <w:sz w:val="24"/>
                <w:szCs w:val="24"/>
                <w:lang w:val="lv-LV" w:eastAsia="ar-SA"/>
              </w:rPr>
              <w:t>” valdes loceklis</w:t>
            </w:r>
            <w:r w:rsidRPr="00493B50">
              <w:rPr>
                <w:rFonts w:ascii="Times New Roman" w:eastAsia="Lucida Sans Unicode" w:hAnsi="Times New Roman" w:cs="Times New Roman"/>
                <w:color w:val="000000"/>
                <w:sz w:val="24"/>
                <w:szCs w:val="24"/>
                <w:lang w:val="lv-LV" w:eastAsia="ar-SA"/>
              </w:rPr>
              <w:t xml:space="preserve"> ar tiesībām pārstāvēt kapitālsabiedrību atsevišķi  </w:t>
            </w:r>
          </w:p>
          <w:p w:rsidR="00AC741E" w:rsidRPr="00493B50" w:rsidRDefault="00AC741E" w:rsidP="00A5247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AC741E" w:rsidRPr="00493B50" w:rsidRDefault="00AC741E" w:rsidP="00A52476">
            <w:pPr>
              <w:widowControl w:val="0"/>
              <w:suppressAutoHyphens/>
              <w:spacing w:after="120" w:line="20" w:lineRule="atLeast"/>
              <w:rPr>
                <w:rFonts w:ascii="Times New Roman" w:eastAsia="Lucida Sans Unicode" w:hAnsi="Times New Roman" w:cs="Times New Roman"/>
                <w:color w:val="000000"/>
                <w:sz w:val="24"/>
                <w:szCs w:val="24"/>
                <w:lang w:val="lv-LV" w:eastAsia="ar-SA"/>
              </w:rPr>
            </w:pPr>
            <w:r w:rsidRPr="00493B50">
              <w:rPr>
                <w:rFonts w:ascii="Times New Roman" w:eastAsia="Lucida Sans Unicode" w:hAnsi="Times New Roman" w:cs="Times New Roman"/>
                <w:color w:val="000000"/>
                <w:sz w:val="24"/>
                <w:szCs w:val="24"/>
                <w:lang w:val="lv-LV" w:eastAsia="ar-SA"/>
              </w:rPr>
              <w:t xml:space="preserve">                                                             </w:t>
            </w:r>
          </w:p>
          <w:p w:rsidR="00AC741E" w:rsidRPr="00AC741E" w:rsidRDefault="00AC741E" w:rsidP="0061603A">
            <w:pPr>
              <w:spacing w:after="120" w:line="20" w:lineRule="atLeast"/>
              <w:rPr>
                <w:rFonts w:ascii="Times New Roman" w:eastAsia="Calibri" w:hAnsi="Times New Roman" w:cs="Times New Roman"/>
                <w:sz w:val="24"/>
                <w:szCs w:val="24"/>
                <w:lang w:val="lv-LV"/>
              </w:rPr>
            </w:pPr>
            <w:r w:rsidRPr="00493B50">
              <w:rPr>
                <w:rFonts w:ascii="Times New Roman" w:eastAsia="Lucida Sans Unicode" w:hAnsi="Times New Roman" w:cs="Times New Roman"/>
                <w:i/>
                <w:color w:val="000000"/>
                <w:sz w:val="24"/>
                <w:szCs w:val="24"/>
                <w:lang w:val="lv-LV" w:eastAsia="ar-SA"/>
              </w:rPr>
              <w:t>(personiskais paraksts)</w:t>
            </w:r>
            <w:r w:rsidRPr="00493B50">
              <w:rPr>
                <w:rFonts w:ascii="Times New Roman" w:eastAsia="Lucida Sans Unicode" w:hAnsi="Times New Roman" w:cs="Times New Roman"/>
                <w:color w:val="000000"/>
                <w:sz w:val="24"/>
                <w:szCs w:val="24"/>
                <w:lang w:val="lv-LV" w:eastAsia="ar-SA"/>
              </w:rPr>
              <w:t xml:space="preserve"> </w:t>
            </w:r>
            <w:proofErr w:type="spellStart"/>
            <w:r w:rsidR="0061603A" w:rsidRPr="00493B50">
              <w:rPr>
                <w:rFonts w:ascii="Times New Roman" w:eastAsia="Lucida Sans Unicode" w:hAnsi="Times New Roman" w:cs="Times New Roman"/>
                <w:color w:val="000000"/>
                <w:sz w:val="24"/>
                <w:szCs w:val="24"/>
                <w:lang w:val="lv-LV" w:eastAsia="ar-SA"/>
              </w:rPr>
              <w:t>S.Azubins</w:t>
            </w:r>
            <w:proofErr w:type="spellEnd"/>
          </w:p>
        </w:tc>
      </w:tr>
    </w:tbl>
    <w:p w:rsidR="00AC741E" w:rsidRDefault="00AC741E" w:rsidP="00AC741E"/>
    <w:sectPr w:rsidR="00AC741E" w:rsidSect="0017064A">
      <w:footerReference w:type="default" r:id="rId11"/>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64A" w:rsidRDefault="0017064A" w:rsidP="0017064A">
      <w:pPr>
        <w:spacing w:after="0" w:line="240" w:lineRule="auto"/>
      </w:pPr>
      <w:r>
        <w:separator/>
      </w:r>
    </w:p>
  </w:endnote>
  <w:endnote w:type="continuationSeparator" w:id="0">
    <w:p w:rsidR="0017064A" w:rsidRDefault="0017064A" w:rsidP="0017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185156"/>
      <w:docPartObj>
        <w:docPartGallery w:val="Page Numbers (Bottom of Page)"/>
        <w:docPartUnique/>
      </w:docPartObj>
    </w:sdtPr>
    <w:sdtEndPr>
      <w:rPr>
        <w:noProof/>
      </w:rPr>
    </w:sdtEndPr>
    <w:sdtContent>
      <w:p w:rsidR="0017064A" w:rsidRDefault="0017064A">
        <w:pPr>
          <w:pStyle w:val="Footer"/>
          <w:jc w:val="center"/>
        </w:pPr>
        <w:r>
          <w:fldChar w:fldCharType="begin"/>
        </w:r>
        <w:r>
          <w:instrText xml:space="preserve"> PAGE   \* MERGEFORMAT </w:instrText>
        </w:r>
        <w:r>
          <w:fldChar w:fldCharType="separate"/>
        </w:r>
        <w:r w:rsidR="007C4916">
          <w:rPr>
            <w:noProof/>
          </w:rPr>
          <w:t>12</w:t>
        </w:r>
        <w:r>
          <w:rPr>
            <w:noProof/>
          </w:rPr>
          <w:fldChar w:fldCharType="end"/>
        </w:r>
      </w:p>
    </w:sdtContent>
  </w:sdt>
  <w:p w:rsidR="0017064A" w:rsidRDefault="001706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64A" w:rsidRDefault="0017064A" w:rsidP="0017064A">
      <w:pPr>
        <w:spacing w:after="0" w:line="240" w:lineRule="auto"/>
      </w:pPr>
      <w:r>
        <w:separator/>
      </w:r>
    </w:p>
  </w:footnote>
  <w:footnote w:type="continuationSeparator" w:id="0">
    <w:p w:rsidR="0017064A" w:rsidRDefault="0017064A" w:rsidP="001706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B"/>
    <w:multiLevelType w:val="multilevel"/>
    <w:tmpl w:val="0000000B"/>
    <w:name w:val="WW8Num11"/>
    <w:lvl w:ilvl="0">
      <w:start w:val="3"/>
      <w:numFmt w:val="decimal"/>
      <w:suff w:val="nothing"/>
      <w:lvlText w:val="%1."/>
      <w:lvlJc w:val="left"/>
      <w:rPr>
        <w:rFonts w:ascii="Times New Roman" w:hAnsi="Times New Roman" w:cs="Times New Roman"/>
      </w:rPr>
    </w:lvl>
    <w:lvl w:ilvl="1">
      <w:start w:val="2"/>
      <w:numFmt w:val="decimal"/>
      <w:suff w:val="nothing"/>
      <w:lvlText w:val="%1.%2."/>
      <w:lvlJc w:val="left"/>
      <w:rPr>
        <w:rFonts w:ascii="Times New Roman" w:hAnsi="Times New Roman" w:cs="Times New Roman"/>
        <w:b w:val="0"/>
      </w:rPr>
    </w:lvl>
    <w:lvl w:ilvl="2">
      <w:start w:val="1"/>
      <w:numFmt w:val="decimal"/>
      <w:suff w:val="nothing"/>
      <w:lvlText w:val="%1.%2.%3."/>
      <w:lvlJc w:val="left"/>
      <w:rPr>
        <w:rFonts w:ascii="Times New Roman" w:hAnsi="Times New Roman" w:cs="Times New Roman"/>
        <w:b w:val="0"/>
      </w:rPr>
    </w:lvl>
    <w:lvl w:ilvl="3">
      <w:start w:val="1"/>
      <w:numFmt w:val="decimal"/>
      <w:suff w:val="nothing"/>
      <w:lvlText w:val="%1.%2.%3.%4."/>
      <w:lvlJc w:val="left"/>
      <w:rPr>
        <w:rFonts w:ascii="Times New Roman" w:hAnsi="Times New Roman" w:cs="Times New Roman"/>
        <w:b w:val="0"/>
      </w:rPr>
    </w:lvl>
    <w:lvl w:ilvl="4">
      <w:start w:val="1"/>
      <w:numFmt w:val="decimal"/>
      <w:suff w:val="nothing"/>
      <w:lvlText w:val="%1.%2.%3.%4.%5."/>
      <w:lvlJc w:val="left"/>
      <w:rPr>
        <w:rFonts w:ascii="Times New Roman" w:hAnsi="Times New Roman" w:cs="Times New Roman"/>
        <w:b w:val="0"/>
      </w:rPr>
    </w:lvl>
    <w:lvl w:ilvl="5">
      <w:start w:val="1"/>
      <w:numFmt w:val="decimal"/>
      <w:suff w:val="nothing"/>
      <w:lvlText w:val="%1.%2.%3.%4.%5.%6."/>
      <w:lvlJc w:val="left"/>
      <w:rPr>
        <w:rFonts w:ascii="Times New Roman" w:hAnsi="Times New Roman" w:cs="Times New Roman"/>
        <w:b w:val="0"/>
      </w:rPr>
    </w:lvl>
    <w:lvl w:ilvl="6">
      <w:start w:val="1"/>
      <w:numFmt w:val="decimal"/>
      <w:suff w:val="nothing"/>
      <w:lvlText w:val="%1.%2.%3.%4.%5.%6.%7."/>
      <w:lvlJc w:val="left"/>
      <w:rPr>
        <w:rFonts w:ascii="Times New Roman" w:hAnsi="Times New Roman" w:cs="Times New Roman"/>
        <w:b w:val="0"/>
      </w:rPr>
    </w:lvl>
    <w:lvl w:ilvl="7">
      <w:start w:val="1"/>
      <w:numFmt w:val="decimal"/>
      <w:suff w:val="nothing"/>
      <w:lvlText w:val="%1.%2.%3.%4.%5.%6.%7.%8."/>
      <w:lvlJc w:val="left"/>
      <w:rPr>
        <w:rFonts w:ascii="Times New Roman" w:hAnsi="Times New Roman" w:cs="Times New Roman"/>
        <w:b w:val="0"/>
      </w:rPr>
    </w:lvl>
    <w:lvl w:ilvl="8">
      <w:start w:val="1"/>
      <w:numFmt w:val="decimal"/>
      <w:suff w:val="nothing"/>
      <w:lvlText w:val="%1.%2.%3.%4.%5.%6.%7.%8.%9."/>
      <w:lvlJc w:val="left"/>
      <w:rPr>
        <w:rFonts w:ascii="Times New Roman" w:hAnsi="Times New Roman" w:cs="Times New Roman"/>
        <w:b w:val="0"/>
      </w:rPr>
    </w:lvl>
  </w:abstractNum>
  <w:abstractNum w:abstractNumId="1" w15:restartNumberingAfterBreak="0">
    <w:nsid w:val="0000000D"/>
    <w:multiLevelType w:val="multilevel"/>
    <w:tmpl w:val="A608342A"/>
    <w:lvl w:ilvl="0">
      <w:start w:val="4"/>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1350" w:firstLine="0"/>
      </w:pPr>
      <w:rPr>
        <w:rFonts w:ascii="Times New Roman" w:hAnsi="Times New Roman" w:cs="Times New Roman" w:hint="default"/>
        <w:b w:val="0"/>
      </w:rPr>
    </w:lvl>
    <w:lvl w:ilvl="2">
      <w:start w:val="1"/>
      <w:numFmt w:val="decimal"/>
      <w:suff w:val="nothing"/>
      <w:lvlText w:val="%1.%2.%3."/>
      <w:lvlJc w:val="left"/>
      <w:pPr>
        <w:ind w:left="0" w:firstLine="0"/>
      </w:pPr>
      <w:rPr>
        <w:rFonts w:ascii="Times New Roman" w:hAnsi="Times New Roman" w:cs="Times New Roman" w:hint="default"/>
      </w:rPr>
    </w:lvl>
    <w:lvl w:ilvl="3">
      <w:start w:val="1"/>
      <w:numFmt w:val="decimal"/>
      <w:suff w:val="nothing"/>
      <w:lvlText w:val="%1.%2.%3.%4."/>
      <w:lvlJc w:val="left"/>
      <w:pPr>
        <w:ind w:left="0" w:firstLine="0"/>
      </w:pPr>
      <w:rPr>
        <w:rFonts w:ascii="Times New Roman" w:hAnsi="Times New Roman" w:cs="Times New Roman" w:hint="default"/>
      </w:rPr>
    </w:lvl>
    <w:lvl w:ilvl="4">
      <w:start w:val="1"/>
      <w:numFmt w:val="decimal"/>
      <w:suff w:val="nothing"/>
      <w:lvlText w:val="%1.%2.%3.%4.%5."/>
      <w:lvlJc w:val="left"/>
      <w:pPr>
        <w:ind w:left="0" w:firstLine="0"/>
      </w:pPr>
      <w:rPr>
        <w:rFonts w:ascii="Times New Roman" w:hAnsi="Times New Roman" w:cs="Times New Roman" w:hint="default"/>
      </w:rPr>
    </w:lvl>
    <w:lvl w:ilvl="5">
      <w:start w:val="1"/>
      <w:numFmt w:val="decimal"/>
      <w:suff w:val="nothing"/>
      <w:lvlText w:val="%1.%2.%3.%4.%5.%6."/>
      <w:lvlJc w:val="left"/>
      <w:pPr>
        <w:ind w:left="0" w:firstLine="0"/>
      </w:pPr>
      <w:rPr>
        <w:rFonts w:ascii="Times New Roman" w:hAnsi="Times New Roman" w:cs="Times New Roman" w:hint="default"/>
      </w:rPr>
    </w:lvl>
    <w:lvl w:ilvl="6">
      <w:start w:val="1"/>
      <w:numFmt w:val="decimal"/>
      <w:suff w:val="nothing"/>
      <w:lvlText w:val="%1.%2.%3.%4.%5.%6.%7."/>
      <w:lvlJc w:val="left"/>
      <w:pPr>
        <w:ind w:left="0" w:firstLine="0"/>
      </w:pPr>
      <w:rPr>
        <w:rFonts w:ascii="Times New Roman" w:hAnsi="Times New Roman" w:cs="Times New Roman" w:hint="default"/>
      </w:rPr>
    </w:lvl>
    <w:lvl w:ilvl="7">
      <w:start w:val="1"/>
      <w:numFmt w:val="decimal"/>
      <w:suff w:val="nothing"/>
      <w:lvlText w:val="%1.%2.%3.%4.%5.%6.%7.%8."/>
      <w:lvlJc w:val="left"/>
      <w:pPr>
        <w:ind w:left="0" w:firstLine="0"/>
      </w:pPr>
      <w:rPr>
        <w:rFonts w:ascii="Times New Roman" w:hAnsi="Times New Roman" w:cs="Times New Roman" w:hint="default"/>
      </w:rPr>
    </w:lvl>
    <w:lvl w:ilvl="8">
      <w:start w:val="1"/>
      <w:numFmt w:val="decimal"/>
      <w:suff w:val="nothing"/>
      <w:lvlText w:val="%1.%2.%3.%4.%5.%6.%7.%8.%9."/>
      <w:lvlJc w:val="left"/>
      <w:pPr>
        <w:ind w:left="0" w:firstLine="0"/>
      </w:pPr>
      <w:rPr>
        <w:rFonts w:ascii="Times New Roman" w:hAnsi="Times New Roman" w:cs="Times New Roman" w:hint="default"/>
      </w:rPr>
    </w:lvl>
  </w:abstractNum>
  <w:abstractNum w:abstractNumId="2" w15:restartNumberingAfterBreak="0">
    <w:nsid w:val="005D236C"/>
    <w:multiLevelType w:val="hybridMultilevel"/>
    <w:tmpl w:val="291A4056"/>
    <w:lvl w:ilvl="0" w:tplc="99B2D5F0">
      <w:start w:val="1"/>
      <w:numFmt w:val="decimal"/>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671635"/>
    <w:multiLevelType w:val="hybridMultilevel"/>
    <w:tmpl w:val="B73AD0E4"/>
    <w:lvl w:ilvl="0" w:tplc="EAA67054">
      <w:start w:val="1"/>
      <w:numFmt w:val="decimal"/>
      <w:lvlText w:val="5.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CB945B9"/>
    <w:multiLevelType w:val="hybridMultilevel"/>
    <w:tmpl w:val="1FA43166"/>
    <w:lvl w:ilvl="0" w:tplc="E3F81E7E">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84B15"/>
    <w:multiLevelType w:val="multilevel"/>
    <w:tmpl w:val="5D363A7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C849FE"/>
    <w:multiLevelType w:val="multilevel"/>
    <w:tmpl w:val="B192B5EC"/>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7" w15:restartNumberingAfterBreak="0">
    <w:nsid w:val="19E77B85"/>
    <w:multiLevelType w:val="hybridMultilevel"/>
    <w:tmpl w:val="DA128F72"/>
    <w:lvl w:ilvl="0" w:tplc="43801AC8">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C6307F"/>
    <w:multiLevelType w:val="hybridMultilevel"/>
    <w:tmpl w:val="E146EDB6"/>
    <w:lvl w:ilvl="0" w:tplc="93BC128C">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4B6B00"/>
    <w:multiLevelType w:val="hybridMultilevel"/>
    <w:tmpl w:val="EA10287E"/>
    <w:lvl w:ilvl="0" w:tplc="A050CE56">
      <w:start w:val="1"/>
      <w:numFmt w:val="decimal"/>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1A11C6"/>
    <w:multiLevelType w:val="multilevel"/>
    <w:tmpl w:val="BD1C68D0"/>
    <w:lvl w:ilvl="0">
      <w:start w:val="2"/>
      <w:numFmt w:val="decimal"/>
      <w:lvlText w:val="%1."/>
      <w:lvlJc w:val="left"/>
      <w:pPr>
        <w:tabs>
          <w:tab w:val="num" w:pos="360"/>
        </w:tabs>
        <w:ind w:left="360" w:hanging="360"/>
      </w:pPr>
      <w:rPr>
        <w:rFonts w:hint="default"/>
        <w:b/>
      </w:rPr>
    </w:lvl>
    <w:lvl w:ilvl="1">
      <w:start w:val="2"/>
      <w:numFmt w:val="decimal"/>
      <w:lvlText w:val="7.%2."/>
      <w:lvlJc w:val="left"/>
      <w:pPr>
        <w:tabs>
          <w:tab w:val="num" w:pos="360"/>
        </w:tabs>
        <w:ind w:left="360" w:hanging="360"/>
      </w:pPr>
      <w:rPr>
        <w:rFonts w:hint="default"/>
        <w:b w:val="0"/>
        <w:i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0254A4"/>
    <w:multiLevelType w:val="hybridMultilevel"/>
    <w:tmpl w:val="1A9A08D4"/>
    <w:lvl w:ilvl="0" w:tplc="0DEEB908">
      <w:start w:val="1"/>
      <w:numFmt w:val="decimal"/>
      <w:lvlText w:val="1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D67490"/>
    <w:multiLevelType w:val="hybridMultilevel"/>
    <w:tmpl w:val="09208972"/>
    <w:lvl w:ilvl="0" w:tplc="3AE6DFB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E2F9C"/>
    <w:multiLevelType w:val="hybridMultilevel"/>
    <w:tmpl w:val="64F22BC8"/>
    <w:lvl w:ilvl="0" w:tplc="B8621762">
      <w:start w:val="1"/>
      <w:numFmt w:val="decimal"/>
      <w:lvlText w:val="7.1.%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6081C9C"/>
    <w:multiLevelType w:val="multilevel"/>
    <w:tmpl w:val="8318C9E0"/>
    <w:lvl w:ilvl="0">
      <w:start w:val="1"/>
      <w:numFmt w:val="decimal"/>
      <w:lvlText w:val="%1."/>
      <w:lvlJc w:val="left"/>
      <w:pPr>
        <w:tabs>
          <w:tab w:val="num" w:pos="450"/>
        </w:tabs>
        <w:ind w:left="450" w:hanging="450"/>
      </w:pPr>
      <w:rPr>
        <w:rFonts w:ascii="Times New Roman" w:hAnsi="Times New Roman" w:cs="Times New Roman" w:hint="default"/>
      </w:rPr>
    </w:lvl>
    <w:lvl w:ilvl="1">
      <w:start w:val="1"/>
      <w:numFmt w:val="decimal"/>
      <w:lvlText w:val="%1.%2."/>
      <w:lvlJc w:val="left"/>
      <w:pPr>
        <w:tabs>
          <w:tab w:val="num" w:pos="450"/>
        </w:tabs>
        <w:ind w:left="450" w:hanging="45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5" w15:restartNumberingAfterBreak="0">
    <w:nsid w:val="3A9815BC"/>
    <w:multiLevelType w:val="hybridMultilevel"/>
    <w:tmpl w:val="DC067618"/>
    <w:lvl w:ilvl="0" w:tplc="308CCA00">
      <w:start w:val="1"/>
      <w:numFmt w:val="decimal"/>
      <w:lvlText w:val="12.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75CC9"/>
    <w:multiLevelType w:val="multilevel"/>
    <w:tmpl w:val="8B781DE8"/>
    <w:lvl w:ilvl="0">
      <w:start w:val="6"/>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FD55EB5"/>
    <w:multiLevelType w:val="hybridMultilevel"/>
    <w:tmpl w:val="2ED4C2F4"/>
    <w:lvl w:ilvl="0" w:tplc="4BD0F990">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1E736B"/>
    <w:multiLevelType w:val="multilevel"/>
    <w:tmpl w:val="66D8DA68"/>
    <w:lvl w:ilvl="0">
      <w:start w:val="7"/>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8DA7CA4"/>
    <w:multiLevelType w:val="hybridMultilevel"/>
    <w:tmpl w:val="85382FF8"/>
    <w:lvl w:ilvl="0" w:tplc="DD324496">
      <w:start w:val="1"/>
      <w:numFmt w:val="decimal"/>
      <w:lvlText w:val="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2748C4"/>
    <w:multiLevelType w:val="hybridMultilevel"/>
    <w:tmpl w:val="E6B2C852"/>
    <w:lvl w:ilvl="0" w:tplc="EAF0AFFC">
      <w:start w:val="1"/>
      <w:numFmt w:val="decimal"/>
      <w:lvlText w:val="7.2.%1."/>
      <w:lvlJc w:val="left"/>
      <w:pPr>
        <w:ind w:left="28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77249EE"/>
    <w:multiLevelType w:val="hybridMultilevel"/>
    <w:tmpl w:val="0C3CAA1E"/>
    <w:lvl w:ilvl="0" w:tplc="8B8846B4">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9A2AA1"/>
    <w:multiLevelType w:val="hybridMultilevel"/>
    <w:tmpl w:val="BC4420D2"/>
    <w:lvl w:ilvl="0" w:tplc="AA22455E">
      <w:start w:val="1"/>
      <w:numFmt w:val="decimal"/>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E10629"/>
    <w:multiLevelType w:val="hybridMultilevel"/>
    <w:tmpl w:val="13AADA3C"/>
    <w:lvl w:ilvl="0" w:tplc="B350B268">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4B4598"/>
    <w:multiLevelType w:val="hybridMultilevel"/>
    <w:tmpl w:val="CA70B8D6"/>
    <w:lvl w:ilvl="0" w:tplc="EEB05AE0">
      <w:start w:val="1"/>
      <w:numFmt w:val="decimal"/>
      <w:lvlText w:val="5.%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77899"/>
    <w:multiLevelType w:val="multilevel"/>
    <w:tmpl w:val="0AD01712"/>
    <w:lvl w:ilvl="0">
      <w:start w:val="2"/>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i w:val="0"/>
        <w:color w:val="auto"/>
      </w:rPr>
    </w:lvl>
    <w:lvl w:ilvl="2">
      <w:start w:val="1"/>
      <w:numFmt w:val="decimal"/>
      <w:lvlText w:val="5.1.%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4"/>
  </w:num>
  <w:num w:numId="2">
    <w:abstractNumId w:val="1"/>
  </w:num>
  <w:num w:numId="3">
    <w:abstractNumId w:val="7"/>
  </w:num>
  <w:num w:numId="4">
    <w:abstractNumId w:val="8"/>
  </w:num>
  <w:num w:numId="5">
    <w:abstractNumId w:val="15"/>
  </w:num>
  <w:num w:numId="6">
    <w:abstractNumId w:val="22"/>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3"/>
  </w:num>
  <w:num w:numId="12">
    <w:abstractNumId w:val="21"/>
  </w:num>
  <w:num w:numId="13">
    <w:abstractNumId w:val="17"/>
  </w:num>
  <w:num w:numId="14">
    <w:abstractNumId w:val="2"/>
  </w:num>
  <w:num w:numId="15">
    <w:abstractNumId w:val="11"/>
  </w:num>
  <w:num w:numId="16">
    <w:abstractNumId w:val="9"/>
  </w:num>
  <w:num w:numId="17">
    <w:abstractNumId w:val="25"/>
  </w:num>
  <w:num w:numId="18">
    <w:abstractNumId w:val="10"/>
  </w:num>
  <w:num w:numId="19">
    <w:abstractNumId w:val="3"/>
  </w:num>
  <w:num w:numId="20">
    <w:abstractNumId w:val="19"/>
  </w:num>
  <w:num w:numId="21">
    <w:abstractNumId w:val="16"/>
  </w:num>
  <w:num w:numId="22">
    <w:abstractNumId w:val="13"/>
  </w:num>
  <w:num w:numId="23">
    <w:abstractNumId w:val="20"/>
  </w:num>
  <w:num w:numId="24">
    <w:abstractNumId w:val="18"/>
  </w:num>
  <w:num w:numId="25">
    <w:abstractNumId w:val="1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244"/>
    <w:rsid w:val="000C380E"/>
    <w:rsid w:val="0017064A"/>
    <w:rsid w:val="00184331"/>
    <w:rsid w:val="0019482A"/>
    <w:rsid w:val="00204B4F"/>
    <w:rsid w:val="00262126"/>
    <w:rsid w:val="002A05FD"/>
    <w:rsid w:val="002B3244"/>
    <w:rsid w:val="002B7DF0"/>
    <w:rsid w:val="003477EB"/>
    <w:rsid w:val="003C258F"/>
    <w:rsid w:val="00406591"/>
    <w:rsid w:val="004479ED"/>
    <w:rsid w:val="00493B50"/>
    <w:rsid w:val="0053355D"/>
    <w:rsid w:val="00581303"/>
    <w:rsid w:val="005B0590"/>
    <w:rsid w:val="005E03AE"/>
    <w:rsid w:val="0061603A"/>
    <w:rsid w:val="006861CB"/>
    <w:rsid w:val="00741A49"/>
    <w:rsid w:val="007C4916"/>
    <w:rsid w:val="00983D0E"/>
    <w:rsid w:val="009F3A6E"/>
    <w:rsid w:val="00A847C6"/>
    <w:rsid w:val="00AC741E"/>
    <w:rsid w:val="00AF54E7"/>
    <w:rsid w:val="00B33843"/>
    <w:rsid w:val="00BE31A3"/>
    <w:rsid w:val="00D860DE"/>
    <w:rsid w:val="00D87042"/>
    <w:rsid w:val="00E90FE0"/>
    <w:rsid w:val="00F5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428ABE7A-2FF7-4DBF-9C18-7DE9B020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06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64A"/>
  </w:style>
  <w:style w:type="paragraph" w:styleId="Footer">
    <w:name w:val="footer"/>
    <w:basedOn w:val="Normal"/>
    <w:link w:val="FooterChar"/>
    <w:uiPriority w:val="99"/>
    <w:unhideWhenUsed/>
    <w:rsid w:val="001706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64A"/>
  </w:style>
  <w:style w:type="paragraph" w:styleId="ListParagraph">
    <w:name w:val="List Paragraph"/>
    <w:basedOn w:val="Normal"/>
    <w:uiPriority w:val="34"/>
    <w:qFormat/>
    <w:rsid w:val="0017064A"/>
    <w:pPr>
      <w:ind w:left="720"/>
      <w:contextualSpacing/>
    </w:pPr>
  </w:style>
  <w:style w:type="character" w:styleId="Hyperlink">
    <w:name w:val="Hyperlink"/>
    <w:basedOn w:val="DefaultParagraphFont"/>
    <w:uiPriority w:val="99"/>
    <w:unhideWhenUsed/>
    <w:rsid w:val="002B7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ma.bleidele@daugav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lnis.paeglkalns@dsm.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sm@dsm.lv" TargetMode="External"/><Relationship Id="rId4" Type="http://schemas.openxmlformats.org/officeDocument/2006/relationships/webSettings" Target="webSettings.xml"/><Relationship Id="rId9" Type="http://schemas.openxmlformats.org/officeDocument/2006/relationships/hyperlink" Target="mailto:rasma.bleidele@daugav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12</Pages>
  <Words>5024</Words>
  <Characters>28642</Characters>
  <Application>Microsoft Office Word</Application>
  <DocSecurity>0</DocSecurity>
  <Lines>238</Lines>
  <Paragraphs>67</Paragraphs>
  <ScaleCrop>false</ScaleCrop>
  <Company/>
  <LinksUpToDate>false</LinksUpToDate>
  <CharactersWithSpaces>33599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81</cp:revision>
  <dcterms:created xsi:type="dcterms:W3CDTF">2018-04-26T07:31:00Z</dcterms:created>
  <dcterms:modified xsi:type="dcterms:W3CDTF">2018-05-14T13:28:00Z</dcterms:modified>
</cp:coreProperties>
</file>