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26" w:rsidRPr="00E72FAA" w:rsidRDefault="00B82126" w:rsidP="00E72FAA">
      <w:pPr>
        <w:spacing w:after="0"/>
        <w:jc w:val="right"/>
        <w:rPr>
          <w:rFonts w:ascii="Times New Roman" w:hAnsi="Times New Roman" w:cs="Times New Roman"/>
          <w:b/>
          <w:bCs/>
          <w:color w:val="000000"/>
          <w:lang w:eastAsia="ar-SA"/>
        </w:rPr>
      </w:pPr>
      <w:r w:rsidRPr="00E72FAA">
        <w:rPr>
          <w:rFonts w:ascii="Times New Roman" w:hAnsi="Times New Roman" w:cs="Times New Roman"/>
          <w:b/>
          <w:bCs/>
          <w:color w:val="000000"/>
          <w:lang w:eastAsia="ar-SA"/>
        </w:rPr>
        <w:t>APSTIPRINU</w:t>
      </w:r>
    </w:p>
    <w:p w:rsidR="00B82126" w:rsidRPr="00E72FAA" w:rsidRDefault="00B82126" w:rsidP="00E72FAA">
      <w:pPr>
        <w:spacing w:after="0"/>
        <w:jc w:val="right"/>
        <w:rPr>
          <w:rFonts w:ascii="Times New Roman" w:hAnsi="Times New Roman" w:cs="Times New Roman"/>
          <w:color w:val="000000"/>
        </w:rPr>
      </w:pPr>
      <w:r w:rsidRPr="00E72FAA">
        <w:rPr>
          <w:rFonts w:ascii="Times New Roman" w:hAnsi="Times New Roman" w:cs="Times New Roman"/>
          <w:color w:val="000000"/>
        </w:rPr>
        <w:t>Latgales Centrālās bibliotēkas</w:t>
      </w:r>
    </w:p>
    <w:p w:rsidR="00B82126" w:rsidRPr="00E72FAA" w:rsidRDefault="00B82126" w:rsidP="00E72FAA">
      <w:pPr>
        <w:spacing w:after="0"/>
        <w:jc w:val="right"/>
        <w:rPr>
          <w:rFonts w:ascii="Times New Roman" w:hAnsi="Times New Roman" w:cs="Times New Roman"/>
          <w:color w:val="000000"/>
        </w:rPr>
      </w:pPr>
      <w:r w:rsidRPr="00E72FAA">
        <w:rPr>
          <w:rFonts w:ascii="Times New Roman" w:hAnsi="Times New Roman" w:cs="Times New Roman"/>
          <w:color w:val="000000"/>
        </w:rPr>
        <w:t>vadītāja J. Šapkova</w:t>
      </w:r>
    </w:p>
    <w:p w:rsidR="00B82126" w:rsidRPr="00E72FAA" w:rsidRDefault="00B82126" w:rsidP="00E72FAA">
      <w:pPr>
        <w:spacing w:after="0"/>
        <w:jc w:val="right"/>
        <w:rPr>
          <w:rFonts w:ascii="Times New Roman" w:hAnsi="Times New Roman" w:cs="Times New Roman"/>
          <w:color w:val="000000"/>
        </w:rPr>
      </w:pPr>
    </w:p>
    <w:p w:rsidR="00B82126" w:rsidRPr="00E72FAA" w:rsidRDefault="00B82126" w:rsidP="00E72FAA">
      <w:pPr>
        <w:spacing w:after="0"/>
        <w:jc w:val="right"/>
        <w:rPr>
          <w:rFonts w:ascii="Times New Roman" w:hAnsi="Times New Roman" w:cs="Times New Roman"/>
          <w:color w:val="000000"/>
        </w:rPr>
      </w:pPr>
      <w:r w:rsidRPr="00E72FAA">
        <w:rPr>
          <w:rFonts w:ascii="Times New Roman" w:hAnsi="Times New Roman" w:cs="Times New Roman"/>
          <w:color w:val="000000"/>
        </w:rPr>
        <w:t>________________________</w:t>
      </w:r>
    </w:p>
    <w:p w:rsidR="00B82126" w:rsidRPr="00E72FAA" w:rsidRDefault="00B82126" w:rsidP="00E72FAA">
      <w:pPr>
        <w:pStyle w:val="Heading1"/>
        <w:spacing w:before="0" w:after="0"/>
        <w:jc w:val="right"/>
        <w:rPr>
          <w:rFonts w:ascii="Times New Roman" w:hAnsi="Times New Roman" w:cs="Times New Roman"/>
          <w:color w:val="000000"/>
          <w:sz w:val="22"/>
          <w:szCs w:val="22"/>
        </w:rPr>
      </w:pPr>
      <w:r w:rsidRPr="00E72FAA">
        <w:rPr>
          <w:rFonts w:ascii="Times New Roman" w:hAnsi="Times New Roman" w:cs="Times New Roman"/>
          <w:color w:val="000000"/>
          <w:sz w:val="22"/>
          <w:szCs w:val="22"/>
        </w:rPr>
        <w:t xml:space="preserve">Daugavpilī, 2017. gada </w:t>
      </w:r>
      <w:r>
        <w:rPr>
          <w:rFonts w:ascii="Times New Roman" w:hAnsi="Times New Roman" w:cs="Times New Roman"/>
          <w:color w:val="000000"/>
          <w:sz w:val="22"/>
          <w:szCs w:val="22"/>
        </w:rPr>
        <w:t>3</w:t>
      </w:r>
      <w:r w:rsidRPr="00E72FAA">
        <w:rPr>
          <w:rFonts w:ascii="Times New Roman" w:hAnsi="Times New Roman" w:cs="Times New Roman"/>
          <w:color w:val="000000"/>
          <w:sz w:val="22"/>
          <w:szCs w:val="22"/>
        </w:rPr>
        <w:t>. janvārī</w:t>
      </w:r>
    </w:p>
    <w:p w:rsidR="00B82126" w:rsidRPr="00E72FAA" w:rsidRDefault="00B82126" w:rsidP="00E72FAA">
      <w:pPr>
        <w:spacing w:after="0"/>
        <w:rPr>
          <w:rFonts w:ascii="Times New Roman" w:hAnsi="Times New Roman" w:cs="Times New Roman"/>
          <w:color w:val="000000"/>
        </w:rPr>
      </w:pPr>
    </w:p>
    <w:p w:rsidR="00B82126" w:rsidRPr="001D7172" w:rsidRDefault="00B82126" w:rsidP="001D7172">
      <w:pPr>
        <w:pStyle w:val="Heading1"/>
        <w:spacing w:before="0" w:after="0"/>
        <w:jc w:val="center"/>
        <w:rPr>
          <w:rFonts w:ascii="Times New Roman" w:hAnsi="Times New Roman" w:cs="Times New Roman"/>
          <w:b w:val="0"/>
          <w:bCs w:val="0"/>
          <w:color w:val="000000"/>
          <w:sz w:val="22"/>
          <w:szCs w:val="22"/>
        </w:rPr>
      </w:pPr>
      <w:r w:rsidRPr="001D7172">
        <w:rPr>
          <w:rFonts w:ascii="Times New Roman" w:hAnsi="Times New Roman" w:cs="Times New Roman"/>
          <w:b w:val="0"/>
          <w:bCs w:val="0"/>
          <w:color w:val="000000"/>
          <w:sz w:val="22"/>
          <w:szCs w:val="22"/>
        </w:rPr>
        <w:t>Latgales Centrālā bibliotēka</w:t>
      </w:r>
    </w:p>
    <w:p w:rsidR="00B82126" w:rsidRPr="001D7172" w:rsidRDefault="00B82126" w:rsidP="001D7172">
      <w:pPr>
        <w:pStyle w:val="Heading1"/>
        <w:spacing w:before="0" w:after="0"/>
        <w:jc w:val="center"/>
        <w:rPr>
          <w:rFonts w:ascii="Times New Roman" w:hAnsi="Times New Roman" w:cs="Times New Roman"/>
          <w:b w:val="0"/>
          <w:bCs w:val="0"/>
          <w:color w:val="000000"/>
          <w:sz w:val="22"/>
          <w:szCs w:val="22"/>
        </w:rPr>
      </w:pPr>
      <w:r w:rsidRPr="001D7172">
        <w:rPr>
          <w:rFonts w:ascii="Times New Roman" w:hAnsi="Times New Roman" w:cs="Times New Roman"/>
          <w:b w:val="0"/>
          <w:bCs w:val="0"/>
          <w:color w:val="000000"/>
          <w:sz w:val="22"/>
          <w:szCs w:val="22"/>
        </w:rPr>
        <w:t>uzaicina potenciālos pretendentus piedalīties aptaujā par līguma piešķiršanas tiesībām</w:t>
      </w:r>
    </w:p>
    <w:p w:rsidR="00B82126" w:rsidRPr="001D7172" w:rsidRDefault="00B82126" w:rsidP="001D7172">
      <w:pPr>
        <w:pStyle w:val="Heading1"/>
        <w:spacing w:before="0" w:after="0"/>
        <w:jc w:val="center"/>
        <w:rPr>
          <w:rFonts w:ascii="Times New Roman" w:hAnsi="Times New Roman" w:cs="Times New Roman"/>
          <w:color w:val="000000"/>
          <w:sz w:val="22"/>
          <w:szCs w:val="22"/>
        </w:rPr>
      </w:pPr>
      <w:r w:rsidRPr="001D7172">
        <w:rPr>
          <w:rFonts w:ascii="Times New Roman" w:hAnsi="Times New Roman" w:cs="Times New Roman"/>
          <w:color w:val="000000"/>
          <w:sz w:val="22"/>
          <w:szCs w:val="22"/>
        </w:rPr>
        <w:t>“</w:t>
      </w:r>
      <w:r>
        <w:rPr>
          <w:rFonts w:ascii="Times New Roman" w:hAnsi="Times New Roman" w:cs="Times New Roman"/>
          <w:color w:val="000000"/>
          <w:sz w:val="22"/>
          <w:szCs w:val="22"/>
        </w:rPr>
        <w:t>Ventilācijas un klimatkontroles sistēmu</w:t>
      </w:r>
      <w:r w:rsidRPr="001D7172">
        <w:rPr>
          <w:rFonts w:ascii="Times New Roman" w:hAnsi="Times New Roman" w:cs="Times New Roman"/>
          <w:color w:val="000000"/>
          <w:sz w:val="22"/>
          <w:szCs w:val="22"/>
        </w:rPr>
        <w:t xml:space="preserve"> apkope un remonts Latgales Centrālajai bibliotēkai 2017</w:t>
      </w:r>
      <w:r>
        <w:rPr>
          <w:rFonts w:ascii="Times New Roman" w:hAnsi="Times New Roman" w:cs="Times New Roman"/>
          <w:color w:val="000000"/>
          <w:sz w:val="22"/>
          <w:szCs w:val="22"/>
        </w:rPr>
        <w:t>.</w:t>
      </w:r>
      <w:r w:rsidRPr="001D7172">
        <w:rPr>
          <w:rFonts w:ascii="Times New Roman" w:hAnsi="Times New Roman" w:cs="Times New Roman"/>
          <w:color w:val="000000"/>
          <w:sz w:val="22"/>
          <w:szCs w:val="22"/>
        </w:rPr>
        <w:t xml:space="preserve"> gadā”</w:t>
      </w:r>
    </w:p>
    <w:p w:rsidR="00B82126" w:rsidRPr="00E72FAA" w:rsidRDefault="00B82126" w:rsidP="00E72FAA">
      <w:pPr>
        <w:spacing w:after="0"/>
        <w:jc w:val="center"/>
        <w:rPr>
          <w:rFonts w:ascii="Times New Roman" w:hAnsi="Times New Roman" w:cs="Times New Roman"/>
          <w:b/>
          <w:bCs/>
          <w:color w:val="000000"/>
        </w:rPr>
      </w:pPr>
    </w:p>
    <w:p w:rsidR="00B82126" w:rsidRPr="00832A78" w:rsidRDefault="00B82126" w:rsidP="00E72FAA">
      <w:pPr>
        <w:pStyle w:val="Heading2"/>
        <w:numPr>
          <w:ilvl w:val="0"/>
          <w:numId w:val="27"/>
        </w:numPr>
        <w:tabs>
          <w:tab w:val="clear" w:pos="720"/>
        </w:tabs>
        <w:spacing w:before="0" w:after="0" w:line="240" w:lineRule="auto"/>
        <w:ind w:left="360"/>
        <w:jc w:val="both"/>
        <w:rPr>
          <w:rFonts w:ascii="Times New Roman" w:hAnsi="Times New Roman" w:cs="Times New Roman"/>
          <w:i w:val="0"/>
          <w:iCs w:val="0"/>
          <w:color w:val="000000"/>
          <w:sz w:val="22"/>
          <w:szCs w:val="22"/>
        </w:rPr>
      </w:pPr>
      <w:r w:rsidRPr="00832A78">
        <w:rPr>
          <w:rFonts w:ascii="Times New Roman" w:hAnsi="Times New Roman" w:cs="Times New Roman"/>
          <w:i w:val="0"/>
          <w:iCs w:val="0"/>
          <w:color w:val="000000"/>
          <w:sz w:val="22"/>
          <w:szCs w:val="22"/>
        </w:rPr>
        <w:t xml:space="preserve">Pasūtītājs: </w:t>
      </w:r>
    </w:p>
    <w:tbl>
      <w:tblPr>
        <w:tblW w:w="95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6840"/>
      </w:tblGrid>
      <w:tr w:rsidR="00B82126" w:rsidRPr="00E72FAA" w:rsidTr="005C1934">
        <w:tc>
          <w:tcPr>
            <w:tcW w:w="2700" w:type="dxa"/>
            <w:vAlign w:val="center"/>
          </w:tcPr>
          <w:p w:rsidR="00B82126" w:rsidRPr="00E72FAA" w:rsidRDefault="00B82126" w:rsidP="00E72FAA">
            <w:pPr>
              <w:spacing w:after="0"/>
              <w:jc w:val="center"/>
              <w:rPr>
                <w:rFonts w:ascii="Times New Roman" w:hAnsi="Times New Roman" w:cs="Times New Roman"/>
                <w:b/>
                <w:bCs/>
                <w:color w:val="000000"/>
              </w:rPr>
            </w:pPr>
            <w:r w:rsidRPr="00E72FAA">
              <w:rPr>
                <w:rFonts w:ascii="Times New Roman" w:hAnsi="Times New Roman" w:cs="Times New Roman"/>
                <w:b/>
                <w:bCs/>
                <w:color w:val="000000"/>
              </w:rPr>
              <w:t>Pasūtītāja nosaukums</w:t>
            </w:r>
          </w:p>
        </w:tc>
        <w:tc>
          <w:tcPr>
            <w:tcW w:w="6840" w:type="dxa"/>
            <w:vAlign w:val="center"/>
          </w:tcPr>
          <w:p w:rsidR="00B82126" w:rsidRPr="00E72FAA" w:rsidRDefault="00B82126" w:rsidP="00E72FAA">
            <w:pPr>
              <w:pStyle w:val="Style2"/>
              <w:rPr>
                <w:color w:val="000000"/>
              </w:rPr>
            </w:pPr>
            <w:r w:rsidRPr="00E72FAA">
              <w:rPr>
                <w:color w:val="000000"/>
              </w:rPr>
              <w:t>Latgales Centrālā bibliotēka</w:t>
            </w:r>
          </w:p>
        </w:tc>
      </w:tr>
      <w:tr w:rsidR="00B82126" w:rsidRPr="00E72FAA" w:rsidTr="005C1934">
        <w:tc>
          <w:tcPr>
            <w:tcW w:w="2700" w:type="dxa"/>
            <w:vAlign w:val="center"/>
          </w:tcPr>
          <w:p w:rsidR="00B82126" w:rsidRPr="00E72FAA" w:rsidRDefault="00B82126" w:rsidP="00E72FAA">
            <w:pPr>
              <w:pStyle w:val="TOC1"/>
              <w:rPr>
                <w:color w:val="000000"/>
              </w:rPr>
            </w:pPr>
            <w:r w:rsidRPr="00E72FAA">
              <w:rPr>
                <w:color w:val="000000"/>
              </w:rPr>
              <w:t>Adrese</w:t>
            </w:r>
          </w:p>
        </w:tc>
        <w:tc>
          <w:tcPr>
            <w:tcW w:w="6840" w:type="dxa"/>
            <w:vAlign w:val="center"/>
          </w:tcPr>
          <w:p w:rsidR="00B82126" w:rsidRPr="00E72FAA" w:rsidRDefault="00B82126" w:rsidP="00E72FAA">
            <w:pPr>
              <w:spacing w:after="0"/>
              <w:rPr>
                <w:rFonts w:ascii="Times New Roman" w:hAnsi="Times New Roman" w:cs="Times New Roman"/>
                <w:b/>
                <w:bCs/>
                <w:color w:val="000000"/>
              </w:rPr>
            </w:pPr>
            <w:r w:rsidRPr="00E72FAA">
              <w:rPr>
                <w:rFonts w:ascii="Times New Roman" w:hAnsi="Times New Roman" w:cs="Times New Roman"/>
                <w:color w:val="000000"/>
              </w:rPr>
              <w:t>Rīgas iela 22a, Daugavpils, LV-5401</w:t>
            </w:r>
          </w:p>
        </w:tc>
      </w:tr>
      <w:tr w:rsidR="00B82126" w:rsidRPr="00E72FAA" w:rsidTr="005C1934">
        <w:tc>
          <w:tcPr>
            <w:tcW w:w="2700" w:type="dxa"/>
            <w:vAlign w:val="center"/>
          </w:tcPr>
          <w:p w:rsidR="00B82126" w:rsidRPr="00E72FAA" w:rsidRDefault="00B82126" w:rsidP="00E72FAA">
            <w:pPr>
              <w:pStyle w:val="TOC1"/>
              <w:rPr>
                <w:color w:val="000000"/>
              </w:rPr>
            </w:pPr>
            <w:r w:rsidRPr="00E72FAA">
              <w:rPr>
                <w:color w:val="000000"/>
              </w:rPr>
              <w:t>Reģ.nr.</w:t>
            </w:r>
          </w:p>
        </w:tc>
        <w:tc>
          <w:tcPr>
            <w:tcW w:w="6840" w:type="dxa"/>
            <w:vAlign w:val="center"/>
          </w:tcPr>
          <w:p w:rsidR="00B82126" w:rsidRPr="00E72FAA" w:rsidRDefault="00B82126" w:rsidP="00E72FAA">
            <w:pPr>
              <w:spacing w:after="0"/>
              <w:rPr>
                <w:rFonts w:ascii="Times New Roman" w:hAnsi="Times New Roman" w:cs="Times New Roman"/>
                <w:b/>
                <w:bCs/>
                <w:color w:val="000000"/>
              </w:rPr>
            </w:pPr>
            <w:r w:rsidRPr="00E72FAA">
              <w:rPr>
                <w:rStyle w:val="Strong"/>
                <w:rFonts w:ascii="Times New Roman" w:hAnsi="Times New Roman" w:cs="Times New Roman"/>
                <w:b w:val="0"/>
                <w:bCs w:val="0"/>
                <w:color w:val="000000"/>
              </w:rPr>
              <w:t>90000066637</w:t>
            </w:r>
          </w:p>
        </w:tc>
      </w:tr>
      <w:tr w:rsidR="00B82126" w:rsidRPr="00E72FAA" w:rsidTr="005C1934">
        <w:tc>
          <w:tcPr>
            <w:tcW w:w="2700" w:type="dxa"/>
            <w:vAlign w:val="center"/>
          </w:tcPr>
          <w:p w:rsidR="00B82126" w:rsidRPr="00E72FAA" w:rsidRDefault="00B82126" w:rsidP="00E72FAA">
            <w:pPr>
              <w:pStyle w:val="TOC1"/>
              <w:rPr>
                <w:color w:val="000000"/>
              </w:rPr>
            </w:pPr>
            <w:r w:rsidRPr="00E72FAA">
              <w:rPr>
                <w:color w:val="000000"/>
              </w:rPr>
              <w:t>Kontaktpersona tehniskajos jautājumos</w:t>
            </w:r>
          </w:p>
        </w:tc>
        <w:tc>
          <w:tcPr>
            <w:tcW w:w="6840" w:type="dxa"/>
          </w:tcPr>
          <w:p w:rsidR="00B82126" w:rsidRPr="00E72FAA" w:rsidRDefault="00B82126" w:rsidP="00E72FAA">
            <w:pPr>
              <w:spacing w:after="0"/>
              <w:rPr>
                <w:rFonts w:ascii="Times New Roman" w:hAnsi="Times New Roman" w:cs="Times New Roman"/>
                <w:color w:val="000000"/>
              </w:rPr>
            </w:pPr>
            <w:r w:rsidRPr="00E72FAA">
              <w:rPr>
                <w:rFonts w:ascii="Times New Roman" w:hAnsi="Times New Roman" w:cs="Times New Roman"/>
                <w:color w:val="000000"/>
              </w:rPr>
              <w:t xml:space="preserve">Saimniecības daļas vadītājs Andris Lociks, mob. 26189560, e-pasts </w:t>
            </w:r>
            <w:hyperlink r:id="rId7" w:history="1">
              <w:r w:rsidRPr="00E72FAA">
                <w:rPr>
                  <w:rStyle w:val="Hyperlink"/>
                  <w:rFonts w:ascii="Times New Roman" w:hAnsi="Times New Roman" w:cs="Times New Roman"/>
                </w:rPr>
                <w:t>andris.lociks@lcb.lv</w:t>
              </w:r>
            </w:hyperlink>
            <w:r w:rsidRPr="00E72FAA">
              <w:rPr>
                <w:rFonts w:ascii="Times New Roman" w:hAnsi="Times New Roman" w:cs="Times New Roman"/>
                <w:color w:val="000000"/>
              </w:rPr>
              <w:t xml:space="preserve"> </w:t>
            </w:r>
          </w:p>
        </w:tc>
      </w:tr>
      <w:tr w:rsidR="00B82126" w:rsidRPr="00E72FAA" w:rsidTr="005C1934">
        <w:tc>
          <w:tcPr>
            <w:tcW w:w="2700" w:type="dxa"/>
            <w:vAlign w:val="center"/>
          </w:tcPr>
          <w:p w:rsidR="00B82126" w:rsidRPr="00E72FAA" w:rsidRDefault="00B82126" w:rsidP="00E72FAA">
            <w:pPr>
              <w:pStyle w:val="TOC1"/>
              <w:rPr>
                <w:color w:val="000000"/>
              </w:rPr>
            </w:pPr>
            <w:r w:rsidRPr="00E72FAA">
              <w:rPr>
                <w:color w:val="000000"/>
              </w:rPr>
              <w:t>Kontaktpersona līguma slēgšanas jautājumos</w:t>
            </w:r>
          </w:p>
        </w:tc>
        <w:tc>
          <w:tcPr>
            <w:tcW w:w="6840" w:type="dxa"/>
          </w:tcPr>
          <w:p w:rsidR="00B82126" w:rsidRPr="00E72FAA" w:rsidRDefault="00B82126" w:rsidP="00E72FAA">
            <w:pPr>
              <w:spacing w:after="0"/>
              <w:rPr>
                <w:rFonts w:ascii="Times New Roman" w:hAnsi="Times New Roman" w:cs="Times New Roman"/>
                <w:color w:val="000000"/>
              </w:rPr>
            </w:pPr>
            <w:r w:rsidRPr="00E72FAA">
              <w:rPr>
                <w:rFonts w:ascii="Times New Roman" w:hAnsi="Times New Roman" w:cs="Times New Roman"/>
                <w:color w:val="000000"/>
              </w:rPr>
              <w:t xml:space="preserve">Jeļena Šapkova, LCB vadītāja, tālr.65426613,fakss 65476341, e-pasts: </w:t>
            </w:r>
            <w:hyperlink r:id="rId8" w:history="1">
              <w:r w:rsidRPr="00E72FAA">
                <w:rPr>
                  <w:rStyle w:val="Hyperlink"/>
                  <w:rFonts w:ascii="Times New Roman" w:hAnsi="Times New Roman" w:cs="Times New Roman"/>
                </w:rPr>
                <w:t>jelena.sapkova@lcb.lv</w:t>
              </w:r>
            </w:hyperlink>
          </w:p>
        </w:tc>
      </w:tr>
    </w:tbl>
    <w:p w:rsidR="00B82126" w:rsidRPr="00E72FAA" w:rsidRDefault="00B82126" w:rsidP="00E72FAA">
      <w:pPr>
        <w:spacing w:after="0"/>
        <w:jc w:val="both"/>
        <w:rPr>
          <w:rFonts w:ascii="Times New Roman" w:hAnsi="Times New Roman" w:cs="Times New Roman"/>
          <w:b/>
          <w:bCs/>
          <w:color w:val="000000"/>
        </w:rPr>
      </w:pPr>
    </w:p>
    <w:p w:rsidR="00B82126" w:rsidRPr="00E72FAA" w:rsidRDefault="00B82126" w:rsidP="00E72FAA">
      <w:pPr>
        <w:numPr>
          <w:ilvl w:val="0"/>
          <w:numId w:val="27"/>
        </w:numPr>
        <w:tabs>
          <w:tab w:val="clear" w:pos="720"/>
          <w:tab w:val="num" w:pos="360"/>
        </w:tabs>
        <w:spacing w:after="0" w:line="240" w:lineRule="auto"/>
        <w:ind w:left="360"/>
        <w:jc w:val="both"/>
        <w:rPr>
          <w:rFonts w:ascii="Times New Roman" w:hAnsi="Times New Roman" w:cs="Times New Roman"/>
          <w:b/>
          <w:bCs/>
          <w:color w:val="000000"/>
        </w:rPr>
      </w:pPr>
      <w:r w:rsidRPr="00E72FAA">
        <w:rPr>
          <w:rFonts w:ascii="Times New Roman" w:hAnsi="Times New Roman" w:cs="Times New Roman"/>
          <w:b/>
          <w:bCs/>
          <w:color w:val="000000"/>
        </w:rPr>
        <w:t>Iepirkuma identifikācijas Nr.LCB2017/0</w:t>
      </w:r>
      <w:r>
        <w:rPr>
          <w:rFonts w:ascii="Times New Roman" w:hAnsi="Times New Roman" w:cs="Times New Roman"/>
          <w:b/>
          <w:bCs/>
          <w:color w:val="000000"/>
        </w:rPr>
        <w:t>2</w:t>
      </w:r>
    </w:p>
    <w:p w:rsidR="00B82126" w:rsidRPr="00E72FAA" w:rsidRDefault="00B82126" w:rsidP="00E72FAA">
      <w:pPr>
        <w:numPr>
          <w:ilvl w:val="0"/>
          <w:numId w:val="27"/>
        </w:numPr>
        <w:tabs>
          <w:tab w:val="clear" w:pos="720"/>
          <w:tab w:val="num" w:pos="360"/>
        </w:tabs>
        <w:spacing w:after="0" w:line="240" w:lineRule="auto"/>
        <w:ind w:left="360"/>
        <w:jc w:val="both"/>
        <w:rPr>
          <w:rFonts w:ascii="Times New Roman" w:hAnsi="Times New Roman" w:cs="Times New Roman"/>
          <w:b/>
          <w:bCs/>
          <w:color w:val="000000"/>
        </w:rPr>
      </w:pPr>
      <w:r w:rsidRPr="00E72FAA">
        <w:rPr>
          <w:rFonts w:ascii="Times New Roman" w:hAnsi="Times New Roman" w:cs="Times New Roman"/>
          <w:b/>
          <w:bCs/>
          <w:color w:val="000000"/>
        </w:rPr>
        <w:t xml:space="preserve">Iepirkuma priekšmets: </w:t>
      </w:r>
      <w:r>
        <w:rPr>
          <w:rFonts w:ascii="Times New Roman" w:hAnsi="Times New Roman" w:cs="Times New Roman"/>
          <w:color w:val="000000"/>
        </w:rPr>
        <w:t>Ventilācijas un klimatkontroles sistēmu</w:t>
      </w:r>
      <w:r w:rsidRPr="00E72FAA">
        <w:rPr>
          <w:rFonts w:ascii="Times New Roman" w:hAnsi="Times New Roman" w:cs="Times New Roman"/>
          <w:color w:val="000000"/>
        </w:rPr>
        <w:t xml:space="preserve"> tehniskā apkope un remonts Latgales Centrālajai bibliotēkai saskaņā ar tehnisko specifikāciju.</w:t>
      </w:r>
    </w:p>
    <w:p w:rsidR="00B82126" w:rsidRPr="00E72FAA" w:rsidRDefault="00B82126" w:rsidP="00E72FAA">
      <w:pPr>
        <w:numPr>
          <w:ilvl w:val="0"/>
          <w:numId w:val="27"/>
        </w:numPr>
        <w:tabs>
          <w:tab w:val="clear" w:pos="720"/>
          <w:tab w:val="num" w:pos="360"/>
        </w:tabs>
        <w:spacing w:after="0" w:line="240" w:lineRule="auto"/>
        <w:ind w:hanging="720"/>
        <w:jc w:val="both"/>
        <w:rPr>
          <w:rFonts w:ascii="Times New Roman" w:hAnsi="Times New Roman" w:cs="Times New Roman"/>
          <w:b/>
          <w:bCs/>
          <w:color w:val="000000"/>
        </w:rPr>
      </w:pPr>
      <w:r w:rsidRPr="00E72FAA">
        <w:rPr>
          <w:rFonts w:ascii="Times New Roman" w:hAnsi="Times New Roman" w:cs="Times New Roman"/>
          <w:b/>
          <w:bCs/>
          <w:color w:val="000000"/>
        </w:rPr>
        <w:t xml:space="preserve">Iepirkums </w:t>
      </w:r>
      <w:r w:rsidRPr="00E72FAA">
        <w:rPr>
          <w:rFonts w:ascii="Times New Roman" w:hAnsi="Times New Roman" w:cs="Times New Roman"/>
          <w:color w:val="000000"/>
        </w:rPr>
        <w:t>līdz</w:t>
      </w:r>
      <w:r>
        <w:rPr>
          <w:rFonts w:ascii="Times New Roman" w:hAnsi="Times New Roman" w:cs="Times New Roman"/>
          <w:color w:val="000000"/>
        </w:rPr>
        <w:t xml:space="preserve"> EUR 1811</w:t>
      </w:r>
      <w:r w:rsidRPr="00E72FAA">
        <w:rPr>
          <w:rFonts w:ascii="Times New Roman" w:hAnsi="Times New Roman" w:cs="Times New Roman"/>
          <w:color w:val="000000"/>
        </w:rPr>
        <w:t xml:space="preserve"> bez PVN.</w:t>
      </w:r>
    </w:p>
    <w:p w:rsidR="00B82126" w:rsidRPr="00E72FAA" w:rsidRDefault="00B82126" w:rsidP="00E72FAA">
      <w:pPr>
        <w:numPr>
          <w:ilvl w:val="0"/>
          <w:numId w:val="27"/>
        </w:numPr>
        <w:tabs>
          <w:tab w:val="clear" w:pos="720"/>
          <w:tab w:val="num" w:pos="360"/>
        </w:tabs>
        <w:spacing w:after="0" w:line="240" w:lineRule="auto"/>
        <w:ind w:hanging="720"/>
        <w:jc w:val="both"/>
        <w:rPr>
          <w:rFonts w:ascii="Times New Roman" w:hAnsi="Times New Roman" w:cs="Times New Roman"/>
          <w:b/>
          <w:bCs/>
          <w:color w:val="000000"/>
        </w:rPr>
      </w:pPr>
      <w:bookmarkStart w:id="0" w:name="_Toc134418278"/>
      <w:bookmarkStart w:id="1" w:name="_Toc134628683"/>
      <w:bookmarkStart w:id="2" w:name="_Toc337468672"/>
      <w:bookmarkStart w:id="3" w:name="_Toc341872544"/>
      <w:r w:rsidRPr="00E72FAA">
        <w:rPr>
          <w:rFonts w:ascii="Times New Roman" w:hAnsi="Times New Roman" w:cs="Times New Roman"/>
          <w:b/>
          <w:bCs/>
          <w:color w:val="000000"/>
        </w:rPr>
        <w:t>Līguma darbības termiņš</w:t>
      </w:r>
      <w:bookmarkEnd w:id="0"/>
      <w:bookmarkEnd w:id="1"/>
      <w:bookmarkEnd w:id="2"/>
      <w:bookmarkEnd w:id="3"/>
      <w:r w:rsidRPr="00E72FAA">
        <w:rPr>
          <w:rFonts w:ascii="Times New Roman" w:hAnsi="Times New Roman" w:cs="Times New Roman"/>
          <w:b/>
          <w:bCs/>
          <w:color w:val="000000"/>
        </w:rPr>
        <w:t>:</w:t>
      </w:r>
      <w:r w:rsidRPr="00E72FAA">
        <w:rPr>
          <w:rFonts w:ascii="Times New Roman" w:hAnsi="Times New Roman" w:cs="Times New Roman"/>
          <w:color w:val="000000"/>
        </w:rPr>
        <w:t xml:space="preserve"> no parakstīšanas brīža līdz 31.12.2017</w:t>
      </w:r>
      <w:r w:rsidRPr="00E72FAA">
        <w:rPr>
          <w:rFonts w:ascii="Times New Roman" w:hAnsi="Times New Roman" w:cs="Times New Roman"/>
          <w:b/>
          <w:bCs/>
          <w:color w:val="000000"/>
        </w:rPr>
        <w:t>.</w:t>
      </w:r>
    </w:p>
    <w:p w:rsidR="00B82126" w:rsidRPr="00E72FAA" w:rsidRDefault="00B82126" w:rsidP="00E72FAA">
      <w:pPr>
        <w:numPr>
          <w:ilvl w:val="0"/>
          <w:numId w:val="27"/>
        </w:numPr>
        <w:tabs>
          <w:tab w:val="clear" w:pos="720"/>
          <w:tab w:val="num" w:pos="360"/>
        </w:tabs>
        <w:spacing w:after="0" w:line="240" w:lineRule="auto"/>
        <w:ind w:left="0" w:firstLine="0"/>
        <w:jc w:val="both"/>
        <w:rPr>
          <w:rFonts w:ascii="Times New Roman" w:hAnsi="Times New Roman" w:cs="Times New Roman"/>
          <w:b/>
          <w:bCs/>
          <w:color w:val="000000"/>
        </w:rPr>
      </w:pPr>
      <w:r w:rsidRPr="00E72FAA">
        <w:rPr>
          <w:rFonts w:ascii="Times New Roman" w:hAnsi="Times New Roman" w:cs="Times New Roman"/>
          <w:b/>
          <w:bCs/>
          <w:color w:val="000000"/>
        </w:rPr>
        <w:t xml:space="preserve">Nosacījumi pretendenta dalībai aptaujā </w:t>
      </w:r>
    </w:p>
    <w:p w:rsidR="00B82126" w:rsidRPr="00E72FAA" w:rsidRDefault="00B82126" w:rsidP="00E72FAA">
      <w:pPr>
        <w:pStyle w:val="Style1"/>
        <w:numPr>
          <w:ilvl w:val="1"/>
          <w:numId w:val="31"/>
        </w:numPr>
      </w:pPr>
      <w:r w:rsidRPr="00E72FAA">
        <w:t>Pretendents ir reģistrēts Latvijas Republikas Uzņēmumu reģistrā vai līdzvērtīgā reģistrā ārvalstīs.</w:t>
      </w:r>
    </w:p>
    <w:p w:rsidR="00B82126" w:rsidRPr="00E72FAA" w:rsidRDefault="00B82126" w:rsidP="00E72FAA">
      <w:pPr>
        <w:pStyle w:val="Style1"/>
        <w:numPr>
          <w:ilvl w:val="1"/>
          <w:numId w:val="31"/>
        </w:numPr>
      </w:pPr>
      <w:r w:rsidRPr="00E72FAA">
        <w:t>Pretendentam ir pieredze tehniskajā specifikācijā minētā pakalpojuma sniegšanā.</w:t>
      </w:r>
    </w:p>
    <w:p w:rsidR="00B82126" w:rsidRPr="00E72FAA" w:rsidRDefault="00B82126" w:rsidP="00E72FAA">
      <w:pPr>
        <w:numPr>
          <w:ilvl w:val="0"/>
          <w:numId w:val="27"/>
        </w:numPr>
        <w:tabs>
          <w:tab w:val="clear" w:pos="720"/>
          <w:tab w:val="num" w:pos="360"/>
        </w:tabs>
        <w:spacing w:after="0" w:line="240" w:lineRule="auto"/>
        <w:ind w:hanging="720"/>
        <w:jc w:val="both"/>
        <w:rPr>
          <w:rFonts w:ascii="Times New Roman" w:hAnsi="Times New Roman" w:cs="Times New Roman"/>
          <w:b/>
          <w:bCs/>
          <w:color w:val="000000"/>
        </w:rPr>
      </w:pPr>
      <w:bookmarkStart w:id="4" w:name="_Toc114559674"/>
      <w:bookmarkStart w:id="5" w:name="_Toc134628697"/>
      <w:bookmarkStart w:id="6" w:name="_Toc241495780"/>
      <w:r w:rsidRPr="00E72FAA">
        <w:rPr>
          <w:rFonts w:ascii="Times New Roman" w:hAnsi="Times New Roman" w:cs="Times New Roman"/>
        </w:rPr>
        <w:t>Pretendentu iesniedzamie dokumenti dalībai aptaujā:</w:t>
      </w:r>
    </w:p>
    <w:p w:rsidR="00B82126" w:rsidRPr="00E72FAA" w:rsidRDefault="00B82126" w:rsidP="00E72FAA">
      <w:pPr>
        <w:pStyle w:val="Style1"/>
        <w:numPr>
          <w:ilvl w:val="1"/>
          <w:numId w:val="29"/>
        </w:numPr>
      </w:pPr>
      <w:r w:rsidRPr="00E72FAA">
        <w:t xml:space="preserve">Pretendenta sastādīts </w:t>
      </w:r>
      <w:r w:rsidRPr="00E72FAA">
        <w:rPr>
          <w:b/>
          <w:bCs/>
        </w:rPr>
        <w:t xml:space="preserve">finanšu piedāvājums </w:t>
      </w:r>
      <w:r w:rsidRPr="00E72FAA">
        <w:t>(2.pielikums).</w:t>
      </w:r>
    </w:p>
    <w:p w:rsidR="00B82126" w:rsidRPr="00E72FAA" w:rsidRDefault="00B82126" w:rsidP="00E72FAA">
      <w:pPr>
        <w:numPr>
          <w:ilvl w:val="0"/>
          <w:numId w:val="27"/>
        </w:numPr>
        <w:tabs>
          <w:tab w:val="clear" w:pos="720"/>
        </w:tabs>
        <w:spacing w:after="0" w:line="240" w:lineRule="auto"/>
        <w:ind w:left="360"/>
        <w:rPr>
          <w:rFonts w:ascii="Times New Roman" w:hAnsi="Times New Roman" w:cs="Times New Roman"/>
          <w:b/>
          <w:bCs/>
          <w:color w:val="000000"/>
        </w:rPr>
      </w:pPr>
      <w:r w:rsidRPr="00E72FAA">
        <w:rPr>
          <w:rFonts w:ascii="Times New Roman" w:hAnsi="Times New Roman" w:cs="Times New Roman"/>
          <w:b/>
          <w:bCs/>
          <w:color w:val="000000"/>
        </w:rPr>
        <w:t>Piedāvājum</w:t>
      </w:r>
      <w:bookmarkEnd w:id="4"/>
      <w:bookmarkEnd w:id="5"/>
      <w:bookmarkEnd w:id="6"/>
      <w:r w:rsidRPr="00E72FAA">
        <w:rPr>
          <w:rFonts w:ascii="Times New Roman" w:hAnsi="Times New Roman" w:cs="Times New Roman"/>
          <w:b/>
          <w:bCs/>
          <w:color w:val="000000"/>
        </w:rPr>
        <w:t xml:space="preserve">a izvēles kritērijs: </w:t>
      </w:r>
      <w:r w:rsidRPr="00E72FAA">
        <w:rPr>
          <w:rFonts w:ascii="Times New Roman" w:hAnsi="Times New Roman" w:cs="Times New Roman"/>
          <w:color w:val="000000"/>
        </w:rPr>
        <w:t xml:space="preserve">piedāvājums ar viszemāko cenu, kas pilnībā atbilst prasībām. Piedāvājumu vērtēšanas kritēriji </w:t>
      </w:r>
      <w:r>
        <w:rPr>
          <w:rFonts w:ascii="Times New Roman" w:hAnsi="Times New Roman" w:cs="Times New Roman"/>
          <w:color w:val="000000"/>
        </w:rPr>
        <w:t>4</w:t>
      </w:r>
      <w:r w:rsidRPr="00E72FAA">
        <w:rPr>
          <w:rFonts w:ascii="Times New Roman" w:hAnsi="Times New Roman" w:cs="Times New Roman"/>
          <w:color w:val="000000"/>
        </w:rPr>
        <w:t>. pielikumā.</w:t>
      </w:r>
    </w:p>
    <w:p w:rsidR="00B82126" w:rsidRPr="00E72FAA" w:rsidRDefault="00B82126" w:rsidP="00E72FAA">
      <w:pPr>
        <w:numPr>
          <w:ilvl w:val="0"/>
          <w:numId w:val="27"/>
        </w:numPr>
        <w:tabs>
          <w:tab w:val="clear" w:pos="720"/>
          <w:tab w:val="num" w:pos="360"/>
        </w:tabs>
        <w:spacing w:after="0" w:line="240" w:lineRule="auto"/>
        <w:ind w:left="360"/>
        <w:jc w:val="both"/>
        <w:rPr>
          <w:rFonts w:ascii="Times New Roman" w:hAnsi="Times New Roman" w:cs="Times New Roman"/>
          <w:b/>
          <w:bCs/>
          <w:color w:val="000000"/>
        </w:rPr>
      </w:pPr>
      <w:r w:rsidRPr="00E72FAA">
        <w:rPr>
          <w:rFonts w:ascii="Times New Roman" w:hAnsi="Times New Roman" w:cs="Times New Roman"/>
          <w:b/>
          <w:bCs/>
          <w:color w:val="000000"/>
        </w:rPr>
        <w:t xml:space="preserve">Informācija par rezultātiem: </w:t>
      </w:r>
      <w:r w:rsidRPr="00E72FAA">
        <w:rPr>
          <w:rFonts w:ascii="Times New Roman" w:hAnsi="Times New Roman" w:cs="Times New Roman"/>
          <w:color w:val="000000"/>
        </w:rPr>
        <w:t xml:space="preserve">tiks ievietota Latgales Centrālās bibliotēkas tīmekļa vietnē </w:t>
      </w:r>
      <w:hyperlink r:id="rId9" w:history="1">
        <w:r w:rsidRPr="00E72FAA">
          <w:rPr>
            <w:rStyle w:val="Hyperlink"/>
            <w:rFonts w:ascii="Times New Roman" w:hAnsi="Times New Roman" w:cs="Times New Roman"/>
          </w:rPr>
          <w:t>www.lcb.lv</w:t>
        </w:r>
      </w:hyperlink>
      <w:r w:rsidRPr="00E72FAA">
        <w:rPr>
          <w:rFonts w:ascii="Times New Roman" w:hAnsi="Times New Roman" w:cs="Times New Roman"/>
          <w:color w:val="000000"/>
        </w:rPr>
        <w:t>.</w:t>
      </w:r>
    </w:p>
    <w:p w:rsidR="00B82126" w:rsidRPr="00E72FAA" w:rsidRDefault="00B82126" w:rsidP="00E72FAA">
      <w:pPr>
        <w:numPr>
          <w:ilvl w:val="0"/>
          <w:numId w:val="27"/>
        </w:numPr>
        <w:tabs>
          <w:tab w:val="clear" w:pos="720"/>
          <w:tab w:val="num" w:pos="360"/>
        </w:tabs>
        <w:spacing w:after="0" w:line="240" w:lineRule="auto"/>
        <w:ind w:hanging="720"/>
        <w:jc w:val="both"/>
        <w:rPr>
          <w:rFonts w:ascii="Times New Roman" w:hAnsi="Times New Roman" w:cs="Times New Roman"/>
          <w:color w:val="000000"/>
        </w:rPr>
      </w:pPr>
      <w:r w:rsidRPr="00E72FAA">
        <w:rPr>
          <w:rFonts w:ascii="Times New Roman" w:hAnsi="Times New Roman" w:cs="Times New Roman"/>
          <w:color w:val="000000"/>
        </w:rPr>
        <w:t xml:space="preserve">Piedāvājums iesniedzams: </w:t>
      </w:r>
      <w:r w:rsidRPr="00E72FAA">
        <w:rPr>
          <w:rFonts w:ascii="Times New Roman" w:hAnsi="Times New Roman" w:cs="Times New Roman"/>
          <w:b/>
          <w:bCs/>
          <w:color w:val="000000"/>
          <w:u w:val="single"/>
        </w:rPr>
        <w:t>līdz 2017. gada 0</w:t>
      </w:r>
      <w:r>
        <w:rPr>
          <w:rFonts w:ascii="Times New Roman" w:hAnsi="Times New Roman" w:cs="Times New Roman"/>
          <w:b/>
          <w:bCs/>
          <w:color w:val="000000"/>
          <w:u w:val="single"/>
        </w:rPr>
        <w:t>6</w:t>
      </w:r>
      <w:r w:rsidRPr="00E72FAA">
        <w:rPr>
          <w:rFonts w:ascii="Times New Roman" w:hAnsi="Times New Roman" w:cs="Times New Roman"/>
          <w:b/>
          <w:bCs/>
          <w:color w:val="000000"/>
          <w:u w:val="single"/>
        </w:rPr>
        <w:t>. janvārim plkst.15:00.</w:t>
      </w:r>
    </w:p>
    <w:p w:rsidR="00B82126" w:rsidRDefault="00B82126" w:rsidP="00E72FAA">
      <w:pPr>
        <w:numPr>
          <w:ilvl w:val="0"/>
          <w:numId w:val="27"/>
        </w:numPr>
        <w:tabs>
          <w:tab w:val="clear" w:pos="720"/>
          <w:tab w:val="num" w:pos="360"/>
        </w:tabs>
        <w:spacing w:after="0" w:line="240" w:lineRule="auto"/>
        <w:ind w:hanging="720"/>
        <w:jc w:val="both"/>
        <w:rPr>
          <w:rFonts w:ascii="Times New Roman" w:hAnsi="Times New Roman" w:cs="Times New Roman"/>
          <w:color w:val="000000"/>
        </w:rPr>
      </w:pPr>
      <w:r w:rsidRPr="00E72FAA">
        <w:rPr>
          <w:rFonts w:ascii="Times New Roman" w:hAnsi="Times New Roman" w:cs="Times New Roman"/>
          <w:color w:val="000000"/>
        </w:rPr>
        <w:t xml:space="preserve">Piedāvājumu var iesniegt: </w:t>
      </w:r>
    </w:p>
    <w:p w:rsidR="00B82126" w:rsidRDefault="00B82126" w:rsidP="00E72FAA">
      <w:pPr>
        <w:numPr>
          <w:ilvl w:val="1"/>
          <w:numId w:val="30"/>
        </w:numPr>
        <w:tabs>
          <w:tab w:val="clear" w:pos="0"/>
          <w:tab w:val="num" w:pos="540"/>
        </w:tabs>
        <w:spacing w:after="0" w:line="240" w:lineRule="auto"/>
        <w:ind w:left="180" w:hanging="180"/>
        <w:jc w:val="both"/>
        <w:rPr>
          <w:rFonts w:ascii="Times New Roman" w:hAnsi="Times New Roman" w:cs="Times New Roman"/>
        </w:rPr>
      </w:pPr>
      <w:r w:rsidRPr="00E72FAA">
        <w:rPr>
          <w:rFonts w:ascii="Times New Roman" w:hAnsi="Times New Roman" w:cs="Times New Roman"/>
        </w:rPr>
        <w:t xml:space="preserve">personīgi, vai pa pastu pēc adreses </w:t>
      </w:r>
      <w:r w:rsidRPr="00E72FAA">
        <w:rPr>
          <w:rStyle w:val="Strong"/>
          <w:rFonts w:ascii="Times New Roman" w:hAnsi="Times New Roman" w:cs="Times New Roman"/>
          <w:b w:val="0"/>
          <w:bCs w:val="0"/>
          <w:color w:val="000000"/>
        </w:rPr>
        <w:t>Rīgas ielā 22a</w:t>
      </w:r>
      <w:r w:rsidRPr="00E72FAA">
        <w:rPr>
          <w:rFonts w:ascii="Times New Roman" w:hAnsi="Times New Roman" w:cs="Times New Roman"/>
        </w:rPr>
        <w:t>, Daugavpilī (3. stāvs, LCB grāmatvedība);</w:t>
      </w:r>
    </w:p>
    <w:p w:rsidR="00B82126" w:rsidRPr="00E72FAA" w:rsidRDefault="00B82126" w:rsidP="00E72FAA">
      <w:pPr>
        <w:numPr>
          <w:ilvl w:val="1"/>
          <w:numId w:val="30"/>
        </w:numPr>
        <w:spacing w:after="0" w:line="240" w:lineRule="auto"/>
        <w:ind w:left="540" w:hanging="540"/>
        <w:jc w:val="both"/>
        <w:rPr>
          <w:rFonts w:ascii="Times New Roman" w:hAnsi="Times New Roman" w:cs="Times New Roman"/>
          <w:color w:val="000000"/>
        </w:rPr>
      </w:pPr>
      <w:r w:rsidRPr="00E72FAA">
        <w:rPr>
          <w:rFonts w:ascii="Times New Roman" w:hAnsi="Times New Roman" w:cs="Times New Roman"/>
        </w:rPr>
        <w:t xml:space="preserve">pa faksu 65476341, elektroniski (e-pasts: </w:t>
      </w:r>
      <w:hyperlink r:id="rId10" w:history="1">
        <w:r w:rsidRPr="00E72FAA">
          <w:rPr>
            <w:rStyle w:val="Hyperlink"/>
            <w:rFonts w:ascii="Times New Roman" w:hAnsi="Times New Roman" w:cs="Times New Roman"/>
          </w:rPr>
          <w:t xml:space="preserve"> andris.lociks@lcb.lv</w:t>
        </w:r>
      </w:hyperlink>
      <w:r w:rsidRPr="00E72FAA">
        <w:rPr>
          <w:rFonts w:ascii="Times New Roman" w:hAnsi="Times New Roman" w:cs="Times New Roman"/>
        </w:rPr>
        <w:t>).</w:t>
      </w:r>
    </w:p>
    <w:p w:rsidR="00B82126" w:rsidRDefault="00B82126" w:rsidP="001E4B39">
      <w:pPr>
        <w:numPr>
          <w:ilvl w:val="0"/>
          <w:numId w:val="30"/>
        </w:numPr>
        <w:spacing w:after="0" w:line="240" w:lineRule="auto"/>
        <w:jc w:val="both"/>
        <w:rPr>
          <w:rFonts w:ascii="Times New Roman" w:hAnsi="Times New Roman" w:cs="Times New Roman"/>
          <w:sz w:val="24"/>
          <w:szCs w:val="24"/>
        </w:rPr>
      </w:pPr>
      <w:r w:rsidRPr="00E72FAA">
        <w:rPr>
          <w:rFonts w:ascii="Times New Roman" w:hAnsi="Times New Roman" w:cs="Times New Roman"/>
          <w:b/>
          <w:bCs/>
          <w:color w:val="000000"/>
        </w:rPr>
        <w:t xml:space="preserve">Apmaksas nosacījumi: </w:t>
      </w:r>
      <w:r w:rsidRPr="00E72FAA">
        <w:rPr>
          <w:rFonts w:ascii="Times New Roman" w:hAnsi="Times New Roman" w:cs="Times New Roman"/>
          <w:color w:val="000000"/>
        </w:rPr>
        <w:t xml:space="preserve">Apmaksa par pakalpojumu tiks veikta </w:t>
      </w:r>
      <w:r>
        <w:rPr>
          <w:rFonts w:ascii="Times New Roman" w:hAnsi="Times New Roman" w:cs="Times New Roman"/>
        </w:rPr>
        <w:t>2</w:t>
      </w:r>
      <w:r w:rsidRPr="00E72FAA">
        <w:rPr>
          <w:rFonts w:ascii="Times New Roman" w:hAnsi="Times New Roman" w:cs="Times New Roman"/>
        </w:rPr>
        <w:t>0 (</w:t>
      </w:r>
      <w:r>
        <w:rPr>
          <w:rFonts w:ascii="Times New Roman" w:hAnsi="Times New Roman" w:cs="Times New Roman"/>
        </w:rPr>
        <w:t>div</w:t>
      </w:r>
      <w:r w:rsidRPr="00E72FAA">
        <w:rPr>
          <w:rFonts w:ascii="Times New Roman" w:hAnsi="Times New Roman" w:cs="Times New Roman"/>
        </w:rPr>
        <w:t>desmit) darba dienu laikā pēc</w:t>
      </w:r>
      <w:r>
        <w:rPr>
          <w:rFonts w:ascii="Times New Roman" w:hAnsi="Times New Roman" w:cs="Times New Roman"/>
          <w:sz w:val="24"/>
          <w:szCs w:val="24"/>
        </w:rPr>
        <w:t xml:space="preserve"> </w:t>
      </w:r>
      <w:r w:rsidRPr="00714044">
        <w:rPr>
          <w:rFonts w:ascii="Times New Roman" w:hAnsi="Times New Roman" w:cs="Times New Roman"/>
          <w:sz w:val="24"/>
          <w:szCs w:val="24"/>
        </w:rPr>
        <w:t xml:space="preserve">darbu </w:t>
      </w:r>
      <w:r>
        <w:rPr>
          <w:rFonts w:ascii="Times New Roman" w:hAnsi="Times New Roman" w:cs="Times New Roman"/>
          <w:sz w:val="24"/>
          <w:szCs w:val="24"/>
        </w:rPr>
        <w:t>izpildes</w:t>
      </w:r>
      <w:r w:rsidRPr="00714044">
        <w:rPr>
          <w:rFonts w:ascii="Times New Roman" w:hAnsi="Times New Roman" w:cs="Times New Roman"/>
          <w:sz w:val="24"/>
          <w:szCs w:val="24"/>
        </w:rPr>
        <w:t xml:space="preserve">, atbilstoši pušu parakstītajam </w:t>
      </w:r>
      <w:r>
        <w:rPr>
          <w:rFonts w:ascii="Times New Roman" w:hAnsi="Times New Roman" w:cs="Times New Roman"/>
          <w:sz w:val="24"/>
          <w:szCs w:val="24"/>
        </w:rPr>
        <w:t xml:space="preserve">aktam par izpildītajiem </w:t>
      </w:r>
      <w:r w:rsidRPr="001E4B39">
        <w:rPr>
          <w:rFonts w:ascii="Times New Roman" w:hAnsi="Times New Roman" w:cs="Times New Roman"/>
          <w:sz w:val="24"/>
          <w:szCs w:val="24"/>
        </w:rPr>
        <w:t>apkalpošanas darbiem</w:t>
      </w:r>
      <w:r w:rsidRPr="00714044">
        <w:rPr>
          <w:rFonts w:ascii="Times New Roman" w:hAnsi="Times New Roman" w:cs="Times New Roman"/>
          <w:sz w:val="24"/>
          <w:szCs w:val="24"/>
        </w:rPr>
        <w:t>.</w:t>
      </w:r>
    </w:p>
    <w:p w:rsidR="00B82126" w:rsidRDefault="00B82126" w:rsidP="00154768">
      <w:pPr>
        <w:ind w:left="360" w:hanging="360"/>
        <w:jc w:val="right"/>
        <w:rPr>
          <w:rFonts w:ascii="Times New Roman" w:hAnsi="Times New Roman" w:cs="Times New Roman"/>
          <w:sz w:val="24"/>
          <w:szCs w:val="24"/>
        </w:rPr>
      </w:pPr>
      <w:r w:rsidRPr="00E72FAA">
        <w:rPr>
          <w:rFonts w:ascii="Times New Roman" w:hAnsi="Times New Roman" w:cs="Times New Roman"/>
          <w:sz w:val="24"/>
          <w:szCs w:val="24"/>
        </w:rPr>
        <w:br w:type="page"/>
      </w:r>
      <w:r>
        <w:rPr>
          <w:rFonts w:ascii="Times New Roman" w:hAnsi="Times New Roman" w:cs="Times New Roman"/>
          <w:sz w:val="24"/>
          <w:szCs w:val="24"/>
        </w:rPr>
        <w:t>1.pielikums</w:t>
      </w:r>
    </w:p>
    <w:p w:rsidR="00B82126" w:rsidRPr="00185D4B" w:rsidRDefault="00B82126" w:rsidP="00185D4B">
      <w:pPr>
        <w:jc w:val="center"/>
        <w:rPr>
          <w:rFonts w:ascii="Times New Roman" w:hAnsi="Times New Roman" w:cs="Times New Roman"/>
          <w:sz w:val="24"/>
          <w:szCs w:val="24"/>
        </w:rPr>
      </w:pPr>
      <w:r w:rsidRPr="00185D4B">
        <w:rPr>
          <w:rFonts w:ascii="Times New Roman" w:hAnsi="Times New Roman" w:cs="Times New Roman"/>
          <w:b/>
          <w:bCs/>
          <w:sz w:val="24"/>
          <w:szCs w:val="24"/>
          <w:lang w:eastAsia="lv-LV"/>
        </w:rPr>
        <w:t>TEHNISKĀ SPECIFIKĀCIJA</w:t>
      </w:r>
    </w:p>
    <w:p w:rsidR="00B82126" w:rsidRPr="00185D4B" w:rsidRDefault="00B82126" w:rsidP="00486F2B">
      <w:pPr>
        <w:spacing w:after="0" w:line="240" w:lineRule="auto"/>
        <w:jc w:val="center"/>
        <w:rPr>
          <w:rFonts w:ascii="Times New Roman" w:hAnsi="Times New Roman" w:cs="Times New Roman"/>
          <w:b/>
          <w:bCs/>
          <w:sz w:val="24"/>
          <w:szCs w:val="24"/>
          <w:lang w:eastAsia="lv-LV"/>
        </w:rPr>
      </w:pPr>
      <w:r w:rsidRPr="00185D4B">
        <w:rPr>
          <w:rFonts w:ascii="Times New Roman" w:hAnsi="Times New Roman" w:cs="Times New Roman"/>
          <w:b/>
          <w:bCs/>
          <w:sz w:val="24"/>
          <w:szCs w:val="24"/>
          <w:lang w:eastAsia="lv-LV"/>
        </w:rPr>
        <w:t xml:space="preserve">Ventilācijas </w:t>
      </w:r>
      <w:r>
        <w:rPr>
          <w:rFonts w:ascii="Times New Roman" w:hAnsi="Times New Roman" w:cs="Times New Roman"/>
          <w:b/>
          <w:bCs/>
          <w:sz w:val="24"/>
          <w:szCs w:val="24"/>
          <w:lang w:eastAsia="lv-LV"/>
        </w:rPr>
        <w:t xml:space="preserve">un klimatkontroles </w:t>
      </w:r>
      <w:r w:rsidRPr="00185D4B">
        <w:rPr>
          <w:rFonts w:ascii="Times New Roman" w:hAnsi="Times New Roman" w:cs="Times New Roman"/>
          <w:b/>
          <w:bCs/>
          <w:sz w:val="24"/>
          <w:szCs w:val="24"/>
          <w:lang w:eastAsia="lv-LV"/>
        </w:rPr>
        <w:t>sistēmu tehnisk</w:t>
      </w:r>
      <w:r>
        <w:rPr>
          <w:rFonts w:ascii="Times New Roman" w:hAnsi="Times New Roman" w:cs="Times New Roman"/>
          <w:b/>
          <w:bCs/>
          <w:sz w:val="24"/>
          <w:szCs w:val="24"/>
          <w:lang w:eastAsia="lv-LV"/>
        </w:rPr>
        <w:t>aj</w:t>
      </w:r>
      <w:r w:rsidRPr="00185D4B">
        <w:rPr>
          <w:rFonts w:ascii="Times New Roman" w:hAnsi="Times New Roman" w:cs="Times New Roman"/>
          <w:b/>
          <w:bCs/>
          <w:sz w:val="24"/>
          <w:szCs w:val="24"/>
          <w:lang w:eastAsia="lv-LV"/>
        </w:rPr>
        <w:t>ām apkopēm un remontdarbiem</w:t>
      </w:r>
    </w:p>
    <w:p w:rsidR="00B82126" w:rsidRPr="00AF6ACD" w:rsidRDefault="00B82126" w:rsidP="00AF6ACD">
      <w:pPr>
        <w:spacing w:after="0"/>
        <w:rPr>
          <w:rFonts w:ascii="Times New Roman" w:hAnsi="Times New Roman" w:cs="Times New Roman"/>
          <w:b/>
          <w:bCs/>
          <w:sz w:val="24"/>
          <w:szCs w:val="24"/>
          <w:lang w:eastAsia="lv-LV"/>
        </w:rPr>
      </w:pPr>
      <w:r w:rsidRPr="00AF6ACD">
        <w:rPr>
          <w:rFonts w:ascii="Times New Roman" w:hAnsi="Times New Roman" w:cs="Times New Roman"/>
          <w:b/>
          <w:bCs/>
          <w:sz w:val="24"/>
          <w:szCs w:val="24"/>
          <w:lang w:eastAsia="lv-LV"/>
        </w:rPr>
        <w:t>1. Darba uzdevums.</w:t>
      </w:r>
    </w:p>
    <w:p w:rsidR="00B82126" w:rsidRPr="00185D4B" w:rsidRDefault="00B82126" w:rsidP="008806CF">
      <w:pPr>
        <w:pStyle w:val="BodyTextIndent"/>
        <w:spacing w:line="276" w:lineRule="auto"/>
        <w:ind w:left="426" w:hanging="426"/>
        <w:jc w:val="both"/>
        <w:rPr>
          <w:sz w:val="24"/>
          <w:szCs w:val="24"/>
          <w:lang w:val="lv-LV"/>
        </w:rPr>
      </w:pPr>
      <w:r w:rsidRPr="00185D4B">
        <w:rPr>
          <w:sz w:val="24"/>
          <w:szCs w:val="24"/>
          <w:lang w:val="lv-LV"/>
        </w:rPr>
        <w:t>1.1</w:t>
      </w:r>
      <w:r>
        <w:rPr>
          <w:sz w:val="24"/>
          <w:szCs w:val="24"/>
          <w:lang w:val="lv-LV"/>
        </w:rPr>
        <w:t>.</w:t>
      </w:r>
      <w:r w:rsidRPr="00185D4B">
        <w:rPr>
          <w:sz w:val="24"/>
          <w:szCs w:val="24"/>
          <w:lang w:val="lv-LV"/>
        </w:rPr>
        <w:t xml:space="preserve"> Firmai (turpmāk „Izpildītājam”) jāveic gaisa kondicionēšanas , ventilācijas iekārtu un to vadības sistēmu tehniskā uzraudzība un remonts Latgales Centrālajā bibliotēkā un tās filiālē Piekrastes bibliotēkā 10 klimatkontroles sistēmām un 1 ventilācijas sistēmai.</w:t>
      </w:r>
    </w:p>
    <w:p w:rsidR="00B82126" w:rsidRPr="00185D4B" w:rsidRDefault="00B82126" w:rsidP="00AF6ACD">
      <w:pPr>
        <w:pStyle w:val="BodyTextIndent"/>
        <w:spacing w:line="276" w:lineRule="auto"/>
        <w:ind w:left="360" w:hanging="426"/>
        <w:jc w:val="both"/>
        <w:rPr>
          <w:sz w:val="24"/>
          <w:szCs w:val="24"/>
          <w:lang w:val="lv-LV"/>
        </w:rPr>
      </w:pPr>
      <w:r w:rsidRPr="00185D4B">
        <w:rPr>
          <w:sz w:val="24"/>
          <w:szCs w:val="24"/>
          <w:lang w:val="lv-LV"/>
        </w:rPr>
        <w:t>1.2</w:t>
      </w:r>
      <w:r>
        <w:rPr>
          <w:sz w:val="24"/>
          <w:szCs w:val="24"/>
          <w:lang w:val="lv-LV"/>
        </w:rPr>
        <w:t>.</w:t>
      </w:r>
      <w:r w:rsidRPr="00185D4B">
        <w:rPr>
          <w:sz w:val="24"/>
          <w:szCs w:val="24"/>
          <w:lang w:val="lv-LV"/>
        </w:rPr>
        <w:t xml:space="preserve"> Tehniskā apkalpošana sevī ietver darbus saskaņā ar veicamo darbu aprakstiem pielikumā Nr. 3. Tabulā tiek uzskaitīti visi darbu veidi, kuri jāveic „Izpildītājam” līgumā paredzētā apkalpošanas laikā. </w:t>
      </w:r>
    </w:p>
    <w:p w:rsidR="00B82126" w:rsidRPr="00185D4B" w:rsidRDefault="00B82126" w:rsidP="008806CF">
      <w:pPr>
        <w:pStyle w:val="BodyTextIndent"/>
        <w:spacing w:line="276" w:lineRule="auto"/>
        <w:ind w:left="426" w:hanging="862"/>
        <w:jc w:val="both"/>
        <w:rPr>
          <w:sz w:val="24"/>
          <w:szCs w:val="24"/>
          <w:lang w:val="lv-LV"/>
        </w:rPr>
      </w:pPr>
      <w:r w:rsidRPr="00185D4B">
        <w:rPr>
          <w:sz w:val="24"/>
          <w:szCs w:val="24"/>
          <w:lang w:val="lv-LV"/>
        </w:rPr>
        <w:t xml:space="preserve">       1.3</w:t>
      </w:r>
      <w:r>
        <w:rPr>
          <w:sz w:val="24"/>
          <w:szCs w:val="24"/>
          <w:lang w:val="lv-LV"/>
        </w:rPr>
        <w:t>.</w:t>
      </w:r>
      <w:r w:rsidRPr="00185D4B">
        <w:rPr>
          <w:sz w:val="24"/>
          <w:szCs w:val="24"/>
          <w:lang w:val="lv-LV"/>
        </w:rPr>
        <w:t xml:space="preserve"> Izpildītājam nepieciešams aizpildīt formu</w:t>
      </w:r>
      <w:r>
        <w:rPr>
          <w:sz w:val="24"/>
          <w:szCs w:val="24"/>
          <w:lang w:val="lv-LV"/>
        </w:rPr>
        <w:t xml:space="preserve"> 2. pielikumā</w:t>
      </w:r>
      <w:r w:rsidRPr="00185D4B">
        <w:rPr>
          <w:sz w:val="24"/>
          <w:szCs w:val="24"/>
          <w:lang w:val="lv-LV"/>
        </w:rPr>
        <w:t xml:space="preserve"> lai noteiktu apkalpošanas darbu izmaksas par katru ceturksni, kā arī remontdarbu stundas likmi.</w:t>
      </w:r>
    </w:p>
    <w:p w:rsidR="00B82126" w:rsidRDefault="00B82126" w:rsidP="00AF6ACD">
      <w:pPr>
        <w:pStyle w:val="BodyTextIndent"/>
        <w:spacing w:line="276" w:lineRule="auto"/>
        <w:ind w:left="360" w:hanging="360"/>
        <w:jc w:val="both"/>
        <w:rPr>
          <w:sz w:val="24"/>
          <w:szCs w:val="24"/>
          <w:lang w:val="lv-LV"/>
        </w:rPr>
      </w:pPr>
      <w:r w:rsidRPr="00185D4B">
        <w:rPr>
          <w:sz w:val="24"/>
          <w:szCs w:val="24"/>
          <w:lang w:val="lv-LV"/>
        </w:rPr>
        <w:t>1.4</w:t>
      </w:r>
      <w:r>
        <w:rPr>
          <w:sz w:val="24"/>
          <w:szCs w:val="24"/>
          <w:lang w:val="lv-LV"/>
        </w:rPr>
        <w:t xml:space="preserve">. </w:t>
      </w:r>
      <w:r w:rsidRPr="00185D4B">
        <w:rPr>
          <w:sz w:val="24"/>
          <w:szCs w:val="24"/>
          <w:lang w:val="lv-LV"/>
        </w:rPr>
        <w:t>Apkalpošanas darbu izmaksas sevī ietver: transporta izmaksas, kondicionieru un ventilācijas iek</w:t>
      </w:r>
      <w:r>
        <w:rPr>
          <w:sz w:val="24"/>
          <w:szCs w:val="24"/>
          <w:lang w:val="lv-LV"/>
        </w:rPr>
        <w:t>ārtu filtru tīrīšanu un apmaiņu,</w:t>
      </w:r>
      <w:r w:rsidRPr="00185D4B">
        <w:rPr>
          <w:sz w:val="24"/>
          <w:szCs w:val="24"/>
          <w:lang w:val="lv-LV"/>
        </w:rPr>
        <w:t xml:space="preserve"> automātikas bloku sagatavošanu sezonai un pārprogrammēšanu, sistēmu apsekošanu, gaisa plūsmas regulēšanu telpās un sistēmu darbības defektu novēršanas darbi. </w:t>
      </w:r>
    </w:p>
    <w:p w:rsidR="00B82126" w:rsidRDefault="00B82126" w:rsidP="00AF6ACD">
      <w:pPr>
        <w:pStyle w:val="BodyTextIndent"/>
        <w:spacing w:line="276" w:lineRule="auto"/>
        <w:ind w:left="360" w:hanging="360"/>
        <w:jc w:val="both"/>
        <w:rPr>
          <w:sz w:val="24"/>
          <w:szCs w:val="24"/>
          <w:lang w:val="lv-LV"/>
        </w:rPr>
      </w:pPr>
      <w:r>
        <w:rPr>
          <w:sz w:val="24"/>
          <w:szCs w:val="24"/>
          <w:lang w:val="lv-LV"/>
        </w:rPr>
        <w:t>1.5. Ventilācijas sistēmas filtri 2 gab.:</w:t>
      </w:r>
    </w:p>
    <w:p w:rsidR="00B82126" w:rsidRDefault="00B82126" w:rsidP="00154768">
      <w:pPr>
        <w:pStyle w:val="BodyTextIndent"/>
        <w:spacing w:line="276" w:lineRule="auto"/>
        <w:ind w:left="720" w:hanging="360"/>
        <w:jc w:val="both"/>
        <w:rPr>
          <w:sz w:val="24"/>
          <w:szCs w:val="24"/>
          <w:lang w:val="lv-LV"/>
        </w:rPr>
      </w:pPr>
      <w:r>
        <w:rPr>
          <w:sz w:val="24"/>
          <w:szCs w:val="24"/>
          <w:lang w:val="lv-LV"/>
        </w:rPr>
        <w:t>1.5.1. kabatu filtrs 903*320*800-12 M5,</w:t>
      </w:r>
    </w:p>
    <w:p w:rsidR="00B82126" w:rsidRDefault="00B82126" w:rsidP="00154768">
      <w:pPr>
        <w:pStyle w:val="BodyTextIndent"/>
        <w:spacing w:line="276" w:lineRule="auto"/>
        <w:ind w:left="720" w:hanging="360"/>
        <w:jc w:val="both"/>
        <w:rPr>
          <w:sz w:val="24"/>
          <w:szCs w:val="24"/>
          <w:lang w:val="lv-LV"/>
        </w:rPr>
      </w:pPr>
      <w:r>
        <w:rPr>
          <w:sz w:val="24"/>
          <w:szCs w:val="24"/>
          <w:lang w:val="lv-LV"/>
        </w:rPr>
        <w:t>1.5.2. kabatu filtrs 903*320*600-12 M5.</w:t>
      </w:r>
    </w:p>
    <w:p w:rsidR="00B82126" w:rsidRPr="00185D4B" w:rsidRDefault="00B82126" w:rsidP="00566A02">
      <w:pPr>
        <w:spacing w:after="0" w:line="240" w:lineRule="auto"/>
        <w:jc w:val="both"/>
        <w:rPr>
          <w:rFonts w:ascii="Times New Roman" w:hAnsi="Times New Roman" w:cs="Times New Roman"/>
          <w:b/>
          <w:bCs/>
          <w:sz w:val="24"/>
          <w:szCs w:val="24"/>
          <w:lang w:eastAsia="lv-LV"/>
        </w:rPr>
      </w:pPr>
    </w:p>
    <w:p w:rsidR="00B82126" w:rsidRPr="00185D4B" w:rsidRDefault="00B82126" w:rsidP="00EE64E8">
      <w:pPr>
        <w:spacing w:after="0" w:line="240" w:lineRule="auto"/>
        <w:jc w:val="both"/>
        <w:rPr>
          <w:rFonts w:ascii="Times New Roman" w:hAnsi="Times New Roman" w:cs="Times New Roman"/>
          <w:b/>
          <w:bCs/>
          <w:sz w:val="24"/>
          <w:szCs w:val="24"/>
          <w:lang w:eastAsia="lv-LV"/>
        </w:rPr>
      </w:pPr>
      <w:r w:rsidRPr="00185D4B">
        <w:rPr>
          <w:rFonts w:ascii="Times New Roman" w:hAnsi="Times New Roman" w:cs="Times New Roman"/>
          <w:b/>
          <w:bCs/>
          <w:sz w:val="24"/>
          <w:szCs w:val="24"/>
          <w:lang w:eastAsia="lv-LV"/>
        </w:rPr>
        <w:t>2. Pakalpojuma mērķis.</w:t>
      </w:r>
    </w:p>
    <w:p w:rsidR="00B82126" w:rsidRPr="00185D4B" w:rsidRDefault="00B82126" w:rsidP="006A5195">
      <w:pPr>
        <w:spacing w:after="0"/>
        <w:ind w:left="357" w:hanging="357"/>
        <w:jc w:val="both"/>
        <w:rPr>
          <w:rFonts w:ascii="Times New Roman" w:hAnsi="Times New Roman" w:cs="Times New Roman"/>
          <w:b/>
          <w:bCs/>
          <w:sz w:val="24"/>
          <w:szCs w:val="24"/>
        </w:rPr>
      </w:pPr>
      <w:r w:rsidRPr="00185D4B">
        <w:rPr>
          <w:rFonts w:ascii="Times New Roman" w:hAnsi="Times New Roman" w:cs="Times New Roman"/>
          <w:sz w:val="24"/>
          <w:szCs w:val="24"/>
          <w:lang w:eastAsia="lv-LV"/>
        </w:rPr>
        <w:t>2.1.</w:t>
      </w:r>
      <w:r>
        <w:rPr>
          <w:rFonts w:ascii="Times New Roman" w:hAnsi="Times New Roman" w:cs="Times New Roman"/>
          <w:sz w:val="24"/>
          <w:szCs w:val="24"/>
          <w:lang w:eastAsia="lv-LV"/>
        </w:rPr>
        <w:t xml:space="preserve"> </w:t>
      </w:r>
      <w:r w:rsidRPr="00185D4B">
        <w:rPr>
          <w:rFonts w:ascii="Times New Roman" w:hAnsi="Times New Roman" w:cs="Times New Roman"/>
          <w:sz w:val="24"/>
          <w:szCs w:val="24"/>
          <w:lang w:eastAsia="lv-LV"/>
        </w:rPr>
        <w:t>Nodrošināt ventilācijas un gaisa kondicionēšanas sistēmu un to elementu tehniskās apkopes programmas izpildi atbilstoši izgatavotāja rūpnīcas un Pasūtītāja prasībām (3.pielikums), ievērojot Latvijas Republikā un Eiropas Savienībā spēkā esošo normatīvu prasības un standartus.</w:t>
      </w:r>
    </w:p>
    <w:p w:rsidR="00B82126" w:rsidRPr="00185D4B" w:rsidRDefault="00B82126" w:rsidP="006A5195">
      <w:pPr>
        <w:tabs>
          <w:tab w:val="left" w:pos="426"/>
        </w:tabs>
        <w:spacing w:after="0" w:line="240" w:lineRule="auto"/>
        <w:ind w:left="426" w:hanging="426"/>
        <w:jc w:val="both"/>
        <w:rPr>
          <w:rFonts w:ascii="Times New Roman" w:hAnsi="Times New Roman" w:cs="Times New Roman"/>
          <w:sz w:val="24"/>
          <w:szCs w:val="24"/>
          <w:lang w:eastAsia="lv-LV"/>
        </w:rPr>
      </w:pPr>
      <w:r w:rsidRPr="00185D4B">
        <w:rPr>
          <w:rFonts w:ascii="Times New Roman" w:hAnsi="Times New Roman" w:cs="Times New Roman"/>
          <w:sz w:val="24"/>
          <w:szCs w:val="24"/>
          <w:lang w:eastAsia="lv-LV"/>
        </w:rPr>
        <w:t>2.2. Nodrošināt ventilācijas un gaisa kondicionēšanas sistēmu un to elementu apkopi, remontu un avārijas situāciju novēršanu.</w:t>
      </w:r>
    </w:p>
    <w:p w:rsidR="00B82126" w:rsidRPr="008507C4" w:rsidRDefault="00B82126" w:rsidP="006A5195">
      <w:pPr>
        <w:spacing w:after="0" w:line="240" w:lineRule="auto"/>
        <w:jc w:val="both"/>
        <w:rPr>
          <w:rFonts w:ascii="Times New Roman" w:hAnsi="Times New Roman" w:cs="Times New Roman"/>
          <w:sz w:val="24"/>
          <w:szCs w:val="24"/>
          <w:lang w:eastAsia="lv-LV"/>
        </w:rPr>
      </w:pPr>
      <w:r w:rsidRPr="008507C4">
        <w:rPr>
          <w:rFonts w:ascii="Times New Roman" w:hAnsi="Times New Roman" w:cs="Times New Roman"/>
          <w:sz w:val="24"/>
          <w:szCs w:val="24"/>
          <w:lang w:eastAsia="lv-LV"/>
        </w:rPr>
        <w:t>2.3. Apkalpojamo ventilācijas un gaisa kondicionēšanas sistēmu saraksts:</w:t>
      </w:r>
    </w:p>
    <w:p w:rsidR="00B82126" w:rsidRPr="008507C4" w:rsidRDefault="00B82126" w:rsidP="00534282">
      <w:pPr>
        <w:spacing w:after="0" w:line="240" w:lineRule="auto"/>
        <w:jc w:val="both"/>
        <w:rPr>
          <w:rFonts w:ascii="Times New Roman" w:hAnsi="Times New Roman" w:cs="Times New Roman"/>
          <w:sz w:val="24"/>
          <w:szCs w:val="24"/>
          <w:lang w:eastAsia="lv-LV"/>
        </w:rPr>
      </w:pPr>
    </w:p>
    <w:tbl>
      <w:tblPr>
        <w:tblW w:w="8114" w:type="dxa"/>
        <w:tblInd w:w="-106" w:type="dxa"/>
        <w:tblLook w:val="0000"/>
      </w:tblPr>
      <w:tblGrid>
        <w:gridCol w:w="980"/>
        <w:gridCol w:w="2620"/>
        <w:gridCol w:w="843"/>
        <w:gridCol w:w="3671"/>
      </w:tblGrid>
      <w:tr w:rsidR="00B82126" w:rsidRPr="008507C4">
        <w:trPr>
          <w:trHeight w:val="485"/>
        </w:trPr>
        <w:tc>
          <w:tcPr>
            <w:tcW w:w="980" w:type="dxa"/>
            <w:tcBorders>
              <w:top w:val="single" w:sz="4" w:space="0" w:color="auto"/>
              <w:left w:val="single" w:sz="4" w:space="0" w:color="auto"/>
              <w:bottom w:val="single" w:sz="4" w:space="0" w:color="auto"/>
              <w:right w:val="single" w:sz="4" w:space="0" w:color="auto"/>
            </w:tcBorders>
            <w:noWrap/>
            <w:vAlign w:val="center"/>
          </w:tcPr>
          <w:p w:rsidR="00B82126" w:rsidRPr="008507C4" w:rsidRDefault="00B82126" w:rsidP="002060BE">
            <w:pPr>
              <w:spacing w:after="0" w:line="240" w:lineRule="auto"/>
              <w:jc w:val="center"/>
              <w:rPr>
                <w:rFonts w:ascii="Times New Roman" w:hAnsi="Times New Roman" w:cs="Times New Roman"/>
                <w:b/>
                <w:bCs/>
                <w:sz w:val="24"/>
                <w:szCs w:val="24"/>
                <w:lang w:eastAsia="ru-RU"/>
              </w:rPr>
            </w:pPr>
            <w:r w:rsidRPr="008507C4">
              <w:rPr>
                <w:rFonts w:ascii="Times New Roman" w:hAnsi="Times New Roman" w:cs="Times New Roman"/>
                <w:b/>
                <w:bCs/>
                <w:sz w:val="24"/>
                <w:szCs w:val="24"/>
                <w:lang w:eastAsia="ru-RU"/>
              </w:rPr>
              <w:t xml:space="preserve">Nr. </w:t>
            </w:r>
            <w:r>
              <w:rPr>
                <w:rFonts w:ascii="Times New Roman" w:hAnsi="Times New Roman" w:cs="Times New Roman"/>
                <w:b/>
                <w:bCs/>
                <w:sz w:val="24"/>
                <w:szCs w:val="24"/>
                <w:lang w:eastAsia="ru-RU"/>
              </w:rPr>
              <w:t>p</w:t>
            </w:r>
            <w:r w:rsidRPr="008507C4">
              <w:rPr>
                <w:rFonts w:ascii="Times New Roman" w:hAnsi="Times New Roman" w:cs="Times New Roman"/>
                <w:b/>
                <w:bCs/>
                <w:sz w:val="24"/>
                <w:szCs w:val="24"/>
                <w:lang w:eastAsia="ru-RU"/>
              </w:rPr>
              <w:t>/k</w:t>
            </w:r>
          </w:p>
        </w:tc>
        <w:tc>
          <w:tcPr>
            <w:tcW w:w="2620" w:type="dxa"/>
            <w:tcBorders>
              <w:top w:val="single" w:sz="4" w:space="0" w:color="auto"/>
              <w:left w:val="nil"/>
              <w:bottom w:val="single" w:sz="4" w:space="0" w:color="auto"/>
              <w:right w:val="single" w:sz="4" w:space="0" w:color="000000"/>
            </w:tcBorders>
            <w:noWrap/>
            <w:vAlign w:val="center"/>
          </w:tcPr>
          <w:p w:rsidR="00B82126" w:rsidRPr="008507C4" w:rsidRDefault="00B82126" w:rsidP="002060BE">
            <w:pPr>
              <w:spacing w:after="0" w:line="240" w:lineRule="auto"/>
              <w:jc w:val="center"/>
              <w:rPr>
                <w:rFonts w:ascii="Times New Roman" w:hAnsi="Times New Roman" w:cs="Times New Roman"/>
                <w:b/>
                <w:bCs/>
                <w:sz w:val="24"/>
                <w:szCs w:val="24"/>
                <w:lang w:eastAsia="ru-RU"/>
              </w:rPr>
            </w:pPr>
            <w:r w:rsidRPr="008507C4">
              <w:rPr>
                <w:rFonts w:ascii="Times New Roman" w:hAnsi="Times New Roman" w:cs="Times New Roman"/>
                <w:b/>
                <w:bCs/>
                <w:sz w:val="24"/>
                <w:szCs w:val="24"/>
                <w:lang w:eastAsia="ru-RU"/>
              </w:rPr>
              <w:t>Nosaukums</w:t>
            </w:r>
          </w:p>
        </w:tc>
        <w:tc>
          <w:tcPr>
            <w:tcW w:w="761" w:type="dxa"/>
            <w:tcBorders>
              <w:top w:val="single" w:sz="4" w:space="0" w:color="auto"/>
              <w:left w:val="nil"/>
              <w:bottom w:val="single" w:sz="4" w:space="0" w:color="auto"/>
              <w:right w:val="single" w:sz="4" w:space="0" w:color="auto"/>
            </w:tcBorders>
            <w:noWrap/>
            <w:vAlign w:val="center"/>
          </w:tcPr>
          <w:p w:rsidR="00B82126" w:rsidRPr="008507C4" w:rsidRDefault="00B82126" w:rsidP="002060BE">
            <w:pPr>
              <w:spacing w:after="0" w:line="240" w:lineRule="auto"/>
              <w:jc w:val="center"/>
              <w:rPr>
                <w:rFonts w:ascii="Times New Roman" w:hAnsi="Times New Roman" w:cs="Times New Roman"/>
                <w:b/>
                <w:bCs/>
                <w:sz w:val="24"/>
                <w:szCs w:val="24"/>
                <w:lang w:eastAsia="ru-RU"/>
              </w:rPr>
            </w:pPr>
            <w:r w:rsidRPr="008507C4">
              <w:rPr>
                <w:rFonts w:ascii="Times New Roman" w:hAnsi="Times New Roman" w:cs="Times New Roman"/>
                <w:b/>
                <w:bCs/>
                <w:sz w:val="24"/>
                <w:szCs w:val="24"/>
                <w:lang w:eastAsia="ru-RU"/>
              </w:rPr>
              <w:t>Skaits</w:t>
            </w:r>
          </w:p>
        </w:tc>
        <w:tc>
          <w:tcPr>
            <w:tcW w:w="3753" w:type="dxa"/>
            <w:tcBorders>
              <w:top w:val="single" w:sz="4" w:space="0" w:color="auto"/>
              <w:left w:val="nil"/>
              <w:bottom w:val="single" w:sz="4" w:space="0" w:color="auto"/>
              <w:right w:val="single" w:sz="4" w:space="0" w:color="auto"/>
            </w:tcBorders>
            <w:vAlign w:val="center"/>
          </w:tcPr>
          <w:p w:rsidR="00B82126" w:rsidRPr="008507C4" w:rsidRDefault="00B82126" w:rsidP="002060BE">
            <w:pPr>
              <w:spacing w:after="0" w:line="240" w:lineRule="auto"/>
              <w:jc w:val="center"/>
              <w:rPr>
                <w:rFonts w:ascii="Times New Roman" w:hAnsi="Times New Roman" w:cs="Times New Roman"/>
                <w:b/>
                <w:bCs/>
                <w:sz w:val="24"/>
                <w:szCs w:val="24"/>
                <w:lang w:eastAsia="ru-RU"/>
              </w:rPr>
            </w:pPr>
            <w:r w:rsidRPr="008507C4">
              <w:rPr>
                <w:rFonts w:ascii="Times New Roman" w:hAnsi="Times New Roman" w:cs="Times New Roman"/>
                <w:b/>
                <w:bCs/>
                <w:sz w:val="24"/>
                <w:szCs w:val="24"/>
                <w:lang w:eastAsia="ru-RU"/>
              </w:rPr>
              <w:t>Atrašanās vieta</w:t>
            </w:r>
          </w:p>
        </w:tc>
      </w:tr>
      <w:tr w:rsidR="00B82126" w:rsidRPr="008507C4">
        <w:trPr>
          <w:trHeight w:val="485"/>
        </w:trPr>
        <w:tc>
          <w:tcPr>
            <w:tcW w:w="980" w:type="dxa"/>
            <w:tcBorders>
              <w:top w:val="single" w:sz="4" w:space="0" w:color="auto"/>
              <w:left w:val="single" w:sz="4" w:space="0" w:color="auto"/>
              <w:bottom w:val="single" w:sz="4" w:space="0" w:color="auto"/>
              <w:right w:val="single" w:sz="4" w:space="0" w:color="auto"/>
            </w:tcBorders>
            <w:noWrap/>
            <w:vAlign w:val="center"/>
          </w:tcPr>
          <w:p w:rsidR="00B82126" w:rsidRPr="008507C4" w:rsidRDefault="00B82126" w:rsidP="002060BE">
            <w:pPr>
              <w:spacing w:after="0" w:line="240" w:lineRule="auto"/>
              <w:jc w:val="center"/>
              <w:rPr>
                <w:rFonts w:ascii="Times New Roman" w:hAnsi="Times New Roman" w:cs="Times New Roman"/>
                <w:sz w:val="24"/>
                <w:szCs w:val="24"/>
                <w:lang w:eastAsia="ru-RU"/>
              </w:rPr>
            </w:pPr>
            <w:r w:rsidRPr="008507C4">
              <w:rPr>
                <w:rFonts w:ascii="Times New Roman" w:hAnsi="Times New Roman" w:cs="Times New Roman"/>
                <w:sz w:val="24"/>
                <w:szCs w:val="24"/>
                <w:lang w:eastAsia="ru-RU"/>
              </w:rPr>
              <w:t>1.</w:t>
            </w:r>
          </w:p>
        </w:tc>
        <w:tc>
          <w:tcPr>
            <w:tcW w:w="2620" w:type="dxa"/>
            <w:tcBorders>
              <w:top w:val="single" w:sz="4" w:space="0" w:color="auto"/>
              <w:left w:val="nil"/>
              <w:bottom w:val="single" w:sz="4" w:space="0" w:color="auto"/>
              <w:right w:val="single" w:sz="4" w:space="0" w:color="000000"/>
            </w:tcBorders>
            <w:noWrap/>
            <w:vAlign w:val="center"/>
          </w:tcPr>
          <w:p w:rsidR="00B82126" w:rsidRPr="008507C4" w:rsidRDefault="00B82126" w:rsidP="002060BE">
            <w:pPr>
              <w:spacing w:after="0" w:line="240" w:lineRule="auto"/>
              <w:jc w:val="center"/>
              <w:rPr>
                <w:rFonts w:ascii="Times New Roman" w:hAnsi="Times New Roman" w:cs="Times New Roman"/>
                <w:sz w:val="24"/>
                <w:szCs w:val="24"/>
                <w:lang w:eastAsia="ru-RU"/>
              </w:rPr>
            </w:pPr>
            <w:r w:rsidRPr="008507C4">
              <w:rPr>
                <w:rFonts w:ascii="Times New Roman" w:hAnsi="Times New Roman" w:cs="Times New Roman"/>
                <w:sz w:val="24"/>
                <w:szCs w:val="24"/>
                <w:lang w:eastAsia="ru-RU"/>
              </w:rPr>
              <w:t>Ventilācijas sistēma</w:t>
            </w:r>
          </w:p>
        </w:tc>
        <w:tc>
          <w:tcPr>
            <w:tcW w:w="761" w:type="dxa"/>
            <w:tcBorders>
              <w:top w:val="single" w:sz="4" w:space="0" w:color="auto"/>
              <w:left w:val="nil"/>
              <w:bottom w:val="single" w:sz="4" w:space="0" w:color="auto"/>
              <w:right w:val="single" w:sz="4" w:space="0" w:color="auto"/>
            </w:tcBorders>
            <w:noWrap/>
            <w:vAlign w:val="center"/>
          </w:tcPr>
          <w:p w:rsidR="00B82126" w:rsidRPr="008507C4" w:rsidRDefault="00B82126" w:rsidP="002060BE">
            <w:pPr>
              <w:spacing w:after="0" w:line="240" w:lineRule="auto"/>
              <w:jc w:val="center"/>
              <w:rPr>
                <w:rFonts w:ascii="Times New Roman" w:hAnsi="Times New Roman" w:cs="Times New Roman"/>
                <w:sz w:val="24"/>
                <w:szCs w:val="24"/>
                <w:lang w:eastAsia="ru-RU"/>
              </w:rPr>
            </w:pPr>
            <w:r w:rsidRPr="008507C4">
              <w:rPr>
                <w:rFonts w:ascii="Times New Roman" w:hAnsi="Times New Roman" w:cs="Times New Roman"/>
                <w:sz w:val="24"/>
                <w:szCs w:val="24"/>
                <w:lang w:eastAsia="ru-RU"/>
              </w:rPr>
              <w:t>1</w:t>
            </w:r>
          </w:p>
        </w:tc>
        <w:tc>
          <w:tcPr>
            <w:tcW w:w="3753" w:type="dxa"/>
            <w:tcBorders>
              <w:top w:val="single" w:sz="4" w:space="0" w:color="auto"/>
              <w:left w:val="nil"/>
              <w:bottom w:val="single" w:sz="4" w:space="0" w:color="auto"/>
              <w:right w:val="single" w:sz="4" w:space="0" w:color="auto"/>
            </w:tcBorders>
            <w:vAlign w:val="center"/>
          </w:tcPr>
          <w:p w:rsidR="00B82126" w:rsidRPr="008507C4" w:rsidRDefault="00B82126" w:rsidP="002060BE">
            <w:pPr>
              <w:spacing w:after="0" w:line="240" w:lineRule="auto"/>
              <w:jc w:val="center"/>
              <w:rPr>
                <w:rFonts w:ascii="Times New Roman" w:hAnsi="Times New Roman" w:cs="Times New Roman"/>
                <w:sz w:val="24"/>
                <w:szCs w:val="24"/>
                <w:lang w:eastAsia="ru-RU"/>
              </w:rPr>
            </w:pPr>
            <w:r w:rsidRPr="008507C4">
              <w:rPr>
                <w:rFonts w:ascii="Times New Roman" w:hAnsi="Times New Roman" w:cs="Times New Roman"/>
                <w:sz w:val="24"/>
                <w:szCs w:val="24"/>
                <w:lang w:eastAsia="ru-RU"/>
              </w:rPr>
              <w:t>Latgales Centrālā bibliotēka,</w:t>
            </w:r>
            <w:r>
              <w:rPr>
                <w:rFonts w:ascii="Times New Roman" w:hAnsi="Times New Roman" w:cs="Times New Roman"/>
                <w:sz w:val="24"/>
                <w:szCs w:val="24"/>
                <w:lang w:eastAsia="ru-RU"/>
              </w:rPr>
              <w:t xml:space="preserve"> </w:t>
            </w:r>
            <w:r w:rsidRPr="008507C4">
              <w:rPr>
                <w:rFonts w:ascii="Times New Roman" w:hAnsi="Times New Roman" w:cs="Times New Roman"/>
                <w:sz w:val="24"/>
                <w:szCs w:val="24"/>
                <w:lang w:eastAsia="ru-RU"/>
              </w:rPr>
              <w:t>Rīgas ielā 22a, Daugavpilī</w:t>
            </w:r>
          </w:p>
        </w:tc>
      </w:tr>
      <w:tr w:rsidR="00B82126" w:rsidRPr="008507C4">
        <w:trPr>
          <w:trHeight w:val="529"/>
        </w:trPr>
        <w:tc>
          <w:tcPr>
            <w:tcW w:w="980" w:type="dxa"/>
            <w:tcBorders>
              <w:top w:val="single" w:sz="4" w:space="0" w:color="auto"/>
              <w:left w:val="single" w:sz="4" w:space="0" w:color="auto"/>
              <w:bottom w:val="single" w:sz="4" w:space="0" w:color="auto"/>
              <w:right w:val="single" w:sz="4" w:space="0" w:color="auto"/>
            </w:tcBorders>
            <w:noWrap/>
            <w:vAlign w:val="center"/>
          </w:tcPr>
          <w:p w:rsidR="00B82126" w:rsidRPr="008507C4" w:rsidRDefault="00B82126" w:rsidP="002060BE">
            <w:pPr>
              <w:spacing w:after="0" w:line="240" w:lineRule="auto"/>
              <w:jc w:val="center"/>
              <w:rPr>
                <w:rFonts w:ascii="Times New Roman" w:hAnsi="Times New Roman" w:cs="Times New Roman"/>
                <w:sz w:val="24"/>
                <w:szCs w:val="24"/>
                <w:lang w:eastAsia="ru-RU"/>
              </w:rPr>
            </w:pPr>
            <w:r w:rsidRPr="008507C4">
              <w:rPr>
                <w:rFonts w:ascii="Times New Roman" w:hAnsi="Times New Roman" w:cs="Times New Roman"/>
                <w:sz w:val="24"/>
                <w:szCs w:val="24"/>
                <w:lang w:eastAsia="ru-RU"/>
              </w:rPr>
              <w:t>2.</w:t>
            </w:r>
          </w:p>
        </w:tc>
        <w:tc>
          <w:tcPr>
            <w:tcW w:w="2620" w:type="dxa"/>
            <w:tcBorders>
              <w:top w:val="single" w:sz="4" w:space="0" w:color="auto"/>
              <w:left w:val="nil"/>
              <w:bottom w:val="single" w:sz="4" w:space="0" w:color="auto"/>
              <w:right w:val="single" w:sz="4" w:space="0" w:color="000000"/>
            </w:tcBorders>
            <w:noWrap/>
            <w:vAlign w:val="center"/>
          </w:tcPr>
          <w:p w:rsidR="00B82126" w:rsidRPr="008507C4" w:rsidRDefault="00B82126" w:rsidP="002060BE">
            <w:pPr>
              <w:spacing w:after="0" w:line="240" w:lineRule="auto"/>
              <w:jc w:val="center"/>
              <w:rPr>
                <w:rFonts w:ascii="Times New Roman" w:hAnsi="Times New Roman" w:cs="Times New Roman"/>
                <w:sz w:val="24"/>
                <w:szCs w:val="24"/>
                <w:lang w:eastAsia="ru-RU"/>
              </w:rPr>
            </w:pPr>
            <w:r w:rsidRPr="008507C4">
              <w:rPr>
                <w:rFonts w:ascii="Times New Roman" w:hAnsi="Times New Roman" w:cs="Times New Roman"/>
                <w:sz w:val="24"/>
                <w:szCs w:val="24"/>
                <w:lang w:eastAsia="ru-RU"/>
              </w:rPr>
              <w:t>Klimatkontroles sistēmas</w:t>
            </w:r>
          </w:p>
        </w:tc>
        <w:tc>
          <w:tcPr>
            <w:tcW w:w="761" w:type="dxa"/>
            <w:tcBorders>
              <w:top w:val="single" w:sz="4" w:space="0" w:color="auto"/>
              <w:left w:val="nil"/>
              <w:bottom w:val="single" w:sz="4" w:space="0" w:color="auto"/>
              <w:right w:val="single" w:sz="4" w:space="0" w:color="auto"/>
            </w:tcBorders>
            <w:noWrap/>
            <w:vAlign w:val="center"/>
          </w:tcPr>
          <w:p w:rsidR="00B82126" w:rsidRPr="008507C4" w:rsidRDefault="00B82126" w:rsidP="002060BE">
            <w:pPr>
              <w:spacing w:after="0" w:line="240" w:lineRule="auto"/>
              <w:jc w:val="center"/>
              <w:rPr>
                <w:rFonts w:ascii="Times New Roman" w:hAnsi="Times New Roman" w:cs="Times New Roman"/>
                <w:sz w:val="24"/>
                <w:szCs w:val="24"/>
                <w:lang w:eastAsia="ru-RU"/>
              </w:rPr>
            </w:pPr>
            <w:r w:rsidRPr="008507C4">
              <w:rPr>
                <w:rFonts w:ascii="Times New Roman" w:hAnsi="Times New Roman" w:cs="Times New Roman"/>
                <w:sz w:val="24"/>
                <w:szCs w:val="24"/>
                <w:lang w:eastAsia="ru-RU"/>
              </w:rPr>
              <w:t>8</w:t>
            </w:r>
          </w:p>
        </w:tc>
        <w:tc>
          <w:tcPr>
            <w:tcW w:w="3753" w:type="dxa"/>
            <w:tcBorders>
              <w:top w:val="single" w:sz="4" w:space="0" w:color="auto"/>
              <w:left w:val="nil"/>
              <w:bottom w:val="single" w:sz="4" w:space="0" w:color="auto"/>
              <w:right w:val="single" w:sz="4" w:space="0" w:color="auto"/>
            </w:tcBorders>
            <w:vAlign w:val="center"/>
          </w:tcPr>
          <w:p w:rsidR="00B82126" w:rsidRPr="008507C4" w:rsidRDefault="00B82126" w:rsidP="002060BE">
            <w:pPr>
              <w:spacing w:after="0" w:line="240" w:lineRule="auto"/>
              <w:jc w:val="center"/>
              <w:rPr>
                <w:rFonts w:ascii="Times New Roman" w:hAnsi="Times New Roman" w:cs="Times New Roman"/>
                <w:sz w:val="24"/>
                <w:szCs w:val="24"/>
                <w:lang w:eastAsia="ru-RU"/>
              </w:rPr>
            </w:pPr>
            <w:r w:rsidRPr="008507C4">
              <w:rPr>
                <w:rFonts w:ascii="Times New Roman" w:hAnsi="Times New Roman" w:cs="Times New Roman"/>
                <w:sz w:val="24"/>
                <w:szCs w:val="24"/>
                <w:lang w:eastAsia="ru-RU"/>
              </w:rPr>
              <w:t>Latgales Centrālā bibliotēka,</w:t>
            </w:r>
            <w:r>
              <w:rPr>
                <w:rFonts w:ascii="Times New Roman" w:hAnsi="Times New Roman" w:cs="Times New Roman"/>
                <w:sz w:val="24"/>
                <w:szCs w:val="24"/>
                <w:lang w:eastAsia="ru-RU"/>
              </w:rPr>
              <w:t xml:space="preserve"> </w:t>
            </w:r>
            <w:r w:rsidRPr="008507C4">
              <w:rPr>
                <w:rFonts w:ascii="Times New Roman" w:hAnsi="Times New Roman" w:cs="Times New Roman"/>
                <w:sz w:val="24"/>
                <w:szCs w:val="24"/>
                <w:lang w:eastAsia="ru-RU"/>
              </w:rPr>
              <w:t>Rīgas ielā 22a, Daugavpilī</w:t>
            </w:r>
          </w:p>
        </w:tc>
      </w:tr>
      <w:tr w:rsidR="00B82126" w:rsidRPr="008507C4">
        <w:trPr>
          <w:trHeight w:val="525"/>
        </w:trPr>
        <w:tc>
          <w:tcPr>
            <w:tcW w:w="980" w:type="dxa"/>
            <w:tcBorders>
              <w:top w:val="single" w:sz="4" w:space="0" w:color="auto"/>
              <w:left w:val="single" w:sz="4" w:space="0" w:color="auto"/>
              <w:bottom w:val="single" w:sz="4" w:space="0" w:color="auto"/>
              <w:right w:val="single" w:sz="4" w:space="0" w:color="auto"/>
            </w:tcBorders>
            <w:noWrap/>
            <w:vAlign w:val="center"/>
          </w:tcPr>
          <w:p w:rsidR="00B82126" w:rsidRPr="008507C4" w:rsidRDefault="00B82126" w:rsidP="002060BE">
            <w:pPr>
              <w:spacing w:after="0" w:line="240" w:lineRule="auto"/>
              <w:jc w:val="center"/>
              <w:rPr>
                <w:rFonts w:ascii="Times New Roman" w:hAnsi="Times New Roman" w:cs="Times New Roman"/>
                <w:sz w:val="24"/>
                <w:szCs w:val="24"/>
                <w:lang w:eastAsia="ru-RU"/>
              </w:rPr>
            </w:pPr>
            <w:r w:rsidRPr="008507C4">
              <w:rPr>
                <w:rFonts w:ascii="Times New Roman" w:hAnsi="Times New Roman" w:cs="Times New Roman"/>
                <w:sz w:val="24"/>
                <w:szCs w:val="24"/>
                <w:lang w:eastAsia="ru-RU"/>
              </w:rPr>
              <w:t>3.</w:t>
            </w:r>
          </w:p>
        </w:tc>
        <w:tc>
          <w:tcPr>
            <w:tcW w:w="2620" w:type="dxa"/>
            <w:tcBorders>
              <w:top w:val="single" w:sz="4" w:space="0" w:color="auto"/>
              <w:left w:val="nil"/>
              <w:bottom w:val="single" w:sz="4" w:space="0" w:color="auto"/>
              <w:right w:val="single" w:sz="4" w:space="0" w:color="000000"/>
            </w:tcBorders>
            <w:noWrap/>
            <w:vAlign w:val="center"/>
          </w:tcPr>
          <w:p w:rsidR="00B82126" w:rsidRPr="008507C4" w:rsidRDefault="00B82126" w:rsidP="002060BE">
            <w:pPr>
              <w:spacing w:after="0" w:line="240" w:lineRule="auto"/>
              <w:jc w:val="center"/>
              <w:rPr>
                <w:rFonts w:ascii="Times New Roman" w:hAnsi="Times New Roman" w:cs="Times New Roman"/>
                <w:sz w:val="24"/>
                <w:szCs w:val="24"/>
                <w:lang w:eastAsia="ru-RU"/>
              </w:rPr>
            </w:pPr>
            <w:r w:rsidRPr="008507C4">
              <w:rPr>
                <w:rFonts w:ascii="Times New Roman" w:hAnsi="Times New Roman" w:cs="Times New Roman"/>
                <w:sz w:val="24"/>
                <w:szCs w:val="24"/>
                <w:lang w:eastAsia="ru-RU"/>
              </w:rPr>
              <w:t>Klimatkontroles sistēmas</w:t>
            </w:r>
          </w:p>
        </w:tc>
        <w:tc>
          <w:tcPr>
            <w:tcW w:w="761" w:type="dxa"/>
            <w:tcBorders>
              <w:top w:val="single" w:sz="4" w:space="0" w:color="auto"/>
              <w:left w:val="nil"/>
              <w:bottom w:val="single" w:sz="4" w:space="0" w:color="auto"/>
              <w:right w:val="single" w:sz="4" w:space="0" w:color="auto"/>
            </w:tcBorders>
            <w:noWrap/>
            <w:vAlign w:val="center"/>
          </w:tcPr>
          <w:p w:rsidR="00B82126" w:rsidRPr="008507C4" w:rsidRDefault="00B82126" w:rsidP="002060BE">
            <w:pPr>
              <w:spacing w:after="0" w:line="240" w:lineRule="auto"/>
              <w:jc w:val="center"/>
              <w:rPr>
                <w:rFonts w:ascii="Times New Roman" w:hAnsi="Times New Roman" w:cs="Times New Roman"/>
                <w:sz w:val="24"/>
                <w:szCs w:val="24"/>
                <w:lang w:eastAsia="ru-RU"/>
              </w:rPr>
            </w:pPr>
            <w:r w:rsidRPr="008507C4">
              <w:rPr>
                <w:rFonts w:ascii="Times New Roman" w:hAnsi="Times New Roman" w:cs="Times New Roman"/>
                <w:sz w:val="24"/>
                <w:szCs w:val="24"/>
                <w:lang w:eastAsia="ru-RU"/>
              </w:rPr>
              <w:t>2</w:t>
            </w:r>
          </w:p>
        </w:tc>
        <w:tc>
          <w:tcPr>
            <w:tcW w:w="3753" w:type="dxa"/>
            <w:tcBorders>
              <w:top w:val="single" w:sz="4" w:space="0" w:color="auto"/>
              <w:left w:val="nil"/>
              <w:bottom w:val="single" w:sz="4" w:space="0" w:color="auto"/>
              <w:right w:val="single" w:sz="4" w:space="0" w:color="auto"/>
            </w:tcBorders>
            <w:vAlign w:val="bottom"/>
          </w:tcPr>
          <w:p w:rsidR="00B82126" w:rsidRPr="008507C4" w:rsidRDefault="00B82126" w:rsidP="002060BE">
            <w:pPr>
              <w:spacing w:after="0" w:line="240" w:lineRule="auto"/>
              <w:jc w:val="center"/>
              <w:rPr>
                <w:rFonts w:ascii="Times New Roman" w:hAnsi="Times New Roman" w:cs="Times New Roman"/>
                <w:sz w:val="24"/>
                <w:szCs w:val="24"/>
                <w:lang w:eastAsia="ru-RU"/>
              </w:rPr>
            </w:pPr>
            <w:r w:rsidRPr="008507C4">
              <w:rPr>
                <w:rFonts w:ascii="Times New Roman" w:hAnsi="Times New Roman" w:cs="Times New Roman"/>
                <w:sz w:val="24"/>
                <w:szCs w:val="24"/>
                <w:lang w:eastAsia="ru-RU"/>
              </w:rPr>
              <w:t>LCB filiāle Piekrastes bibliotēka, Aveņu ielā 40, Daugavpilī</w:t>
            </w:r>
          </w:p>
        </w:tc>
      </w:tr>
    </w:tbl>
    <w:p w:rsidR="00B82126" w:rsidRPr="008507C4" w:rsidRDefault="00B82126" w:rsidP="00E4243C">
      <w:pPr>
        <w:spacing w:after="0" w:line="240" w:lineRule="auto"/>
        <w:jc w:val="both"/>
        <w:rPr>
          <w:rFonts w:ascii="Times New Roman" w:hAnsi="Times New Roman" w:cs="Times New Roman"/>
          <w:b/>
          <w:bCs/>
          <w:sz w:val="24"/>
          <w:szCs w:val="24"/>
          <w:lang w:eastAsia="lv-LV"/>
        </w:rPr>
      </w:pPr>
    </w:p>
    <w:p w:rsidR="00B82126" w:rsidRPr="008507C4" w:rsidRDefault="00B82126" w:rsidP="00566A02">
      <w:pPr>
        <w:spacing w:after="0" w:line="240" w:lineRule="auto"/>
        <w:jc w:val="both"/>
        <w:rPr>
          <w:rFonts w:ascii="Times New Roman" w:hAnsi="Times New Roman" w:cs="Times New Roman"/>
          <w:sz w:val="24"/>
          <w:szCs w:val="24"/>
          <w:lang w:eastAsia="lv-LV"/>
        </w:rPr>
      </w:pPr>
    </w:p>
    <w:p w:rsidR="00B82126" w:rsidRPr="008507C4" w:rsidRDefault="00B82126" w:rsidP="00E4243C">
      <w:pPr>
        <w:pStyle w:val="ListParagraph"/>
        <w:numPr>
          <w:ilvl w:val="0"/>
          <w:numId w:val="12"/>
        </w:numPr>
        <w:spacing w:after="0" w:line="240" w:lineRule="auto"/>
        <w:rPr>
          <w:rFonts w:ascii="Times New Roman" w:hAnsi="Times New Roman" w:cs="Times New Roman"/>
          <w:b/>
          <w:bCs/>
          <w:lang w:val="lv-LV" w:eastAsia="lv-LV"/>
        </w:rPr>
      </w:pPr>
      <w:r w:rsidRPr="008507C4">
        <w:rPr>
          <w:rFonts w:ascii="Times New Roman" w:hAnsi="Times New Roman" w:cs="Times New Roman"/>
          <w:b/>
          <w:bCs/>
          <w:lang w:val="lv-LV" w:eastAsia="lv-LV"/>
        </w:rPr>
        <w:t>Prasības ventilācijas un gaisa kondicionēšanas sistēmu tehniskai apkopei (ceturkšņa maksas ietvaros veicamie darbi).</w:t>
      </w:r>
    </w:p>
    <w:p w:rsidR="00B82126" w:rsidRPr="00185D4B" w:rsidRDefault="00B82126" w:rsidP="007D7DD6">
      <w:pPr>
        <w:spacing w:after="0" w:line="240" w:lineRule="auto"/>
        <w:ind w:left="360" w:hanging="720"/>
        <w:jc w:val="both"/>
        <w:rPr>
          <w:rFonts w:ascii="Times New Roman" w:hAnsi="Times New Roman" w:cs="Times New Roman"/>
          <w:sz w:val="24"/>
          <w:szCs w:val="24"/>
          <w:lang w:eastAsia="lv-LV"/>
        </w:rPr>
      </w:pPr>
      <w:r w:rsidRPr="00185D4B">
        <w:rPr>
          <w:rFonts w:ascii="Times New Roman" w:hAnsi="Times New Roman" w:cs="Times New Roman"/>
          <w:sz w:val="24"/>
          <w:szCs w:val="24"/>
          <w:lang w:eastAsia="lv-LV"/>
        </w:rPr>
        <w:t xml:space="preserve">      3.1. Izpildītājs veic ventilācijas un gaisa kondicionēšanas sistēmu apkopes darbu izpildi, saskaņā ar 3. pielikumu. </w:t>
      </w:r>
    </w:p>
    <w:p w:rsidR="00B82126" w:rsidRPr="00185D4B" w:rsidRDefault="00B82126" w:rsidP="007D7DD6">
      <w:pPr>
        <w:tabs>
          <w:tab w:val="left" w:pos="567"/>
          <w:tab w:val="left" w:pos="1134"/>
        </w:tabs>
        <w:spacing w:after="0" w:line="240" w:lineRule="auto"/>
        <w:ind w:left="426" w:hanging="426"/>
        <w:jc w:val="both"/>
        <w:rPr>
          <w:rFonts w:ascii="Times New Roman" w:hAnsi="Times New Roman" w:cs="Times New Roman"/>
          <w:sz w:val="24"/>
          <w:szCs w:val="24"/>
          <w:lang w:eastAsia="lv-LV"/>
        </w:rPr>
      </w:pPr>
      <w:r w:rsidRPr="00185D4B">
        <w:rPr>
          <w:rFonts w:ascii="Times New Roman" w:hAnsi="Times New Roman" w:cs="Times New Roman"/>
          <w:sz w:val="24"/>
          <w:szCs w:val="24"/>
          <w:lang w:eastAsia="lv-LV"/>
        </w:rPr>
        <w:t>3.2. Izpildītājs veic ventilācijas un gaisa kondicionēšanas sistēmu apkopi, lai uzturētu tās darba kartībā un nodrošinātu tām paredzēto funkciju izpildi.</w:t>
      </w:r>
    </w:p>
    <w:p w:rsidR="00B82126" w:rsidRPr="00185D4B" w:rsidRDefault="00B82126" w:rsidP="007D7DD6">
      <w:pPr>
        <w:tabs>
          <w:tab w:val="left" w:pos="426"/>
          <w:tab w:val="left" w:pos="1134"/>
        </w:tabs>
        <w:spacing w:after="0" w:line="240" w:lineRule="auto"/>
        <w:ind w:left="426" w:hanging="426"/>
        <w:jc w:val="both"/>
        <w:rPr>
          <w:rFonts w:ascii="Times New Roman" w:hAnsi="Times New Roman" w:cs="Times New Roman"/>
          <w:sz w:val="24"/>
          <w:szCs w:val="24"/>
          <w:lang w:eastAsia="lv-LV"/>
        </w:rPr>
      </w:pPr>
      <w:r w:rsidRPr="00185D4B">
        <w:rPr>
          <w:rFonts w:ascii="Times New Roman" w:hAnsi="Times New Roman" w:cs="Times New Roman"/>
          <w:sz w:val="24"/>
          <w:szCs w:val="24"/>
          <w:lang w:eastAsia="lv-LV"/>
        </w:rPr>
        <w:t>3.3. Izpildītājs veic ventilācijas un gaisa kondicionēšanas sistēmu regulēšanu, lai nodrošinātu telpās to nozīmei atbilstošus apstākļus.</w:t>
      </w:r>
    </w:p>
    <w:p w:rsidR="00B82126" w:rsidRPr="00185D4B" w:rsidRDefault="00B82126" w:rsidP="007D7DD6">
      <w:pPr>
        <w:spacing w:after="0" w:line="240" w:lineRule="auto"/>
        <w:ind w:left="360" w:hanging="360"/>
        <w:jc w:val="both"/>
        <w:rPr>
          <w:rFonts w:ascii="Times New Roman" w:hAnsi="Times New Roman" w:cs="Times New Roman"/>
          <w:sz w:val="24"/>
          <w:szCs w:val="24"/>
          <w:lang w:eastAsia="lv-LV"/>
        </w:rPr>
      </w:pPr>
      <w:r w:rsidRPr="00185D4B">
        <w:rPr>
          <w:rFonts w:ascii="Times New Roman" w:hAnsi="Times New Roman" w:cs="Times New Roman"/>
          <w:sz w:val="24"/>
          <w:szCs w:val="24"/>
          <w:lang w:eastAsia="lv-LV"/>
        </w:rPr>
        <w:t>3.4. Izpildītājs veic ventilācijas un gaisa kondicionēšanas sistēmu darbības traucējumu un avāriju likvidēšanu, kā arī sistēmu darbības atjaunošanu</w:t>
      </w:r>
      <w:r w:rsidRPr="006E2B2D">
        <w:rPr>
          <w:rFonts w:ascii="Times New Roman" w:hAnsi="Times New Roman" w:cs="Times New Roman"/>
          <w:sz w:val="24"/>
          <w:szCs w:val="24"/>
        </w:rPr>
        <w:t xml:space="preserve"> </w:t>
      </w:r>
      <w:r w:rsidRPr="00841537">
        <w:rPr>
          <w:rFonts w:ascii="Times New Roman" w:hAnsi="Times New Roman" w:cs="Times New Roman"/>
          <w:sz w:val="24"/>
          <w:szCs w:val="24"/>
        </w:rPr>
        <w:t>tekošās darba dienas laikā vai ne vēlāk kā 24 stundu laikā no informācijas par klimatkontroles</w:t>
      </w:r>
      <w:r>
        <w:rPr>
          <w:rFonts w:ascii="Times New Roman" w:hAnsi="Times New Roman" w:cs="Times New Roman"/>
          <w:sz w:val="24"/>
          <w:szCs w:val="24"/>
        </w:rPr>
        <w:t xml:space="preserve"> un ventilācijas</w:t>
      </w:r>
      <w:r w:rsidRPr="00841537">
        <w:rPr>
          <w:rFonts w:ascii="Times New Roman" w:hAnsi="Times New Roman" w:cs="Times New Roman"/>
          <w:sz w:val="24"/>
          <w:szCs w:val="24"/>
        </w:rPr>
        <w:t xml:space="preserve"> sistēmu</w:t>
      </w:r>
      <w:r w:rsidRPr="00841537">
        <w:rPr>
          <w:rFonts w:ascii="Times New Roman" w:hAnsi="Times New Roman" w:cs="Times New Roman"/>
          <w:b/>
          <w:bCs/>
          <w:sz w:val="24"/>
          <w:szCs w:val="24"/>
        </w:rPr>
        <w:t xml:space="preserve"> </w:t>
      </w:r>
      <w:r w:rsidRPr="00841537">
        <w:rPr>
          <w:rFonts w:ascii="Times New Roman" w:hAnsi="Times New Roman" w:cs="Times New Roman"/>
          <w:sz w:val="24"/>
          <w:szCs w:val="24"/>
        </w:rPr>
        <w:t>bojājumu saņemšanas brīža no</w:t>
      </w:r>
      <w:r w:rsidRPr="00841537">
        <w:rPr>
          <w:rFonts w:ascii="Times New Roman" w:hAnsi="Times New Roman" w:cs="Times New Roman"/>
          <w:b/>
          <w:bCs/>
          <w:sz w:val="24"/>
          <w:szCs w:val="24"/>
        </w:rPr>
        <w:t xml:space="preserve"> </w:t>
      </w:r>
      <w:r w:rsidRPr="00841537">
        <w:rPr>
          <w:rFonts w:ascii="Times New Roman" w:hAnsi="Times New Roman" w:cs="Times New Roman"/>
          <w:sz w:val="24"/>
          <w:szCs w:val="24"/>
        </w:rPr>
        <w:t>Pasūtītāja</w:t>
      </w:r>
      <w:r w:rsidRPr="00185D4B">
        <w:rPr>
          <w:rFonts w:ascii="Times New Roman" w:hAnsi="Times New Roman" w:cs="Times New Roman"/>
          <w:sz w:val="24"/>
          <w:szCs w:val="24"/>
          <w:lang w:eastAsia="lv-LV"/>
        </w:rPr>
        <w:t>;</w:t>
      </w:r>
    </w:p>
    <w:p w:rsidR="00B82126" w:rsidRPr="00185D4B" w:rsidRDefault="00B82126" w:rsidP="007D7DD6">
      <w:pPr>
        <w:spacing w:after="0" w:line="240" w:lineRule="auto"/>
        <w:ind w:left="360" w:hanging="360"/>
        <w:jc w:val="both"/>
        <w:rPr>
          <w:rFonts w:ascii="Times New Roman" w:hAnsi="Times New Roman" w:cs="Times New Roman"/>
          <w:sz w:val="24"/>
          <w:szCs w:val="24"/>
          <w:lang w:eastAsia="lv-LV"/>
        </w:rPr>
      </w:pPr>
      <w:r w:rsidRPr="00185D4B">
        <w:rPr>
          <w:rFonts w:ascii="Times New Roman" w:hAnsi="Times New Roman" w:cs="Times New Roman"/>
          <w:sz w:val="24"/>
          <w:szCs w:val="24"/>
          <w:lang w:eastAsia="lv-LV"/>
        </w:rPr>
        <w:t>3.5. Izpildītājs ir atbildīgs par kārtības un tīrības uzturēšanu ventilācijas un gaisa kondicionēšanas sistēmām atvēlētajās telpās un darba veikšanas vietas sakārtošanu pēc darbu pabeigšanas;</w:t>
      </w:r>
    </w:p>
    <w:p w:rsidR="00B82126" w:rsidRPr="00185D4B" w:rsidRDefault="00B82126" w:rsidP="007D7DD6">
      <w:pPr>
        <w:spacing w:after="0" w:line="240" w:lineRule="auto"/>
        <w:ind w:left="360" w:hanging="360"/>
        <w:jc w:val="both"/>
        <w:rPr>
          <w:rFonts w:ascii="Times New Roman" w:hAnsi="Times New Roman" w:cs="Times New Roman"/>
          <w:sz w:val="24"/>
          <w:szCs w:val="24"/>
          <w:lang w:eastAsia="lv-LV"/>
        </w:rPr>
      </w:pPr>
      <w:r w:rsidRPr="00185D4B">
        <w:rPr>
          <w:rFonts w:ascii="Times New Roman" w:hAnsi="Times New Roman" w:cs="Times New Roman"/>
          <w:sz w:val="24"/>
          <w:szCs w:val="24"/>
          <w:lang w:eastAsia="lv-LV"/>
        </w:rPr>
        <w:t>3.6. Izpildītājam jāsaskaņo darba veikšanas laiki, pirms darbu uzsākšanas telpās, kurās strādā Pasūtītāja darbinieki, vai atrodas aparatūra.</w:t>
      </w:r>
    </w:p>
    <w:p w:rsidR="00B82126" w:rsidRPr="00185D4B" w:rsidRDefault="00B82126" w:rsidP="00B17998">
      <w:pPr>
        <w:spacing w:after="0" w:line="240" w:lineRule="auto"/>
        <w:ind w:left="540" w:hanging="540"/>
        <w:jc w:val="both"/>
        <w:rPr>
          <w:rFonts w:ascii="Times New Roman" w:hAnsi="Times New Roman" w:cs="Times New Roman"/>
          <w:sz w:val="24"/>
          <w:szCs w:val="24"/>
          <w:lang w:eastAsia="lv-LV"/>
        </w:rPr>
      </w:pPr>
      <w:r w:rsidRPr="00185D4B">
        <w:rPr>
          <w:rFonts w:ascii="Times New Roman" w:hAnsi="Times New Roman" w:cs="Times New Roman"/>
          <w:sz w:val="24"/>
          <w:szCs w:val="24"/>
          <w:lang w:eastAsia="lv-LV"/>
        </w:rPr>
        <w:t>3.7. Darbu izpildes laikā, Izpildītājs ir atbildīgs par Pasūtītāja iekšējās kārtības noteikumu, apsardzes noteikumu, darba drošības un ugunsdrošības prasību ievērošanu.</w:t>
      </w:r>
    </w:p>
    <w:p w:rsidR="00B82126" w:rsidRPr="00185D4B" w:rsidRDefault="00B82126" w:rsidP="00FB13EC">
      <w:pPr>
        <w:spacing w:after="0"/>
        <w:rPr>
          <w:rFonts w:ascii="Times New Roman" w:hAnsi="Times New Roman" w:cs="Times New Roman"/>
          <w:sz w:val="24"/>
          <w:szCs w:val="24"/>
          <w:lang w:eastAsia="lv-LV"/>
        </w:rPr>
      </w:pPr>
    </w:p>
    <w:p w:rsidR="00B82126" w:rsidRPr="00185D4B" w:rsidRDefault="00B82126" w:rsidP="00196B87">
      <w:pPr>
        <w:numPr>
          <w:ilvl w:val="0"/>
          <w:numId w:val="22"/>
        </w:numPr>
        <w:tabs>
          <w:tab w:val="left" w:pos="426"/>
        </w:tabs>
        <w:autoSpaceDE w:val="0"/>
        <w:autoSpaceDN w:val="0"/>
        <w:adjustRightInd w:val="0"/>
        <w:spacing w:after="0" w:line="240" w:lineRule="auto"/>
        <w:jc w:val="both"/>
        <w:rPr>
          <w:rFonts w:ascii="Times New Roman" w:eastAsia="MS Mincho" w:hAnsi="Times New Roman"/>
          <w:b/>
          <w:bCs/>
          <w:sz w:val="24"/>
          <w:szCs w:val="24"/>
          <w:lang w:eastAsia="ja-JP"/>
        </w:rPr>
      </w:pPr>
      <w:r w:rsidRPr="00185D4B">
        <w:rPr>
          <w:rFonts w:ascii="Times New Roman" w:eastAsia="MS Mincho" w:hAnsi="Times New Roman" w:cs="Times New Roman"/>
          <w:b/>
          <w:bCs/>
          <w:sz w:val="24"/>
          <w:szCs w:val="24"/>
          <w:lang w:eastAsia="ja-JP"/>
        </w:rPr>
        <w:t>Rezerves daļu piegāde un remontdarbi</w:t>
      </w:r>
    </w:p>
    <w:p w:rsidR="00B82126" w:rsidRPr="00185D4B" w:rsidRDefault="00B82126" w:rsidP="00196B87">
      <w:pPr>
        <w:numPr>
          <w:ilvl w:val="1"/>
          <w:numId w:val="22"/>
        </w:numPr>
        <w:tabs>
          <w:tab w:val="left" w:pos="426"/>
        </w:tabs>
        <w:autoSpaceDE w:val="0"/>
        <w:autoSpaceDN w:val="0"/>
        <w:adjustRightInd w:val="0"/>
        <w:spacing w:after="0" w:line="240" w:lineRule="auto"/>
        <w:ind w:left="425" w:hanging="425"/>
        <w:jc w:val="both"/>
        <w:rPr>
          <w:rFonts w:ascii="Times New Roman" w:hAnsi="Times New Roman" w:cs="Times New Roman"/>
          <w:sz w:val="24"/>
          <w:szCs w:val="24"/>
        </w:rPr>
      </w:pPr>
      <w:r w:rsidRPr="00185D4B">
        <w:rPr>
          <w:rFonts w:ascii="Times New Roman" w:eastAsia="MS Mincho" w:hAnsi="Times New Roman" w:cs="Times New Roman"/>
          <w:sz w:val="24"/>
          <w:szCs w:val="24"/>
          <w:lang w:eastAsia="ja-JP"/>
        </w:rPr>
        <w:t>Izpildītājam pirms darbu veikšanas jāsastāda defektu akts un finanšu piedāvājums-tāme remontdarbu veikšanai un jāsaskaņo ar Pasūtītāju</w:t>
      </w:r>
      <w:r w:rsidRPr="00185D4B">
        <w:rPr>
          <w:rFonts w:ascii="Times New Roman" w:hAnsi="Times New Roman" w:cs="Times New Roman"/>
          <w:sz w:val="24"/>
          <w:szCs w:val="24"/>
        </w:rPr>
        <w:t>.</w:t>
      </w:r>
    </w:p>
    <w:p w:rsidR="00B82126" w:rsidRPr="00185D4B" w:rsidRDefault="00B82126" w:rsidP="00196B87">
      <w:pPr>
        <w:numPr>
          <w:ilvl w:val="1"/>
          <w:numId w:val="22"/>
        </w:numPr>
        <w:tabs>
          <w:tab w:val="left" w:pos="426"/>
        </w:tabs>
        <w:autoSpaceDE w:val="0"/>
        <w:autoSpaceDN w:val="0"/>
        <w:adjustRightInd w:val="0"/>
        <w:spacing w:after="0" w:line="240" w:lineRule="auto"/>
        <w:ind w:left="425" w:hanging="425"/>
        <w:jc w:val="both"/>
        <w:rPr>
          <w:rFonts w:ascii="Times New Roman" w:hAnsi="Times New Roman" w:cs="Times New Roman"/>
          <w:sz w:val="24"/>
          <w:szCs w:val="24"/>
        </w:rPr>
      </w:pPr>
      <w:r w:rsidRPr="00185D4B">
        <w:rPr>
          <w:rFonts w:ascii="Times New Roman" w:eastAsia="MS Mincho" w:hAnsi="Times New Roman" w:cs="Times New Roman"/>
          <w:sz w:val="24"/>
          <w:szCs w:val="24"/>
          <w:lang w:eastAsia="ja-JP"/>
        </w:rPr>
        <w:t>Izpildītājs nodrošina tehniskā personāla ierašanos un bojājuma novēršanas uzsākšanu ne vēlāk kā 24 (divdesmit četru) stundu laikā pēc pieteikuma saņemšanas vai citā ar Pasūtītāju rakstiski saskaņotā termiņā.</w:t>
      </w:r>
    </w:p>
    <w:p w:rsidR="00B82126" w:rsidRPr="00185D4B" w:rsidRDefault="00B82126" w:rsidP="00196B87">
      <w:pPr>
        <w:numPr>
          <w:ilvl w:val="1"/>
          <w:numId w:val="22"/>
        </w:numPr>
        <w:tabs>
          <w:tab w:val="left" w:pos="426"/>
        </w:tabs>
        <w:autoSpaceDE w:val="0"/>
        <w:autoSpaceDN w:val="0"/>
        <w:adjustRightInd w:val="0"/>
        <w:spacing w:after="0" w:line="240" w:lineRule="auto"/>
        <w:ind w:left="425" w:hanging="425"/>
        <w:jc w:val="both"/>
        <w:rPr>
          <w:rFonts w:ascii="Times New Roman" w:hAnsi="Times New Roman" w:cs="Times New Roman"/>
          <w:sz w:val="24"/>
          <w:szCs w:val="24"/>
        </w:rPr>
      </w:pPr>
      <w:r w:rsidRPr="00185D4B">
        <w:rPr>
          <w:rFonts w:ascii="Times New Roman" w:eastAsia="MS Mincho" w:hAnsi="Times New Roman" w:cs="Times New Roman"/>
          <w:sz w:val="24"/>
          <w:szCs w:val="24"/>
          <w:lang w:eastAsia="ja-JP"/>
        </w:rPr>
        <w:t>Ja iekārtas remontu nevar veikt nekavējoties, Izpildītājs 5 (piecu) darbadienu laikā pēc ierašanās iekārtas atrašanās vietā vai citā ar Pasūtītāju rakstiski saskaņotā termiņā iesniedz Pasūtītājam saskaņošanai tāmi, kurā norāda iekārtas remonta darbu apjomu, izpildes termiņu un maksu par iekārtas remontu.</w:t>
      </w:r>
    </w:p>
    <w:p w:rsidR="00B82126" w:rsidRPr="00185D4B" w:rsidRDefault="00B82126" w:rsidP="00196B87">
      <w:pPr>
        <w:numPr>
          <w:ilvl w:val="1"/>
          <w:numId w:val="22"/>
        </w:numPr>
        <w:tabs>
          <w:tab w:val="left" w:pos="426"/>
        </w:tabs>
        <w:autoSpaceDE w:val="0"/>
        <w:autoSpaceDN w:val="0"/>
        <w:adjustRightInd w:val="0"/>
        <w:spacing w:after="0" w:line="240" w:lineRule="auto"/>
        <w:ind w:left="425" w:hanging="425"/>
        <w:jc w:val="both"/>
        <w:rPr>
          <w:rFonts w:ascii="Times New Roman" w:hAnsi="Times New Roman" w:cs="Times New Roman"/>
          <w:sz w:val="24"/>
          <w:szCs w:val="24"/>
        </w:rPr>
      </w:pPr>
      <w:r w:rsidRPr="00185D4B">
        <w:rPr>
          <w:rFonts w:ascii="Times New Roman" w:eastAsia="MS Mincho" w:hAnsi="Times New Roman" w:cs="Times New Roman"/>
          <w:sz w:val="24"/>
          <w:szCs w:val="24"/>
          <w:lang w:eastAsia="ja-JP"/>
        </w:rPr>
        <w:t>Izpildītājs uzsāk iekārtas neplānoto remontu tikai pēc tāmes abpusējas saskaņošanas ar Pasūtītāju rakstveidā. Izpildītājs piegādā iekārtas remontam nepieciešamās detaļas.</w:t>
      </w:r>
    </w:p>
    <w:p w:rsidR="00B82126" w:rsidRPr="00185D4B" w:rsidRDefault="00B82126" w:rsidP="00951B1B">
      <w:pPr>
        <w:numPr>
          <w:ilvl w:val="1"/>
          <w:numId w:val="23"/>
        </w:numPr>
        <w:tabs>
          <w:tab w:val="clear" w:pos="720"/>
        </w:tabs>
        <w:spacing w:after="0" w:line="240" w:lineRule="auto"/>
        <w:ind w:left="540" w:hanging="540"/>
        <w:jc w:val="both"/>
        <w:rPr>
          <w:rFonts w:ascii="Times New Roman" w:hAnsi="Times New Roman" w:cs="Times New Roman"/>
          <w:sz w:val="24"/>
          <w:szCs w:val="24"/>
          <w:lang w:eastAsia="lv-LV"/>
        </w:rPr>
      </w:pPr>
      <w:r w:rsidRPr="00185D4B">
        <w:rPr>
          <w:rFonts w:ascii="Times New Roman" w:hAnsi="Times New Roman" w:cs="Times New Roman"/>
          <w:sz w:val="24"/>
          <w:szCs w:val="24"/>
          <w:lang w:eastAsia="lv-LV"/>
        </w:rPr>
        <w:t>Izpildītājs ar saviem spēkiem nodrošina pie</w:t>
      </w:r>
      <w:r>
        <w:rPr>
          <w:rFonts w:ascii="Times New Roman" w:hAnsi="Times New Roman" w:cs="Times New Roman"/>
          <w:sz w:val="24"/>
          <w:szCs w:val="24"/>
          <w:lang w:eastAsia="lv-LV"/>
        </w:rPr>
        <w:t xml:space="preserve">kļuvi bojātiem sistēmas posmiem, mezgliem, </w:t>
      </w:r>
      <w:r w:rsidRPr="00185D4B">
        <w:rPr>
          <w:rFonts w:ascii="Times New Roman" w:hAnsi="Times New Roman" w:cs="Times New Roman"/>
          <w:sz w:val="24"/>
          <w:szCs w:val="24"/>
          <w:lang w:eastAsia="lv-LV"/>
        </w:rPr>
        <w:t>aparatūrai, veic bojājumu novēršanu un darba vietas sakārtošanu pēc darbu pabeigšanas. Pasūtītājs nodrošina saskaņošanu un piekļuvi telpās, kurās ir nepieciešams iekļūt bojājumu novēršanai.</w:t>
      </w:r>
    </w:p>
    <w:p w:rsidR="00B82126" w:rsidRPr="00185D4B" w:rsidRDefault="00B82126" w:rsidP="00951B1B">
      <w:pPr>
        <w:numPr>
          <w:ilvl w:val="1"/>
          <w:numId w:val="23"/>
        </w:numPr>
        <w:tabs>
          <w:tab w:val="clear" w:pos="720"/>
        </w:tabs>
        <w:autoSpaceDE w:val="0"/>
        <w:autoSpaceDN w:val="0"/>
        <w:adjustRightInd w:val="0"/>
        <w:spacing w:after="0" w:line="240" w:lineRule="auto"/>
        <w:ind w:left="540" w:hanging="540"/>
        <w:jc w:val="both"/>
        <w:rPr>
          <w:rFonts w:ascii="Times New Roman" w:hAnsi="Times New Roman" w:cs="Times New Roman"/>
          <w:sz w:val="24"/>
          <w:szCs w:val="24"/>
        </w:rPr>
      </w:pPr>
      <w:r w:rsidRPr="00185D4B">
        <w:rPr>
          <w:rFonts w:ascii="Times New Roman" w:eastAsia="MS Mincho" w:hAnsi="Times New Roman" w:cs="Times New Roman"/>
          <w:sz w:val="24"/>
          <w:szCs w:val="24"/>
          <w:lang w:eastAsia="ja-JP"/>
        </w:rPr>
        <w:t>Pēc iekārtas remonta pabeigšanas Izpildītājs iesniedz Pasūtītājam remonta veikšanas uzskaites dokumentus – pieņemšanas - nodošanas aktu un rēķinu. Pasūtītājs paraksta šo remonta veikšanas uzskaites dokumentu, apliecinot iekārtas remonta veikšanas faktu.</w:t>
      </w:r>
    </w:p>
    <w:p w:rsidR="00B82126" w:rsidRPr="0070659E" w:rsidRDefault="00B82126" w:rsidP="0070659E">
      <w:pPr>
        <w:autoSpaceDE w:val="0"/>
        <w:autoSpaceDN w:val="0"/>
        <w:adjustRightInd w:val="0"/>
        <w:jc w:val="right"/>
        <w:rPr>
          <w:rFonts w:ascii="Times New Roman" w:hAnsi="Times New Roman" w:cs="Times New Roman"/>
          <w:sz w:val="24"/>
          <w:szCs w:val="24"/>
        </w:rPr>
      </w:pPr>
      <w:r>
        <w:rPr>
          <w:rFonts w:ascii="Times New Roman" w:hAnsi="Times New Roman" w:cs="Times New Roman"/>
          <w:lang w:eastAsia="lv-LV"/>
        </w:rPr>
        <w:br w:type="page"/>
      </w:r>
      <w:r w:rsidRPr="0070659E">
        <w:rPr>
          <w:rFonts w:ascii="Times New Roman" w:hAnsi="Times New Roman" w:cs="Times New Roman"/>
          <w:sz w:val="24"/>
          <w:szCs w:val="24"/>
        </w:rPr>
        <w:t>2. pielikums</w:t>
      </w:r>
    </w:p>
    <w:p w:rsidR="00B82126" w:rsidRPr="0070659E" w:rsidRDefault="00B82126" w:rsidP="0070659E">
      <w:pPr>
        <w:autoSpaceDE w:val="0"/>
        <w:autoSpaceDN w:val="0"/>
        <w:adjustRightInd w:val="0"/>
        <w:jc w:val="center"/>
        <w:rPr>
          <w:rFonts w:ascii="Times New Roman" w:hAnsi="Times New Roman" w:cs="Times New Roman"/>
          <w:b/>
          <w:bCs/>
          <w:sz w:val="24"/>
          <w:szCs w:val="24"/>
        </w:rPr>
      </w:pPr>
      <w:r>
        <w:rPr>
          <w:rFonts w:ascii="Times New Roman" w:hAnsi="Times New Roman" w:cs="Times New Roman"/>
          <w:b/>
          <w:bCs/>
          <w:sz w:val="24"/>
          <w:szCs w:val="24"/>
        </w:rPr>
        <w:t xml:space="preserve">FINANŠU </w:t>
      </w:r>
      <w:r w:rsidRPr="0070659E">
        <w:rPr>
          <w:rFonts w:ascii="Times New Roman" w:hAnsi="Times New Roman" w:cs="Times New Roman"/>
          <w:b/>
          <w:bCs/>
          <w:sz w:val="24"/>
          <w:szCs w:val="24"/>
        </w:rPr>
        <w:t>PIEDĀVĀJUM</w:t>
      </w:r>
      <w:r>
        <w:rPr>
          <w:rFonts w:ascii="Times New Roman" w:hAnsi="Times New Roman" w:cs="Times New Roman"/>
          <w:b/>
          <w:bCs/>
          <w:sz w:val="24"/>
          <w:szCs w:val="24"/>
        </w:rPr>
        <w:t>S</w:t>
      </w:r>
    </w:p>
    <w:p w:rsidR="00B82126" w:rsidRPr="0070659E" w:rsidRDefault="00B82126" w:rsidP="0070659E">
      <w:pPr>
        <w:autoSpaceDE w:val="0"/>
        <w:autoSpaceDN w:val="0"/>
        <w:adjustRightInd w:val="0"/>
        <w:jc w:val="right"/>
        <w:rPr>
          <w:rFonts w:ascii="Times New Roman" w:hAnsi="Times New Roman" w:cs="Times New Roman"/>
          <w:b/>
          <w:bCs/>
          <w:sz w:val="24"/>
          <w:szCs w:val="24"/>
        </w:rPr>
      </w:pPr>
      <w:r w:rsidRPr="0070659E">
        <w:rPr>
          <w:rFonts w:ascii="Times New Roman" w:hAnsi="Times New Roman" w:cs="Times New Roman"/>
          <w:b/>
          <w:bCs/>
          <w:sz w:val="24"/>
          <w:szCs w:val="24"/>
        </w:rPr>
        <w:t>Latgales Centrālajai bibliotēkai</w:t>
      </w:r>
    </w:p>
    <w:p w:rsidR="00B82126" w:rsidRPr="0070659E" w:rsidRDefault="00B82126" w:rsidP="0070659E">
      <w:pPr>
        <w:autoSpaceDE w:val="0"/>
        <w:autoSpaceDN w:val="0"/>
        <w:adjustRightInd w:val="0"/>
        <w:jc w:val="both"/>
        <w:rPr>
          <w:rFonts w:ascii="Times New Roman" w:hAnsi="Times New Roman" w:cs="Times New Roman"/>
          <w:sz w:val="24"/>
          <w:szCs w:val="24"/>
        </w:rPr>
      </w:pPr>
      <w:r w:rsidRPr="0070659E">
        <w:rPr>
          <w:rFonts w:ascii="Times New Roman" w:hAnsi="Times New Roman" w:cs="Times New Roman"/>
          <w:sz w:val="24"/>
          <w:szCs w:val="24"/>
        </w:rPr>
        <w:t xml:space="preserve">Pretendents _________ </w:t>
      </w:r>
      <w:r w:rsidRPr="0070659E">
        <w:rPr>
          <w:rFonts w:ascii="Times New Roman" w:hAnsi="Times New Roman" w:cs="Times New Roman"/>
          <w:i/>
          <w:iCs/>
          <w:sz w:val="24"/>
          <w:szCs w:val="24"/>
        </w:rPr>
        <w:t xml:space="preserve">(nosaukums) </w:t>
      </w:r>
      <w:r w:rsidRPr="0070659E">
        <w:rPr>
          <w:rFonts w:ascii="Times New Roman" w:hAnsi="Times New Roman" w:cs="Times New Roman"/>
          <w:sz w:val="24"/>
          <w:szCs w:val="24"/>
        </w:rPr>
        <w:t>piedāvā nodrošināt cenu aptaujas “</w:t>
      </w:r>
      <w:r w:rsidRPr="00E26B8B">
        <w:rPr>
          <w:rFonts w:ascii="Times New Roman" w:hAnsi="Times New Roman" w:cs="Times New Roman"/>
          <w:sz w:val="24"/>
          <w:szCs w:val="24"/>
          <w:lang w:eastAsia="lv-LV"/>
        </w:rPr>
        <w:t>Ventilācijas un gaisa kondicionēšanas sistēmu</w:t>
      </w:r>
      <w:r w:rsidRPr="00E26B8B">
        <w:rPr>
          <w:rFonts w:ascii="Times New Roman" w:hAnsi="Times New Roman" w:cs="Times New Roman"/>
          <w:color w:val="000000"/>
          <w:sz w:val="24"/>
          <w:szCs w:val="24"/>
        </w:rPr>
        <w:t xml:space="preserve"> tehniskā</w:t>
      </w:r>
      <w:r w:rsidRPr="0070659E">
        <w:rPr>
          <w:rFonts w:ascii="Times New Roman" w:hAnsi="Times New Roman" w:cs="Times New Roman"/>
          <w:color w:val="000000"/>
          <w:sz w:val="24"/>
          <w:szCs w:val="24"/>
        </w:rPr>
        <w:t xml:space="preserve"> apkope un remonts Latgales Centrālajai bibliotēkai 2017. gadā</w:t>
      </w:r>
      <w:r w:rsidRPr="0070659E">
        <w:rPr>
          <w:rFonts w:ascii="Times New Roman" w:hAnsi="Times New Roman" w:cs="Times New Roman"/>
          <w:sz w:val="24"/>
          <w:szCs w:val="24"/>
        </w:rPr>
        <w:t>” priekšmeta izpildi atbilstoši Tehniskajai specifikācijai par šādu cenu:</w:t>
      </w:r>
    </w:p>
    <w:p w:rsidR="00B82126" w:rsidRDefault="00B82126" w:rsidP="00BD155D">
      <w:pPr>
        <w:widowControl w:val="0"/>
        <w:numPr>
          <w:ilvl w:val="0"/>
          <w:numId w:val="26"/>
        </w:numPr>
        <w:suppressAutoHyphens/>
        <w:spacing w:after="0" w:line="240" w:lineRule="auto"/>
        <w:ind w:left="709" w:right="-1" w:hanging="425"/>
        <w:jc w:val="both"/>
        <w:rPr>
          <w:rFonts w:ascii="Times New Roman" w:hAnsi="Times New Roman" w:cs="Times New Roman"/>
          <w:sz w:val="24"/>
          <w:szCs w:val="24"/>
        </w:rPr>
      </w:pPr>
      <w:r w:rsidRPr="0070659E">
        <w:rPr>
          <w:rFonts w:ascii="Times New Roman" w:hAnsi="Times New Roman" w:cs="Times New Roman"/>
          <w:sz w:val="24"/>
          <w:szCs w:val="24"/>
        </w:rPr>
        <w:t>Tehniskās apkopes un avār</w:t>
      </w:r>
      <w:r>
        <w:rPr>
          <w:rFonts w:ascii="Times New Roman" w:hAnsi="Times New Roman" w:cs="Times New Roman"/>
          <w:sz w:val="24"/>
          <w:szCs w:val="24"/>
        </w:rPr>
        <w:t>ijas situāciju novēršanas darbu un filtru</w:t>
      </w:r>
      <w:r w:rsidRPr="0070659E">
        <w:rPr>
          <w:rFonts w:ascii="Times New Roman" w:hAnsi="Times New Roman" w:cs="Times New Roman"/>
          <w:sz w:val="24"/>
          <w:szCs w:val="24"/>
        </w:rPr>
        <w:t xml:space="preserve"> maksa:</w:t>
      </w:r>
    </w:p>
    <w:p w:rsidR="00B82126" w:rsidRDefault="00B82126" w:rsidP="00FD1AE8">
      <w:pPr>
        <w:widowControl w:val="0"/>
        <w:suppressAutoHyphens/>
        <w:spacing w:after="0" w:line="240" w:lineRule="auto"/>
        <w:ind w:left="284" w:right="-1"/>
        <w:jc w:val="both"/>
        <w:rPr>
          <w:rFonts w:ascii="Times New Roman" w:hAnsi="Times New Roman" w:cs="Times New Roman"/>
          <w:sz w:val="24"/>
          <w:szCs w:val="24"/>
        </w:rPr>
      </w:pPr>
    </w:p>
    <w:tbl>
      <w:tblPr>
        <w:tblStyle w:val="TableGrid"/>
        <w:tblW w:w="0" w:type="auto"/>
        <w:tblInd w:w="-106" w:type="dxa"/>
        <w:tblLook w:val="01E0"/>
      </w:tblPr>
      <w:tblGrid>
        <w:gridCol w:w="828"/>
        <w:gridCol w:w="1536"/>
        <w:gridCol w:w="2064"/>
        <w:gridCol w:w="1800"/>
      </w:tblGrid>
      <w:tr w:rsidR="00B82126" w:rsidTr="00617B05">
        <w:tc>
          <w:tcPr>
            <w:tcW w:w="828" w:type="dxa"/>
            <w:vAlign w:val="center"/>
          </w:tcPr>
          <w:p w:rsidR="00B82126" w:rsidRDefault="00B82126" w:rsidP="00617B05">
            <w:pPr>
              <w:widowControl w:val="0"/>
              <w:suppressAutoHyphens/>
              <w:spacing w:after="0" w:line="240" w:lineRule="auto"/>
              <w:ind w:right="-1"/>
              <w:jc w:val="center"/>
              <w:rPr>
                <w:rFonts w:ascii="Times New Roman" w:hAnsi="Times New Roman" w:cs="Times New Roman"/>
                <w:sz w:val="24"/>
                <w:szCs w:val="24"/>
              </w:rPr>
            </w:pPr>
            <w:r w:rsidRPr="0094739A">
              <w:rPr>
                <w:rFonts w:ascii="Times New Roman" w:hAnsi="Times New Roman" w:cs="Times New Roman"/>
                <w:b/>
                <w:bCs/>
                <w:sz w:val="24"/>
                <w:szCs w:val="24"/>
              </w:rPr>
              <w:t>N. p. k.</w:t>
            </w:r>
          </w:p>
        </w:tc>
        <w:tc>
          <w:tcPr>
            <w:tcW w:w="1536" w:type="dxa"/>
            <w:vAlign w:val="center"/>
          </w:tcPr>
          <w:p w:rsidR="00B82126" w:rsidRDefault="00B82126" w:rsidP="00617B05">
            <w:pPr>
              <w:widowControl w:val="0"/>
              <w:suppressAutoHyphens/>
              <w:spacing w:after="0" w:line="240" w:lineRule="auto"/>
              <w:ind w:right="-1"/>
              <w:jc w:val="center"/>
              <w:rPr>
                <w:rFonts w:ascii="Times New Roman" w:hAnsi="Times New Roman" w:cs="Times New Roman"/>
                <w:sz w:val="24"/>
                <w:szCs w:val="24"/>
              </w:rPr>
            </w:pPr>
            <w:r w:rsidRPr="0094739A">
              <w:rPr>
                <w:rFonts w:ascii="Times New Roman" w:hAnsi="Times New Roman" w:cs="Times New Roman"/>
                <w:b/>
                <w:bCs/>
                <w:sz w:val="24"/>
                <w:szCs w:val="24"/>
              </w:rPr>
              <w:t>Nosaukums</w:t>
            </w:r>
          </w:p>
        </w:tc>
        <w:tc>
          <w:tcPr>
            <w:tcW w:w="2064" w:type="dxa"/>
            <w:vAlign w:val="center"/>
          </w:tcPr>
          <w:p w:rsidR="00B82126" w:rsidRDefault="00B82126" w:rsidP="00617B05">
            <w:pPr>
              <w:widowControl w:val="0"/>
              <w:suppressAutoHyphens/>
              <w:spacing w:after="0" w:line="240" w:lineRule="auto"/>
              <w:ind w:right="-1"/>
              <w:jc w:val="center"/>
              <w:rPr>
                <w:rFonts w:ascii="Times New Roman" w:hAnsi="Times New Roman" w:cs="Times New Roman"/>
                <w:sz w:val="24"/>
                <w:szCs w:val="24"/>
              </w:rPr>
            </w:pPr>
            <w:r>
              <w:rPr>
                <w:rFonts w:ascii="Times New Roman" w:hAnsi="Times New Roman" w:cs="Times New Roman"/>
                <w:b/>
                <w:bCs/>
                <w:sz w:val="24"/>
                <w:szCs w:val="24"/>
              </w:rPr>
              <w:t xml:space="preserve">Maksa ceturksnī </w:t>
            </w:r>
            <w:r w:rsidRPr="0094739A">
              <w:rPr>
                <w:rFonts w:ascii="Times New Roman" w:hAnsi="Times New Roman" w:cs="Times New Roman"/>
                <w:b/>
                <w:bCs/>
                <w:sz w:val="24"/>
                <w:szCs w:val="24"/>
              </w:rPr>
              <w:t>EUR bez PVN</w:t>
            </w:r>
          </w:p>
        </w:tc>
        <w:tc>
          <w:tcPr>
            <w:tcW w:w="1800" w:type="dxa"/>
            <w:vAlign w:val="center"/>
          </w:tcPr>
          <w:p w:rsidR="00B82126" w:rsidRPr="00617B05" w:rsidRDefault="00B82126" w:rsidP="00617B05">
            <w:pPr>
              <w:widowControl w:val="0"/>
              <w:suppressAutoHyphens/>
              <w:spacing w:after="0" w:line="240" w:lineRule="auto"/>
              <w:ind w:right="-1"/>
              <w:jc w:val="center"/>
              <w:rPr>
                <w:rFonts w:ascii="Times New Roman" w:hAnsi="Times New Roman" w:cs="Times New Roman"/>
                <w:b/>
                <w:bCs/>
                <w:sz w:val="24"/>
                <w:szCs w:val="24"/>
              </w:rPr>
            </w:pPr>
            <w:r w:rsidRPr="00617B05">
              <w:rPr>
                <w:rFonts w:ascii="Times New Roman" w:hAnsi="Times New Roman" w:cs="Times New Roman"/>
                <w:b/>
                <w:bCs/>
                <w:sz w:val="24"/>
                <w:szCs w:val="24"/>
              </w:rPr>
              <w:t>Maksa gadā EUR bez PVN</w:t>
            </w:r>
          </w:p>
        </w:tc>
      </w:tr>
      <w:tr w:rsidR="00B82126" w:rsidTr="00617B05">
        <w:tc>
          <w:tcPr>
            <w:tcW w:w="828" w:type="dxa"/>
          </w:tcPr>
          <w:p w:rsidR="00B82126" w:rsidRDefault="00B82126" w:rsidP="00FD1AE8">
            <w:pPr>
              <w:widowControl w:val="0"/>
              <w:suppressAutoHyphen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1.</w:t>
            </w:r>
          </w:p>
        </w:tc>
        <w:tc>
          <w:tcPr>
            <w:tcW w:w="1536" w:type="dxa"/>
          </w:tcPr>
          <w:p w:rsidR="00B82126" w:rsidRDefault="00B82126" w:rsidP="00FD1AE8">
            <w:pPr>
              <w:widowControl w:val="0"/>
              <w:suppressAutoHyphen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Apkop</w:t>
            </w:r>
            <w:r w:rsidRPr="0094739A">
              <w:rPr>
                <w:rFonts w:ascii="Times New Roman" w:hAnsi="Times New Roman" w:cs="Times New Roman"/>
                <w:sz w:val="24"/>
                <w:szCs w:val="24"/>
              </w:rPr>
              <w:t>es</w:t>
            </w:r>
          </w:p>
        </w:tc>
        <w:tc>
          <w:tcPr>
            <w:tcW w:w="2064" w:type="dxa"/>
          </w:tcPr>
          <w:p w:rsidR="00B82126" w:rsidRDefault="00B82126" w:rsidP="00FD1AE8">
            <w:pPr>
              <w:widowControl w:val="0"/>
              <w:suppressAutoHyphens/>
              <w:spacing w:after="0" w:line="240" w:lineRule="auto"/>
              <w:ind w:right="-1"/>
              <w:jc w:val="both"/>
              <w:rPr>
                <w:rFonts w:ascii="Times New Roman" w:hAnsi="Times New Roman" w:cs="Times New Roman"/>
                <w:sz w:val="24"/>
                <w:szCs w:val="24"/>
              </w:rPr>
            </w:pPr>
          </w:p>
        </w:tc>
        <w:tc>
          <w:tcPr>
            <w:tcW w:w="1800" w:type="dxa"/>
          </w:tcPr>
          <w:p w:rsidR="00B82126" w:rsidRDefault="00B82126" w:rsidP="00FD1AE8">
            <w:pPr>
              <w:widowControl w:val="0"/>
              <w:suppressAutoHyphens/>
              <w:spacing w:after="0" w:line="240" w:lineRule="auto"/>
              <w:ind w:right="-1"/>
              <w:jc w:val="both"/>
              <w:rPr>
                <w:rFonts w:ascii="Times New Roman" w:hAnsi="Times New Roman" w:cs="Times New Roman"/>
                <w:sz w:val="24"/>
                <w:szCs w:val="24"/>
              </w:rPr>
            </w:pPr>
          </w:p>
        </w:tc>
      </w:tr>
      <w:tr w:rsidR="00B82126" w:rsidTr="00617B05">
        <w:tc>
          <w:tcPr>
            <w:tcW w:w="828" w:type="dxa"/>
          </w:tcPr>
          <w:p w:rsidR="00B82126" w:rsidRDefault="00B82126" w:rsidP="00FD1AE8">
            <w:pPr>
              <w:widowControl w:val="0"/>
              <w:suppressAutoHyphens/>
              <w:spacing w:after="0" w:line="240" w:lineRule="auto"/>
              <w:ind w:right="-1"/>
              <w:jc w:val="both"/>
              <w:rPr>
                <w:rFonts w:ascii="Times New Roman" w:hAnsi="Times New Roman" w:cs="Times New Roman"/>
                <w:sz w:val="24"/>
                <w:szCs w:val="24"/>
              </w:rPr>
            </w:pPr>
            <w:r>
              <w:rPr>
                <w:rFonts w:ascii="Times New Roman" w:hAnsi="Times New Roman" w:cs="Times New Roman"/>
                <w:sz w:val="24"/>
                <w:szCs w:val="24"/>
              </w:rPr>
              <w:t>2.</w:t>
            </w:r>
          </w:p>
        </w:tc>
        <w:tc>
          <w:tcPr>
            <w:tcW w:w="3600" w:type="dxa"/>
            <w:gridSpan w:val="2"/>
          </w:tcPr>
          <w:p w:rsidR="00B82126" w:rsidRDefault="00B82126" w:rsidP="00617B05">
            <w:pPr>
              <w:widowControl w:val="0"/>
              <w:suppressAutoHyphens/>
              <w:spacing w:after="0" w:line="240" w:lineRule="auto"/>
              <w:ind w:right="-1"/>
              <w:jc w:val="right"/>
              <w:rPr>
                <w:rFonts w:ascii="Times New Roman" w:hAnsi="Times New Roman" w:cs="Times New Roman"/>
                <w:sz w:val="24"/>
                <w:szCs w:val="24"/>
              </w:rPr>
            </w:pPr>
            <w:r w:rsidRPr="0094739A">
              <w:rPr>
                <w:rFonts w:ascii="Times New Roman" w:hAnsi="Times New Roman" w:cs="Times New Roman"/>
                <w:sz w:val="24"/>
                <w:szCs w:val="24"/>
              </w:rPr>
              <w:t>Ventilācijas sistēmas filtri</w:t>
            </w:r>
            <w:r>
              <w:rPr>
                <w:rFonts w:ascii="Times New Roman" w:hAnsi="Times New Roman" w:cs="Times New Roman"/>
                <w:sz w:val="24"/>
                <w:szCs w:val="24"/>
              </w:rPr>
              <w:t>:</w:t>
            </w:r>
          </w:p>
          <w:p w:rsidR="00B82126" w:rsidRPr="00FD1AE8" w:rsidRDefault="00B82126" w:rsidP="00617B05">
            <w:pPr>
              <w:widowControl w:val="0"/>
              <w:suppressAutoHyphens/>
              <w:spacing w:after="0" w:line="240" w:lineRule="auto"/>
              <w:ind w:right="-1"/>
              <w:jc w:val="right"/>
              <w:rPr>
                <w:rFonts w:ascii="Times New Roman" w:hAnsi="Times New Roman" w:cs="Times New Roman"/>
                <w:sz w:val="24"/>
                <w:szCs w:val="24"/>
              </w:rPr>
            </w:pPr>
            <w:r w:rsidRPr="00FD1AE8">
              <w:rPr>
                <w:rFonts w:ascii="Times New Roman" w:hAnsi="Times New Roman" w:cs="Times New Roman"/>
                <w:sz w:val="24"/>
                <w:szCs w:val="24"/>
              </w:rPr>
              <w:t>kabatu filtrs 903*320*8</w:t>
            </w:r>
            <w:r>
              <w:rPr>
                <w:rFonts w:ascii="Times New Roman" w:hAnsi="Times New Roman" w:cs="Times New Roman"/>
                <w:sz w:val="24"/>
                <w:szCs w:val="24"/>
              </w:rPr>
              <w:t>00</w:t>
            </w:r>
            <w:r w:rsidRPr="00FD1AE8">
              <w:rPr>
                <w:rFonts w:ascii="Times New Roman" w:hAnsi="Times New Roman" w:cs="Times New Roman"/>
                <w:sz w:val="24"/>
                <w:szCs w:val="24"/>
              </w:rPr>
              <w:t>-12 M5,</w:t>
            </w:r>
          </w:p>
          <w:p w:rsidR="00B82126" w:rsidRDefault="00B82126" w:rsidP="00617B05">
            <w:pPr>
              <w:widowControl w:val="0"/>
              <w:suppressAutoHyphens/>
              <w:spacing w:after="0" w:line="240" w:lineRule="auto"/>
              <w:ind w:right="-1"/>
              <w:jc w:val="right"/>
              <w:rPr>
                <w:rFonts w:ascii="Times New Roman" w:hAnsi="Times New Roman" w:cs="Times New Roman"/>
                <w:sz w:val="24"/>
                <w:szCs w:val="24"/>
              </w:rPr>
            </w:pPr>
            <w:r w:rsidRPr="00FD1AE8">
              <w:rPr>
                <w:rFonts w:ascii="Times New Roman" w:hAnsi="Times New Roman" w:cs="Times New Roman"/>
                <w:sz w:val="24"/>
                <w:szCs w:val="24"/>
              </w:rPr>
              <w:t>kabatu filtrs 903*320*600-12 M5</w:t>
            </w:r>
            <w:r>
              <w:rPr>
                <w:rFonts w:ascii="Times New Roman" w:hAnsi="Times New Roman" w:cs="Times New Roman"/>
                <w:sz w:val="24"/>
                <w:szCs w:val="24"/>
              </w:rPr>
              <w:t>.</w:t>
            </w:r>
          </w:p>
          <w:p w:rsidR="00B82126" w:rsidRDefault="00B82126" w:rsidP="00617B05">
            <w:pPr>
              <w:widowControl w:val="0"/>
              <w:suppressAutoHyphens/>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(Jāmaina vienu reizi gadā)</w:t>
            </w:r>
          </w:p>
        </w:tc>
        <w:tc>
          <w:tcPr>
            <w:tcW w:w="1800" w:type="dxa"/>
          </w:tcPr>
          <w:p w:rsidR="00B82126" w:rsidRDefault="00B82126" w:rsidP="00FD1AE8">
            <w:pPr>
              <w:widowControl w:val="0"/>
              <w:suppressAutoHyphens/>
              <w:spacing w:after="0" w:line="240" w:lineRule="auto"/>
              <w:ind w:right="-1"/>
              <w:jc w:val="both"/>
              <w:rPr>
                <w:rFonts w:ascii="Times New Roman" w:hAnsi="Times New Roman" w:cs="Times New Roman"/>
                <w:sz w:val="24"/>
                <w:szCs w:val="24"/>
              </w:rPr>
            </w:pPr>
          </w:p>
        </w:tc>
      </w:tr>
      <w:tr w:rsidR="00B82126">
        <w:tc>
          <w:tcPr>
            <w:tcW w:w="4428" w:type="dxa"/>
            <w:gridSpan w:val="3"/>
          </w:tcPr>
          <w:p w:rsidR="00B82126" w:rsidRPr="00617B05" w:rsidRDefault="00B82126" w:rsidP="00617B05">
            <w:pPr>
              <w:widowControl w:val="0"/>
              <w:suppressAutoHyphens/>
              <w:spacing w:after="0" w:line="240" w:lineRule="auto"/>
              <w:ind w:right="-1"/>
              <w:jc w:val="right"/>
              <w:rPr>
                <w:rFonts w:ascii="Times New Roman" w:hAnsi="Times New Roman" w:cs="Times New Roman"/>
                <w:b/>
                <w:bCs/>
                <w:sz w:val="24"/>
                <w:szCs w:val="24"/>
              </w:rPr>
            </w:pPr>
            <w:r w:rsidRPr="00617B05">
              <w:rPr>
                <w:rFonts w:ascii="Times New Roman" w:hAnsi="Times New Roman" w:cs="Times New Roman"/>
                <w:b/>
                <w:bCs/>
                <w:sz w:val="24"/>
                <w:szCs w:val="24"/>
              </w:rPr>
              <w:t>Kopā EUR bez PVN:</w:t>
            </w:r>
          </w:p>
        </w:tc>
        <w:tc>
          <w:tcPr>
            <w:tcW w:w="1800" w:type="dxa"/>
          </w:tcPr>
          <w:p w:rsidR="00B82126" w:rsidRDefault="00B82126" w:rsidP="00FD1AE8">
            <w:pPr>
              <w:widowControl w:val="0"/>
              <w:suppressAutoHyphens/>
              <w:spacing w:after="0" w:line="240" w:lineRule="auto"/>
              <w:ind w:right="-1"/>
              <w:jc w:val="both"/>
              <w:rPr>
                <w:rFonts w:ascii="Times New Roman" w:hAnsi="Times New Roman" w:cs="Times New Roman"/>
                <w:sz w:val="24"/>
                <w:szCs w:val="24"/>
              </w:rPr>
            </w:pPr>
          </w:p>
        </w:tc>
      </w:tr>
    </w:tbl>
    <w:p w:rsidR="00B82126" w:rsidRDefault="00B82126" w:rsidP="00FD1AE8">
      <w:pPr>
        <w:widowControl w:val="0"/>
        <w:suppressAutoHyphens/>
        <w:spacing w:after="0" w:line="240" w:lineRule="auto"/>
        <w:ind w:left="284" w:right="-1"/>
        <w:jc w:val="both"/>
        <w:rPr>
          <w:rFonts w:ascii="Times New Roman" w:hAnsi="Times New Roman" w:cs="Times New Roman"/>
          <w:sz w:val="24"/>
          <w:szCs w:val="24"/>
        </w:rPr>
      </w:pPr>
    </w:p>
    <w:p w:rsidR="00B82126" w:rsidRPr="0070659E" w:rsidRDefault="00B82126" w:rsidP="0055090C">
      <w:pPr>
        <w:widowControl w:val="0"/>
        <w:suppressAutoHyphens/>
        <w:spacing w:after="0" w:line="240" w:lineRule="auto"/>
        <w:ind w:right="-1"/>
        <w:jc w:val="both"/>
        <w:rPr>
          <w:rFonts w:ascii="Times New Roman" w:hAnsi="Times New Roman" w:cs="Times New Roman"/>
          <w:sz w:val="24"/>
          <w:szCs w:val="24"/>
        </w:rPr>
      </w:pPr>
    </w:p>
    <w:p w:rsidR="00B82126" w:rsidRPr="0070659E" w:rsidRDefault="00B82126" w:rsidP="0070659E">
      <w:pPr>
        <w:widowControl w:val="0"/>
        <w:numPr>
          <w:ilvl w:val="0"/>
          <w:numId w:val="26"/>
        </w:numPr>
        <w:suppressAutoHyphens/>
        <w:spacing w:after="0" w:line="240" w:lineRule="auto"/>
        <w:ind w:left="709" w:hanging="425"/>
        <w:rPr>
          <w:rFonts w:ascii="Times New Roman" w:hAnsi="Times New Roman" w:cs="Times New Roman"/>
          <w:sz w:val="24"/>
          <w:szCs w:val="24"/>
        </w:rPr>
      </w:pPr>
      <w:r w:rsidRPr="0070659E">
        <w:rPr>
          <w:rFonts w:ascii="Times New Roman" w:hAnsi="Times New Roman" w:cs="Times New Roman"/>
          <w:sz w:val="24"/>
          <w:szCs w:val="24"/>
        </w:rPr>
        <w:t xml:space="preserve">Remontdarbu </w:t>
      </w:r>
      <w:r>
        <w:rPr>
          <w:rFonts w:ascii="Times New Roman" w:hAnsi="Times New Roman" w:cs="Times New Roman"/>
          <w:sz w:val="24"/>
          <w:szCs w:val="24"/>
        </w:rPr>
        <w:t>cilvēk</w:t>
      </w:r>
      <w:r w:rsidRPr="0070659E">
        <w:rPr>
          <w:rFonts w:ascii="Times New Roman" w:hAnsi="Times New Roman" w:cs="Times New Roman"/>
          <w:sz w:val="24"/>
          <w:szCs w:val="24"/>
        </w:rPr>
        <w:t>stundas likme:</w:t>
      </w:r>
    </w:p>
    <w:p w:rsidR="00B82126" w:rsidRPr="0070659E" w:rsidRDefault="00B82126" w:rsidP="0070659E">
      <w:pPr>
        <w:ind w:left="709" w:hanging="425"/>
        <w:rPr>
          <w:rFonts w:ascii="Times New Roman" w:hAnsi="Times New Roman" w:cs="Times New Roman"/>
          <w:sz w:val="24"/>
          <w:szCs w:val="24"/>
        </w:rPr>
      </w:pPr>
    </w:p>
    <w:p w:rsidR="00B82126" w:rsidRPr="0070659E" w:rsidRDefault="00B82126" w:rsidP="0070659E">
      <w:pPr>
        <w:ind w:left="709"/>
        <w:jc w:val="both"/>
        <w:rPr>
          <w:rFonts w:ascii="Times New Roman" w:hAnsi="Times New Roman" w:cs="Times New Roman"/>
          <w:b/>
          <w:bCs/>
          <w:sz w:val="24"/>
          <w:szCs w:val="24"/>
        </w:rPr>
      </w:pPr>
      <w:r w:rsidRPr="0070659E">
        <w:rPr>
          <w:rFonts w:ascii="Times New Roman" w:hAnsi="Times New Roman" w:cs="Times New Roman"/>
          <w:b/>
          <w:bCs/>
          <w:sz w:val="24"/>
          <w:szCs w:val="24"/>
        </w:rPr>
        <w:t>________________ (EUR bez PVN)</w:t>
      </w:r>
    </w:p>
    <w:p w:rsidR="00B82126" w:rsidRDefault="00B82126" w:rsidP="0070659E">
      <w:pPr>
        <w:shd w:val="clear" w:color="auto" w:fill="FFFFFF"/>
        <w:ind w:firstLine="567"/>
        <w:jc w:val="both"/>
        <w:rPr>
          <w:rFonts w:ascii="Times New Roman" w:hAnsi="Times New Roman" w:cs="Times New Roman"/>
          <w:sz w:val="24"/>
          <w:szCs w:val="24"/>
        </w:rPr>
      </w:pPr>
      <w:r w:rsidRPr="0070659E">
        <w:rPr>
          <w:rFonts w:ascii="Times New Roman" w:hAnsi="Times New Roman" w:cs="Times New Roman"/>
          <w:sz w:val="24"/>
          <w:szCs w:val="24"/>
        </w:rPr>
        <w:t>Kopējā cenā iekļautas visas izmaksas, kas nepieciešamas līguma pilnīgai un kvalitatīvai izpildei.</w:t>
      </w:r>
    </w:p>
    <w:p w:rsidR="00B82126" w:rsidRPr="0070659E" w:rsidRDefault="00B82126" w:rsidP="0070659E">
      <w:pPr>
        <w:shd w:val="clear" w:color="auto" w:fill="FFFFFF"/>
        <w:ind w:firstLine="567"/>
        <w:jc w:val="both"/>
        <w:rPr>
          <w:rFonts w:ascii="Times New Roman" w:hAnsi="Times New Roman" w:cs="Times New Roman"/>
          <w:b/>
          <w:bCs/>
          <w:sz w:val="24"/>
          <w:szCs w:val="24"/>
        </w:rPr>
      </w:pPr>
    </w:p>
    <w:p w:rsidR="00B82126" w:rsidRPr="0070659E" w:rsidRDefault="00B82126" w:rsidP="0070659E">
      <w:pPr>
        <w:autoSpaceDE w:val="0"/>
        <w:autoSpaceDN w:val="0"/>
        <w:adjustRightInd w:val="0"/>
        <w:spacing w:after="0"/>
        <w:rPr>
          <w:rFonts w:ascii="Times New Roman" w:hAnsi="Times New Roman" w:cs="Times New Roman"/>
          <w:sz w:val="24"/>
          <w:szCs w:val="24"/>
        </w:rPr>
      </w:pPr>
      <w:r w:rsidRPr="0070659E">
        <w:rPr>
          <w:rFonts w:ascii="Times New Roman" w:hAnsi="Times New Roman" w:cs="Times New Roman"/>
          <w:sz w:val="24"/>
          <w:szCs w:val="24"/>
        </w:rPr>
        <w:t>Pretendenta nosaukums:</w:t>
      </w:r>
    </w:p>
    <w:p w:rsidR="00B82126" w:rsidRPr="0070659E" w:rsidRDefault="00B82126" w:rsidP="0070659E">
      <w:pPr>
        <w:autoSpaceDE w:val="0"/>
        <w:autoSpaceDN w:val="0"/>
        <w:adjustRightInd w:val="0"/>
        <w:spacing w:after="0"/>
        <w:rPr>
          <w:rFonts w:ascii="Times New Roman" w:hAnsi="Times New Roman" w:cs="Times New Roman"/>
          <w:sz w:val="24"/>
          <w:szCs w:val="24"/>
        </w:rPr>
      </w:pPr>
      <w:r w:rsidRPr="0070659E">
        <w:rPr>
          <w:rFonts w:ascii="Times New Roman" w:hAnsi="Times New Roman" w:cs="Times New Roman"/>
          <w:sz w:val="24"/>
          <w:szCs w:val="24"/>
        </w:rPr>
        <w:t>Reģistrēts __________________________________ (kur, kad, reģistrācijas Nr.)</w:t>
      </w:r>
    </w:p>
    <w:p w:rsidR="00B82126" w:rsidRPr="0070659E" w:rsidRDefault="00B82126" w:rsidP="0070659E">
      <w:pPr>
        <w:autoSpaceDE w:val="0"/>
        <w:autoSpaceDN w:val="0"/>
        <w:adjustRightInd w:val="0"/>
        <w:spacing w:after="0"/>
        <w:rPr>
          <w:rFonts w:ascii="Times New Roman" w:hAnsi="Times New Roman" w:cs="Times New Roman"/>
          <w:sz w:val="24"/>
          <w:szCs w:val="24"/>
        </w:rPr>
      </w:pPr>
      <w:r w:rsidRPr="0070659E">
        <w:rPr>
          <w:rFonts w:ascii="Times New Roman" w:hAnsi="Times New Roman" w:cs="Times New Roman"/>
          <w:sz w:val="24"/>
          <w:szCs w:val="24"/>
        </w:rPr>
        <w:t>Nodokļu maksātāja reģistrācijas Nr. ______________</w:t>
      </w:r>
    </w:p>
    <w:p w:rsidR="00B82126" w:rsidRPr="0070659E" w:rsidRDefault="00B82126" w:rsidP="0070659E">
      <w:pPr>
        <w:autoSpaceDE w:val="0"/>
        <w:autoSpaceDN w:val="0"/>
        <w:adjustRightInd w:val="0"/>
        <w:spacing w:after="0"/>
        <w:rPr>
          <w:rFonts w:ascii="Times New Roman" w:hAnsi="Times New Roman" w:cs="Times New Roman"/>
          <w:sz w:val="24"/>
          <w:szCs w:val="24"/>
        </w:rPr>
      </w:pPr>
      <w:r w:rsidRPr="0070659E">
        <w:rPr>
          <w:rFonts w:ascii="Times New Roman" w:hAnsi="Times New Roman" w:cs="Times New Roman"/>
          <w:sz w:val="24"/>
          <w:szCs w:val="24"/>
        </w:rPr>
        <w:t xml:space="preserve">Juridiskā adrese: </w:t>
      </w:r>
      <w:r w:rsidRPr="0070659E">
        <w:rPr>
          <w:rFonts w:ascii="Times New Roman" w:hAnsi="Times New Roman" w:cs="Times New Roman"/>
          <w:sz w:val="24"/>
          <w:szCs w:val="24"/>
        </w:rPr>
        <w:tab/>
      </w:r>
      <w:r w:rsidRPr="0070659E">
        <w:rPr>
          <w:rFonts w:ascii="Times New Roman" w:hAnsi="Times New Roman" w:cs="Times New Roman"/>
          <w:sz w:val="24"/>
          <w:szCs w:val="24"/>
        </w:rPr>
        <w:tab/>
      </w:r>
      <w:r w:rsidRPr="0070659E">
        <w:rPr>
          <w:rFonts w:ascii="Times New Roman" w:hAnsi="Times New Roman" w:cs="Times New Roman"/>
          <w:sz w:val="24"/>
          <w:szCs w:val="24"/>
        </w:rPr>
        <w:tab/>
      </w:r>
      <w:r w:rsidRPr="0070659E">
        <w:rPr>
          <w:rFonts w:ascii="Times New Roman" w:hAnsi="Times New Roman" w:cs="Times New Roman"/>
          <w:sz w:val="24"/>
          <w:szCs w:val="24"/>
        </w:rPr>
        <w:tab/>
        <w:t xml:space="preserve"> </w:t>
      </w:r>
    </w:p>
    <w:p w:rsidR="00B82126" w:rsidRPr="0070659E" w:rsidRDefault="00B82126" w:rsidP="0070659E">
      <w:pPr>
        <w:autoSpaceDE w:val="0"/>
        <w:autoSpaceDN w:val="0"/>
        <w:adjustRightInd w:val="0"/>
        <w:spacing w:after="0"/>
        <w:rPr>
          <w:rFonts w:ascii="Times New Roman" w:hAnsi="Times New Roman" w:cs="Times New Roman"/>
          <w:sz w:val="24"/>
          <w:szCs w:val="24"/>
        </w:rPr>
      </w:pPr>
      <w:r w:rsidRPr="0070659E">
        <w:rPr>
          <w:rFonts w:ascii="Times New Roman" w:hAnsi="Times New Roman" w:cs="Times New Roman"/>
          <w:sz w:val="24"/>
          <w:szCs w:val="24"/>
        </w:rPr>
        <w:t>Bankas rekvizīti:</w:t>
      </w:r>
    </w:p>
    <w:p w:rsidR="00B82126" w:rsidRPr="0070659E" w:rsidRDefault="00B82126" w:rsidP="0070659E">
      <w:pPr>
        <w:autoSpaceDE w:val="0"/>
        <w:autoSpaceDN w:val="0"/>
        <w:adjustRightInd w:val="0"/>
        <w:spacing w:after="0"/>
        <w:rPr>
          <w:rFonts w:ascii="Times New Roman" w:hAnsi="Times New Roman" w:cs="Times New Roman"/>
          <w:sz w:val="24"/>
          <w:szCs w:val="24"/>
        </w:rPr>
      </w:pPr>
      <w:r w:rsidRPr="0070659E">
        <w:rPr>
          <w:rFonts w:ascii="Times New Roman" w:hAnsi="Times New Roman" w:cs="Times New Roman"/>
          <w:sz w:val="24"/>
          <w:szCs w:val="24"/>
        </w:rPr>
        <w:t>Kontaktpersonas vārds, uzvārds:</w:t>
      </w:r>
      <w:r w:rsidRPr="0070659E">
        <w:rPr>
          <w:rFonts w:ascii="Times New Roman" w:hAnsi="Times New Roman" w:cs="Times New Roman"/>
          <w:sz w:val="24"/>
          <w:szCs w:val="24"/>
        </w:rPr>
        <w:tab/>
      </w:r>
      <w:r w:rsidRPr="0070659E">
        <w:rPr>
          <w:rFonts w:ascii="Times New Roman" w:hAnsi="Times New Roman" w:cs="Times New Roman"/>
          <w:sz w:val="24"/>
          <w:szCs w:val="24"/>
        </w:rPr>
        <w:tab/>
        <w:t>Tālrunis:</w:t>
      </w:r>
      <w:r w:rsidRPr="0070659E">
        <w:rPr>
          <w:rFonts w:ascii="Times New Roman" w:hAnsi="Times New Roman" w:cs="Times New Roman"/>
          <w:sz w:val="24"/>
          <w:szCs w:val="24"/>
        </w:rPr>
        <w:tab/>
      </w:r>
      <w:r w:rsidRPr="0070659E">
        <w:rPr>
          <w:rFonts w:ascii="Times New Roman" w:hAnsi="Times New Roman" w:cs="Times New Roman"/>
          <w:sz w:val="24"/>
          <w:szCs w:val="24"/>
        </w:rPr>
        <w:tab/>
      </w:r>
      <w:r w:rsidRPr="0070659E">
        <w:rPr>
          <w:rFonts w:ascii="Times New Roman" w:hAnsi="Times New Roman" w:cs="Times New Roman"/>
          <w:sz w:val="24"/>
          <w:szCs w:val="24"/>
        </w:rPr>
        <w:tab/>
        <w:t xml:space="preserve">Fakss: </w:t>
      </w:r>
    </w:p>
    <w:p w:rsidR="00B82126" w:rsidRPr="0070659E" w:rsidRDefault="00B82126" w:rsidP="0070659E">
      <w:pPr>
        <w:autoSpaceDE w:val="0"/>
        <w:autoSpaceDN w:val="0"/>
        <w:adjustRightInd w:val="0"/>
        <w:spacing w:after="0"/>
        <w:rPr>
          <w:rFonts w:ascii="Times New Roman" w:hAnsi="Times New Roman" w:cs="Times New Roman"/>
          <w:sz w:val="24"/>
          <w:szCs w:val="24"/>
        </w:rPr>
      </w:pPr>
      <w:r w:rsidRPr="0070659E">
        <w:rPr>
          <w:rFonts w:ascii="Times New Roman" w:hAnsi="Times New Roman" w:cs="Times New Roman"/>
          <w:sz w:val="24"/>
          <w:szCs w:val="24"/>
        </w:rPr>
        <w:t>E-pasta adrese:</w:t>
      </w:r>
      <w:r w:rsidRPr="0070659E">
        <w:rPr>
          <w:rFonts w:ascii="Times New Roman" w:hAnsi="Times New Roman" w:cs="Times New Roman"/>
          <w:sz w:val="24"/>
          <w:szCs w:val="24"/>
        </w:rPr>
        <w:tab/>
      </w:r>
      <w:r w:rsidRPr="0070659E">
        <w:rPr>
          <w:rFonts w:ascii="Times New Roman" w:hAnsi="Times New Roman" w:cs="Times New Roman"/>
          <w:sz w:val="24"/>
          <w:szCs w:val="24"/>
        </w:rPr>
        <w:tab/>
      </w:r>
      <w:r w:rsidRPr="0070659E">
        <w:rPr>
          <w:rFonts w:ascii="Times New Roman" w:hAnsi="Times New Roman" w:cs="Times New Roman"/>
          <w:sz w:val="24"/>
          <w:szCs w:val="24"/>
        </w:rPr>
        <w:tab/>
      </w:r>
      <w:r w:rsidRPr="0070659E">
        <w:rPr>
          <w:rFonts w:ascii="Times New Roman" w:hAnsi="Times New Roman" w:cs="Times New Roman"/>
          <w:sz w:val="24"/>
          <w:szCs w:val="24"/>
        </w:rPr>
        <w:tab/>
        <w:t>Tīmekļa vietnes adrese:</w:t>
      </w:r>
    </w:p>
    <w:p w:rsidR="00B82126" w:rsidRPr="0070659E" w:rsidRDefault="00B82126" w:rsidP="0070659E">
      <w:pPr>
        <w:autoSpaceDE w:val="0"/>
        <w:autoSpaceDN w:val="0"/>
        <w:adjustRightInd w:val="0"/>
        <w:rPr>
          <w:rFonts w:ascii="Times New Roman" w:hAnsi="Times New Roman" w:cs="Times New Roman"/>
          <w:b/>
          <w:bCs/>
          <w:i/>
          <w:iCs/>
          <w:sz w:val="24"/>
          <w:szCs w:val="24"/>
        </w:rPr>
      </w:pPr>
    </w:p>
    <w:p w:rsidR="00B82126" w:rsidRPr="0070659E" w:rsidRDefault="00B82126" w:rsidP="0070659E">
      <w:pPr>
        <w:autoSpaceDE w:val="0"/>
        <w:autoSpaceDN w:val="0"/>
        <w:adjustRightInd w:val="0"/>
        <w:spacing w:after="0"/>
        <w:rPr>
          <w:rFonts w:ascii="Times New Roman" w:hAnsi="Times New Roman" w:cs="Times New Roman"/>
          <w:b/>
          <w:bCs/>
          <w:i/>
          <w:iCs/>
          <w:sz w:val="24"/>
          <w:szCs w:val="24"/>
        </w:rPr>
      </w:pPr>
      <w:r w:rsidRPr="0070659E">
        <w:rPr>
          <w:rFonts w:ascii="Times New Roman" w:hAnsi="Times New Roman" w:cs="Times New Roman"/>
          <w:b/>
          <w:bCs/>
          <w:i/>
          <w:iCs/>
          <w:sz w:val="24"/>
          <w:szCs w:val="24"/>
        </w:rPr>
        <w:t>Datums</w:t>
      </w:r>
    </w:p>
    <w:p w:rsidR="00B82126" w:rsidRPr="0070659E" w:rsidRDefault="00B82126" w:rsidP="0070659E">
      <w:pPr>
        <w:autoSpaceDE w:val="0"/>
        <w:autoSpaceDN w:val="0"/>
        <w:adjustRightInd w:val="0"/>
        <w:spacing w:after="0"/>
        <w:jc w:val="both"/>
        <w:rPr>
          <w:rFonts w:ascii="Times New Roman" w:hAnsi="Times New Roman" w:cs="Times New Roman"/>
          <w:b/>
          <w:bCs/>
          <w:sz w:val="24"/>
          <w:szCs w:val="24"/>
        </w:rPr>
      </w:pPr>
      <w:r w:rsidRPr="0070659E">
        <w:rPr>
          <w:rFonts w:ascii="Times New Roman" w:hAnsi="Times New Roman" w:cs="Times New Roman"/>
          <w:b/>
          <w:bCs/>
          <w:i/>
          <w:iCs/>
          <w:sz w:val="24"/>
          <w:szCs w:val="24"/>
        </w:rPr>
        <w:t>Pretendenta vai tā pilnvarotās personas paraksts, tā atšifrējums, zīmogs (ja ir)</w:t>
      </w:r>
    </w:p>
    <w:p w:rsidR="00B82126" w:rsidRPr="00423F2D" w:rsidRDefault="00B82126" w:rsidP="0070659E">
      <w:pPr>
        <w:spacing w:after="0"/>
        <w:rPr>
          <w:rFonts w:ascii="Times New Roman" w:hAnsi="Times New Roman" w:cs="Times New Roman"/>
          <w:lang w:eastAsia="lv-LV"/>
        </w:rPr>
      </w:pPr>
    </w:p>
    <w:p w:rsidR="00B82126" w:rsidRPr="007B4A36" w:rsidRDefault="00B82126" w:rsidP="00420504">
      <w:pPr>
        <w:jc w:val="right"/>
        <w:rPr>
          <w:rFonts w:ascii="Times New Roman" w:hAnsi="Times New Roman" w:cs="Times New Roman"/>
          <w:sz w:val="24"/>
          <w:szCs w:val="24"/>
        </w:rPr>
      </w:pPr>
      <w:r>
        <w:rPr>
          <w:rFonts w:ascii="Times New Roman" w:hAnsi="Times New Roman" w:cs="Times New Roman"/>
        </w:rPr>
        <w:br w:type="page"/>
      </w:r>
      <w:r>
        <w:rPr>
          <w:rFonts w:ascii="Times New Roman" w:hAnsi="Times New Roman" w:cs="Times New Roman"/>
          <w:sz w:val="24"/>
          <w:szCs w:val="24"/>
        </w:rPr>
        <w:t>3</w:t>
      </w:r>
      <w:r w:rsidRPr="007B4A36">
        <w:rPr>
          <w:rFonts w:ascii="Times New Roman" w:hAnsi="Times New Roman" w:cs="Times New Roman"/>
          <w:sz w:val="24"/>
          <w:szCs w:val="24"/>
        </w:rPr>
        <w:t>.pielikums</w:t>
      </w:r>
    </w:p>
    <w:p w:rsidR="00B82126" w:rsidRPr="00420504" w:rsidRDefault="00B82126" w:rsidP="00420504">
      <w:pPr>
        <w:jc w:val="center"/>
        <w:rPr>
          <w:rFonts w:ascii="Times New Roman" w:hAnsi="Times New Roman" w:cs="Times New Roman"/>
          <w:b/>
          <w:bCs/>
          <w:sz w:val="24"/>
          <w:szCs w:val="24"/>
        </w:rPr>
      </w:pPr>
      <w:bookmarkStart w:id="7" w:name="OLE_LINK1"/>
      <w:bookmarkStart w:id="8" w:name="OLE_LINK2"/>
      <w:r w:rsidRPr="007B4A36">
        <w:rPr>
          <w:rFonts w:ascii="Times New Roman" w:hAnsi="Times New Roman" w:cs="Times New Roman"/>
          <w:b/>
          <w:bCs/>
          <w:sz w:val="24"/>
          <w:szCs w:val="24"/>
        </w:rPr>
        <w:t>Darba apjoms un periodiskums klimatkontroles un ventilācijas</w:t>
      </w:r>
      <w:r>
        <w:rPr>
          <w:rFonts w:ascii="Times New Roman" w:hAnsi="Times New Roman" w:cs="Times New Roman"/>
          <w:b/>
          <w:bCs/>
          <w:sz w:val="24"/>
          <w:szCs w:val="24"/>
        </w:rPr>
        <w:t xml:space="preserve"> </w:t>
      </w:r>
      <w:r w:rsidRPr="007B4A36">
        <w:rPr>
          <w:rFonts w:ascii="Times New Roman" w:hAnsi="Times New Roman" w:cs="Times New Roman"/>
          <w:b/>
          <w:bCs/>
          <w:sz w:val="24"/>
          <w:szCs w:val="24"/>
        </w:rPr>
        <w:t>sistēmu apkalpošanā</w:t>
      </w:r>
      <w:bookmarkEnd w:id="7"/>
      <w:bookmarkEnd w:id="8"/>
    </w:p>
    <w:tbl>
      <w:tblPr>
        <w:tblW w:w="96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00"/>
        <w:gridCol w:w="5244"/>
        <w:gridCol w:w="3223"/>
      </w:tblGrid>
      <w:tr w:rsidR="00B82126" w:rsidRPr="00A556DA">
        <w:trPr>
          <w:trHeight w:val="392"/>
        </w:trPr>
        <w:tc>
          <w:tcPr>
            <w:tcW w:w="1200" w:type="dxa"/>
          </w:tcPr>
          <w:p w:rsidR="00B82126" w:rsidRPr="00A556DA" w:rsidRDefault="00B82126" w:rsidP="00357B6A">
            <w:pPr>
              <w:jc w:val="center"/>
              <w:rPr>
                <w:rFonts w:ascii="Times New Roman" w:hAnsi="Times New Roman" w:cs="Times New Roman"/>
                <w:b/>
                <w:bCs/>
                <w:sz w:val="24"/>
                <w:szCs w:val="24"/>
              </w:rPr>
            </w:pPr>
            <w:r w:rsidRPr="00A556DA">
              <w:rPr>
                <w:rFonts w:ascii="Times New Roman" w:hAnsi="Times New Roman" w:cs="Times New Roman"/>
                <w:b/>
                <w:bCs/>
                <w:sz w:val="24"/>
                <w:szCs w:val="24"/>
              </w:rPr>
              <w:t>Nr.p.k.</w:t>
            </w:r>
          </w:p>
        </w:tc>
        <w:tc>
          <w:tcPr>
            <w:tcW w:w="5244" w:type="dxa"/>
          </w:tcPr>
          <w:p w:rsidR="00B82126" w:rsidRPr="00A556DA" w:rsidRDefault="00B82126" w:rsidP="00357B6A">
            <w:pPr>
              <w:jc w:val="center"/>
              <w:rPr>
                <w:rFonts w:ascii="Times New Roman" w:hAnsi="Times New Roman" w:cs="Times New Roman"/>
                <w:b/>
                <w:bCs/>
                <w:sz w:val="24"/>
                <w:szCs w:val="24"/>
              </w:rPr>
            </w:pPr>
            <w:r w:rsidRPr="00A556DA">
              <w:rPr>
                <w:rFonts w:ascii="Times New Roman" w:hAnsi="Times New Roman" w:cs="Times New Roman"/>
                <w:b/>
                <w:bCs/>
                <w:sz w:val="24"/>
                <w:szCs w:val="24"/>
              </w:rPr>
              <w:t>Darba nosaukums</w:t>
            </w:r>
          </w:p>
        </w:tc>
        <w:tc>
          <w:tcPr>
            <w:tcW w:w="3223" w:type="dxa"/>
          </w:tcPr>
          <w:p w:rsidR="00B82126" w:rsidRPr="00A556DA" w:rsidRDefault="00B82126" w:rsidP="00357B6A">
            <w:pPr>
              <w:jc w:val="center"/>
              <w:rPr>
                <w:rFonts w:ascii="Times New Roman" w:hAnsi="Times New Roman" w:cs="Times New Roman"/>
                <w:b/>
                <w:bCs/>
                <w:sz w:val="24"/>
                <w:szCs w:val="24"/>
              </w:rPr>
            </w:pPr>
            <w:r w:rsidRPr="00A556DA">
              <w:rPr>
                <w:rFonts w:ascii="Times New Roman" w:hAnsi="Times New Roman" w:cs="Times New Roman"/>
                <w:b/>
                <w:bCs/>
                <w:sz w:val="24"/>
                <w:szCs w:val="24"/>
              </w:rPr>
              <w:t>Periodiskums</w:t>
            </w:r>
          </w:p>
        </w:tc>
      </w:tr>
      <w:tr w:rsidR="00B82126" w:rsidRPr="007B4A36">
        <w:trPr>
          <w:trHeight w:val="650"/>
        </w:trPr>
        <w:tc>
          <w:tcPr>
            <w:tcW w:w="1200" w:type="dxa"/>
          </w:tcPr>
          <w:p w:rsidR="00B82126" w:rsidRPr="007B4A36" w:rsidRDefault="00B82126" w:rsidP="00357B6A">
            <w:pPr>
              <w:jc w:val="center"/>
              <w:rPr>
                <w:rFonts w:ascii="Times New Roman" w:hAnsi="Times New Roman" w:cs="Times New Roman"/>
                <w:sz w:val="24"/>
                <w:szCs w:val="24"/>
              </w:rPr>
            </w:pPr>
            <w:r w:rsidRPr="007B4A36">
              <w:rPr>
                <w:rFonts w:ascii="Times New Roman" w:hAnsi="Times New Roman" w:cs="Times New Roman"/>
                <w:sz w:val="24"/>
                <w:szCs w:val="24"/>
              </w:rPr>
              <w:t>1</w:t>
            </w:r>
          </w:p>
        </w:tc>
        <w:tc>
          <w:tcPr>
            <w:tcW w:w="5244"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Apskate un darbības pārbaude</w:t>
            </w:r>
          </w:p>
        </w:tc>
        <w:tc>
          <w:tcPr>
            <w:tcW w:w="3223"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1 reizi 3 mēnešos</w:t>
            </w:r>
          </w:p>
        </w:tc>
      </w:tr>
      <w:tr w:rsidR="00B82126" w:rsidRPr="007B4A36">
        <w:trPr>
          <w:trHeight w:val="650"/>
        </w:trPr>
        <w:tc>
          <w:tcPr>
            <w:tcW w:w="1200" w:type="dxa"/>
          </w:tcPr>
          <w:p w:rsidR="00B82126" w:rsidRPr="007B4A36" w:rsidRDefault="00B82126" w:rsidP="00357B6A">
            <w:pPr>
              <w:jc w:val="center"/>
              <w:rPr>
                <w:rFonts w:ascii="Times New Roman" w:hAnsi="Times New Roman" w:cs="Times New Roman"/>
                <w:sz w:val="24"/>
                <w:szCs w:val="24"/>
              </w:rPr>
            </w:pPr>
            <w:r w:rsidRPr="007B4A36">
              <w:rPr>
                <w:rFonts w:ascii="Times New Roman" w:hAnsi="Times New Roman" w:cs="Times New Roman"/>
                <w:sz w:val="24"/>
                <w:szCs w:val="24"/>
              </w:rPr>
              <w:t>2</w:t>
            </w:r>
          </w:p>
        </w:tc>
        <w:tc>
          <w:tcPr>
            <w:tcW w:w="5244"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 xml:space="preserve">Gaisa filtru nomaiņa </w:t>
            </w:r>
          </w:p>
        </w:tc>
        <w:tc>
          <w:tcPr>
            <w:tcW w:w="3223"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 xml:space="preserve">1 reizi </w:t>
            </w:r>
            <w:r>
              <w:rPr>
                <w:rFonts w:ascii="Times New Roman" w:hAnsi="Times New Roman" w:cs="Times New Roman"/>
                <w:sz w:val="24"/>
                <w:szCs w:val="24"/>
              </w:rPr>
              <w:t>12</w:t>
            </w:r>
            <w:r w:rsidRPr="007B4A36">
              <w:rPr>
                <w:rFonts w:ascii="Times New Roman" w:hAnsi="Times New Roman" w:cs="Times New Roman"/>
                <w:sz w:val="24"/>
                <w:szCs w:val="24"/>
              </w:rPr>
              <w:t xml:space="preserve"> mēnešos</w:t>
            </w:r>
          </w:p>
        </w:tc>
      </w:tr>
      <w:tr w:rsidR="00B82126" w:rsidRPr="007B4A36">
        <w:trPr>
          <w:trHeight w:val="681"/>
        </w:trPr>
        <w:tc>
          <w:tcPr>
            <w:tcW w:w="1200" w:type="dxa"/>
          </w:tcPr>
          <w:p w:rsidR="00B82126" w:rsidRPr="007B4A36" w:rsidRDefault="00B82126" w:rsidP="00357B6A">
            <w:pPr>
              <w:jc w:val="center"/>
              <w:rPr>
                <w:rFonts w:ascii="Times New Roman" w:hAnsi="Times New Roman" w:cs="Times New Roman"/>
                <w:sz w:val="24"/>
                <w:szCs w:val="24"/>
              </w:rPr>
            </w:pPr>
            <w:r w:rsidRPr="007B4A36">
              <w:rPr>
                <w:rFonts w:ascii="Times New Roman" w:hAnsi="Times New Roman" w:cs="Times New Roman"/>
                <w:sz w:val="24"/>
                <w:szCs w:val="24"/>
              </w:rPr>
              <w:t>3</w:t>
            </w:r>
          </w:p>
        </w:tc>
        <w:tc>
          <w:tcPr>
            <w:tcW w:w="5244"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Elektrokontaktu pārbaude</w:t>
            </w:r>
          </w:p>
        </w:tc>
        <w:tc>
          <w:tcPr>
            <w:tcW w:w="3223"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1 reizi 3 mēnešos</w:t>
            </w:r>
          </w:p>
        </w:tc>
      </w:tr>
      <w:tr w:rsidR="00B82126" w:rsidRPr="007B4A36">
        <w:trPr>
          <w:trHeight w:val="681"/>
        </w:trPr>
        <w:tc>
          <w:tcPr>
            <w:tcW w:w="1200" w:type="dxa"/>
          </w:tcPr>
          <w:p w:rsidR="00B82126" w:rsidRPr="007B4A36" w:rsidRDefault="00B82126" w:rsidP="00357B6A">
            <w:pPr>
              <w:jc w:val="center"/>
              <w:rPr>
                <w:rFonts w:ascii="Times New Roman" w:hAnsi="Times New Roman" w:cs="Times New Roman"/>
                <w:sz w:val="24"/>
                <w:szCs w:val="24"/>
              </w:rPr>
            </w:pPr>
            <w:r w:rsidRPr="007B4A36">
              <w:rPr>
                <w:rFonts w:ascii="Times New Roman" w:hAnsi="Times New Roman" w:cs="Times New Roman"/>
                <w:sz w:val="24"/>
                <w:szCs w:val="24"/>
              </w:rPr>
              <w:t>4</w:t>
            </w:r>
          </w:p>
        </w:tc>
        <w:tc>
          <w:tcPr>
            <w:tcW w:w="5244" w:type="dxa"/>
          </w:tcPr>
          <w:p w:rsidR="00B82126" w:rsidRPr="007B4A36" w:rsidRDefault="00B82126" w:rsidP="00357B6A">
            <w:pPr>
              <w:rPr>
                <w:rFonts w:ascii="Times New Roman" w:hAnsi="Times New Roman" w:cs="Times New Roman"/>
                <w:sz w:val="24"/>
                <w:szCs w:val="24"/>
              </w:rPr>
            </w:pPr>
            <w:r>
              <w:rPr>
                <w:rFonts w:ascii="Times New Roman" w:hAnsi="Times New Roman" w:cs="Times New Roman"/>
                <w:sz w:val="24"/>
                <w:szCs w:val="24"/>
              </w:rPr>
              <w:t>Vadības bloka un regulātora pā</w:t>
            </w:r>
            <w:r w:rsidRPr="007B4A36">
              <w:rPr>
                <w:rFonts w:ascii="Times New Roman" w:hAnsi="Times New Roman" w:cs="Times New Roman"/>
                <w:sz w:val="24"/>
                <w:szCs w:val="24"/>
              </w:rPr>
              <w:t xml:space="preserve">rbaude </w:t>
            </w:r>
          </w:p>
        </w:tc>
        <w:tc>
          <w:tcPr>
            <w:tcW w:w="3223"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1 reizi 6 mēnešos</w:t>
            </w:r>
          </w:p>
        </w:tc>
      </w:tr>
      <w:tr w:rsidR="00B82126" w:rsidRPr="007B4A36">
        <w:trPr>
          <w:trHeight w:val="681"/>
        </w:trPr>
        <w:tc>
          <w:tcPr>
            <w:tcW w:w="1200" w:type="dxa"/>
          </w:tcPr>
          <w:p w:rsidR="00B82126" w:rsidRPr="007B4A36" w:rsidRDefault="00B82126" w:rsidP="00357B6A">
            <w:pPr>
              <w:jc w:val="center"/>
              <w:rPr>
                <w:rFonts w:ascii="Times New Roman" w:hAnsi="Times New Roman" w:cs="Times New Roman"/>
                <w:sz w:val="24"/>
                <w:szCs w:val="24"/>
              </w:rPr>
            </w:pPr>
            <w:r w:rsidRPr="007B4A36">
              <w:rPr>
                <w:rFonts w:ascii="Times New Roman" w:hAnsi="Times New Roman" w:cs="Times New Roman"/>
                <w:sz w:val="24"/>
                <w:szCs w:val="24"/>
              </w:rPr>
              <w:t>5</w:t>
            </w:r>
          </w:p>
        </w:tc>
        <w:tc>
          <w:tcPr>
            <w:tcW w:w="5244"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Drenāžas sistēmas profilakse</w:t>
            </w:r>
          </w:p>
        </w:tc>
        <w:tc>
          <w:tcPr>
            <w:tcW w:w="3223"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1 reizi 6 mēnešos</w:t>
            </w:r>
          </w:p>
        </w:tc>
      </w:tr>
      <w:tr w:rsidR="00B82126" w:rsidRPr="007B4A36">
        <w:trPr>
          <w:trHeight w:val="681"/>
        </w:trPr>
        <w:tc>
          <w:tcPr>
            <w:tcW w:w="1200" w:type="dxa"/>
          </w:tcPr>
          <w:p w:rsidR="00B82126" w:rsidRPr="007B4A36" w:rsidRDefault="00B82126" w:rsidP="00357B6A">
            <w:pPr>
              <w:jc w:val="center"/>
              <w:rPr>
                <w:rFonts w:ascii="Times New Roman" w:hAnsi="Times New Roman" w:cs="Times New Roman"/>
                <w:sz w:val="24"/>
                <w:szCs w:val="24"/>
              </w:rPr>
            </w:pPr>
            <w:r w:rsidRPr="007B4A36">
              <w:rPr>
                <w:rFonts w:ascii="Times New Roman" w:hAnsi="Times New Roman" w:cs="Times New Roman"/>
                <w:sz w:val="24"/>
                <w:szCs w:val="24"/>
              </w:rPr>
              <w:t>6</w:t>
            </w:r>
          </w:p>
        </w:tc>
        <w:tc>
          <w:tcPr>
            <w:tcW w:w="5244"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Drenāžas un iekšējā bloka ventilatora lāpstiņu tīrīšana</w:t>
            </w:r>
          </w:p>
        </w:tc>
        <w:tc>
          <w:tcPr>
            <w:tcW w:w="3223"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1 reizi 3 mēnešos</w:t>
            </w:r>
          </w:p>
        </w:tc>
      </w:tr>
      <w:tr w:rsidR="00B82126" w:rsidRPr="007B4A36">
        <w:trPr>
          <w:trHeight w:val="681"/>
        </w:trPr>
        <w:tc>
          <w:tcPr>
            <w:tcW w:w="1200" w:type="dxa"/>
          </w:tcPr>
          <w:p w:rsidR="00B82126" w:rsidRPr="007B4A36" w:rsidRDefault="00B82126" w:rsidP="00357B6A">
            <w:pPr>
              <w:jc w:val="center"/>
              <w:rPr>
                <w:rFonts w:ascii="Times New Roman" w:hAnsi="Times New Roman" w:cs="Times New Roman"/>
                <w:sz w:val="24"/>
                <w:szCs w:val="24"/>
              </w:rPr>
            </w:pPr>
            <w:r w:rsidRPr="007B4A36">
              <w:rPr>
                <w:rFonts w:ascii="Times New Roman" w:hAnsi="Times New Roman" w:cs="Times New Roman"/>
                <w:sz w:val="24"/>
                <w:szCs w:val="24"/>
              </w:rPr>
              <w:t>7</w:t>
            </w:r>
          </w:p>
        </w:tc>
        <w:tc>
          <w:tcPr>
            <w:tcW w:w="5244"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Aukstuma sistēmas pārbaude uz noplūdes esamību</w:t>
            </w:r>
          </w:p>
        </w:tc>
        <w:tc>
          <w:tcPr>
            <w:tcW w:w="3223"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1 reizi 6 mēnešos</w:t>
            </w:r>
          </w:p>
        </w:tc>
      </w:tr>
      <w:tr w:rsidR="00B82126" w:rsidRPr="007B4A36">
        <w:trPr>
          <w:trHeight w:val="681"/>
        </w:trPr>
        <w:tc>
          <w:tcPr>
            <w:tcW w:w="1200" w:type="dxa"/>
          </w:tcPr>
          <w:p w:rsidR="00B82126" w:rsidRPr="007B4A36" w:rsidRDefault="00B82126" w:rsidP="00357B6A">
            <w:pPr>
              <w:jc w:val="center"/>
              <w:rPr>
                <w:rFonts w:ascii="Times New Roman" w:hAnsi="Times New Roman" w:cs="Times New Roman"/>
                <w:sz w:val="24"/>
                <w:szCs w:val="24"/>
              </w:rPr>
            </w:pPr>
            <w:r w:rsidRPr="007B4A36">
              <w:rPr>
                <w:rFonts w:ascii="Times New Roman" w:hAnsi="Times New Roman" w:cs="Times New Roman"/>
                <w:sz w:val="24"/>
                <w:szCs w:val="24"/>
              </w:rPr>
              <w:t>8</w:t>
            </w:r>
          </w:p>
        </w:tc>
        <w:tc>
          <w:tcPr>
            <w:tcW w:w="5244"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Ventilatora un ārējā bloka tīrīšana</w:t>
            </w:r>
          </w:p>
        </w:tc>
        <w:tc>
          <w:tcPr>
            <w:tcW w:w="3223"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1 reizi 3 mēnešos</w:t>
            </w:r>
          </w:p>
        </w:tc>
      </w:tr>
      <w:tr w:rsidR="00B82126" w:rsidRPr="007B4A36">
        <w:trPr>
          <w:trHeight w:val="681"/>
        </w:trPr>
        <w:tc>
          <w:tcPr>
            <w:tcW w:w="1200" w:type="dxa"/>
          </w:tcPr>
          <w:p w:rsidR="00B82126" w:rsidRPr="007B4A36" w:rsidRDefault="00B82126" w:rsidP="00357B6A">
            <w:pPr>
              <w:jc w:val="center"/>
              <w:rPr>
                <w:rFonts w:ascii="Times New Roman" w:hAnsi="Times New Roman" w:cs="Times New Roman"/>
                <w:sz w:val="24"/>
                <w:szCs w:val="24"/>
              </w:rPr>
            </w:pPr>
            <w:r w:rsidRPr="007B4A36">
              <w:rPr>
                <w:rFonts w:ascii="Times New Roman" w:hAnsi="Times New Roman" w:cs="Times New Roman"/>
                <w:sz w:val="24"/>
                <w:szCs w:val="24"/>
              </w:rPr>
              <w:t>9</w:t>
            </w:r>
          </w:p>
        </w:tc>
        <w:tc>
          <w:tcPr>
            <w:tcW w:w="5244"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Pāreja no vasaras režīma uz ziemas režīmu un otrādi</w:t>
            </w:r>
          </w:p>
        </w:tc>
        <w:tc>
          <w:tcPr>
            <w:tcW w:w="3223"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1 reizi 6 mēnešos</w:t>
            </w:r>
          </w:p>
        </w:tc>
      </w:tr>
      <w:tr w:rsidR="00B82126" w:rsidRPr="007B4A36">
        <w:trPr>
          <w:trHeight w:val="681"/>
        </w:trPr>
        <w:tc>
          <w:tcPr>
            <w:tcW w:w="1200" w:type="dxa"/>
          </w:tcPr>
          <w:p w:rsidR="00B82126" w:rsidRPr="007B4A36" w:rsidRDefault="00B82126" w:rsidP="00357B6A">
            <w:pPr>
              <w:jc w:val="center"/>
              <w:rPr>
                <w:rFonts w:ascii="Times New Roman" w:hAnsi="Times New Roman" w:cs="Times New Roman"/>
                <w:sz w:val="24"/>
                <w:szCs w:val="24"/>
              </w:rPr>
            </w:pPr>
            <w:r w:rsidRPr="007B4A36">
              <w:rPr>
                <w:rFonts w:ascii="Times New Roman" w:hAnsi="Times New Roman" w:cs="Times New Roman"/>
                <w:sz w:val="24"/>
                <w:szCs w:val="24"/>
              </w:rPr>
              <w:t>10</w:t>
            </w:r>
          </w:p>
        </w:tc>
        <w:tc>
          <w:tcPr>
            <w:tcW w:w="5244"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Siltummaiņa pārbaude</w:t>
            </w:r>
          </w:p>
        </w:tc>
        <w:tc>
          <w:tcPr>
            <w:tcW w:w="3223" w:type="dxa"/>
          </w:tcPr>
          <w:p w:rsidR="00B82126" w:rsidRPr="007B4A36" w:rsidRDefault="00B82126" w:rsidP="00357B6A">
            <w:pPr>
              <w:rPr>
                <w:rFonts w:ascii="Times New Roman" w:hAnsi="Times New Roman" w:cs="Times New Roman"/>
                <w:sz w:val="24"/>
                <w:szCs w:val="24"/>
              </w:rPr>
            </w:pPr>
            <w:r w:rsidRPr="007B4A36">
              <w:rPr>
                <w:rFonts w:ascii="Times New Roman" w:hAnsi="Times New Roman" w:cs="Times New Roman"/>
                <w:sz w:val="24"/>
                <w:szCs w:val="24"/>
              </w:rPr>
              <w:t>1 reizi 6 mēnešos</w:t>
            </w:r>
          </w:p>
        </w:tc>
      </w:tr>
    </w:tbl>
    <w:p w:rsidR="00B82126" w:rsidRDefault="00B82126" w:rsidP="00420504">
      <w:pPr>
        <w:jc w:val="center"/>
      </w:pPr>
    </w:p>
    <w:p w:rsidR="00B82126" w:rsidRPr="008B47D6" w:rsidRDefault="00B82126" w:rsidP="00A556DA">
      <w:pPr>
        <w:pStyle w:val="BodyText"/>
        <w:widowControl/>
        <w:shd w:val="clear" w:color="auto" w:fill="FFFFFF"/>
        <w:tabs>
          <w:tab w:val="left" w:pos="284"/>
        </w:tabs>
        <w:suppressAutoHyphens w:val="0"/>
        <w:spacing w:after="0"/>
        <w:jc w:val="right"/>
        <w:rPr>
          <w:rFonts w:ascii="Times New Roman" w:hAnsi="Times New Roman" w:cs="Times New Roman"/>
          <w:lang w:val="lv-LV"/>
        </w:rPr>
      </w:pPr>
      <w:r w:rsidRPr="00A556DA">
        <w:rPr>
          <w:lang w:val="lv-LV"/>
        </w:rPr>
        <w:br w:type="page"/>
      </w:r>
      <w:r w:rsidRPr="008B47D6">
        <w:rPr>
          <w:rFonts w:ascii="Times New Roman" w:hAnsi="Times New Roman" w:cs="Times New Roman"/>
          <w:lang w:val="lv-LV"/>
        </w:rPr>
        <w:t>4. pielikums</w:t>
      </w:r>
    </w:p>
    <w:p w:rsidR="00B82126" w:rsidRPr="00FA0DBC" w:rsidRDefault="00B82126" w:rsidP="00A556DA">
      <w:pPr>
        <w:pStyle w:val="BodyText"/>
        <w:widowControl/>
        <w:shd w:val="clear" w:color="auto" w:fill="FFFFFF"/>
        <w:tabs>
          <w:tab w:val="left" w:pos="284"/>
        </w:tabs>
        <w:suppressAutoHyphens w:val="0"/>
        <w:spacing w:after="0"/>
        <w:jc w:val="both"/>
        <w:rPr>
          <w:b/>
          <w:bCs/>
          <w:lang w:val="lv-LV"/>
        </w:rPr>
      </w:pPr>
      <w:r w:rsidRPr="00FA0DBC">
        <w:rPr>
          <w:rFonts w:ascii="Times New Roman" w:hAnsi="Times New Roman" w:cs="Times New Roman"/>
          <w:b/>
          <w:bCs/>
        </w:rPr>
        <w:t>Piedāvājumu vērtēšanas kritēriji:</w:t>
      </w:r>
    </w:p>
    <w:p w:rsidR="00B82126" w:rsidRPr="00FA0DBC" w:rsidRDefault="00B82126" w:rsidP="00A556DA">
      <w:pPr>
        <w:widowControl w:val="0"/>
        <w:tabs>
          <w:tab w:val="left" w:pos="426"/>
        </w:tabs>
        <w:spacing w:after="0" w:line="240" w:lineRule="auto"/>
        <w:jc w:val="both"/>
        <w:outlineLvl w:val="2"/>
        <w:rPr>
          <w:rFonts w:ascii="Times New Roman" w:hAnsi="Times New Roman" w:cs="Times New Roman"/>
          <w:sz w:val="24"/>
          <w:szCs w:val="24"/>
        </w:rPr>
      </w:pPr>
      <w:r w:rsidRPr="00FA0DBC">
        <w:rPr>
          <w:rFonts w:ascii="Times New Roman" w:hAnsi="Times New Roman" w:cs="Times New Roman"/>
          <w:sz w:val="24"/>
          <w:szCs w:val="24"/>
        </w:rPr>
        <w:t>Iepirkumā tiek izvēlēts šīs instrukcijas prasībām atbilstošs piedāvājums ar zemāko cenu, saskaņā ar sekojošiem kritērijiem:</w:t>
      </w:r>
    </w:p>
    <w:tbl>
      <w:tblPr>
        <w:tblW w:w="9075" w:type="dxa"/>
        <w:tblInd w:w="-53" w:type="dxa"/>
        <w:tblLayout w:type="fixed"/>
        <w:tblCellMar>
          <w:top w:w="55" w:type="dxa"/>
          <w:left w:w="55" w:type="dxa"/>
          <w:bottom w:w="55" w:type="dxa"/>
          <w:right w:w="55" w:type="dxa"/>
        </w:tblCellMar>
        <w:tblLook w:val="00A0"/>
      </w:tblPr>
      <w:tblGrid>
        <w:gridCol w:w="5642"/>
        <w:gridCol w:w="3433"/>
      </w:tblGrid>
      <w:tr w:rsidR="00B82126" w:rsidRPr="00FA0DBC">
        <w:trPr>
          <w:trHeight w:val="330"/>
        </w:trPr>
        <w:tc>
          <w:tcPr>
            <w:tcW w:w="5642" w:type="dxa"/>
            <w:tcBorders>
              <w:top w:val="single" w:sz="4" w:space="0" w:color="auto"/>
              <w:left w:val="single" w:sz="4" w:space="0" w:color="auto"/>
              <w:bottom w:val="single" w:sz="4" w:space="0" w:color="auto"/>
              <w:right w:val="single" w:sz="4" w:space="0" w:color="auto"/>
            </w:tcBorders>
          </w:tcPr>
          <w:p w:rsidR="00B82126" w:rsidRPr="00FA0DBC" w:rsidRDefault="00B82126" w:rsidP="00357B6A">
            <w:pPr>
              <w:suppressLineNumbers/>
              <w:snapToGrid w:val="0"/>
              <w:jc w:val="center"/>
              <w:rPr>
                <w:rFonts w:ascii="Times New Roman" w:hAnsi="Times New Roman" w:cs="Times New Roman"/>
                <w:b/>
                <w:bCs/>
                <w:sz w:val="24"/>
                <w:szCs w:val="24"/>
              </w:rPr>
            </w:pPr>
            <w:r w:rsidRPr="00FA0DBC">
              <w:rPr>
                <w:rFonts w:ascii="Times New Roman" w:hAnsi="Times New Roman" w:cs="Times New Roman"/>
                <w:b/>
                <w:bCs/>
                <w:sz w:val="24"/>
                <w:szCs w:val="24"/>
              </w:rPr>
              <w:t>Kritērijs</w:t>
            </w:r>
          </w:p>
        </w:tc>
        <w:tc>
          <w:tcPr>
            <w:tcW w:w="3433" w:type="dxa"/>
            <w:tcBorders>
              <w:top w:val="single" w:sz="4" w:space="0" w:color="auto"/>
              <w:left w:val="single" w:sz="4" w:space="0" w:color="auto"/>
              <w:bottom w:val="single" w:sz="4" w:space="0" w:color="auto"/>
              <w:right w:val="single" w:sz="4" w:space="0" w:color="auto"/>
            </w:tcBorders>
          </w:tcPr>
          <w:p w:rsidR="00B82126" w:rsidRPr="00FA0DBC" w:rsidRDefault="00B82126" w:rsidP="00357B6A">
            <w:pPr>
              <w:suppressLineNumbers/>
              <w:snapToGrid w:val="0"/>
              <w:jc w:val="center"/>
              <w:rPr>
                <w:rFonts w:ascii="Times New Roman" w:hAnsi="Times New Roman" w:cs="Times New Roman"/>
                <w:b/>
                <w:bCs/>
                <w:sz w:val="24"/>
                <w:szCs w:val="24"/>
              </w:rPr>
            </w:pPr>
            <w:r w:rsidRPr="00FA0DBC">
              <w:rPr>
                <w:rFonts w:ascii="Times New Roman" w:hAnsi="Times New Roman" w:cs="Times New Roman"/>
                <w:b/>
                <w:bCs/>
                <w:sz w:val="24"/>
                <w:szCs w:val="24"/>
              </w:rPr>
              <w:t>Īpatsvars (punkti)</w:t>
            </w:r>
          </w:p>
        </w:tc>
      </w:tr>
      <w:tr w:rsidR="00B82126" w:rsidRPr="00FA0DBC">
        <w:trPr>
          <w:trHeight w:val="330"/>
        </w:trPr>
        <w:tc>
          <w:tcPr>
            <w:tcW w:w="5642" w:type="dxa"/>
            <w:tcBorders>
              <w:top w:val="single" w:sz="4" w:space="0" w:color="auto"/>
              <w:left w:val="single" w:sz="4" w:space="0" w:color="auto"/>
              <w:bottom w:val="single" w:sz="4" w:space="0" w:color="auto"/>
              <w:right w:val="single" w:sz="4" w:space="0" w:color="auto"/>
            </w:tcBorders>
          </w:tcPr>
          <w:p w:rsidR="00B82126" w:rsidRPr="00FA0DBC" w:rsidRDefault="00B82126" w:rsidP="00357B6A">
            <w:pPr>
              <w:suppressLineNumbers/>
              <w:snapToGrid w:val="0"/>
              <w:rPr>
                <w:rFonts w:ascii="Times New Roman" w:hAnsi="Times New Roman" w:cs="Times New Roman"/>
                <w:sz w:val="24"/>
                <w:szCs w:val="24"/>
              </w:rPr>
            </w:pPr>
            <w:r w:rsidRPr="00FA0DBC">
              <w:rPr>
                <w:rFonts w:ascii="Times New Roman" w:hAnsi="Times New Roman" w:cs="Times New Roman"/>
                <w:sz w:val="24"/>
                <w:szCs w:val="24"/>
              </w:rPr>
              <w:t>Tehniskās apkopes</w:t>
            </w:r>
            <w:r>
              <w:rPr>
                <w:rFonts w:ascii="Times New Roman" w:hAnsi="Times New Roman" w:cs="Times New Roman"/>
                <w:sz w:val="24"/>
                <w:szCs w:val="24"/>
              </w:rPr>
              <w:t xml:space="preserve"> un avārijas situāciju novēršanas</w:t>
            </w:r>
            <w:r w:rsidRPr="00FA0DBC">
              <w:rPr>
                <w:rFonts w:ascii="Times New Roman" w:hAnsi="Times New Roman" w:cs="Times New Roman"/>
                <w:sz w:val="24"/>
                <w:szCs w:val="24"/>
              </w:rPr>
              <w:t xml:space="preserve"> </w:t>
            </w:r>
            <w:r>
              <w:rPr>
                <w:rFonts w:ascii="Times New Roman" w:hAnsi="Times New Roman" w:cs="Times New Roman"/>
                <w:sz w:val="24"/>
                <w:szCs w:val="24"/>
              </w:rPr>
              <w:t>gada</w:t>
            </w:r>
            <w:r w:rsidRPr="00FA0DBC">
              <w:rPr>
                <w:rFonts w:ascii="Times New Roman" w:hAnsi="Times New Roman" w:cs="Times New Roman"/>
                <w:sz w:val="24"/>
                <w:szCs w:val="24"/>
              </w:rPr>
              <w:t xml:space="preserve"> maksa</w:t>
            </w:r>
            <w:r>
              <w:rPr>
                <w:rFonts w:ascii="Times New Roman" w:hAnsi="Times New Roman" w:cs="Times New Roman"/>
                <w:sz w:val="24"/>
                <w:szCs w:val="24"/>
              </w:rPr>
              <w:t xml:space="preserve"> (kopā ar filtru izmaksām </w:t>
            </w:r>
            <w:r w:rsidRPr="00FA0DBC">
              <w:rPr>
                <w:rFonts w:ascii="Times New Roman" w:hAnsi="Times New Roman" w:cs="Times New Roman"/>
                <w:sz w:val="24"/>
                <w:szCs w:val="24"/>
              </w:rPr>
              <w:t>EUR bez PVN)</w:t>
            </w:r>
          </w:p>
        </w:tc>
        <w:tc>
          <w:tcPr>
            <w:tcW w:w="3433" w:type="dxa"/>
            <w:tcBorders>
              <w:top w:val="single" w:sz="4" w:space="0" w:color="auto"/>
              <w:left w:val="single" w:sz="4" w:space="0" w:color="auto"/>
              <w:bottom w:val="single" w:sz="4" w:space="0" w:color="auto"/>
              <w:right w:val="single" w:sz="4" w:space="0" w:color="auto"/>
            </w:tcBorders>
          </w:tcPr>
          <w:p w:rsidR="00B82126" w:rsidRPr="00FA0DBC" w:rsidRDefault="00B82126" w:rsidP="00357B6A">
            <w:pPr>
              <w:suppressLineNumbers/>
              <w:snapToGrid w:val="0"/>
              <w:jc w:val="center"/>
              <w:rPr>
                <w:rFonts w:ascii="Times New Roman" w:hAnsi="Times New Roman" w:cs="Times New Roman"/>
                <w:sz w:val="24"/>
                <w:szCs w:val="24"/>
              </w:rPr>
            </w:pPr>
            <w:r w:rsidRPr="00FA0DBC">
              <w:rPr>
                <w:rFonts w:ascii="Times New Roman" w:hAnsi="Times New Roman" w:cs="Times New Roman"/>
                <w:sz w:val="24"/>
                <w:szCs w:val="24"/>
              </w:rPr>
              <w:t>80</w:t>
            </w:r>
          </w:p>
        </w:tc>
      </w:tr>
      <w:tr w:rsidR="00B82126" w:rsidRPr="00FA0DBC">
        <w:trPr>
          <w:trHeight w:val="330"/>
        </w:trPr>
        <w:tc>
          <w:tcPr>
            <w:tcW w:w="5642" w:type="dxa"/>
            <w:tcBorders>
              <w:top w:val="single" w:sz="4" w:space="0" w:color="auto"/>
              <w:left w:val="single" w:sz="4" w:space="0" w:color="auto"/>
              <w:bottom w:val="single" w:sz="4" w:space="0" w:color="auto"/>
              <w:right w:val="single" w:sz="4" w:space="0" w:color="auto"/>
            </w:tcBorders>
          </w:tcPr>
          <w:p w:rsidR="00B82126" w:rsidRPr="00FA0DBC" w:rsidRDefault="00B82126" w:rsidP="00357B6A">
            <w:pPr>
              <w:suppressLineNumbers/>
              <w:snapToGrid w:val="0"/>
              <w:rPr>
                <w:rFonts w:ascii="Times New Roman" w:hAnsi="Times New Roman" w:cs="Times New Roman"/>
                <w:sz w:val="24"/>
                <w:szCs w:val="24"/>
              </w:rPr>
            </w:pPr>
            <w:r w:rsidRPr="00FA0DBC">
              <w:rPr>
                <w:rFonts w:ascii="Times New Roman" w:hAnsi="Times New Roman" w:cs="Times New Roman"/>
                <w:sz w:val="24"/>
                <w:szCs w:val="24"/>
              </w:rPr>
              <w:t xml:space="preserve">Remontdarbu </w:t>
            </w:r>
            <w:r>
              <w:rPr>
                <w:rFonts w:ascii="Times New Roman" w:hAnsi="Times New Roman" w:cs="Times New Roman"/>
                <w:sz w:val="24"/>
                <w:szCs w:val="24"/>
              </w:rPr>
              <w:t>cilvēk</w:t>
            </w:r>
            <w:r w:rsidRPr="00FA0DBC">
              <w:rPr>
                <w:rFonts w:ascii="Times New Roman" w:hAnsi="Times New Roman" w:cs="Times New Roman"/>
                <w:sz w:val="24"/>
                <w:szCs w:val="24"/>
              </w:rPr>
              <w:t>stundas likme ( EUR bez PVN)</w:t>
            </w:r>
          </w:p>
        </w:tc>
        <w:tc>
          <w:tcPr>
            <w:tcW w:w="3433" w:type="dxa"/>
            <w:tcBorders>
              <w:top w:val="single" w:sz="4" w:space="0" w:color="auto"/>
              <w:left w:val="single" w:sz="4" w:space="0" w:color="auto"/>
              <w:bottom w:val="single" w:sz="4" w:space="0" w:color="auto"/>
              <w:right w:val="single" w:sz="4" w:space="0" w:color="auto"/>
            </w:tcBorders>
          </w:tcPr>
          <w:p w:rsidR="00B82126" w:rsidRPr="00FA0DBC" w:rsidRDefault="00B82126" w:rsidP="00357B6A">
            <w:pPr>
              <w:suppressLineNumbers/>
              <w:snapToGrid w:val="0"/>
              <w:jc w:val="center"/>
              <w:rPr>
                <w:rFonts w:ascii="Times New Roman" w:hAnsi="Times New Roman" w:cs="Times New Roman"/>
                <w:sz w:val="24"/>
                <w:szCs w:val="24"/>
              </w:rPr>
            </w:pPr>
            <w:r w:rsidRPr="00FA0DBC">
              <w:rPr>
                <w:rFonts w:ascii="Times New Roman" w:hAnsi="Times New Roman" w:cs="Times New Roman"/>
                <w:sz w:val="24"/>
                <w:szCs w:val="24"/>
              </w:rPr>
              <w:t>20</w:t>
            </w:r>
          </w:p>
        </w:tc>
      </w:tr>
    </w:tbl>
    <w:p w:rsidR="00B82126" w:rsidRPr="00FA0DBC" w:rsidRDefault="00B82126" w:rsidP="00A556DA">
      <w:pPr>
        <w:spacing w:before="120"/>
        <w:jc w:val="both"/>
        <w:rPr>
          <w:rFonts w:ascii="Times New Roman" w:hAnsi="Times New Roman" w:cs="Times New Roman"/>
          <w:sz w:val="24"/>
          <w:szCs w:val="24"/>
        </w:rPr>
      </w:pPr>
      <w:r w:rsidRPr="00E26B8B">
        <w:rPr>
          <w:rFonts w:ascii="Times New Roman" w:hAnsi="Times New Roman" w:cs="Times New Roman"/>
          <w:b/>
          <w:bCs/>
          <w:sz w:val="24"/>
          <w:szCs w:val="24"/>
        </w:rPr>
        <w:t xml:space="preserve">Tehniskās apkopes un avārijas situāciju novēršanas </w:t>
      </w:r>
      <w:r>
        <w:rPr>
          <w:rFonts w:ascii="Times New Roman" w:hAnsi="Times New Roman" w:cs="Times New Roman"/>
          <w:b/>
          <w:bCs/>
          <w:sz w:val="24"/>
          <w:szCs w:val="24"/>
        </w:rPr>
        <w:t>gada</w:t>
      </w:r>
      <w:r w:rsidRPr="00FA0DBC">
        <w:rPr>
          <w:rFonts w:ascii="Times New Roman" w:hAnsi="Times New Roman" w:cs="Times New Roman"/>
          <w:b/>
          <w:bCs/>
          <w:sz w:val="24"/>
          <w:szCs w:val="24"/>
        </w:rPr>
        <w:t xml:space="preserve"> maksa </w:t>
      </w:r>
      <w:r w:rsidRPr="00FA0DBC">
        <w:rPr>
          <w:rFonts w:ascii="Times New Roman" w:hAnsi="Times New Roman" w:cs="Times New Roman"/>
          <w:sz w:val="24"/>
          <w:szCs w:val="24"/>
        </w:rPr>
        <w:t xml:space="preserve">- Maksimālais punktu skaits tiek piešķirts piedāvājumam ar zemāko </w:t>
      </w:r>
      <w:r w:rsidRPr="00F900B4">
        <w:rPr>
          <w:rFonts w:ascii="Times New Roman" w:hAnsi="Times New Roman" w:cs="Times New Roman"/>
          <w:sz w:val="24"/>
          <w:szCs w:val="24"/>
        </w:rPr>
        <w:t xml:space="preserve">tehniskās apkopes un avārijas situāciju novēršanas </w:t>
      </w:r>
      <w:r>
        <w:rPr>
          <w:rFonts w:ascii="Times New Roman" w:hAnsi="Times New Roman" w:cs="Times New Roman"/>
          <w:sz w:val="24"/>
          <w:szCs w:val="24"/>
        </w:rPr>
        <w:t>gada</w:t>
      </w:r>
      <w:r w:rsidRPr="00F900B4">
        <w:rPr>
          <w:rFonts w:ascii="Times New Roman" w:hAnsi="Times New Roman" w:cs="Times New Roman"/>
          <w:sz w:val="24"/>
          <w:szCs w:val="24"/>
        </w:rPr>
        <w:t xml:space="preserve"> maksu</w:t>
      </w:r>
      <w:r w:rsidRPr="00FA0DBC">
        <w:rPr>
          <w:rFonts w:ascii="Times New Roman" w:hAnsi="Times New Roman" w:cs="Times New Roman"/>
          <w:sz w:val="24"/>
          <w:szCs w:val="24"/>
        </w:rPr>
        <w:t xml:space="preserve">, bet pārējiem piedāvājumiem punktu skaitu aprēķina ar precizitāti divi cipari aiz komata, pielietojot formulu: </w:t>
      </w:r>
    </w:p>
    <w:tbl>
      <w:tblPr>
        <w:tblW w:w="0" w:type="auto"/>
        <w:tblInd w:w="-106" w:type="dxa"/>
        <w:tblLayout w:type="fixed"/>
        <w:tblLook w:val="00A0"/>
      </w:tblPr>
      <w:tblGrid>
        <w:gridCol w:w="1718"/>
      </w:tblGrid>
      <w:tr w:rsidR="00B82126" w:rsidRPr="00FA0DBC">
        <w:tc>
          <w:tcPr>
            <w:tcW w:w="1718" w:type="dxa"/>
            <w:tcBorders>
              <w:top w:val="single" w:sz="4" w:space="0" w:color="000000"/>
              <w:left w:val="single" w:sz="4" w:space="0" w:color="000000"/>
              <w:bottom w:val="single" w:sz="4" w:space="0" w:color="000000"/>
              <w:right w:val="single" w:sz="4" w:space="0" w:color="000000"/>
            </w:tcBorders>
          </w:tcPr>
          <w:p w:rsidR="00B82126" w:rsidRPr="00FA0DBC" w:rsidRDefault="00B82126" w:rsidP="00357B6A">
            <w:pPr>
              <w:tabs>
                <w:tab w:val="left" w:pos="0"/>
              </w:tabs>
              <w:snapToGrid w:val="0"/>
              <w:jc w:val="center"/>
              <w:rPr>
                <w:rFonts w:ascii="Times New Roman" w:hAnsi="Times New Roman" w:cs="Times New Roman"/>
                <w:sz w:val="24"/>
                <w:szCs w:val="24"/>
                <w:lang w:eastAsia="ar-SA"/>
              </w:rPr>
            </w:pPr>
            <w:r w:rsidRPr="00FA0DBC">
              <w:rPr>
                <w:rFonts w:ascii="Times New Roman" w:hAnsi="Times New Roman" w:cs="Times New Roman"/>
                <w:sz w:val="24"/>
                <w:szCs w:val="24"/>
                <w:lang w:eastAsia="ar-SA"/>
              </w:rPr>
              <w:t>C=A/B* 80</w:t>
            </w:r>
          </w:p>
        </w:tc>
      </w:tr>
    </w:tbl>
    <w:p w:rsidR="00B82126" w:rsidRPr="00FA0DBC" w:rsidRDefault="00B82126" w:rsidP="00A556DA">
      <w:pPr>
        <w:tabs>
          <w:tab w:val="left" w:pos="1572"/>
        </w:tabs>
        <w:ind w:left="480"/>
        <w:jc w:val="both"/>
        <w:rPr>
          <w:rFonts w:ascii="Times New Roman" w:hAnsi="Times New Roman" w:cs="Times New Roman"/>
          <w:sz w:val="24"/>
          <w:szCs w:val="24"/>
          <w:lang w:eastAsia="ar-SA"/>
        </w:rPr>
      </w:pPr>
      <w:r w:rsidRPr="00FA0DBC">
        <w:rPr>
          <w:rFonts w:ascii="Times New Roman" w:hAnsi="Times New Roman" w:cs="Times New Roman"/>
          <w:sz w:val="24"/>
          <w:szCs w:val="24"/>
          <w:lang w:eastAsia="ar-SA"/>
        </w:rPr>
        <w:t>kur C ir attiecīgā piedāvājumā iegūtie punkti,</w:t>
      </w:r>
    </w:p>
    <w:p w:rsidR="00B82126" w:rsidRPr="00FA0DBC" w:rsidRDefault="00B82126" w:rsidP="00A556DA">
      <w:pPr>
        <w:tabs>
          <w:tab w:val="left" w:pos="1572"/>
        </w:tabs>
        <w:ind w:left="480"/>
        <w:jc w:val="both"/>
        <w:rPr>
          <w:rFonts w:ascii="Times New Roman" w:hAnsi="Times New Roman" w:cs="Times New Roman"/>
          <w:sz w:val="24"/>
          <w:szCs w:val="24"/>
          <w:lang w:eastAsia="ar-SA"/>
        </w:rPr>
      </w:pPr>
      <w:r w:rsidRPr="00FA0DBC">
        <w:rPr>
          <w:rFonts w:ascii="Times New Roman" w:hAnsi="Times New Roman" w:cs="Times New Roman"/>
          <w:sz w:val="24"/>
          <w:szCs w:val="24"/>
          <w:lang w:eastAsia="ar-SA"/>
        </w:rPr>
        <w:t>A – vislētākā piedāvājuma cena par tehnisko apkopi</w:t>
      </w:r>
      <w:r>
        <w:rPr>
          <w:rFonts w:ascii="Times New Roman" w:hAnsi="Times New Roman" w:cs="Times New Roman"/>
          <w:sz w:val="24"/>
          <w:szCs w:val="24"/>
          <w:lang w:eastAsia="ar-SA"/>
        </w:rPr>
        <w:t xml:space="preserve"> un avārijas situāciju novēršanu</w:t>
      </w:r>
      <w:r w:rsidRPr="00FA0DBC">
        <w:rPr>
          <w:rFonts w:ascii="Times New Roman" w:hAnsi="Times New Roman" w:cs="Times New Roman"/>
          <w:sz w:val="24"/>
          <w:szCs w:val="24"/>
          <w:lang w:eastAsia="ar-SA"/>
        </w:rPr>
        <w:t xml:space="preserve">, </w:t>
      </w:r>
    </w:p>
    <w:p w:rsidR="00B82126" w:rsidRPr="00FA0DBC" w:rsidRDefault="00B82126" w:rsidP="00A556DA">
      <w:pPr>
        <w:tabs>
          <w:tab w:val="left" w:pos="1572"/>
        </w:tabs>
        <w:ind w:left="480"/>
        <w:jc w:val="both"/>
        <w:rPr>
          <w:rFonts w:ascii="Times New Roman" w:hAnsi="Times New Roman" w:cs="Times New Roman"/>
          <w:sz w:val="24"/>
          <w:szCs w:val="24"/>
          <w:lang w:eastAsia="ar-SA"/>
        </w:rPr>
      </w:pPr>
      <w:r w:rsidRPr="00FA0DBC">
        <w:rPr>
          <w:rFonts w:ascii="Times New Roman" w:hAnsi="Times New Roman" w:cs="Times New Roman"/>
          <w:sz w:val="24"/>
          <w:szCs w:val="24"/>
          <w:lang w:eastAsia="ar-SA"/>
        </w:rPr>
        <w:t>B – vērtējamā piedāvājuma cena par tehnisko apkopi</w:t>
      </w:r>
      <w:r>
        <w:rPr>
          <w:rFonts w:ascii="Times New Roman" w:hAnsi="Times New Roman" w:cs="Times New Roman"/>
          <w:sz w:val="24"/>
          <w:szCs w:val="24"/>
          <w:lang w:eastAsia="ar-SA"/>
        </w:rPr>
        <w:t xml:space="preserve"> un avārijas situāciju novēršanu</w:t>
      </w:r>
      <w:r w:rsidRPr="00FA0DBC">
        <w:rPr>
          <w:rFonts w:ascii="Times New Roman" w:hAnsi="Times New Roman" w:cs="Times New Roman"/>
          <w:sz w:val="24"/>
          <w:szCs w:val="24"/>
          <w:lang w:eastAsia="ar-SA"/>
        </w:rPr>
        <w:t xml:space="preserve">, </w:t>
      </w:r>
    </w:p>
    <w:p w:rsidR="00B82126" w:rsidRPr="00FA0DBC" w:rsidRDefault="00B82126" w:rsidP="00A556DA">
      <w:pPr>
        <w:tabs>
          <w:tab w:val="left" w:pos="1572"/>
        </w:tabs>
        <w:ind w:left="480"/>
        <w:jc w:val="both"/>
        <w:rPr>
          <w:rFonts w:ascii="Times New Roman" w:hAnsi="Times New Roman" w:cs="Times New Roman"/>
          <w:sz w:val="24"/>
          <w:szCs w:val="24"/>
          <w:lang w:eastAsia="ar-SA"/>
        </w:rPr>
      </w:pPr>
      <w:r w:rsidRPr="00FA0DBC">
        <w:rPr>
          <w:rFonts w:ascii="Times New Roman" w:hAnsi="Times New Roman" w:cs="Times New Roman"/>
          <w:sz w:val="24"/>
          <w:szCs w:val="24"/>
          <w:lang w:eastAsia="ar-SA"/>
        </w:rPr>
        <w:t>80 – maksimālais punktu skaits par tehnisko apkopi</w:t>
      </w:r>
      <w:r>
        <w:rPr>
          <w:rFonts w:ascii="Times New Roman" w:hAnsi="Times New Roman" w:cs="Times New Roman"/>
          <w:sz w:val="24"/>
          <w:szCs w:val="24"/>
          <w:lang w:eastAsia="ar-SA"/>
        </w:rPr>
        <w:t xml:space="preserve"> un avārijas situāciju novēršanu</w:t>
      </w:r>
      <w:r w:rsidRPr="00FA0DBC">
        <w:rPr>
          <w:rFonts w:ascii="Times New Roman" w:hAnsi="Times New Roman" w:cs="Times New Roman"/>
          <w:sz w:val="24"/>
          <w:szCs w:val="24"/>
          <w:lang w:eastAsia="ar-SA"/>
        </w:rPr>
        <w:t>.</w:t>
      </w:r>
    </w:p>
    <w:p w:rsidR="00B82126" w:rsidRPr="00FA0DBC" w:rsidRDefault="00B82126" w:rsidP="00A556DA">
      <w:pPr>
        <w:spacing w:before="120"/>
        <w:jc w:val="both"/>
        <w:rPr>
          <w:rFonts w:ascii="Times New Roman" w:hAnsi="Times New Roman" w:cs="Times New Roman"/>
          <w:sz w:val="24"/>
          <w:szCs w:val="24"/>
        </w:rPr>
      </w:pPr>
      <w:r>
        <w:rPr>
          <w:rFonts w:ascii="Times New Roman" w:hAnsi="Times New Roman" w:cs="Times New Roman"/>
          <w:b/>
          <w:bCs/>
          <w:sz w:val="24"/>
          <w:szCs w:val="24"/>
        </w:rPr>
        <w:t>Remontdarbu cilvēkstundas</w:t>
      </w:r>
      <w:r w:rsidRPr="00FA0DBC">
        <w:rPr>
          <w:rFonts w:ascii="Times New Roman" w:hAnsi="Times New Roman" w:cs="Times New Roman"/>
          <w:b/>
          <w:bCs/>
          <w:sz w:val="24"/>
          <w:szCs w:val="24"/>
        </w:rPr>
        <w:t xml:space="preserve"> likme </w:t>
      </w:r>
      <w:r w:rsidRPr="00FA0DBC">
        <w:rPr>
          <w:rFonts w:ascii="Times New Roman" w:hAnsi="Times New Roman" w:cs="Times New Roman"/>
          <w:sz w:val="24"/>
          <w:szCs w:val="24"/>
        </w:rPr>
        <w:t xml:space="preserve">- Maksimālais punktu skaits tiek piešķirts piedāvājumam ar zemāko </w:t>
      </w:r>
      <w:r>
        <w:rPr>
          <w:rFonts w:ascii="Times New Roman" w:hAnsi="Times New Roman" w:cs="Times New Roman"/>
          <w:sz w:val="24"/>
          <w:szCs w:val="24"/>
        </w:rPr>
        <w:t>cilvēkstundas</w:t>
      </w:r>
      <w:r w:rsidRPr="00FA0DBC">
        <w:rPr>
          <w:rFonts w:ascii="Times New Roman" w:hAnsi="Times New Roman" w:cs="Times New Roman"/>
          <w:sz w:val="24"/>
          <w:szCs w:val="24"/>
        </w:rPr>
        <w:t xml:space="preserve"> likmi, bet pārējiem piedāvājumiem punktu skaitu aprēķina ar precizitāti divi cipari aiz komata, pielietojot formulu: </w:t>
      </w:r>
    </w:p>
    <w:tbl>
      <w:tblPr>
        <w:tblW w:w="0" w:type="auto"/>
        <w:tblInd w:w="-106" w:type="dxa"/>
        <w:tblLayout w:type="fixed"/>
        <w:tblLook w:val="00A0"/>
      </w:tblPr>
      <w:tblGrid>
        <w:gridCol w:w="1718"/>
      </w:tblGrid>
      <w:tr w:rsidR="00B82126" w:rsidRPr="00FA0DBC">
        <w:tc>
          <w:tcPr>
            <w:tcW w:w="1718" w:type="dxa"/>
            <w:tcBorders>
              <w:top w:val="single" w:sz="4" w:space="0" w:color="000000"/>
              <w:left w:val="single" w:sz="4" w:space="0" w:color="000000"/>
              <w:bottom w:val="single" w:sz="4" w:space="0" w:color="000000"/>
              <w:right w:val="single" w:sz="4" w:space="0" w:color="000000"/>
            </w:tcBorders>
          </w:tcPr>
          <w:p w:rsidR="00B82126" w:rsidRPr="00FA0DBC" w:rsidRDefault="00B82126" w:rsidP="00357B6A">
            <w:pPr>
              <w:tabs>
                <w:tab w:val="left" w:pos="0"/>
              </w:tabs>
              <w:snapToGrid w:val="0"/>
              <w:jc w:val="center"/>
              <w:rPr>
                <w:rFonts w:ascii="Times New Roman" w:hAnsi="Times New Roman" w:cs="Times New Roman"/>
                <w:sz w:val="24"/>
                <w:szCs w:val="24"/>
                <w:lang w:eastAsia="ar-SA"/>
              </w:rPr>
            </w:pPr>
            <w:r w:rsidRPr="00FA0DBC">
              <w:rPr>
                <w:rFonts w:ascii="Times New Roman" w:hAnsi="Times New Roman" w:cs="Times New Roman"/>
                <w:sz w:val="24"/>
                <w:szCs w:val="24"/>
                <w:lang w:eastAsia="ar-SA"/>
              </w:rPr>
              <w:t>C=A/B* 20</w:t>
            </w:r>
          </w:p>
        </w:tc>
      </w:tr>
    </w:tbl>
    <w:p w:rsidR="00B82126" w:rsidRPr="00FA0DBC" w:rsidRDefault="00B82126" w:rsidP="00A556DA">
      <w:pPr>
        <w:tabs>
          <w:tab w:val="left" w:pos="1572"/>
        </w:tabs>
        <w:ind w:left="480"/>
        <w:jc w:val="both"/>
        <w:rPr>
          <w:rFonts w:ascii="Times New Roman" w:hAnsi="Times New Roman" w:cs="Times New Roman"/>
          <w:sz w:val="24"/>
          <w:szCs w:val="24"/>
          <w:lang w:eastAsia="ar-SA"/>
        </w:rPr>
      </w:pPr>
      <w:r w:rsidRPr="00FA0DBC">
        <w:rPr>
          <w:rFonts w:ascii="Times New Roman" w:hAnsi="Times New Roman" w:cs="Times New Roman"/>
          <w:sz w:val="24"/>
          <w:szCs w:val="24"/>
          <w:lang w:eastAsia="ar-SA"/>
        </w:rPr>
        <w:t>kur C ir attiecīgā piedāvājumā iegūtie punkti,</w:t>
      </w:r>
    </w:p>
    <w:p w:rsidR="00B82126" w:rsidRPr="00FA0DBC" w:rsidRDefault="00B82126" w:rsidP="00A556DA">
      <w:pPr>
        <w:tabs>
          <w:tab w:val="left" w:pos="1572"/>
        </w:tabs>
        <w:ind w:left="480"/>
        <w:jc w:val="both"/>
        <w:rPr>
          <w:rFonts w:ascii="Times New Roman" w:hAnsi="Times New Roman" w:cs="Times New Roman"/>
          <w:sz w:val="24"/>
          <w:szCs w:val="24"/>
          <w:lang w:eastAsia="ar-SA"/>
        </w:rPr>
      </w:pPr>
      <w:r w:rsidRPr="00FA0DBC">
        <w:rPr>
          <w:rFonts w:ascii="Times New Roman" w:hAnsi="Times New Roman" w:cs="Times New Roman"/>
          <w:sz w:val="24"/>
          <w:szCs w:val="24"/>
          <w:lang w:eastAsia="ar-SA"/>
        </w:rPr>
        <w:t>A – vislētākā piedāvājuma cena (</w:t>
      </w:r>
      <w:r>
        <w:rPr>
          <w:rFonts w:ascii="Times New Roman" w:hAnsi="Times New Roman" w:cs="Times New Roman"/>
          <w:sz w:val="24"/>
          <w:szCs w:val="24"/>
          <w:lang w:eastAsia="ar-SA"/>
        </w:rPr>
        <w:t>cilvēkstundas</w:t>
      </w:r>
      <w:r w:rsidRPr="00FA0DBC">
        <w:rPr>
          <w:rFonts w:ascii="Times New Roman" w:hAnsi="Times New Roman" w:cs="Times New Roman"/>
          <w:sz w:val="24"/>
          <w:szCs w:val="24"/>
          <w:lang w:eastAsia="ar-SA"/>
        </w:rPr>
        <w:t xml:space="preserve"> likme), </w:t>
      </w:r>
    </w:p>
    <w:p w:rsidR="00B82126" w:rsidRPr="00FA0DBC" w:rsidRDefault="00B82126" w:rsidP="00A556DA">
      <w:pPr>
        <w:tabs>
          <w:tab w:val="left" w:pos="1572"/>
          <w:tab w:val="left" w:pos="4125"/>
        </w:tabs>
        <w:ind w:left="480"/>
        <w:jc w:val="both"/>
        <w:rPr>
          <w:rFonts w:ascii="Times New Roman" w:hAnsi="Times New Roman" w:cs="Times New Roman"/>
          <w:sz w:val="24"/>
          <w:szCs w:val="24"/>
          <w:lang w:eastAsia="ar-SA"/>
        </w:rPr>
      </w:pPr>
      <w:r w:rsidRPr="00FA0DBC">
        <w:rPr>
          <w:rFonts w:ascii="Times New Roman" w:hAnsi="Times New Roman" w:cs="Times New Roman"/>
          <w:sz w:val="24"/>
          <w:szCs w:val="24"/>
          <w:lang w:eastAsia="ar-SA"/>
        </w:rPr>
        <w:t>B – vērtējamā piedāvājuma cena (</w:t>
      </w:r>
      <w:r>
        <w:rPr>
          <w:rFonts w:ascii="Times New Roman" w:hAnsi="Times New Roman" w:cs="Times New Roman"/>
          <w:sz w:val="24"/>
          <w:szCs w:val="24"/>
          <w:lang w:eastAsia="ar-SA"/>
        </w:rPr>
        <w:t>cilvēkstundas</w:t>
      </w:r>
      <w:r w:rsidRPr="00FA0DBC">
        <w:rPr>
          <w:rFonts w:ascii="Times New Roman" w:hAnsi="Times New Roman" w:cs="Times New Roman"/>
          <w:sz w:val="24"/>
          <w:szCs w:val="24"/>
          <w:lang w:eastAsia="ar-SA"/>
        </w:rPr>
        <w:t xml:space="preserve"> likme), </w:t>
      </w:r>
      <w:r w:rsidRPr="00FA0DBC">
        <w:rPr>
          <w:rFonts w:ascii="Times New Roman" w:hAnsi="Times New Roman" w:cs="Times New Roman"/>
          <w:sz w:val="24"/>
          <w:szCs w:val="24"/>
          <w:lang w:eastAsia="ar-SA"/>
        </w:rPr>
        <w:tab/>
      </w:r>
    </w:p>
    <w:p w:rsidR="00B82126" w:rsidRPr="00FA0DBC" w:rsidRDefault="00B82126" w:rsidP="00A556DA">
      <w:pPr>
        <w:numPr>
          <w:ilvl w:val="0"/>
          <w:numId w:val="25"/>
        </w:numPr>
        <w:suppressAutoHyphens/>
        <w:spacing w:after="0" w:line="240" w:lineRule="auto"/>
        <w:jc w:val="both"/>
        <w:rPr>
          <w:rFonts w:ascii="Times New Roman" w:hAnsi="Times New Roman" w:cs="Times New Roman"/>
          <w:sz w:val="24"/>
          <w:szCs w:val="24"/>
          <w:lang w:eastAsia="ar-SA"/>
        </w:rPr>
      </w:pPr>
      <w:r w:rsidRPr="00FA0DBC">
        <w:rPr>
          <w:rFonts w:ascii="Times New Roman" w:hAnsi="Times New Roman" w:cs="Times New Roman"/>
          <w:sz w:val="24"/>
          <w:szCs w:val="24"/>
          <w:lang w:eastAsia="ar-SA"/>
        </w:rPr>
        <w:t xml:space="preserve">– maksimālais punktu skaits </w:t>
      </w:r>
      <w:r>
        <w:rPr>
          <w:rFonts w:ascii="Times New Roman" w:hAnsi="Times New Roman" w:cs="Times New Roman"/>
          <w:sz w:val="24"/>
          <w:szCs w:val="24"/>
          <w:lang w:eastAsia="ar-SA"/>
        </w:rPr>
        <w:t>cilvēkstundas</w:t>
      </w:r>
      <w:r w:rsidRPr="00FA0DBC">
        <w:rPr>
          <w:rFonts w:ascii="Times New Roman" w:hAnsi="Times New Roman" w:cs="Times New Roman"/>
          <w:sz w:val="24"/>
          <w:szCs w:val="24"/>
          <w:lang w:eastAsia="ar-SA"/>
        </w:rPr>
        <w:t xml:space="preserve"> likmei.</w:t>
      </w:r>
    </w:p>
    <w:p w:rsidR="00B82126" w:rsidRDefault="00B82126" w:rsidP="00DB6346">
      <w:pPr>
        <w:jc w:val="both"/>
        <w:rPr>
          <w:rFonts w:ascii="Times New Roman" w:hAnsi="Times New Roman" w:cs="Times New Roman"/>
        </w:rPr>
      </w:pPr>
    </w:p>
    <w:sectPr w:rsidR="00B82126" w:rsidSect="00566A02">
      <w:footerReference w:type="default" r:id="rId11"/>
      <w:pgSz w:w="11906" w:h="16838"/>
      <w:pgMar w:top="1134" w:right="1274"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2126" w:rsidRDefault="00B82126" w:rsidP="008702C2">
      <w:pPr>
        <w:spacing w:after="0" w:line="240" w:lineRule="auto"/>
      </w:pPr>
      <w:r>
        <w:separator/>
      </w:r>
    </w:p>
  </w:endnote>
  <w:endnote w:type="continuationSeparator" w:id="0">
    <w:p w:rsidR="00B82126" w:rsidRDefault="00B82126" w:rsidP="008702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l?r ??Ѓfc"/>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26" w:rsidRDefault="00B82126">
    <w:pPr>
      <w:pStyle w:val="Footer"/>
      <w:jc w:val="right"/>
    </w:pPr>
    <w:fldSimple w:instr=" PAGE   \* MERGEFORMAT ">
      <w:r>
        <w:rPr>
          <w:noProof/>
        </w:rPr>
        <w:t>4</w:t>
      </w:r>
    </w:fldSimple>
  </w:p>
  <w:p w:rsidR="00B82126" w:rsidRDefault="00B82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2126" w:rsidRDefault="00B82126" w:rsidP="008702C2">
      <w:pPr>
        <w:spacing w:after="0" w:line="240" w:lineRule="auto"/>
      </w:pPr>
      <w:r>
        <w:separator/>
      </w:r>
    </w:p>
  </w:footnote>
  <w:footnote w:type="continuationSeparator" w:id="0">
    <w:p w:rsidR="00B82126" w:rsidRDefault="00B82126" w:rsidP="008702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374EC2"/>
    <w:multiLevelType w:val="hybridMultilevel"/>
    <w:tmpl w:val="85CC43B6"/>
    <w:lvl w:ilvl="0" w:tplc="9E3AC364">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
    <w:nsid w:val="0EF16FEB"/>
    <w:multiLevelType w:val="hybridMultilevel"/>
    <w:tmpl w:val="D968E4D2"/>
    <w:lvl w:ilvl="0" w:tplc="A8542E18">
      <w:start w:val="3"/>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nsid w:val="1B6A5828"/>
    <w:multiLevelType w:val="hybridMultilevel"/>
    <w:tmpl w:val="D2D01AD4"/>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nsid w:val="1C90735D"/>
    <w:multiLevelType w:val="multilevel"/>
    <w:tmpl w:val="8B5CD058"/>
    <w:lvl w:ilvl="0">
      <w:start w:val="1"/>
      <w:numFmt w:val="decimal"/>
      <w:lvlText w:val="%1."/>
      <w:lvlJc w:val="left"/>
      <w:pPr>
        <w:ind w:left="360" w:hanging="360"/>
      </w:pPr>
      <w:rPr>
        <w:b/>
        <w:bCs/>
      </w:rPr>
    </w:lvl>
    <w:lvl w:ilvl="1">
      <w:start w:val="1"/>
      <w:numFmt w:val="decimal"/>
      <w:lvlText w:val="%1.%2."/>
      <w:lvlJc w:val="left"/>
      <w:pPr>
        <w:ind w:left="1709" w:hanging="432"/>
      </w:pPr>
      <w:rPr>
        <w:b w:val="0"/>
        <w:bCs w:val="0"/>
        <w:sz w:val="24"/>
        <w:szCs w:val="24"/>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0A5180C"/>
    <w:multiLevelType w:val="hybridMultilevel"/>
    <w:tmpl w:val="07BE5230"/>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nsid w:val="20FC2E2B"/>
    <w:multiLevelType w:val="multilevel"/>
    <w:tmpl w:val="EAE61208"/>
    <w:lvl w:ilvl="0">
      <w:start w:val="3"/>
      <w:numFmt w:val="decimal"/>
      <w:lvlText w:val="%1"/>
      <w:lvlJc w:val="left"/>
      <w:pPr>
        <w:ind w:left="480" w:hanging="480"/>
      </w:pPr>
      <w:rPr>
        <w:rFonts w:hint="default"/>
      </w:rPr>
    </w:lvl>
    <w:lvl w:ilvl="1">
      <w:start w:val="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12F4862"/>
    <w:multiLevelType w:val="hybridMultilevel"/>
    <w:tmpl w:val="50180C02"/>
    <w:lvl w:ilvl="0" w:tplc="BE460E3E">
      <w:start w:val="1"/>
      <w:numFmt w:val="decimal"/>
      <w:lvlText w:val="%1."/>
      <w:lvlJc w:val="left"/>
      <w:pPr>
        <w:tabs>
          <w:tab w:val="num" w:pos="720"/>
        </w:tabs>
        <w:ind w:left="720" w:hanging="360"/>
      </w:pPr>
      <w:rPr>
        <w:rFonts w:hint="default"/>
        <w:b/>
        <w:bC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7">
    <w:nsid w:val="21C11AA6"/>
    <w:multiLevelType w:val="hybridMultilevel"/>
    <w:tmpl w:val="1830512C"/>
    <w:lvl w:ilvl="0" w:tplc="9FE22CA4">
      <w:start w:val="3"/>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8">
    <w:nsid w:val="27923CF1"/>
    <w:multiLevelType w:val="multilevel"/>
    <w:tmpl w:val="5CA21A4C"/>
    <w:lvl w:ilvl="0">
      <w:start w:val="3"/>
      <w:numFmt w:val="decimal"/>
      <w:lvlText w:val="%1."/>
      <w:lvlJc w:val="left"/>
      <w:pPr>
        <w:ind w:left="540" w:hanging="540"/>
      </w:pPr>
      <w:rPr>
        <w:rFonts w:hint="default"/>
      </w:rPr>
    </w:lvl>
    <w:lvl w:ilvl="1">
      <w:start w:val="8"/>
      <w:numFmt w:val="decimal"/>
      <w:lvlText w:val="%1.%2."/>
      <w:lvlJc w:val="left"/>
      <w:pPr>
        <w:ind w:left="540" w:hanging="54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ABF2CA0"/>
    <w:multiLevelType w:val="multilevel"/>
    <w:tmpl w:val="296428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D5B34B8"/>
    <w:multiLevelType w:val="hybridMultilevel"/>
    <w:tmpl w:val="97D8B77E"/>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nsid w:val="2E7C7494"/>
    <w:multiLevelType w:val="multilevel"/>
    <w:tmpl w:val="5B1E022C"/>
    <w:lvl w:ilvl="0">
      <w:start w:val="4"/>
      <w:numFmt w:val="decimal"/>
      <w:lvlText w:val="%1."/>
      <w:lvlJc w:val="left"/>
      <w:pPr>
        <w:ind w:left="360" w:hanging="360"/>
      </w:pPr>
      <w:rPr>
        <w:rFonts w:hint="default"/>
      </w:rPr>
    </w:lvl>
    <w:lvl w:ilvl="1">
      <w:start w:val="4"/>
      <w:numFmt w:val="decimal"/>
      <w:lvlText w:val="%1.%2."/>
      <w:lvlJc w:val="left"/>
      <w:pPr>
        <w:ind w:left="510" w:hanging="36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2">
    <w:nsid w:val="36C72EE6"/>
    <w:multiLevelType w:val="multilevel"/>
    <w:tmpl w:val="D25A840C"/>
    <w:lvl w:ilvl="0">
      <w:start w:val="4"/>
      <w:numFmt w:val="decimal"/>
      <w:lvlText w:val="%1."/>
      <w:lvlJc w:val="left"/>
      <w:pPr>
        <w:tabs>
          <w:tab w:val="num" w:pos="360"/>
        </w:tabs>
        <w:ind w:left="360" w:hanging="360"/>
      </w:pPr>
      <w:rPr>
        <w:rFonts w:eastAsia="MS Mincho" w:hint="default"/>
      </w:rPr>
    </w:lvl>
    <w:lvl w:ilvl="1">
      <w:start w:val="1"/>
      <w:numFmt w:val="decimal"/>
      <w:lvlText w:val="%1.%2."/>
      <w:lvlJc w:val="left"/>
      <w:pPr>
        <w:tabs>
          <w:tab w:val="num" w:pos="540"/>
        </w:tabs>
        <w:ind w:left="540" w:hanging="360"/>
      </w:pPr>
      <w:rPr>
        <w:rFonts w:eastAsia="MS Mincho" w:hint="default"/>
      </w:rPr>
    </w:lvl>
    <w:lvl w:ilvl="2">
      <w:start w:val="1"/>
      <w:numFmt w:val="decimal"/>
      <w:lvlText w:val="%1.%2.%3."/>
      <w:lvlJc w:val="left"/>
      <w:pPr>
        <w:tabs>
          <w:tab w:val="num" w:pos="720"/>
        </w:tabs>
        <w:ind w:left="720" w:hanging="720"/>
      </w:pPr>
      <w:rPr>
        <w:rFonts w:eastAsia="MS Mincho" w:hint="default"/>
      </w:rPr>
    </w:lvl>
    <w:lvl w:ilvl="3">
      <w:start w:val="1"/>
      <w:numFmt w:val="decimal"/>
      <w:lvlText w:val="%1.%2.%3.%4."/>
      <w:lvlJc w:val="left"/>
      <w:pPr>
        <w:tabs>
          <w:tab w:val="num" w:pos="720"/>
        </w:tabs>
        <w:ind w:left="720" w:hanging="720"/>
      </w:pPr>
      <w:rPr>
        <w:rFonts w:eastAsia="MS Mincho" w:hint="default"/>
      </w:rPr>
    </w:lvl>
    <w:lvl w:ilvl="4">
      <w:start w:val="1"/>
      <w:numFmt w:val="decimal"/>
      <w:lvlText w:val="%1.%2.%3.%4.%5."/>
      <w:lvlJc w:val="left"/>
      <w:pPr>
        <w:tabs>
          <w:tab w:val="num" w:pos="1080"/>
        </w:tabs>
        <w:ind w:left="1080" w:hanging="1080"/>
      </w:pPr>
      <w:rPr>
        <w:rFonts w:eastAsia="MS Mincho" w:hint="default"/>
      </w:rPr>
    </w:lvl>
    <w:lvl w:ilvl="5">
      <w:start w:val="1"/>
      <w:numFmt w:val="decimal"/>
      <w:lvlText w:val="%1.%2.%3.%4.%5.%6."/>
      <w:lvlJc w:val="left"/>
      <w:pPr>
        <w:tabs>
          <w:tab w:val="num" w:pos="1080"/>
        </w:tabs>
        <w:ind w:left="1080" w:hanging="1080"/>
      </w:pPr>
      <w:rPr>
        <w:rFonts w:eastAsia="MS Mincho" w:hint="default"/>
      </w:rPr>
    </w:lvl>
    <w:lvl w:ilvl="6">
      <w:start w:val="1"/>
      <w:numFmt w:val="decimal"/>
      <w:lvlText w:val="%1.%2.%3.%4.%5.%6.%7."/>
      <w:lvlJc w:val="left"/>
      <w:pPr>
        <w:tabs>
          <w:tab w:val="num" w:pos="1440"/>
        </w:tabs>
        <w:ind w:left="1440" w:hanging="1440"/>
      </w:pPr>
      <w:rPr>
        <w:rFonts w:eastAsia="MS Mincho" w:hint="default"/>
      </w:rPr>
    </w:lvl>
    <w:lvl w:ilvl="7">
      <w:start w:val="1"/>
      <w:numFmt w:val="decimal"/>
      <w:lvlText w:val="%1.%2.%3.%4.%5.%6.%7.%8."/>
      <w:lvlJc w:val="left"/>
      <w:pPr>
        <w:tabs>
          <w:tab w:val="num" w:pos="1440"/>
        </w:tabs>
        <w:ind w:left="1440" w:hanging="1440"/>
      </w:pPr>
      <w:rPr>
        <w:rFonts w:eastAsia="MS Mincho" w:hint="default"/>
      </w:rPr>
    </w:lvl>
    <w:lvl w:ilvl="8">
      <w:start w:val="1"/>
      <w:numFmt w:val="decimal"/>
      <w:lvlText w:val="%1.%2.%3.%4.%5.%6.%7.%8.%9."/>
      <w:lvlJc w:val="left"/>
      <w:pPr>
        <w:tabs>
          <w:tab w:val="num" w:pos="1800"/>
        </w:tabs>
        <w:ind w:left="1800" w:hanging="1800"/>
      </w:pPr>
      <w:rPr>
        <w:rFonts w:eastAsia="MS Mincho" w:hint="default"/>
      </w:rPr>
    </w:lvl>
  </w:abstractNum>
  <w:abstractNum w:abstractNumId="13">
    <w:nsid w:val="388A3853"/>
    <w:multiLevelType w:val="multilevel"/>
    <w:tmpl w:val="16EA757A"/>
    <w:lvl w:ilvl="0">
      <w:start w:val="3"/>
      <w:numFmt w:val="decimal"/>
      <w:lvlText w:val="%1"/>
      <w:lvlJc w:val="left"/>
      <w:pPr>
        <w:ind w:left="600" w:hanging="600"/>
      </w:pPr>
      <w:rPr>
        <w:rFonts w:hint="default"/>
      </w:rPr>
    </w:lvl>
    <w:lvl w:ilvl="1">
      <w:start w:val="12"/>
      <w:numFmt w:val="decimal"/>
      <w:lvlText w:val="%1.%2"/>
      <w:lvlJc w:val="left"/>
      <w:pPr>
        <w:ind w:left="750" w:hanging="600"/>
      </w:pPr>
      <w:rPr>
        <w:rFonts w:hint="default"/>
      </w:rPr>
    </w:lvl>
    <w:lvl w:ilvl="2">
      <w:start w:val="1"/>
      <w:numFmt w:val="decimal"/>
      <w:lvlText w:val="%1.%2.%3"/>
      <w:lvlJc w:val="left"/>
      <w:pPr>
        <w:ind w:left="1020" w:hanging="720"/>
      </w:pPr>
      <w:rPr>
        <w:rFonts w:hint="default"/>
      </w:rPr>
    </w:lvl>
    <w:lvl w:ilvl="3">
      <w:start w:val="1"/>
      <w:numFmt w:val="decimal"/>
      <w:lvlText w:val="%1.%2.%3.%4"/>
      <w:lvlJc w:val="left"/>
      <w:pPr>
        <w:ind w:left="117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830" w:hanging="108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490" w:hanging="1440"/>
      </w:pPr>
      <w:rPr>
        <w:rFonts w:hint="default"/>
      </w:rPr>
    </w:lvl>
    <w:lvl w:ilvl="8">
      <w:start w:val="1"/>
      <w:numFmt w:val="decimal"/>
      <w:lvlText w:val="%1.%2.%3.%4.%5.%6.%7.%8.%9"/>
      <w:lvlJc w:val="left"/>
      <w:pPr>
        <w:ind w:left="3000" w:hanging="1800"/>
      </w:pPr>
      <w:rPr>
        <w:rFonts w:hint="default"/>
      </w:rPr>
    </w:lvl>
  </w:abstractNum>
  <w:abstractNum w:abstractNumId="14">
    <w:nsid w:val="3A1915CD"/>
    <w:multiLevelType w:val="multilevel"/>
    <w:tmpl w:val="1E760224"/>
    <w:lvl w:ilvl="0">
      <w:start w:val="3"/>
      <w:numFmt w:val="decimal"/>
      <w:lvlText w:val="%1."/>
      <w:lvlJc w:val="left"/>
      <w:pPr>
        <w:ind w:left="480" w:hanging="480"/>
      </w:pPr>
      <w:rPr>
        <w:rFonts w:hint="default"/>
      </w:rPr>
    </w:lvl>
    <w:lvl w:ilvl="1">
      <w:start w:val="12"/>
      <w:numFmt w:val="decimal"/>
      <w:lvlText w:val="%1.%2."/>
      <w:lvlJc w:val="left"/>
      <w:pPr>
        <w:ind w:left="102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3A8657C1"/>
    <w:multiLevelType w:val="multilevel"/>
    <w:tmpl w:val="07E63C86"/>
    <w:lvl w:ilvl="0">
      <w:start w:val="4"/>
      <w:numFmt w:val="decimal"/>
      <w:lvlText w:val="%1."/>
      <w:lvlJc w:val="left"/>
      <w:pPr>
        <w:tabs>
          <w:tab w:val="num" w:pos="360"/>
        </w:tabs>
        <w:ind w:left="360" w:hanging="360"/>
      </w:pPr>
      <w:rPr>
        <w:rFonts w:eastAsia="MS Mincho" w:hint="default"/>
      </w:rPr>
    </w:lvl>
    <w:lvl w:ilvl="1">
      <w:start w:val="5"/>
      <w:numFmt w:val="decimal"/>
      <w:lvlText w:val="%1.%2."/>
      <w:lvlJc w:val="left"/>
      <w:pPr>
        <w:tabs>
          <w:tab w:val="num" w:pos="720"/>
        </w:tabs>
        <w:ind w:left="720" w:hanging="360"/>
      </w:pPr>
      <w:rPr>
        <w:rFonts w:eastAsia="MS Mincho" w:hint="default"/>
      </w:rPr>
    </w:lvl>
    <w:lvl w:ilvl="2">
      <w:start w:val="1"/>
      <w:numFmt w:val="decimal"/>
      <w:lvlText w:val="%1.%2.%3."/>
      <w:lvlJc w:val="left"/>
      <w:pPr>
        <w:tabs>
          <w:tab w:val="num" w:pos="1080"/>
        </w:tabs>
        <w:ind w:left="1080" w:hanging="720"/>
      </w:pPr>
      <w:rPr>
        <w:rFonts w:eastAsia="MS Mincho" w:hint="default"/>
      </w:rPr>
    </w:lvl>
    <w:lvl w:ilvl="3">
      <w:start w:val="1"/>
      <w:numFmt w:val="decimal"/>
      <w:lvlText w:val="%1.%2.%3.%4."/>
      <w:lvlJc w:val="left"/>
      <w:pPr>
        <w:tabs>
          <w:tab w:val="num" w:pos="1260"/>
        </w:tabs>
        <w:ind w:left="1260" w:hanging="720"/>
      </w:pPr>
      <w:rPr>
        <w:rFonts w:eastAsia="MS Mincho" w:hint="default"/>
      </w:rPr>
    </w:lvl>
    <w:lvl w:ilvl="4">
      <w:start w:val="1"/>
      <w:numFmt w:val="decimal"/>
      <w:lvlText w:val="%1.%2.%3.%4.%5."/>
      <w:lvlJc w:val="left"/>
      <w:pPr>
        <w:tabs>
          <w:tab w:val="num" w:pos="1800"/>
        </w:tabs>
        <w:ind w:left="1800" w:hanging="1080"/>
      </w:pPr>
      <w:rPr>
        <w:rFonts w:eastAsia="MS Mincho" w:hint="default"/>
      </w:rPr>
    </w:lvl>
    <w:lvl w:ilvl="5">
      <w:start w:val="1"/>
      <w:numFmt w:val="decimal"/>
      <w:lvlText w:val="%1.%2.%3.%4.%5.%6."/>
      <w:lvlJc w:val="left"/>
      <w:pPr>
        <w:tabs>
          <w:tab w:val="num" w:pos="1980"/>
        </w:tabs>
        <w:ind w:left="1980" w:hanging="1080"/>
      </w:pPr>
      <w:rPr>
        <w:rFonts w:eastAsia="MS Mincho" w:hint="default"/>
      </w:rPr>
    </w:lvl>
    <w:lvl w:ilvl="6">
      <w:start w:val="1"/>
      <w:numFmt w:val="decimal"/>
      <w:lvlText w:val="%1.%2.%3.%4.%5.%6.%7."/>
      <w:lvlJc w:val="left"/>
      <w:pPr>
        <w:tabs>
          <w:tab w:val="num" w:pos="2520"/>
        </w:tabs>
        <w:ind w:left="2520" w:hanging="1440"/>
      </w:pPr>
      <w:rPr>
        <w:rFonts w:eastAsia="MS Mincho" w:hint="default"/>
      </w:rPr>
    </w:lvl>
    <w:lvl w:ilvl="7">
      <w:start w:val="1"/>
      <w:numFmt w:val="decimal"/>
      <w:lvlText w:val="%1.%2.%3.%4.%5.%6.%7.%8."/>
      <w:lvlJc w:val="left"/>
      <w:pPr>
        <w:tabs>
          <w:tab w:val="num" w:pos="2700"/>
        </w:tabs>
        <w:ind w:left="2700" w:hanging="1440"/>
      </w:pPr>
      <w:rPr>
        <w:rFonts w:eastAsia="MS Mincho" w:hint="default"/>
      </w:rPr>
    </w:lvl>
    <w:lvl w:ilvl="8">
      <w:start w:val="1"/>
      <w:numFmt w:val="decimal"/>
      <w:lvlText w:val="%1.%2.%3.%4.%5.%6.%7.%8.%9."/>
      <w:lvlJc w:val="left"/>
      <w:pPr>
        <w:tabs>
          <w:tab w:val="num" w:pos="3240"/>
        </w:tabs>
        <w:ind w:left="3240" w:hanging="1800"/>
      </w:pPr>
      <w:rPr>
        <w:rFonts w:eastAsia="MS Mincho" w:hint="default"/>
      </w:rPr>
    </w:lvl>
  </w:abstractNum>
  <w:abstractNum w:abstractNumId="16">
    <w:nsid w:val="420C15DD"/>
    <w:multiLevelType w:val="hybridMultilevel"/>
    <w:tmpl w:val="997CC11A"/>
    <w:lvl w:ilvl="0" w:tplc="C1B0F410">
      <w:start w:val="1"/>
      <w:numFmt w:val="decimal"/>
      <w:lvlText w:val="%1."/>
      <w:lvlJc w:val="left"/>
      <w:pPr>
        <w:ind w:left="600" w:hanging="360"/>
      </w:pPr>
      <w:rPr>
        <w:rFonts w:hint="default"/>
      </w:rPr>
    </w:lvl>
    <w:lvl w:ilvl="1" w:tplc="04260019">
      <w:start w:val="1"/>
      <w:numFmt w:val="lowerLetter"/>
      <w:lvlText w:val="%2."/>
      <w:lvlJc w:val="left"/>
      <w:pPr>
        <w:ind w:left="1320" w:hanging="360"/>
      </w:pPr>
    </w:lvl>
    <w:lvl w:ilvl="2" w:tplc="0426001B">
      <w:start w:val="1"/>
      <w:numFmt w:val="lowerRoman"/>
      <w:lvlText w:val="%3."/>
      <w:lvlJc w:val="right"/>
      <w:pPr>
        <w:ind w:left="2040" w:hanging="180"/>
      </w:pPr>
    </w:lvl>
    <w:lvl w:ilvl="3" w:tplc="0426000F">
      <w:start w:val="1"/>
      <w:numFmt w:val="decimal"/>
      <w:lvlText w:val="%4."/>
      <w:lvlJc w:val="left"/>
      <w:pPr>
        <w:ind w:left="2760" w:hanging="360"/>
      </w:pPr>
    </w:lvl>
    <w:lvl w:ilvl="4" w:tplc="04260019">
      <w:start w:val="1"/>
      <w:numFmt w:val="lowerLetter"/>
      <w:lvlText w:val="%5."/>
      <w:lvlJc w:val="left"/>
      <w:pPr>
        <w:ind w:left="3480" w:hanging="360"/>
      </w:pPr>
    </w:lvl>
    <w:lvl w:ilvl="5" w:tplc="0426001B">
      <w:start w:val="1"/>
      <w:numFmt w:val="lowerRoman"/>
      <w:lvlText w:val="%6."/>
      <w:lvlJc w:val="right"/>
      <w:pPr>
        <w:ind w:left="4200" w:hanging="180"/>
      </w:pPr>
    </w:lvl>
    <w:lvl w:ilvl="6" w:tplc="0426000F">
      <w:start w:val="1"/>
      <w:numFmt w:val="decimal"/>
      <w:lvlText w:val="%7."/>
      <w:lvlJc w:val="left"/>
      <w:pPr>
        <w:ind w:left="4920" w:hanging="360"/>
      </w:pPr>
    </w:lvl>
    <w:lvl w:ilvl="7" w:tplc="04260019">
      <w:start w:val="1"/>
      <w:numFmt w:val="lowerLetter"/>
      <w:lvlText w:val="%8."/>
      <w:lvlJc w:val="left"/>
      <w:pPr>
        <w:ind w:left="5640" w:hanging="360"/>
      </w:pPr>
    </w:lvl>
    <w:lvl w:ilvl="8" w:tplc="0426001B">
      <w:start w:val="1"/>
      <w:numFmt w:val="lowerRoman"/>
      <w:lvlText w:val="%9."/>
      <w:lvlJc w:val="right"/>
      <w:pPr>
        <w:ind w:left="6360" w:hanging="180"/>
      </w:pPr>
    </w:lvl>
  </w:abstractNum>
  <w:abstractNum w:abstractNumId="17">
    <w:nsid w:val="46CE1984"/>
    <w:multiLevelType w:val="multilevel"/>
    <w:tmpl w:val="97A071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4DD10225"/>
    <w:multiLevelType w:val="hybridMultilevel"/>
    <w:tmpl w:val="0756A772"/>
    <w:lvl w:ilvl="0" w:tplc="0426000F">
      <w:start w:val="3"/>
      <w:numFmt w:val="decimal"/>
      <w:lvlText w:val="%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start w:val="1"/>
      <w:numFmt w:val="decimal"/>
      <w:lvlText w:val="%7."/>
      <w:lvlJc w:val="left"/>
      <w:pPr>
        <w:ind w:left="4680" w:hanging="360"/>
      </w:pPr>
    </w:lvl>
    <w:lvl w:ilvl="7" w:tplc="04260019">
      <w:start w:val="1"/>
      <w:numFmt w:val="lowerLetter"/>
      <w:lvlText w:val="%8."/>
      <w:lvlJc w:val="left"/>
      <w:pPr>
        <w:ind w:left="5400" w:hanging="360"/>
      </w:pPr>
    </w:lvl>
    <w:lvl w:ilvl="8" w:tplc="0426001B">
      <w:start w:val="1"/>
      <w:numFmt w:val="lowerRoman"/>
      <w:lvlText w:val="%9."/>
      <w:lvlJc w:val="right"/>
      <w:pPr>
        <w:ind w:left="6120" w:hanging="180"/>
      </w:pPr>
    </w:lvl>
  </w:abstractNum>
  <w:abstractNum w:abstractNumId="19">
    <w:nsid w:val="4EA54B22"/>
    <w:multiLevelType w:val="hybridMultilevel"/>
    <w:tmpl w:val="5BE48CB6"/>
    <w:lvl w:ilvl="0" w:tplc="6EC27A2C">
      <w:start w:val="20"/>
      <w:numFmt w:val="decimal"/>
      <w:lvlText w:val="%1"/>
      <w:lvlJc w:val="left"/>
      <w:pPr>
        <w:ind w:left="840" w:hanging="360"/>
      </w:pPr>
      <w:rPr>
        <w:rFonts w:hint="default"/>
      </w:rPr>
    </w:lvl>
    <w:lvl w:ilvl="1" w:tplc="04260019">
      <w:start w:val="1"/>
      <w:numFmt w:val="lowerLetter"/>
      <w:lvlText w:val="%2."/>
      <w:lvlJc w:val="left"/>
      <w:pPr>
        <w:ind w:left="1560" w:hanging="360"/>
      </w:pPr>
    </w:lvl>
    <w:lvl w:ilvl="2" w:tplc="0426001B">
      <w:start w:val="1"/>
      <w:numFmt w:val="lowerRoman"/>
      <w:lvlText w:val="%3."/>
      <w:lvlJc w:val="right"/>
      <w:pPr>
        <w:ind w:left="2280" w:hanging="180"/>
      </w:pPr>
    </w:lvl>
    <w:lvl w:ilvl="3" w:tplc="0426000F">
      <w:start w:val="1"/>
      <w:numFmt w:val="decimal"/>
      <w:lvlText w:val="%4."/>
      <w:lvlJc w:val="left"/>
      <w:pPr>
        <w:ind w:left="3000" w:hanging="360"/>
      </w:pPr>
    </w:lvl>
    <w:lvl w:ilvl="4" w:tplc="04260019">
      <w:start w:val="1"/>
      <w:numFmt w:val="lowerLetter"/>
      <w:lvlText w:val="%5."/>
      <w:lvlJc w:val="left"/>
      <w:pPr>
        <w:ind w:left="3720" w:hanging="360"/>
      </w:pPr>
    </w:lvl>
    <w:lvl w:ilvl="5" w:tplc="0426001B">
      <w:start w:val="1"/>
      <w:numFmt w:val="lowerRoman"/>
      <w:lvlText w:val="%6."/>
      <w:lvlJc w:val="right"/>
      <w:pPr>
        <w:ind w:left="4440" w:hanging="180"/>
      </w:pPr>
    </w:lvl>
    <w:lvl w:ilvl="6" w:tplc="0426000F">
      <w:start w:val="1"/>
      <w:numFmt w:val="decimal"/>
      <w:lvlText w:val="%7."/>
      <w:lvlJc w:val="left"/>
      <w:pPr>
        <w:ind w:left="5160" w:hanging="360"/>
      </w:pPr>
    </w:lvl>
    <w:lvl w:ilvl="7" w:tplc="04260019">
      <w:start w:val="1"/>
      <w:numFmt w:val="lowerLetter"/>
      <w:lvlText w:val="%8."/>
      <w:lvlJc w:val="left"/>
      <w:pPr>
        <w:ind w:left="5880" w:hanging="360"/>
      </w:pPr>
    </w:lvl>
    <w:lvl w:ilvl="8" w:tplc="0426001B">
      <w:start w:val="1"/>
      <w:numFmt w:val="lowerRoman"/>
      <w:lvlText w:val="%9."/>
      <w:lvlJc w:val="right"/>
      <w:pPr>
        <w:ind w:left="6600" w:hanging="180"/>
      </w:pPr>
    </w:lvl>
  </w:abstractNum>
  <w:abstractNum w:abstractNumId="20">
    <w:nsid w:val="4EB40E0D"/>
    <w:multiLevelType w:val="hybridMultilevel"/>
    <w:tmpl w:val="24C642D2"/>
    <w:lvl w:ilvl="0" w:tplc="9DC86F4C">
      <w:start w:val="3"/>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1">
    <w:nsid w:val="537C7C80"/>
    <w:multiLevelType w:val="multilevel"/>
    <w:tmpl w:val="8B5CD058"/>
    <w:lvl w:ilvl="0">
      <w:start w:val="1"/>
      <w:numFmt w:val="decimal"/>
      <w:lvlText w:val="%1."/>
      <w:lvlJc w:val="left"/>
      <w:pPr>
        <w:ind w:left="360" w:hanging="360"/>
      </w:pPr>
      <w:rPr>
        <w:b/>
        <w:bCs/>
      </w:rPr>
    </w:lvl>
    <w:lvl w:ilvl="1">
      <w:start w:val="1"/>
      <w:numFmt w:val="decimal"/>
      <w:lvlText w:val="%1.%2."/>
      <w:lvlJc w:val="left"/>
      <w:pPr>
        <w:ind w:left="1709" w:hanging="432"/>
      </w:pPr>
      <w:rPr>
        <w:b w:val="0"/>
        <w:bCs w:val="0"/>
        <w:sz w:val="24"/>
        <w:szCs w:val="24"/>
      </w:rPr>
    </w:lvl>
    <w:lvl w:ilvl="2">
      <w:start w:val="1"/>
      <w:numFmt w:val="decimal"/>
      <w:lvlText w:val="%1.%2.%3."/>
      <w:lvlJc w:val="left"/>
      <w:pPr>
        <w:ind w:left="1224" w:hanging="504"/>
      </w:pPr>
      <w:rPr>
        <w:b w:val="0"/>
        <w:bCs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5EDF51CA"/>
    <w:multiLevelType w:val="hybridMultilevel"/>
    <w:tmpl w:val="6BA2AC86"/>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3">
    <w:nsid w:val="5FC833F0"/>
    <w:multiLevelType w:val="multilevel"/>
    <w:tmpl w:val="239C6A54"/>
    <w:lvl w:ilvl="0">
      <w:start w:val="7"/>
      <w:numFmt w:val="decimal"/>
      <w:lvlText w:val="%1"/>
      <w:lvlJc w:val="left"/>
      <w:pPr>
        <w:tabs>
          <w:tab w:val="num" w:pos="360"/>
        </w:tabs>
        <w:ind w:left="360" w:hanging="360"/>
      </w:pPr>
      <w:rPr>
        <w:rFonts w:hint="default"/>
      </w:rPr>
    </w:lvl>
    <w:lvl w:ilvl="1">
      <w:start w:val="1"/>
      <w:numFmt w:val="decimal"/>
      <w:pStyle w:val="Style1"/>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4">
    <w:nsid w:val="65D745AC"/>
    <w:multiLevelType w:val="hybridMultilevel"/>
    <w:tmpl w:val="87F08DE8"/>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5">
    <w:nsid w:val="68752D90"/>
    <w:multiLevelType w:val="multilevel"/>
    <w:tmpl w:val="AD761F0E"/>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bCs/>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8FC4EEF"/>
    <w:multiLevelType w:val="hybridMultilevel"/>
    <w:tmpl w:val="A63257D4"/>
    <w:lvl w:ilvl="0" w:tplc="CA50F236">
      <w:start w:val="1"/>
      <w:numFmt w:val="decimal"/>
      <w:lvlText w:val="%1."/>
      <w:lvlJc w:val="left"/>
      <w:pPr>
        <w:tabs>
          <w:tab w:val="num" w:pos="1080"/>
        </w:tabs>
        <w:ind w:left="1080" w:hanging="360"/>
      </w:pPr>
      <w:rPr>
        <w:b w:val="0"/>
        <w:bCs w:val="0"/>
        <w:sz w:val="22"/>
        <w:szCs w:val="22"/>
      </w:rPr>
    </w:lvl>
    <w:lvl w:ilvl="1" w:tplc="04260019">
      <w:start w:val="1"/>
      <w:numFmt w:val="lowerLetter"/>
      <w:lvlText w:val="%2."/>
      <w:lvlJc w:val="left"/>
      <w:pPr>
        <w:tabs>
          <w:tab w:val="num" w:pos="1800"/>
        </w:tabs>
        <w:ind w:left="1800" w:hanging="360"/>
      </w:pPr>
    </w:lvl>
    <w:lvl w:ilvl="2" w:tplc="0426001B">
      <w:start w:val="1"/>
      <w:numFmt w:val="lowerRoman"/>
      <w:lvlText w:val="%3."/>
      <w:lvlJc w:val="right"/>
      <w:pPr>
        <w:tabs>
          <w:tab w:val="num" w:pos="2520"/>
        </w:tabs>
        <w:ind w:left="2520" w:hanging="180"/>
      </w:pPr>
    </w:lvl>
    <w:lvl w:ilvl="3" w:tplc="0426000F">
      <w:start w:val="1"/>
      <w:numFmt w:val="decimal"/>
      <w:lvlText w:val="%4."/>
      <w:lvlJc w:val="left"/>
      <w:pPr>
        <w:tabs>
          <w:tab w:val="num" w:pos="3240"/>
        </w:tabs>
        <w:ind w:left="3240" w:hanging="360"/>
      </w:pPr>
    </w:lvl>
    <w:lvl w:ilvl="4" w:tplc="04260019">
      <w:start w:val="1"/>
      <w:numFmt w:val="lowerLetter"/>
      <w:lvlText w:val="%5."/>
      <w:lvlJc w:val="left"/>
      <w:pPr>
        <w:tabs>
          <w:tab w:val="num" w:pos="3960"/>
        </w:tabs>
        <w:ind w:left="3960" w:hanging="360"/>
      </w:pPr>
    </w:lvl>
    <w:lvl w:ilvl="5" w:tplc="0426001B">
      <w:start w:val="1"/>
      <w:numFmt w:val="lowerRoman"/>
      <w:lvlText w:val="%6."/>
      <w:lvlJc w:val="right"/>
      <w:pPr>
        <w:tabs>
          <w:tab w:val="num" w:pos="4680"/>
        </w:tabs>
        <w:ind w:left="4680" w:hanging="180"/>
      </w:pPr>
    </w:lvl>
    <w:lvl w:ilvl="6" w:tplc="0426000F">
      <w:start w:val="1"/>
      <w:numFmt w:val="decimal"/>
      <w:lvlText w:val="%7."/>
      <w:lvlJc w:val="left"/>
      <w:pPr>
        <w:tabs>
          <w:tab w:val="num" w:pos="5400"/>
        </w:tabs>
        <w:ind w:left="5400" w:hanging="360"/>
      </w:pPr>
    </w:lvl>
    <w:lvl w:ilvl="7" w:tplc="04260019">
      <w:start w:val="1"/>
      <w:numFmt w:val="lowerLetter"/>
      <w:lvlText w:val="%8."/>
      <w:lvlJc w:val="left"/>
      <w:pPr>
        <w:tabs>
          <w:tab w:val="num" w:pos="6120"/>
        </w:tabs>
        <w:ind w:left="6120" w:hanging="360"/>
      </w:pPr>
    </w:lvl>
    <w:lvl w:ilvl="8" w:tplc="0426001B">
      <w:start w:val="1"/>
      <w:numFmt w:val="lowerRoman"/>
      <w:lvlText w:val="%9."/>
      <w:lvlJc w:val="right"/>
      <w:pPr>
        <w:tabs>
          <w:tab w:val="num" w:pos="6840"/>
        </w:tabs>
        <w:ind w:left="6840" w:hanging="180"/>
      </w:pPr>
    </w:lvl>
  </w:abstractNum>
  <w:abstractNum w:abstractNumId="27">
    <w:nsid w:val="6B486D3A"/>
    <w:multiLevelType w:val="hybridMultilevel"/>
    <w:tmpl w:val="141CE73E"/>
    <w:lvl w:ilvl="0" w:tplc="28720780">
      <w:start w:val="3"/>
      <w:numFmt w:val="decimal"/>
      <w:lvlText w:val="%1."/>
      <w:lvlJc w:val="left"/>
      <w:pPr>
        <w:ind w:left="720" w:hanging="360"/>
      </w:pPr>
      <w:rPr>
        <w:rFonts w:hint="default"/>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8">
    <w:nsid w:val="78425C60"/>
    <w:multiLevelType w:val="multilevel"/>
    <w:tmpl w:val="6F4C39FE"/>
    <w:lvl w:ilvl="0">
      <w:start w:val="11"/>
      <w:numFmt w:val="decimal"/>
      <w:lvlText w:val="%1."/>
      <w:lvlJc w:val="left"/>
      <w:pPr>
        <w:tabs>
          <w:tab w:val="num" w:pos="435"/>
        </w:tabs>
        <w:ind w:left="435" w:hanging="435"/>
      </w:pPr>
      <w:rPr>
        <w:rFonts w:hint="default"/>
        <w:b/>
        <w:bCs/>
      </w:rPr>
    </w:lvl>
    <w:lvl w:ilvl="1">
      <w:start w:val="1"/>
      <w:numFmt w:val="decimal"/>
      <w:lvlText w:val="%1.%2."/>
      <w:lvlJc w:val="left"/>
      <w:pPr>
        <w:tabs>
          <w:tab w:val="num" w:pos="0"/>
        </w:tabs>
      </w:pPr>
      <w:rPr>
        <w:rFonts w:hint="default"/>
        <w:b/>
        <w:bCs/>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9">
    <w:nsid w:val="79A462F0"/>
    <w:multiLevelType w:val="hybridMultilevel"/>
    <w:tmpl w:val="EC7E5A96"/>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0">
    <w:nsid w:val="7C895CFD"/>
    <w:multiLevelType w:val="multilevel"/>
    <w:tmpl w:val="53428FB4"/>
    <w:lvl w:ilvl="0">
      <w:start w:val="5"/>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4"/>
  </w:num>
  <w:num w:numId="3">
    <w:abstractNumId w:val="26"/>
  </w:num>
  <w:num w:numId="4">
    <w:abstractNumId w:val="22"/>
  </w:num>
  <w:num w:numId="5">
    <w:abstractNumId w:val="24"/>
  </w:num>
  <w:num w:numId="6">
    <w:abstractNumId w:val="29"/>
  </w:num>
  <w:num w:numId="7">
    <w:abstractNumId w:val="2"/>
  </w:num>
  <w:num w:numId="8">
    <w:abstractNumId w:val="1"/>
  </w:num>
  <w:num w:numId="9">
    <w:abstractNumId w:val="7"/>
  </w:num>
  <w:num w:numId="10">
    <w:abstractNumId w:val="27"/>
  </w:num>
  <w:num w:numId="11">
    <w:abstractNumId w:val="20"/>
  </w:num>
  <w:num w:numId="12">
    <w:abstractNumId w:val="18"/>
  </w:num>
  <w:num w:numId="13">
    <w:abstractNumId w:val="5"/>
  </w:num>
  <w:num w:numId="14">
    <w:abstractNumId w:val="8"/>
  </w:num>
  <w:num w:numId="15">
    <w:abstractNumId w:val="13"/>
  </w:num>
  <w:num w:numId="16">
    <w:abstractNumId w:val="11"/>
  </w:num>
  <w:num w:numId="17">
    <w:abstractNumId w:val="10"/>
  </w:num>
  <w:num w:numId="18">
    <w:abstractNumId w:val="21"/>
  </w:num>
  <w:num w:numId="19">
    <w:abstractNumId w:val="30"/>
  </w:num>
  <w:num w:numId="20">
    <w:abstractNumId w:val="14"/>
  </w:num>
  <w:num w:numId="21">
    <w:abstractNumId w:val="16"/>
  </w:num>
  <w:num w:numId="22">
    <w:abstractNumId w:val="12"/>
  </w:num>
  <w:num w:numId="23">
    <w:abstractNumId w:val="15"/>
  </w:num>
  <w:num w:numId="24">
    <w:abstractNumId w:val="17"/>
  </w:num>
  <w:num w:numId="25">
    <w:abstractNumId w:val="19"/>
  </w:num>
  <w:num w:numId="26">
    <w:abstractNumId w:val="0"/>
  </w:num>
  <w:num w:numId="27">
    <w:abstractNumId w:val="6"/>
  </w:num>
  <w:num w:numId="28">
    <w:abstractNumId w:val="23"/>
  </w:num>
  <w:num w:numId="29">
    <w:abstractNumId w:val="25"/>
  </w:num>
  <w:num w:numId="30">
    <w:abstractNumId w:val="28"/>
  </w:num>
  <w:num w:numId="3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6A02"/>
    <w:rsid w:val="000318AE"/>
    <w:rsid w:val="00032693"/>
    <w:rsid w:val="00081437"/>
    <w:rsid w:val="00086ABC"/>
    <w:rsid w:val="000A4A34"/>
    <w:rsid w:val="000B443A"/>
    <w:rsid w:val="000E24AA"/>
    <w:rsid w:val="001126DC"/>
    <w:rsid w:val="001228A9"/>
    <w:rsid w:val="00132407"/>
    <w:rsid w:val="00146F5D"/>
    <w:rsid w:val="00147705"/>
    <w:rsid w:val="00151AAD"/>
    <w:rsid w:val="00154768"/>
    <w:rsid w:val="00185D4B"/>
    <w:rsid w:val="00196B87"/>
    <w:rsid w:val="001A15A3"/>
    <w:rsid w:val="001D7172"/>
    <w:rsid w:val="001E1AFF"/>
    <w:rsid w:val="001E4B39"/>
    <w:rsid w:val="002060BE"/>
    <w:rsid w:val="00217087"/>
    <w:rsid w:val="002561AC"/>
    <w:rsid w:val="002655FA"/>
    <w:rsid w:val="002A26AE"/>
    <w:rsid w:val="002B20C9"/>
    <w:rsid w:val="002B43F9"/>
    <w:rsid w:val="002C0A2F"/>
    <w:rsid w:val="002C2E30"/>
    <w:rsid w:val="002D3144"/>
    <w:rsid w:val="0030055B"/>
    <w:rsid w:val="00315739"/>
    <w:rsid w:val="00357B6A"/>
    <w:rsid w:val="00366C75"/>
    <w:rsid w:val="00370762"/>
    <w:rsid w:val="0037193E"/>
    <w:rsid w:val="003771F9"/>
    <w:rsid w:val="003B54E7"/>
    <w:rsid w:val="004020B4"/>
    <w:rsid w:val="004067F3"/>
    <w:rsid w:val="00420504"/>
    <w:rsid w:val="00422A22"/>
    <w:rsid w:val="00423F2D"/>
    <w:rsid w:val="0043473A"/>
    <w:rsid w:val="00453D3B"/>
    <w:rsid w:val="004661D1"/>
    <w:rsid w:val="0048698E"/>
    <w:rsid w:val="00486A1A"/>
    <w:rsid w:val="00486F2B"/>
    <w:rsid w:val="00492C09"/>
    <w:rsid w:val="004A623E"/>
    <w:rsid w:val="004D59AF"/>
    <w:rsid w:val="004E79A7"/>
    <w:rsid w:val="005334A1"/>
    <w:rsid w:val="00534282"/>
    <w:rsid w:val="0055090C"/>
    <w:rsid w:val="00564E64"/>
    <w:rsid w:val="00566A02"/>
    <w:rsid w:val="005B087F"/>
    <w:rsid w:val="005C1934"/>
    <w:rsid w:val="005D690E"/>
    <w:rsid w:val="006015D1"/>
    <w:rsid w:val="00617B05"/>
    <w:rsid w:val="006434F0"/>
    <w:rsid w:val="006604E1"/>
    <w:rsid w:val="00663E13"/>
    <w:rsid w:val="00665339"/>
    <w:rsid w:val="00683B70"/>
    <w:rsid w:val="006A5195"/>
    <w:rsid w:val="006B5BD7"/>
    <w:rsid w:val="006C1760"/>
    <w:rsid w:val="006C6616"/>
    <w:rsid w:val="006E1EAF"/>
    <w:rsid w:val="006E2B2D"/>
    <w:rsid w:val="0070659E"/>
    <w:rsid w:val="00712D23"/>
    <w:rsid w:val="00714044"/>
    <w:rsid w:val="00717446"/>
    <w:rsid w:val="00727607"/>
    <w:rsid w:val="00736947"/>
    <w:rsid w:val="007628F2"/>
    <w:rsid w:val="00772650"/>
    <w:rsid w:val="007854AD"/>
    <w:rsid w:val="007B4A36"/>
    <w:rsid w:val="007C6C3F"/>
    <w:rsid w:val="007D7DD6"/>
    <w:rsid w:val="007E68DB"/>
    <w:rsid w:val="007F1E8A"/>
    <w:rsid w:val="007F56E1"/>
    <w:rsid w:val="00800917"/>
    <w:rsid w:val="00816D91"/>
    <w:rsid w:val="00832A78"/>
    <w:rsid w:val="00841537"/>
    <w:rsid w:val="008507C4"/>
    <w:rsid w:val="00853960"/>
    <w:rsid w:val="008642E2"/>
    <w:rsid w:val="008702C2"/>
    <w:rsid w:val="00870988"/>
    <w:rsid w:val="008806CF"/>
    <w:rsid w:val="00881CEC"/>
    <w:rsid w:val="0089034C"/>
    <w:rsid w:val="0089228B"/>
    <w:rsid w:val="008B47D6"/>
    <w:rsid w:val="009268DD"/>
    <w:rsid w:val="00934EB7"/>
    <w:rsid w:val="00944CD8"/>
    <w:rsid w:val="0094739A"/>
    <w:rsid w:val="00951B1B"/>
    <w:rsid w:val="00977E11"/>
    <w:rsid w:val="009818C9"/>
    <w:rsid w:val="00983793"/>
    <w:rsid w:val="00991A81"/>
    <w:rsid w:val="009A4F9C"/>
    <w:rsid w:val="009C5EE2"/>
    <w:rsid w:val="009F2B3F"/>
    <w:rsid w:val="00A15663"/>
    <w:rsid w:val="00A549DC"/>
    <w:rsid w:val="00A556DA"/>
    <w:rsid w:val="00A82FA4"/>
    <w:rsid w:val="00A84588"/>
    <w:rsid w:val="00A975A0"/>
    <w:rsid w:val="00AA04DA"/>
    <w:rsid w:val="00AC6CB7"/>
    <w:rsid w:val="00AD3F11"/>
    <w:rsid w:val="00AD56C2"/>
    <w:rsid w:val="00AF6ACD"/>
    <w:rsid w:val="00B17998"/>
    <w:rsid w:val="00B5468F"/>
    <w:rsid w:val="00B61438"/>
    <w:rsid w:val="00B82126"/>
    <w:rsid w:val="00B94D29"/>
    <w:rsid w:val="00BA4AD2"/>
    <w:rsid w:val="00BB1C09"/>
    <w:rsid w:val="00BD155D"/>
    <w:rsid w:val="00C15037"/>
    <w:rsid w:val="00C253FF"/>
    <w:rsid w:val="00C31D80"/>
    <w:rsid w:val="00C4132B"/>
    <w:rsid w:val="00C46308"/>
    <w:rsid w:val="00C5532F"/>
    <w:rsid w:val="00C55FA1"/>
    <w:rsid w:val="00C67F2B"/>
    <w:rsid w:val="00C76A15"/>
    <w:rsid w:val="00C83F55"/>
    <w:rsid w:val="00C86ED2"/>
    <w:rsid w:val="00CB4049"/>
    <w:rsid w:val="00CC0CC9"/>
    <w:rsid w:val="00CC68E0"/>
    <w:rsid w:val="00CD067B"/>
    <w:rsid w:val="00D03434"/>
    <w:rsid w:val="00D7301B"/>
    <w:rsid w:val="00D801EA"/>
    <w:rsid w:val="00DB6346"/>
    <w:rsid w:val="00DB7AC8"/>
    <w:rsid w:val="00DD40CE"/>
    <w:rsid w:val="00DE4630"/>
    <w:rsid w:val="00DE4DFC"/>
    <w:rsid w:val="00E26B8B"/>
    <w:rsid w:val="00E2719A"/>
    <w:rsid w:val="00E405C4"/>
    <w:rsid w:val="00E4243C"/>
    <w:rsid w:val="00E55685"/>
    <w:rsid w:val="00E57ED6"/>
    <w:rsid w:val="00E72FAA"/>
    <w:rsid w:val="00E86010"/>
    <w:rsid w:val="00E8735F"/>
    <w:rsid w:val="00EA1933"/>
    <w:rsid w:val="00EB022C"/>
    <w:rsid w:val="00EB33E9"/>
    <w:rsid w:val="00EE64E8"/>
    <w:rsid w:val="00F37752"/>
    <w:rsid w:val="00F637D6"/>
    <w:rsid w:val="00F900B4"/>
    <w:rsid w:val="00FA0DBC"/>
    <w:rsid w:val="00FB13EC"/>
    <w:rsid w:val="00FB5BAA"/>
    <w:rsid w:val="00FD1AE8"/>
    <w:rsid w:val="00FE6B69"/>
    <w:rsid w:val="00FF2BC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Normal">
    <w:name w:val="Normal"/>
    <w:qFormat/>
    <w:rsid w:val="00566A02"/>
    <w:pPr>
      <w:spacing w:after="200" w:line="276" w:lineRule="auto"/>
    </w:pPr>
    <w:rPr>
      <w:rFonts w:cs="Calibri"/>
      <w:lang w:val="lv-LV"/>
    </w:rPr>
  </w:style>
  <w:style w:type="paragraph" w:styleId="Heading1">
    <w:name w:val="heading 1"/>
    <w:basedOn w:val="Normal"/>
    <w:next w:val="Normal"/>
    <w:link w:val="Heading1Char"/>
    <w:uiPriority w:val="99"/>
    <w:qFormat/>
    <w:rsid w:val="00CD067B"/>
    <w:pPr>
      <w:keepNext/>
      <w:spacing w:before="240" w:after="60"/>
      <w:outlineLvl w:val="0"/>
    </w:pPr>
    <w:rPr>
      <w:rFonts w:ascii="Cambria" w:eastAsia="Times New Roman" w:hAnsi="Cambria" w:cs="Cambria"/>
      <w:b/>
      <w:bCs/>
      <w:kern w:val="32"/>
      <w:sz w:val="32"/>
      <w:szCs w:val="32"/>
    </w:rPr>
  </w:style>
  <w:style w:type="paragraph" w:styleId="Heading2">
    <w:name w:val="heading 2"/>
    <w:basedOn w:val="Normal"/>
    <w:next w:val="Normal"/>
    <w:link w:val="Heading2Char"/>
    <w:uiPriority w:val="99"/>
    <w:qFormat/>
    <w:rsid w:val="00CD067B"/>
    <w:pPr>
      <w:keepNext/>
      <w:spacing w:before="240" w:after="60"/>
      <w:outlineLvl w:val="1"/>
    </w:pPr>
    <w:rPr>
      <w:rFonts w:ascii="Cambria" w:eastAsia="Times New Roman" w:hAnsi="Cambria" w:cs="Cambria"/>
      <w:b/>
      <w:bCs/>
      <w:i/>
      <w:iCs/>
      <w:sz w:val="28"/>
      <w:szCs w:val="28"/>
    </w:rPr>
  </w:style>
  <w:style w:type="paragraph" w:styleId="Heading3">
    <w:name w:val="heading 3"/>
    <w:basedOn w:val="Normal"/>
    <w:next w:val="Normal"/>
    <w:link w:val="Heading3Char"/>
    <w:uiPriority w:val="99"/>
    <w:qFormat/>
    <w:rsid w:val="00CD067B"/>
    <w:pPr>
      <w:keepNext/>
      <w:spacing w:before="240" w:after="60"/>
      <w:outlineLvl w:val="2"/>
    </w:pPr>
    <w:rPr>
      <w:rFonts w:ascii="Cambria" w:eastAsia="Times New Roman" w:hAnsi="Cambria" w:cs="Cambria"/>
      <w:b/>
      <w:bCs/>
      <w:sz w:val="26"/>
      <w:szCs w:val="26"/>
    </w:rPr>
  </w:style>
  <w:style w:type="paragraph" w:styleId="Heading4">
    <w:name w:val="heading 4"/>
    <w:basedOn w:val="Normal"/>
    <w:next w:val="Normal"/>
    <w:link w:val="Heading4Char"/>
    <w:uiPriority w:val="99"/>
    <w:qFormat/>
    <w:rsid w:val="00CD067B"/>
    <w:pPr>
      <w:keepNext/>
      <w:spacing w:before="240" w:after="60"/>
      <w:outlineLvl w:val="3"/>
    </w:pPr>
    <w:rPr>
      <w:b/>
      <w:bCs/>
      <w:sz w:val="28"/>
      <w:szCs w:val="28"/>
    </w:rPr>
  </w:style>
  <w:style w:type="paragraph" w:styleId="Heading5">
    <w:name w:val="heading 5"/>
    <w:basedOn w:val="Normal"/>
    <w:next w:val="Normal"/>
    <w:link w:val="Heading5Char"/>
    <w:uiPriority w:val="99"/>
    <w:qFormat/>
    <w:rsid w:val="00CD067B"/>
    <w:pPr>
      <w:spacing w:before="240" w:after="60"/>
      <w:outlineLvl w:val="4"/>
    </w:pPr>
    <w:rPr>
      <w:b/>
      <w:bCs/>
      <w:i/>
      <w:iCs/>
      <w:sz w:val="26"/>
      <w:szCs w:val="26"/>
    </w:rPr>
  </w:style>
  <w:style w:type="paragraph" w:styleId="Heading6">
    <w:name w:val="heading 6"/>
    <w:basedOn w:val="Normal"/>
    <w:next w:val="Normal"/>
    <w:link w:val="Heading6Char"/>
    <w:uiPriority w:val="99"/>
    <w:qFormat/>
    <w:rsid w:val="00CD067B"/>
    <w:pPr>
      <w:spacing w:before="240" w:after="60"/>
      <w:outlineLvl w:val="5"/>
    </w:pPr>
    <w:rPr>
      <w:b/>
      <w:bCs/>
    </w:rPr>
  </w:style>
  <w:style w:type="paragraph" w:styleId="Heading7">
    <w:name w:val="heading 7"/>
    <w:basedOn w:val="Normal"/>
    <w:next w:val="Normal"/>
    <w:link w:val="Heading7Char"/>
    <w:uiPriority w:val="99"/>
    <w:qFormat/>
    <w:rsid w:val="00CD067B"/>
    <w:pPr>
      <w:spacing w:before="240" w:after="60"/>
      <w:outlineLvl w:val="6"/>
    </w:pPr>
  </w:style>
  <w:style w:type="paragraph" w:styleId="Heading8">
    <w:name w:val="heading 8"/>
    <w:basedOn w:val="Normal"/>
    <w:next w:val="Normal"/>
    <w:link w:val="Heading8Char"/>
    <w:uiPriority w:val="99"/>
    <w:qFormat/>
    <w:rsid w:val="00CD067B"/>
    <w:pPr>
      <w:spacing w:before="240" w:after="60"/>
      <w:outlineLvl w:val="7"/>
    </w:pPr>
    <w:rPr>
      <w:i/>
      <w:iCs/>
    </w:rPr>
  </w:style>
  <w:style w:type="paragraph" w:styleId="Heading9">
    <w:name w:val="heading 9"/>
    <w:basedOn w:val="Normal"/>
    <w:next w:val="Normal"/>
    <w:link w:val="Heading9Char"/>
    <w:uiPriority w:val="99"/>
    <w:qFormat/>
    <w:rsid w:val="00CD067B"/>
    <w:pPr>
      <w:spacing w:before="240" w:after="60"/>
      <w:outlineLvl w:val="8"/>
    </w:pPr>
    <w:rPr>
      <w:rFonts w:ascii="Cambria" w:eastAsia="Times New Roman"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D067B"/>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CD067B"/>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sid w:val="00CD067B"/>
    <w:rPr>
      <w:rFonts w:ascii="Cambria" w:hAnsi="Cambria" w:cs="Cambria"/>
      <w:b/>
      <w:bCs/>
      <w:sz w:val="26"/>
      <w:szCs w:val="26"/>
    </w:rPr>
  </w:style>
  <w:style w:type="character" w:customStyle="1" w:styleId="Heading4Char">
    <w:name w:val="Heading 4 Char"/>
    <w:basedOn w:val="DefaultParagraphFont"/>
    <w:link w:val="Heading4"/>
    <w:uiPriority w:val="99"/>
    <w:locked/>
    <w:rsid w:val="00CD067B"/>
    <w:rPr>
      <w:b/>
      <w:bCs/>
      <w:sz w:val="28"/>
      <w:szCs w:val="28"/>
    </w:rPr>
  </w:style>
  <w:style w:type="character" w:customStyle="1" w:styleId="Heading5Char">
    <w:name w:val="Heading 5 Char"/>
    <w:basedOn w:val="DefaultParagraphFont"/>
    <w:link w:val="Heading5"/>
    <w:uiPriority w:val="99"/>
    <w:semiHidden/>
    <w:locked/>
    <w:rsid w:val="00CD067B"/>
    <w:rPr>
      <w:b/>
      <w:bCs/>
      <w:i/>
      <w:iCs/>
      <w:sz w:val="26"/>
      <w:szCs w:val="26"/>
    </w:rPr>
  </w:style>
  <w:style w:type="character" w:customStyle="1" w:styleId="Heading6Char">
    <w:name w:val="Heading 6 Char"/>
    <w:basedOn w:val="DefaultParagraphFont"/>
    <w:link w:val="Heading6"/>
    <w:uiPriority w:val="99"/>
    <w:semiHidden/>
    <w:locked/>
    <w:rsid w:val="00CD067B"/>
    <w:rPr>
      <w:b/>
      <w:bCs/>
    </w:rPr>
  </w:style>
  <w:style w:type="character" w:customStyle="1" w:styleId="Heading7Char">
    <w:name w:val="Heading 7 Char"/>
    <w:basedOn w:val="DefaultParagraphFont"/>
    <w:link w:val="Heading7"/>
    <w:uiPriority w:val="99"/>
    <w:semiHidden/>
    <w:locked/>
    <w:rsid w:val="00CD067B"/>
    <w:rPr>
      <w:sz w:val="24"/>
      <w:szCs w:val="24"/>
    </w:rPr>
  </w:style>
  <w:style w:type="character" w:customStyle="1" w:styleId="Heading8Char">
    <w:name w:val="Heading 8 Char"/>
    <w:basedOn w:val="DefaultParagraphFont"/>
    <w:link w:val="Heading8"/>
    <w:uiPriority w:val="99"/>
    <w:semiHidden/>
    <w:locked/>
    <w:rsid w:val="00CD067B"/>
    <w:rPr>
      <w:i/>
      <w:iCs/>
      <w:sz w:val="24"/>
      <w:szCs w:val="24"/>
    </w:rPr>
  </w:style>
  <w:style w:type="character" w:customStyle="1" w:styleId="Heading9Char">
    <w:name w:val="Heading 9 Char"/>
    <w:basedOn w:val="DefaultParagraphFont"/>
    <w:link w:val="Heading9"/>
    <w:uiPriority w:val="99"/>
    <w:semiHidden/>
    <w:locked/>
    <w:rsid w:val="00CD067B"/>
    <w:rPr>
      <w:rFonts w:ascii="Cambria" w:hAnsi="Cambria" w:cs="Cambria"/>
    </w:rPr>
  </w:style>
  <w:style w:type="paragraph" w:styleId="Title">
    <w:name w:val="Title"/>
    <w:basedOn w:val="Normal"/>
    <w:next w:val="Normal"/>
    <w:link w:val="TitleChar"/>
    <w:uiPriority w:val="99"/>
    <w:qFormat/>
    <w:rsid w:val="00CD067B"/>
    <w:pPr>
      <w:spacing w:before="240" w:after="60"/>
      <w:jc w:val="center"/>
      <w:outlineLvl w:val="0"/>
    </w:pPr>
    <w:rPr>
      <w:rFonts w:ascii="Cambria" w:eastAsia="Times New Roman" w:hAnsi="Cambria" w:cs="Cambria"/>
      <w:b/>
      <w:bCs/>
      <w:kern w:val="28"/>
      <w:sz w:val="32"/>
      <w:szCs w:val="32"/>
    </w:rPr>
  </w:style>
  <w:style w:type="character" w:customStyle="1" w:styleId="TitleChar">
    <w:name w:val="Title Char"/>
    <w:basedOn w:val="DefaultParagraphFont"/>
    <w:link w:val="Title"/>
    <w:uiPriority w:val="99"/>
    <w:locked/>
    <w:rsid w:val="00CD067B"/>
    <w:rPr>
      <w:rFonts w:ascii="Cambria" w:hAnsi="Cambria" w:cs="Cambria"/>
      <w:b/>
      <w:bCs/>
      <w:kern w:val="28"/>
      <w:sz w:val="32"/>
      <w:szCs w:val="32"/>
    </w:rPr>
  </w:style>
  <w:style w:type="paragraph" w:styleId="Subtitle">
    <w:name w:val="Subtitle"/>
    <w:basedOn w:val="Normal"/>
    <w:next w:val="Normal"/>
    <w:link w:val="SubtitleChar"/>
    <w:uiPriority w:val="99"/>
    <w:qFormat/>
    <w:rsid w:val="00CD067B"/>
    <w:pPr>
      <w:spacing w:after="60"/>
      <w:jc w:val="center"/>
      <w:outlineLvl w:val="1"/>
    </w:pPr>
    <w:rPr>
      <w:rFonts w:ascii="Cambria" w:eastAsia="Times New Roman" w:hAnsi="Cambria" w:cs="Cambria"/>
    </w:rPr>
  </w:style>
  <w:style w:type="character" w:customStyle="1" w:styleId="SubtitleChar">
    <w:name w:val="Subtitle Char"/>
    <w:basedOn w:val="DefaultParagraphFont"/>
    <w:link w:val="Subtitle"/>
    <w:uiPriority w:val="99"/>
    <w:locked/>
    <w:rsid w:val="00CD067B"/>
    <w:rPr>
      <w:rFonts w:ascii="Cambria" w:hAnsi="Cambria" w:cs="Cambria"/>
      <w:sz w:val="24"/>
      <w:szCs w:val="24"/>
    </w:rPr>
  </w:style>
  <w:style w:type="character" w:styleId="Strong">
    <w:name w:val="Strong"/>
    <w:basedOn w:val="DefaultParagraphFont"/>
    <w:uiPriority w:val="99"/>
    <w:qFormat/>
    <w:rsid w:val="00CD067B"/>
    <w:rPr>
      <w:b/>
      <w:bCs/>
    </w:rPr>
  </w:style>
  <w:style w:type="character" w:styleId="Emphasis">
    <w:name w:val="Emphasis"/>
    <w:basedOn w:val="DefaultParagraphFont"/>
    <w:uiPriority w:val="99"/>
    <w:qFormat/>
    <w:rsid w:val="00CD067B"/>
    <w:rPr>
      <w:rFonts w:ascii="Calibri" w:hAnsi="Calibri" w:cs="Calibri"/>
      <w:b/>
      <w:bCs/>
      <w:i/>
      <w:iCs/>
    </w:rPr>
  </w:style>
  <w:style w:type="paragraph" w:styleId="NoSpacing">
    <w:name w:val="No Spacing"/>
    <w:basedOn w:val="Normal"/>
    <w:link w:val="NoSpacingChar"/>
    <w:uiPriority w:val="99"/>
    <w:qFormat/>
    <w:rsid w:val="00CD067B"/>
  </w:style>
  <w:style w:type="character" w:customStyle="1" w:styleId="NoSpacingChar">
    <w:name w:val="No Spacing Char"/>
    <w:basedOn w:val="DefaultParagraphFont"/>
    <w:link w:val="NoSpacing"/>
    <w:uiPriority w:val="99"/>
    <w:locked/>
    <w:rsid w:val="00CD067B"/>
    <w:rPr>
      <w:sz w:val="32"/>
      <w:szCs w:val="32"/>
    </w:rPr>
  </w:style>
  <w:style w:type="paragraph" w:styleId="ListParagraph">
    <w:name w:val="List Paragraph"/>
    <w:basedOn w:val="Normal"/>
    <w:link w:val="ListParagraphChar"/>
    <w:uiPriority w:val="99"/>
    <w:qFormat/>
    <w:rsid w:val="00CD067B"/>
    <w:pPr>
      <w:ind w:left="720"/>
    </w:pPr>
    <w:rPr>
      <w:sz w:val="24"/>
      <w:szCs w:val="24"/>
      <w:lang w:val="en-US" w:eastAsia="ru-RU"/>
    </w:rPr>
  </w:style>
  <w:style w:type="paragraph" w:styleId="Quote">
    <w:name w:val="Quote"/>
    <w:basedOn w:val="Normal"/>
    <w:next w:val="Normal"/>
    <w:link w:val="QuoteChar"/>
    <w:uiPriority w:val="99"/>
    <w:qFormat/>
    <w:rsid w:val="00CD067B"/>
    <w:rPr>
      <w:i/>
      <w:iCs/>
    </w:rPr>
  </w:style>
  <w:style w:type="character" w:customStyle="1" w:styleId="QuoteChar">
    <w:name w:val="Quote Char"/>
    <w:basedOn w:val="DefaultParagraphFont"/>
    <w:link w:val="Quote"/>
    <w:uiPriority w:val="99"/>
    <w:locked/>
    <w:rsid w:val="00CD067B"/>
    <w:rPr>
      <w:i/>
      <w:iCs/>
      <w:sz w:val="24"/>
      <w:szCs w:val="24"/>
    </w:rPr>
  </w:style>
  <w:style w:type="paragraph" w:styleId="IntenseQuote">
    <w:name w:val="Intense Quote"/>
    <w:basedOn w:val="Normal"/>
    <w:next w:val="Normal"/>
    <w:link w:val="IntenseQuoteChar"/>
    <w:uiPriority w:val="99"/>
    <w:qFormat/>
    <w:rsid w:val="00CD067B"/>
    <w:pPr>
      <w:ind w:left="720" w:right="720"/>
    </w:pPr>
    <w:rPr>
      <w:b/>
      <w:bCs/>
      <w:i/>
      <w:iCs/>
    </w:rPr>
  </w:style>
  <w:style w:type="character" w:customStyle="1" w:styleId="IntenseQuoteChar">
    <w:name w:val="Intense Quote Char"/>
    <w:basedOn w:val="DefaultParagraphFont"/>
    <w:link w:val="IntenseQuote"/>
    <w:uiPriority w:val="99"/>
    <w:locked/>
    <w:rsid w:val="00CD067B"/>
    <w:rPr>
      <w:b/>
      <w:bCs/>
      <w:i/>
      <w:iCs/>
      <w:sz w:val="24"/>
      <w:szCs w:val="24"/>
    </w:rPr>
  </w:style>
  <w:style w:type="character" w:styleId="SubtleEmphasis">
    <w:name w:val="Subtle Emphasis"/>
    <w:basedOn w:val="DefaultParagraphFont"/>
    <w:uiPriority w:val="99"/>
    <w:qFormat/>
    <w:rsid w:val="00CD067B"/>
    <w:rPr>
      <w:i/>
      <w:iCs/>
      <w:color w:val="auto"/>
    </w:rPr>
  </w:style>
  <w:style w:type="character" w:styleId="IntenseEmphasis">
    <w:name w:val="Intense Emphasis"/>
    <w:basedOn w:val="DefaultParagraphFont"/>
    <w:uiPriority w:val="99"/>
    <w:qFormat/>
    <w:rsid w:val="00CD067B"/>
    <w:rPr>
      <w:b/>
      <w:bCs/>
      <w:i/>
      <w:iCs/>
      <w:sz w:val="24"/>
      <w:szCs w:val="24"/>
      <w:u w:val="single"/>
    </w:rPr>
  </w:style>
  <w:style w:type="character" w:styleId="SubtleReference">
    <w:name w:val="Subtle Reference"/>
    <w:basedOn w:val="DefaultParagraphFont"/>
    <w:uiPriority w:val="99"/>
    <w:qFormat/>
    <w:rsid w:val="00CD067B"/>
    <w:rPr>
      <w:sz w:val="24"/>
      <w:szCs w:val="24"/>
      <w:u w:val="single"/>
    </w:rPr>
  </w:style>
  <w:style w:type="character" w:styleId="IntenseReference">
    <w:name w:val="Intense Reference"/>
    <w:basedOn w:val="DefaultParagraphFont"/>
    <w:uiPriority w:val="99"/>
    <w:qFormat/>
    <w:rsid w:val="00CD067B"/>
    <w:rPr>
      <w:b/>
      <w:bCs/>
      <w:sz w:val="24"/>
      <w:szCs w:val="24"/>
      <w:u w:val="single"/>
    </w:rPr>
  </w:style>
  <w:style w:type="character" w:styleId="BookTitle">
    <w:name w:val="Book Title"/>
    <w:basedOn w:val="DefaultParagraphFont"/>
    <w:uiPriority w:val="99"/>
    <w:qFormat/>
    <w:rsid w:val="00CD067B"/>
    <w:rPr>
      <w:rFonts w:ascii="Cambria" w:hAnsi="Cambria" w:cs="Cambria"/>
      <w:b/>
      <w:bCs/>
      <w:i/>
      <w:iCs/>
      <w:sz w:val="24"/>
      <w:szCs w:val="24"/>
    </w:rPr>
  </w:style>
  <w:style w:type="paragraph" w:styleId="TOCHeading">
    <w:name w:val="TOC Heading"/>
    <w:basedOn w:val="Heading1"/>
    <w:next w:val="Normal"/>
    <w:uiPriority w:val="99"/>
    <w:qFormat/>
    <w:rsid w:val="00CD067B"/>
    <w:pPr>
      <w:outlineLvl w:val="9"/>
    </w:pPr>
  </w:style>
  <w:style w:type="character" w:styleId="Hyperlink">
    <w:name w:val="Hyperlink"/>
    <w:basedOn w:val="DefaultParagraphFont"/>
    <w:uiPriority w:val="99"/>
    <w:rsid w:val="00566A02"/>
    <w:rPr>
      <w:color w:val="0000FF"/>
      <w:u w:val="single"/>
    </w:rPr>
  </w:style>
  <w:style w:type="character" w:customStyle="1" w:styleId="ListParagraphChar">
    <w:name w:val="List Paragraph Char"/>
    <w:link w:val="ListParagraph"/>
    <w:uiPriority w:val="99"/>
    <w:locked/>
    <w:rsid w:val="00566A02"/>
    <w:rPr>
      <w:sz w:val="24"/>
      <w:szCs w:val="24"/>
    </w:rPr>
  </w:style>
  <w:style w:type="table" w:customStyle="1" w:styleId="TableGrid3">
    <w:name w:val="Table Grid3"/>
    <w:uiPriority w:val="99"/>
    <w:rsid w:val="00566A02"/>
    <w:rPr>
      <w:rFonts w:ascii="Times New Roman" w:eastAsia="Times New Roman" w:hAnsi="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99"/>
    <w:rsid w:val="00566A0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566A02"/>
    <w:pPr>
      <w:spacing w:after="0" w:line="240" w:lineRule="auto"/>
      <w:ind w:firstLine="360"/>
    </w:pPr>
    <w:rPr>
      <w:rFonts w:ascii="Times New Roman" w:eastAsia="Times New Roman" w:hAnsi="Times New Roman" w:cs="Times New Roman"/>
      <w:sz w:val="20"/>
      <w:szCs w:val="20"/>
      <w:lang w:val="ru-RU" w:eastAsia="ru-RU"/>
    </w:rPr>
  </w:style>
  <w:style w:type="character" w:customStyle="1" w:styleId="BodyTextIndentChar">
    <w:name w:val="Body Text Indent Char"/>
    <w:basedOn w:val="DefaultParagraphFont"/>
    <w:link w:val="BodyTextIndent"/>
    <w:uiPriority w:val="99"/>
    <w:locked/>
    <w:rsid w:val="00566A02"/>
    <w:rPr>
      <w:rFonts w:ascii="Times New Roman" w:hAnsi="Times New Roman" w:cs="Times New Roman"/>
      <w:sz w:val="20"/>
      <w:szCs w:val="20"/>
      <w:lang w:val="ru-RU" w:eastAsia="ru-RU"/>
    </w:rPr>
  </w:style>
  <w:style w:type="paragraph" w:styleId="BodyTextIndent2">
    <w:name w:val="Body Text Indent 2"/>
    <w:basedOn w:val="Normal"/>
    <w:link w:val="BodyTextIndent2Char"/>
    <w:uiPriority w:val="99"/>
    <w:semiHidden/>
    <w:rsid w:val="00422A22"/>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422A22"/>
    <w:rPr>
      <w:rFonts w:ascii="Calibri" w:hAnsi="Calibri" w:cs="Calibri"/>
      <w:lang w:val="lv-LV"/>
    </w:rPr>
  </w:style>
  <w:style w:type="paragraph" w:styleId="BalloonText">
    <w:name w:val="Balloon Text"/>
    <w:basedOn w:val="Normal"/>
    <w:link w:val="BalloonTextChar"/>
    <w:uiPriority w:val="99"/>
    <w:semiHidden/>
    <w:rsid w:val="00EB33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B33E9"/>
    <w:rPr>
      <w:rFonts w:ascii="Tahoma" w:hAnsi="Tahoma" w:cs="Tahoma"/>
      <w:sz w:val="16"/>
      <w:szCs w:val="16"/>
      <w:lang w:val="lv-LV"/>
    </w:rPr>
  </w:style>
  <w:style w:type="paragraph" w:styleId="Header">
    <w:name w:val="header"/>
    <w:basedOn w:val="Normal"/>
    <w:link w:val="HeaderChar"/>
    <w:uiPriority w:val="99"/>
    <w:rsid w:val="008702C2"/>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8702C2"/>
    <w:rPr>
      <w:rFonts w:ascii="Calibri" w:hAnsi="Calibri" w:cs="Calibri"/>
      <w:lang w:val="lv-LV"/>
    </w:rPr>
  </w:style>
  <w:style w:type="paragraph" w:styleId="Footer">
    <w:name w:val="footer"/>
    <w:basedOn w:val="Normal"/>
    <w:link w:val="FooterChar"/>
    <w:uiPriority w:val="99"/>
    <w:rsid w:val="008702C2"/>
    <w:pPr>
      <w:tabs>
        <w:tab w:val="center" w:pos="4153"/>
        <w:tab w:val="right" w:pos="8306"/>
      </w:tabs>
      <w:spacing w:after="0" w:line="240" w:lineRule="auto"/>
    </w:pPr>
  </w:style>
  <w:style w:type="character" w:customStyle="1" w:styleId="FooterChar">
    <w:name w:val="Footer Char"/>
    <w:basedOn w:val="DefaultParagraphFont"/>
    <w:link w:val="Footer"/>
    <w:uiPriority w:val="99"/>
    <w:locked/>
    <w:rsid w:val="008702C2"/>
    <w:rPr>
      <w:rFonts w:ascii="Calibri" w:hAnsi="Calibri" w:cs="Calibri"/>
      <w:lang w:val="lv-LV"/>
    </w:rPr>
  </w:style>
  <w:style w:type="paragraph" w:styleId="BodyText">
    <w:name w:val="Body Text"/>
    <w:aliases w:val="Rakstz."/>
    <w:basedOn w:val="Normal"/>
    <w:link w:val="BodyTextChar"/>
    <w:uiPriority w:val="99"/>
    <w:locked/>
    <w:rsid w:val="00A556DA"/>
    <w:pPr>
      <w:widowControl w:val="0"/>
      <w:suppressAutoHyphens/>
      <w:spacing w:after="120" w:line="240" w:lineRule="auto"/>
    </w:pPr>
    <w:rPr>
      <w:kern w:val="2"/>
      <w:sz w:val="24"/>
      <w:szCs w:val="24"/>
      <w:lang w:val="en-US" w:eastAsia="lv-LV"/>
    </w:rPr>
  </w:style>
  <w:style w:type="character" w:customStyle="1" w:styleId="BodyTextChar">
    <w:name w:val="Body Text Char"/>
    <w:aliases w:val="Rakstz. Char"/>
    <w:basedOn w:val="DefaultParagraphFont"/>
    <w:link w:val="BodyText"/>
    <w:uiPriority w:val="99"/>
    <w:locked/>
    <w:rsid w:val="00A556DA"/>
    <w:rPr>
      <w:kern w:val="2"/>
      <w:sz w:val="24"/>
      <w:szCs w:val="24"/>
      <w:lang w:val="en-US" w:eastAsia="lv-LV"/>
    </w:rPr>
  </w:style>
  <w:style w:type="paragraph" w:customStyle="1" w:styleId="Style1">
    <w:name w:val="Style1"/>
    <w:autoRedefine/>
    <w:uiPriority w:val="99"/>
    <w:rsid w:val="00E72FAA"/>
    <w:pPr>
      <w:numPr>
        <w:ilvl w:val="1"/>
        <w:numId w:val="28"/>
      </w:numPr>
      <w:jc w:val="both"/>
    </w:pPr>
    <w:rPr>
      <w:rFonts w:ascii="Times New Roman" w:hAnsi="Times New Roman"/>
      <w:lang w:val="lv-LV" w:eastAsia="lv-LV"/>
    </w:rPr>
  </w:style>
  <w:style w:type="paragraph" w:styleId="TOC1">
    <w:name w:val="toc 1"/>
    <w:basedOn w:val="Normal"/>
    <w:next w:val="Normal"/>
    <w:autoRedefine/>
    <w:uiPriority w:val="99"/>
    <w:semiHidden/>
    <w:locked/>
    <w:rsid w:val="00E72FAA"/>
    <w:pPr>
      <w:spacing w:after="0" w:line="240" w:lineRule="auto"/>
      <w:jc w:val="center"/>
    </w:pPr>
    <w:rPr>
      <w:rFonts w:ascii="Times New Roman" w:hAnsi="Times New Roman" w:cs="Times New Roman"/>
      <w:b/>
      <w:bCs/>
      <w:lang w:eastAsia="en-GB"/>
    </w:rPr>
  </w:style>
  <w:style w:type="paragraph" w:customStyle="1" w:styleId="Style2">
    <w:name w:val="Style2"/>
    <w:basedOn w:val="Normal"/>
    <w:autoRedefine/>
    <w:uiPriority w:val="99"/>
    <w:rsid w:val="00E72FAA"/>
    <w:pPr>
      <w:spacing w:after="0" w:line="240" w:lineRule="auto"/>
      <w:jc w:val="both"/>
    </w:pPr>
    <w:rPr>
      <w:rFonts w:ascii="Times New Roman" w:hAnsi="Times New Roman" w:cs="Times New Roman"/>
      <w:lang w:eastAsia="en-GB"/>
    </w:rPr>
  </w:style>
</w:styles>
</file>

<file path=word/webSettings.xml><?xml version="1.0" encoding="utf-8"?>
<w:webSettings xmlns:r="http://schemas.openxmlformats.org/officeDocument/2006/relationships" xmlns:w="http://schemas.openxmlformats.org/wordprocessingml/2006/main">
  <w:divs>
    <w:div w:id="5142263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lena.sapkova@lcb.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ndris.lociks@lcb.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20andris.lociks@lcb.lv" TargetMode="External"/><Relationship Id="rId4" Type="http://schemas.openxmlformats.org/officeDocument/2006/relationships/webSettings" Target="webSettings.xml"/><Relationship Id="rId9" Type="http://schemas.openxmlformats.org/officeDocument/2006/relationships/hyperlink" Target="http://www.lcb.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356</TotalTime>
  <Pages>6</Pages>
  <Words>1526</Words>
  <Characters>8700</Characters>
  <Application>Microsoft Office Outlook</Application>
  <DocSecurity>0</DocSecurity>
  <Lines>0</Lines>
  <Paragraphs>0</Paragraphs>
  <ScaleCrop>false</ScaleCrop>
  <Company>rakus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PIELIKUMS Nr</dc:title>
  <dc:subject/>
  <dc:creator>gnamnieks</dc:creator>
  <cp:keywords/>
  <dc:description/>
  <cp:lastModifiedBy>user</cp:lastModifiedBy>
  <cp:revision>77</cp:revision>
  <cp:lastPrinted>2017-01-02T09:37:00Z</cp:lastPrinted>
  <dcterms:created xsi:type="dcterms:W3CDTF">2016-12-30T06:48:00Z</dcterms:created>
  <dcterms:modified xsi:type="dcterms:W3CDTF">2017-01-03T09:44:00Z</dcterms:modified>
</cp:coreProperties>
</file>