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81EDE">
        <w:rPr>
          <w:rFonts w:eastAsia="Times New Roman"/>
          <w:bCs/>
          <w:lang w:eastAsia="ar-SA"/>
        </w:rPr>
        <w:t>8</w:t>
      </w:r>
      <w:r w:rsidR="004D24FD">
        <w:rPr>
          <w:rFonts w:eastAsia="Times New Roman"/>
          <w:bCs/>
          <w:lang w:eastAsia="ar-SA"/>
        </w:rPr>
        <w:t>.</w:t>
      </w:r>
      <w:r w:rsidR="00C81EDE">
        <w:rPr>
          <w:rFonts w:eastAsia="Times New Roman"/>
          <w:bCs/>
          <w:lang w:eastAsia="ar-SA"/>
        </w:rPr>
        <w:t>dec</w:t>
      </w:r>
      <w:r w:rsidR="00BB3B4F">
        <w:rPr>
          <w:rFonts w:eastAsia="Times New Roman"/>
          <w:bCs/>
          <w:lang w:eastAsia="ar-SA"/>
        </w:rPr>
        <w:t>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CE273B" w:rsidP="00BB3B4F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 w:rsidR="00BB3B4F"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 xml:space="preserve">Daugavpils Bērnu un jaunatnes sporta skolas </w:t>
      </w:r>
      <w:r w:rsidR="006526BA">
        <w:rPr>
          <w:rFonts w:eastAsia="Times New Roman"/>
          <w:b/>
          <w:bCs/>
          <w:lang w:eastAsia="en-US"/>
        </w:rPr>
        <w:t>brīvās cīņas</w:t>
      </w:r>
      <w:r>
        <w:rPr>
          <w:rFonts w:eastAsia="Times New Roman"/>
          <w:b/>
          <w:bCs/>
          <w:lang w:eastAsia="en-US"/>
        </w:rPr>
        <w:t xml:space="preserve"> nodaļai</w:t>
      </w:r>
    </w:p>
    <w:p w:rsidR="00BB3B4F" w:rsidRPr="00CF1BEC" w:rsidRDefault="00BB3B4F" w:rsidP="00BB3B4F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CC" w:rsidRDefault="006526BA" w:rsidP="00BB3B4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Brīvās cīņas</w:t>
            </w:r>
            <w:r w:rsidR="00DE0361">
              <w:rPr>
                <w:rFonts w:eastAsia="Times New Roman"/>
                <w:lang w:eastAsia="en-US"/>
              </w:rPr>
              <w:t xml:space="preserve"> nodaļas </w:t>
            </w:r>
            <w:r w:rsidR="00EA5AA3">
              <w:rPr>
                <w:rFonts w:eastAsia="Times New Roman"/>
                <w:lang w:eastAsia="en-US"/>
              </w:rPr>
              <w:t>trener</w:t>
            </w:r>
            <w:r>
              <w:rPr>
                <w:rFonts w:eastAsia="Times New Roman"/>
                <w:lang w:eastAsia="en-US"/>
              </w:rPr>
              <w:t>is</w:t>
            </w:r>
            <w:r w:rsidR="00DE0361">
              <w:rPr>
                <w:rFonts w:eastAsia="Times New Roman"/>
                <w:lang w:eastAsia="en-US"/>
              </w:rPr>
              <w:t xml:space="preserve"> </w:t>
            </w:r>
            <w:r w:rsidR="00BB3B4F">
              <w:rPr>
                <w:rFonts w:eastAsia="Times New Roman"/>
                <w:lang w:eastAsia="en-US"/>
              </w:rPr>
              <w:t>Sergejs Kursītis, tālr. 29759797</w:t>
            </w:r>
            <w:r w:rsidR="00DE0361">
              <w:rPr>
                <w:rFonts w:eastAsia="Times New Roman"/>
                <w:lang w:eastAsia="en-US"/>
              </w:rPr>
              <w:t xml:space="preserve">, </w:t>
            </w:r>
          </w:p>
          <w:p w:rsidR="00DE0361" w:rsidRDefault="00DE0361" w:rsidP="00BB3B4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6526BA">
        <w:rPr>
          <w:rFonts w:eastAsia="Times New Roman"/>
          <w:bCs/>
          <w:lang w:eastAsia="en-US"/>
        </w:rPr>
        <w:t>brīvās cīņas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>R</w:t>
      </w:r>
      <w:r w:rsidR="00BB3B4F">
        <w:rPr>
          <w:rFonts w:eastAsia="Times New Roman"/>
          <w:bCs/>
          <w:lang w:eastAsia="en-US"/>
        </w:rPr>
        <w:t xml:space="preserve"> </w:t>
      </w:r>
      <w:r w:rsidR="00C81EDE">
        <w:rPr>
          <w:rFonts w:eastAsia="Times New Roman"/>
          <w:bCs/>
          <w:lang w:eastAsia="en-US"/>
        </w:rPr>
        <w:t>265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C81EDE">
        <w:rPr>
          <w:rFonts w:eastAsia="Times New Roman"/>
          <w:bCs/>
          <w:lang w:eastAsia="en-US"/>
        </w:rPr>
        <w:t>30</w:t>
      </w:r>
      <w:r w:rsidR="004D24FD" w:rsidRPr="00EA5AA3">
        <w:rPr>
          <w:rFonts w:eastAsia="Times New Roman"/>
          <w:bCs/>
          <w:lang w:eastAsia="en-US"/>
        </w:rPr>
        <w:t>.</w:t>
      </w:r>
      <w:r w:rsidR="00BB3B4F">
        <w:rPr>
          <w:rFonts w:eastAsia="Times New Roman"/>
          <w:bCs/>
          <w:lang w:eastAsia="en-US"/>
        </w:rPr>
        <w:t>decembr</w:t>
      </w:r>
      <w:r w:rsidR="004D24FD" w:rsidRPr="00EA5AA3">
        <w:rPr>
          <w:rFonts w:eastAsia="Times New Roman"/>
          <w:bCs/>
          <w:lang w:eastAsia="en-US"/>
        </w:rPr>
        <w:t>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C81EDE">
        <w:rPr>
          <w:rFonts w:eastAsia="Times New Roman"/>
          <w:b/>
          <w:bCs/>
          <w:lang w:eastAsia="en-US"/>
        </w:rPr>
        <w:t>12</w:t>
      </w:r>
      <w:r w:rsidR="004D24FD" w:rsidRPr="00EA5AA3">
        <w:rPr>
          <w:rFonts w:eastAsia="Times New Roman"/>
          <w:b/>
          <w:bCs/>
          <w:lang w:eastAsia="en-US"/>
        </w:rPr>
        <w:t>.</w:t>
      </w:r>
      <w:r w:rsidR="00BB3B4F">
        <w:rPr>
          <w:rFonts w:eastAsia="Times New Roman"/>
          <w:b/>
          <w:bCs/>
          <w:lang w:eastAsia="en-US"/>
        </w:rPr>
        <w:t>decembr</w:t>
      </w:r>
      <w:r w:rsidR="006526BA">
        <w:rPr>
          <w:rFonts w:eastAsia="Times New Roman"/>
          <w:b/>
          <w:bCs/>
          <w:lang w:eastAsia="en-US"/>
        </w:rPr>
        <w:t>im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 xml:space="preserve">Inventāra piegāde Daugavpils Bērnu un jaunatnes sporta skolas </w:t>
      </w:r>
      <w:r w:rsidR="006526BA">
        <w:t>brīvās cīņas</w:t>
      </w:r>
      <w:r w:rsidR="000B191D">
        <w:t xml:space="preserve"> </w:t>
      </w:r>
      <w:r w:rsidR="00334204">
        <w:t>nodaļai;</w:t>
      </w:r>
    </w:p>
    <w:p w:rsidR="00D94404" w:rsidRPr="000B191D" w:rsidRDefault="00D94404" w:rsidP="00D94404">
      <w:pPr>
        <w:jc w:val="both"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C81EDE">
        <w:rPr>
          <w:rFonts w:eastAsia="Times New Roman"/>
          <w:bCs/>
          <w:lang w:eastAsia="en-US"/>
        </w:rPr>
        <w:t>30</w:t>
      </w:r>
      <w:r w:rsidR="00BB3B4F" w:rsidRPr="00EA5AA3">
        <w:rPr>
          <w:rFonts w:eastAsia="Times New Roman"/>
          <w:bCs/>
          <w:lang w:eastAsia="en-US"/>
        </w:rPr>
        <w:t>.</w:t>
      </w:r>
      <w:r w:rsidR="00BB3B4F">
        <w:rPr>
          <w:rFonts w:eastAsia="Times New Roman"/>
          <w:bCs/>
          <w:lang w:eastAsia="en-US"/>
        </w:rPr>
        <w:t>decembr</w:t>
      </w:r>
      <w:r w:rsidR="00BB3B4F" w:rsidRPr="00EA5AA3">
        <w:rPr>
          <w:rFonts w:eastAsia="Times New Roman"/>
          <w:bCs/>
          <w:lang w:eastAsia="en-US"/>
        </w:rPr>
        <w:t>is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BB3B4F" w:rsidRDefault="00BB3B4F" w:rsidP="000B191D">
      <w:pPr>
        <w:jc w:val="both"/>
      </w:pPr>
    </w:p>
    <w:tbl>
      <w:tblPr>
        <w:tblW w:w="10338" w:type="dxa"/>
        <w:tblLook w:val="04A0" w:firstRow="1" w:lastRow="0" w:firstColumn="1" w:lastColumn="0" w:noHBand="0" w:noVBand="1"/>
      </w:tblPr>
      <w:tblGrid>
        <w:gridCol w:w="603"/>
        <w:gridCol w:w="1539"/>
        <w:gridCol w:w="6929"/>
        <w:gridCol w:w="1267"/>
      </w:tblGrid>
      <w:tr w:rsidR="000B191D" w:rsidRPr="000B191D" w:rsidTr="00275CF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275CF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275CF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BB3B4F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275CF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Default="00275CFC" w:rsidP="003D2D91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 w:rsidR="00451A1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51A1F"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C50DEA" w:rsidRPr="000B191D" w:rsidRDefault="00BB3B4F" w:rsidP="00BB3B4F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42</w:t>
            </w:r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4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 w:rsidR="00C50DEA"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0B191D" w:rsidRDefault="00C81EDE" w:rsidP="00BB3B4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  <w:r w:rsidR="00275CFC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75CFC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</w:tr>
    </w:tbl>
    <w:p w:rsidR="00BB6F93" w:rsidRDefault="00BB6F93" w:rsidP="00D94404"/>
    <w:p w:rsidR="00BB3B4F" w:rsidRDefault="00BB3B4F" w:rsidP="00BB3B4F">
      <w:pPr>
        <w:tabs>
          <w:tab w:val="left" w:pos="2160"/>
        </w:tabs>
      </w:pPr>
      <w:r>
        <w:tab/>
      </w:r>
    </w:p>
    <w:p w:rsidR="00BB3B4F" w:rsidRDefault="00BB3B4F" w:rsidP="00BB3B4F">
      <w:pPr>
        <w:tabs>
          <w:tab w:val="left" w:pos="2160"/>
        </w:tabs>
      </w:pPr>
    </w:p>
    <w:p w:rsidR="00BB3B4F" w:rsidRDefault="00BB3B4F" w:rsidP="00BB3B4F">
      <w:pPr>
        <w:tabs>
          <w:tab w:val="left" w:pos="2160"/>
        </w:tabs>
      </w:pPr>
    </w:p>
    <w:p w:rsidR="00BB3B4F" w:rsidRDefault="00BB3B4F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BB3B4F">
        <w:t>metodiķe</w:t>
      </w:r>
      <w:r>
        <w:t xml:space="preserve">                                                         </w:t>
      </w:r>
      <w:r w:rsidR="00BB3B4F">
        <w:t xml:space="preserve">J. </w:t>
      </w:r>
      <w:proofErr w:type="spellStart"/>
      <w:r w:rsidR="00BB3B4F">
        <w:t>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B3B4F" w:rsidRDefault="00BB3B4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B3B4F" w:rsidRDefault="00BB3B4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B3B4F" w:rsidRDefault="00BB3B4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B3B4F" w:rsidRDefault="00BB3B4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B3B4F" w:rsidRDefault="00BB3B4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BB3B4F" w:rsidRDefault="00BB3B4F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Default="00763752" w:rsidP="00C81EDE">
      <w:pPr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 xml:space="preserve">Inventāru Daugavpils Bērnu un jaunatnes sporta skolas </w:t>
      </w:r>
      <w:r w:rsidR="00451A1F">
        <w:t>brīvās cīņas</w:t>
      </w:r>
      <w:r w:rsidR="00C81EDE">
        <w:t xml:space="preserve"> nodaļai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3B4F" w:rsidRPr="00211B41" w:rsidRDefault="00BB3B4F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732" w:type="dxa"/>
        <w:tblLook w:val="04A0" w:firstRow="1" w:lastRow="0" w:firstColumn="1" w:lastColumn="0" w:noHBand="0" w:noVBand="1"/>
      </w:tblPr>
      <w:tblGrid>
        <w:gridCol w:w="603"/>
        <w:gridCol w:w="1364"/>
        <w:gridCol w:w="5253"/>
        <w:gridCol w:w="1417"/>
        <w:gridCol w:w="1095"/>
      </w:tblGrid>
      <w:tr w:rsidR="00451A1F" w:rsidRPr="000B191D" w:rsidTr="00451A1F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451A1F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9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451A1F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451A1F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1A1F" w:rsidRPr="000B191D" w:rsidRDefault="00BB3B4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apavi</w:t>
            </w:r>
            <w:proofErr w:type="spellEnd"/>
          </w:p>
        </w:tc>
        <w:tc>
          <w:tcPr>
            <w:tcW w:w="5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Default="00451A1F" w:rsidP="009E4386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Profesionālie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brīvajai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Cīņas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izcilu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gaisa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caurlaidību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caur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augšējo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sietu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no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sintētiska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auduma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gumijas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lielisku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saķeri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paklāju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EVA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starpzole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obligāti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jāaptver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potīte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papildus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klipsis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aukšdaļā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stabilitātei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Apaviem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piegādes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brīdī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oriģinālajā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iepakojumā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kura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ir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norādīts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ražotājs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izmērs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kvalitātei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jābūt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augstvērtīgai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pretenziju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iesniegšanai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24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mēneši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.</w:t>
            </w:r>
          </w:p>
          <w:p w:rsidR="00451A1F" w:rsidRPr="000B191D" w:rsidRDefault="00BB3B4F" w:rsidP="00BB3B4F">
            <w:pPr>
              <w:rPr>
                <w:rFonts w:eastAsia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Apavu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val="en-US" w:eastAsia="en-US"/>
              </w:rPr>
              <w:t>izmēri</w:t>
            </w:r>
            <w:proofErr w:type="spellEnd"/>
            <w:r>
              <w:rPr>
                <w:rFonts w:eastAsia="Times New Roman"/>
                <w:sz w:val="22"/>
                <w:szCs w:val="22"/>
                <w:lang w:val="en-US" w:eastAsia="en-US"/>
              </w:rPr>
              <w:t>: no 42</w:t>
            </w:r>
            <w:r w:rsidR="00451A1F">
              <w:rPr>
                <w:rFonts w:eastAsia="Times New Roman"/>
                <w:sz w:val="22"/>
                <w:szCs w:val="22"/>
                <w:lang w:val="en-US" w:eastAsia="en-US"/>
              </w:rPr>
              <w:t xml:space="preserve"> – 4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  <w:r w:rsidR="00451A1F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="00451A1F">
              <w:rPr>
                <w:rFonts w:eastAsia="Times New Roman"/>
                <w:sz w:val="22"/>
                <w:szCs w:val="22"/>
                <w:lang w:val="en-US" w:eastAsia="en-US"/>
              </w:rPr>
              <w:t>pēc</w:t>
            </w:r>
            <w:proofErr w:type="spellEnd"/>
            <w:proofErr w:type="gramEnd"/>
            <w:r w:rsidR="00451A1F">
              <w:rPr>
                <w:rFonts w:eastAsia="Times New Roman"/>
                <w:sz w:val="22"/>
                <w:szCs w:val="22"/>
                <w:lang w:val="en-US" w:eastAsia="en-US"/>
              </w:rPr>
              <w:t xml:space="preserve"> EU.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1A1F" w:rsidRPr="000B191D" w:rsidRDefault="00C81EDE" w:rsidP="000B4D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5</w:t>
            </w:r>
            <w:bookmarkStart w:id="2" w:name="_GoBack"/>
            <w:bookmarkEnd w:id="2"/>
            <w:r w:rsidR="00451A1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51A1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pāri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Default="00451A1F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451A1F">
        <w:trPr>
          <w:trHeight w:val="523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1A1F" w:rsidRPr="00451A1F" w:rsidRDefault="00BB3B4F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en-US"/>
              </w:rPr>
              <w:t xml:space="preserve">                                                                                   </w:t>
            </w:r>
            <w:proofErr w:type="spellStart"/>
            <w:r w:rsidR="00451A1F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="00451A1F"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451A1F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1F" w:rsidRDefault="0006441F" w:rsidP="00B46840">
      <w:r>
        <w:separator/>
      </w:r>
    </w:p>
  </w:endnote>
  <w:endnote w:type="continuationSeparator" w:id="0">
    <w:p w:rsidR="0006441F" w:rsidRDefault="0006441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1F" w:rsidRDefault="0006441F" w:rsidP="00B46840">
      <w:r>
        <w:separator/>
      </w:r>
    </w:p>
  </w:footnote>
  <w:footnote w:type="continuationSeparator" w:id="0">
    <w:p w:rsidR="0006441F" w:rsidRDefault="0006441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6441F"/>
    <w:rsid w:val="000729D6"/>
    <w:rsid w:val="000A3350"/>
    <w:rsid w:val="000B0AE8"/>
    <w:rsid w:val="000B191D"/>
    <w:rsid w:val="000B4DEA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75CFC"/>
    <w:rsid w:val="00290D7C"/>
    <w:rsid w:val="002B2824"/>
    <w:rsid w:val="002B3BA9"/>
    <w:rsid w:val="002B594E"/>
    <w:rsid w:val="002C11B5"/>
    <w:rsid w:val="00316DA9"/>
    <w:rsid w:val="00334204"/>
    <w:rsid w:val="00352C4E"/>
    <w:rsid w:val="00371F4F"/>
    <w:rsid w:val="00396ACC"/>
    <w:rsid w:val="003B48A9"/>
    <w:rsid w:val="003D2D91"/>
    <w:rsid w:val="003E1B46"/>
    <w:rsid w:val="00451A1F"/>
    <w:rsid w:val="0049759F"/>
    <w:rsid w:val="004A325E"/>
    <w:rsid w:val="004C2D2D"/>
    <w:rsid w:val="004D24FD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0C97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309A4"/>
    <w:rsid w:val="00AC26BE"/>
    <w:rsid w:val="00AD2F6C"/>
    <w:rsid w:val="00B102D2"/>
    <w:rsid w:val="00B3022C"/>
    <w:rsid w:val="00B35CEE"/>
    <w:rsid w:val="00B4358F"/>
    <w:rsid w:val="00B46840"/>
    <w:rsid w:val="00B5550B"/>
    <w:rsid w:val="00B67253"/>
    <w:rsid w:val="00B86D8D"/>
    <w:rsid w:val="00B92AA4"/>
    <w:rsid w:val="00BB3B4F"/>
    <w:rsid w:val="00BB6F93"/>
    <w:rsid w:val="00BD2B8B"/>
    <w:rsid w:val="00C41094"/>
    <w:rsid w:val="00C50DEA"/>
    <w:rsid w:val="00C62424"/>
    <w:rsid w:val="00C81EDE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2282-8DDF-4639-AB84-382958D3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2016-03-30T11:08:00Z</cp:lastPrinted>
  <dcterms:created xsi:type="dcterms:W3CDTF">2016-03-16T09:11:00Z</dcterms:created>
  <dcterms:modified xsi:type="dcterms:W3CDTF">2016-12-08T12:40:00Z</dcterms:modified>
</cp:coreProperties>
</file>