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162" w:rsidRPr="00342F36" w:rsidRDefault="00D40162" w:rsidP="00D40162">
      <w:pPr>
        <w:jc w:val="right"/>
        <w:rPr>
          <w:sz w:val="22"/>
          <w:lang w:val="lv-LV" w:eastAsia="ar-SA"/>
        </w:rPr>
      </w:pPr>
      <w:r w:rsidRPr="00342F36">
        <w:rPr>
          <w:sz w:val="22"/>
          <w:lang w:val="lv-LV" w:eastAsia="ar-SA"/>
        </w:rPr>
        <w:t>SASKAŅOTS:</w:t>
      </w:r>
    </w:p>
    <w:p w:rsidR="00D40162" w:rsidRPr="00342F36" w:rsidRDefault="00D40162" w:rsidP="00D40162">
      <w:pPr>
        <w:jc w:val="right"/>
        <w:rPr>
          <w:bCs/>
          <w:sz w:val="22"/>
          <w:lang w:val="lv-LV"/>
        </w:rPr>
      </w:pPr>
      <w:r w:rsidRPr="00342F36">
        <w:rPr>
          <w:bCs/>
          <w:sz w:val="22"/>
          <w:lang w:val="lv-LV"/>
        </w:rPr>
        <w:t>Daugavpils pilsētas pašvaldības</w:t>
      </w:r>
    </w:p>
    <w:p w:rsidR="00D40162" w:rsidRPr="00342F36" w:rsidRDefault="00D40162" w:rsidP="00D40162">
      <w:pPr>
        <w:jc w:val="right"/>
        <w:rPr>
          <w:bCs/>
          <w:sz w:val="22"/>
          <w:lang w:val="lv-LV"/>
        </w:rPr>
      </w:pPr>
      <w:r w:rsidRPr="00342F36">
        <w:rPr>
          <w:bCs/>
          <w:sz w:val="22"/>
          <w:lang w:val="lv-LV"/>
        </w:rPr>
        <w:t xml:space="preserve">iestādes “Sociālais dienests” vadītāja </w:t>
      </w:r>
      <w:proofErr w:type="spellStart"/>
      <w:r w:rsidRPr="00342F36">
        <w:rPr>
          <w:bCs/>
          <w:sz w:val="22"/>
          <w:lang w:val="lv-LV"/>
        </w:rPr>
        <w:t>p.i</w:t>
      </w:r>
      <w:proofErr w:type="spellEnd"/>
      <w:r w:rsidRPr="00342F36">
        <w:rPr>
          <w:bCs/>
          <w:sz w:val="22"/>
          <w:lang w:val="lv-LV"/>
        </w:rPr>
        <w:t>.</w:t>
      </w:r>
    </w:p>
    <w:p w:rsidR="00D40162" w:rsidRPr="00342F36" w:rsidRDefault="00D40162" w:rsidP="00D40162">
      <w:pPr>
        <w:jc w:val="right"/>
        <w:rPr>
          <w:bCs/>
          <w:sz w:val="22"/>
          <w:lang w:val="lv-LV"/>
        </w:rPr>
      </w:pPr>
    </w:p>
    <w:p w:rsidR="00D40162" w:rsidRPr="00342F36" w:rsidRDefault="00D40162" w:rsidP="00D40162">
      <w:pPr>
        <w:jc w:val="right"/>
        <w:rPr>
          <w:sz w:val="22"/>
          <w:lang w:val="lv-LV"/>
        </w:rPr>
      </w:pPr>
      <w:r w:rsidRPr="00342F36">
        <w:rPr>
          <w:bCs/>
          <w:sz w:val="22"/>
          <w:lang w:val="lv-LV"/>
        </w:rPr>
        <w:t xml:space="preserve">___________________ </w:t>
      </w:r>
      <w:r w:rsidR="001436D6" w:rsidRPr="00342F36">
        <w:rPr>
          <w:bCs/>
          <w:sz w:val="22"/>
          <w:lang w:val="lv-LV"/>
        </w:rPr>
        <w:t xml:space="preserve"> </w:t>
      </w:r>
      <w:r w:rsidR="00890D8A" w:rsidRPr="00342F36">
        <w:rPr>
          <w:bCs/>
          <w:sz w:val="22"/>
          <w:lang w:val="lv-LV"/>
        </w:rPr>
        <w:t>N. Jakubovska</w:t>
      </w:r>
    </w:p>
    <w:p w:rsidR="00D40162" w:rsidRPr="00342F36" w:rsidRDefault="00D40162" w:rsidP="00D40162">
      <w:pPr>
        <w:pStyle w:val="Heading1"/>
        <w:jc w:val="right"/>
        <w:rPr>
          <w:b/>
          <w:sz w:val="22"/>
        </w:rPr>
      </w:pPr>
      <w:r w:rsidRPr="00342F36">
        <w:rPr>
          <w:sz w:val="22"/>
        </w:rPr>
        <w:t xml:space="preserve">Daugavpilī, 2017.gada </w:t>
      </w:r>
      <w:r w:rsidR="00D3714D">
        <w:rPr>
          <w:sz w:val="22"/>
        </w:rPr>
        <w:t>29</w:t>
      </w:r>
      <w:r w:rsidR="00FA23EA" w:rsidRPr="00342F36">
        <w:rPr>
          <w:sz w:val="22"/>
        </w:rPr>
        <w:t>.septembrī</w:t>
      </w:r>
    </w:p>
    <w:p w:rsidR="00EA3A47" w:rsidRPr="00342F36" w:rsidRDefault="00EA3A47" w:rsidP="00EA3A47">
      <w:pPr>
        <w:keepNext/>
        <w:jc w:val="center"/>
        <w:outlineLvl w:val="0"/>
        <w:rPr>
          <w:lang w:val="lv-LV" w:eastAsia="en-US"/>
        </w:rPr>
      </w:pPr>
      <w:r w:rsidRPr="00342F36">
        <w:rPr>
          <w:lang w:val="lv-LV" w:eastAsia="en-US"/>
        </w:rPr>
        <w:t>ZIŅOJUMS</w:t>
      </w:r>
      <w:r w:rsidR="008C1D40" w:rsidRPr="00342F36">
        <w:rPr>
          <w:lang w:val="lv-LV" w:eastAsia="en-US"/>
        </w:rPr>
        <w:t xml:space="preserve"> Nr. 2.-7.1./</w:t>
      </w:r>
      <w:r w:rsidR="00D3714D">
        <w:rPr>
          <w:lang w:val="lv-LV" w:eastAsia="en-US"/>
        </w:rPr>
        <w:t>27</w:t>
      </w:r>
    </w:p>
    <w:p w:rsidR="00EA3A47" w:rsidRPr="00342F36" w:rsidRDefault="00EA3A47" w:rsidP="00436E1D">
      <w:pPr>
        <w:pStyle w:val="Heading1"/>
        <w:rPr>
          <w:color w:val="000000"/>
          <w:sz w:val="22"/>
          <w:szCs w:val="22"/>
        </w:rPr>
      </w:pPr>
    </w:p>
    <w:p w:rsidR="00436E1D" w:rsidRPr="00342F36" w:rsidRDefault="00D40162" w:rsidP="00436E1D">
      <w:pPr>
        <w:pStyle w:val="Heading1"/>
        <w:rPr>
          <w:color w:val="000000"/>
          <w:sz w:val="22"/>
          <w:szCs w:val="22"/>
        </w:rPr>
      </w:pPr>
      <w:r w:rsidRPr="00342F36">
        <w:rPr>
          <w:sz w:val="22"/>
        </w:rPr>
        <w:t>Daugavpils pilsētas pašvaldības iestāde “Sociālais dienests”</w:t>
      </w:r>
      <w:r w:rsidR="00436E1D" w:rsidRPr="00342F36">
        <w:rPr>
          <w:color w:val="000000"/>
          <w:sz w:val="22"/>
          <w:szCs w:val="22"/>
        </w:rPr>
        <w:t xml:space="preserve"> </w:t>
      </w:r>
    </w:p>
    <w:p w:rsidR="001D25B8" w:rsidRPr="00342F36" w:rsidRDefault="00436E1D" w:rsidP="001D25B8">
      <w:pPr>
        <w:pStyle w:val="Heading1"/>
        <w:rPr>
          <w:color w:val="000000"/>
          <w:sz w:val="22"/>
          <w:szCs w:val="22"/>
        </w:rPr>
      </w:pPr>
      <w:r w:rsidRPr="00342F36">
        <w:rPr>
          <w:color w:val="000000"/>
          <w:sz w:val="22"/>
          <w:szCs w:val="22"/>
        </w:rPr>
        <w:t xml:space="preserve">uzaicina potenciālos pretendentus </w:t>
      </w:r>
      <w:r w:rsidR="00FB7C81" w:rsidRPr="00342F36">
        <w:rPr>
          <w:color w:val="000000"/>
          <w:sz w:val="22"/>
          <w:szCs w:val="22"/>
        </w:rPr>
        <w:t>piedalīties aptaujā par līguma piešķiršanas tiesībām</w:t>
      </w:r>
    </w:p>
    <w:p w:rsidR="00436E1D" w:rsidRPr="00342F36" w:rsidRDefault="00A42642" w:rsidP="00C60710">
      <w:pPr>
        <w:pStyle w:val="Heading1"/>
        <w:rPr>
          <w:b/>
          <w:bCs/>
          <w:color w:val="000000"/>
          <w:sz w:val="22"/>
          <w:szCs w:val="22"/>
        </w:rPr>
      </w:pPr>
      <w:r w:rsidRPr="00342F36">
        <w:rPr>
          <w:b/>
          <w:color w:val="000000"/>
          <w:sz w:val="22"/>
          <w:szCs w:val="22"/>
        </w:rPr>
        <w:t>“</w:t>
      </w:r>
      <w:r w:rsidR="00574BA0" w:rsidRPr="00342F36">
        <w:rPr>
          <w:b/>
          <w:color w:val="000000"/>
          <w:sz w:val="22"/>
          <w:szCs w:val="22"/>
        </w:rPr>
        <w:t>Veselības apdrošināšanas polises iegāde personām, kurām piešķirta goda zīme “</w:t>
      </w:r>
      <w:proofErr w:type="spellStart"/>
      <w:r w:rsidR="00574BA0" w:rsidRPr="00342F36">
        <w:rPr>
          <w:b/>
          <w:color w:val="000000"/>
          <w:sz w:val="22"/>
          <w:szCs w:val="22"/>
        </w:rPr>
        <w:t>Žiteļu</w:t>
      </w:r>
      <w:proofErr w:type="spellEnd"/>
      <w:r w:rsidR="00574BA0" w:rsidRPr="00342F36">
        <w:rPr>
          <w:b/>
          <w:color w:val="000000"/>
          <w:sz w:val="22"/>
          <w:szCs w:val="22"/>
        </w:rPr>
        <w:t xml:space="preserve"> </w:t>
      </w:r>
      <w:proofErr w:type="spellStart"/>
      <w:r w:rsidR="00574BA0" w:rsidRPr="00342F36">
        <w:rPr>
          <w:b/>
          <w:color w:val="000000"/>
          <w:sz w:val="22"/>
          <w:szCs w:val="22"/>
        </w:rPr>
        <w:t>blokadnogo</w:t>
      </w:r>
      <w:proofErr w:type="spellEnd"/>
      <w:r w:rsidR="00574BA0" w:rsidRPr="00342F36">
        <w:rPr>
          <w:b/>
          <w:color w:val="000000"/>
          <w:sz w:val="22"/>
          <w:szCs w:val="22"/>
        </w:rPr>
        <w:t xml:space="preserve"> Ļeņingrada” un/vai medaļa “</w:t>
      </w:r>
      <w:proofErr w:type="spellStart"/>
      <w:r w:rsidR="00574BA0" w:rsidRPr="00342F36">
        <w:rPr>
          <w:b/>
          <w:color w:val="000000"/>
          <w:sz w:val="22"/>
          <w:szCs w:val="22"/>
        </w:rPr>
        <w:t>Za</w:t>
      </w:r>
      <w:proofErr w:type="spellEnd"/>
      <w:r w:rsidR="00574BA0" w:rsidRPr="00342F36">
        <w:rPr>
          <w:b/>
          <w:color w:val="000000"/>
          <w:sz w:val="22"/>
          <w:szCs w:val="22"/>
        </w:rPr>
        <w:t xml:space="preserve"> </w:t>
      </w:r>
      <w:proofErr w:type="spellStart"/>
      <w:r w:rsidR="00574BA0" w:rsidRPr="00342F36">
        <w:rPr>
          <w:b/>
          <w:color w:val="000000"/>
          <w:sz w:val="22"/>
          <w:szCs w:val="22"/>
        </w:rPr>
        <w:t>oboronu</w:t>
      </w:r>
      <w:proofErr w:type="spellEnd"/>
      <w:r w:rsidR="00574BA0" w:rsidRPr="00342F36">
        <w:rPr>
          <w:b/>
          <w:color w:val="000000"/>
          <w:sz w:val="22"/>
          <w:szCs w:val="22"/>
        </w:rPr>
        <w:t xml:space="preserve"> Ļeņingrada</w:t>
      </w:r>
      <w:r w:rsidR="00C60710" w:rsidRPr="00342F36">
        <w:rPr>
          <w:b/>
          <w:color w:val="000000"/>
          <w:sz w:val="22"/>
          <w:szCs w:val="22"/>
        </w:rPr>
        <w:t>”</w:t>
      </w:r>
    </w:p>
    <w:p w:rsidR="0075246F" w:rsidRPr="00342F36" w:rsidRDefault="0075246F" w:rsidP="0075246F">
      <w:pPr>
        <w:jc w:val="center"/>
        <w:rPr>
          <w:b/>
          <w:bCs/>
          <w:color w:val="000000"/>
          <w:sz w:val="22"/>
          <w:szCs w:val="22"/>
          <w:lang w:val="lv-LV"/>
        </w:rPr>
      </w:pPr>
    </w:p>
    <w:p w:rsidR="00436E1D" w:rsidRPr="00342F36" w:rsidRDefault="00436E1D" w:rsidP="00E40852">
      <w:pPr>
        <w:pStyle w:val="Heading2"/>
        <w:numPr>
          <w:ilvl w:val="0"/>
          <w:numId w:val="1"/>
        </w:numPr>
        <w:tabs>
          <w:tab w:val="clear" w:pos="720"/>
        </w:tabs>
        <w:ind w:left="360"/>
        <w:jc w:val="both"/>
        <w:rPr>
          <w:b/>
          <w:bCs/>
          <w:color w:val="000000"/>
          <w:sz w:val="22"/>
          <w:szCs w:val="22"/>
        </w:rPr>
      </w:pPr>
      <w:r w:rsidRPr="00342F36">
        <w:rPr>
          <w:b/>
          <w:bCs/>
          <w:color w:val="000000"/>
          <w:sz w:val="22"/>
          <w:szCs w:val="22"/>
        </w:rPr>
        <w:t xml:space="preserve">Pasūtītājs: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860"/>
        <w:gridCol w:w="5079"/>
      </w:tblGrid>
      <w:tr w:rsidR="00436E1D" w:rsidRPr="00342F36"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342F36" w:rsidRDefault="00436E1D" w:rsidP="00DF60B1">
            <w:pPr>
              <w:jc w:val="center"/>
              <w:rPr>
                <w:b/>
                <w:color w:val="000000"/>
                <w:sz w:val="22"/>
                <w:szCs w:val="22"/>
                <w:lang w:val="lv-LV"/>
              </w:rPr>
            </w:pPr>
            <w:r w:rsidRPr="00342F36">
              <w:rPr>
                <w:b/>
                <w:color w:val="000000"/>
                <w:sz w:val="22"/>
                <w:szCs w:val="22"/>
                <w:lang w:val="lv-LV"/>
              </w:rPr>
              <w:t>Pasūtītāja nosaukums</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436E1D" w:rsidRPr="00342F36" w:rsidRDefault="00D40162" w:rsidP="00436E1D">
            <w:pPr>
              <w:pStyle w:val="Style2"/>
              <w:rPr>
                <w:color w:val="000000"/>
              </w:rPr>
            </w:pPr>
            <w:r w:rsidRPr="00342F36">
              <w:rPr>
                <w:color w:val="000000"/>
              </w:rPr>
              <w:t>Daugavpils pilsētas pašvaldības iestāde “Sociālais dienests”</w:t>
            </w:r>
          </w:p>
        </w:tc>
      </w:tr>
      <w:tr w:rsidR="003A0F08" w:rsidRPr="00342F36"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342F36" w:rsidRDefault="00436E1D" w:rsidP="001E7C5A">
            <w:pPr>
              <w:pStyle w:val="TOC1"/>
              <w:rPr>
                <w:color w:val="000000"/>
              </w:rPr>
            </w:pPr>
            <w:r w:rsidRPr="00342F36">
              <w:rPr>
                <w:color w:val="000000"/>
              </w:rPr>
              <w:t>Adrese</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436E1D" w:rsidRPr="00342F36" w:rsidRDefault="00AD19E4" w:rsidP="00DF60B1">
            <w:pPr>
              <w:rPr>
                <w:b/>
                <w:color w:val="000000"/>
                <w:sz w:val="22"/>
                <w:szCs w:val="22"/>
                <w:lang w:val="lv-LV"/>
              </w:rPr>
            </w:pPr>
            <w:r w:rsidRPr="00342F36">
              <w:rPr>
                <w:color w:val="000000"/>
                <w:sz w:val="22"/>
                <w:szCs w:val="22"/>
                <w:lang w:val="lv-LV"/>
              </w:rPr>
              <w:t>Vienības iela 8</w:t>
            </w:r>
            <w:r w:rsidR="00436E1D" w:rsidRPr="00342F36">
              <w:rPr>
                <w:color w:val="000000"/>
                <w:sz w:val="22"/>
                <w:szCs w:val="22"/>
                <w:lang w:val="lv-LV"/>
              </w:rPr>
              <w:t>, Daugavpils, LV-5401</w:t>
            </w:r>
          </w:p>
        </w:tc>
      </w:tr>
      <w:tr w:rsidR="003A0F08" w:rsidRPr="00342F36"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342F36" w:rsidRDefault="00FB7C81" w:rsidP="001E7C5A">
            <w:pPr>
              <w:pStyle w:val="TOC1"/>
              <w:rPr>
                <w:color w:val="000000"/>
              </w:rPr>
            </w:pPr>
            <w:r w:rsidRPr="00342F36">
              <w:rPr>
                <w:color w:val="000000"/>
              </w:rPr>
              <w:t>Reģ.n</w:t>
            </w:r>
            <w:r w:rsidR="00436E1D" w:rsidRPr="00342F36">
              <w:rPr>
                <w:color w:val="000000"/>
              </w:rPr>
              <w:t>r.</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436E1D" w:rsidRPr="00342F36" w:rsidRDefault="00AD19E4" w:rsidP="00DF60B1">
            <w:pPr>
              <w:rPr>
                <w:b/>
                <w:color w:val="000000"/>
                <w:sz w:val="22"/>
                <w:szCs w:val="22"/>
                <w:lang w:val="lv-LV"/>
              </w:rPr>
            </w:pPr>
            <w:r w:rsidRPr="00342F36">
              <w:rPr>
                <w:rStyle w:val="Strong"/>
                <w:b w:val="0"/>
                <w:color w:val="000000"/>
                <w:sz w:val="22"/>
                <w:szCs w:val="22"/>
                <w:lang w:val="lv-LV"/>
              </w:rPr>
              <w:t>90001998587</w:t>
            </w:r>
          </w:p>
        </w:tc>
      </w:tr>
      <w:tr w:rsidR="003A0F08" w:rsidRPr="00342F36"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342F36" w:rsidRDefault="00436E1D" w:rsidP="00E0469C">
            <w:pPr>
              <w:pStyle w:val="TOC1"/>
              <w:rPr>
                <w:color w:val="000000"/>
              </w:rPr>
            </w:pPr>
            <w:r w:rsidRPr="00342F36">
              <w:rPr>
                <w:color w:val="000000"/>
              </w:rPr>
              <w:t xml:space="preserve">Kontaktpersona </w:t>
            </w:r>
          </w:p>
        </w:tc>
        <w:tc>
          <w:tcPr>
            <w:tcW w:w="6939" w:type="dxa"/>
            <w:gridSpan w:val="2"/>
            <w:tcBorders>
              <w:top w:val="single" w:sz="4" w:space="0" w:color="auto"/>
              <w:left w:val="single" w:sz="4" w:space="0" w:color="auto"/>
              <w:bottom w:val="single" w:sz="4" w:space="0" w:color="auto"/>
              <w:right w:val="single" w:sz="4" w:space="0" w:color="auto"/>
            </w:tcBorders>
          </w:tcPr>
          <w:p w:rsidR="00436E1D" w:rsidRPr="00342F36" w:rsidRDefault="00085AD5" w:rsidP="00574BA0">
            <w:pPr>
              <w:rPr>
                <w:color w:val="000000"/>
                <w:sz w:val="22"/>
                <w:szCs w:val="22"/>
                <w:lang w:val="lv-LV"/>
              </w:rPr>
            </w:pPr>
            <w:r w:rsidRPr="00342F36">
              <w:rPr>
                <w:color w:val="000000"/>
                <w:sz w:val="22"/>
                <w:szCs w:val="22"/>
                <w:lang w:val="lv-LV"/>
              </w:rPr>
              <w:t xml:space="preserve">Sociālā dienesta </w:t>
            </w:r>
            <w:r w:rsidR="00574BA0" w:rsidRPr="00342F36">
              <w:rPr>
                <w:color w:val="000000"/>
                <w:sz w:val="22"/>
                <w:szCs w:val="22"/>
                <w:lang w:val="lv-LV"/>
              </w:rPr>
              <w:t xml:space="preserve">juriste Natālija Čerkasova, e-pasts: </w:t>
            </w:r>
            <w:hyperlink r:id="rId8" w:history="1">
              <w:r w:rsidR="00574BA0" w:rsidRPr="00342F36">
                <w:rPr>
                  <w:rStyle w:val="Hyperlink"/>
                  <w:sz w:val="22"/>
                  <w:szCs w:val="22"/>
                  <w:lang w:val="lv-LV"/>
                </w:rPr>
                <w:t>natalija.cerkasova@socd.lv</w:t>
              </w:r>
            </w:hyperlink>
            <w:r w:rsidR="00574BA0" w:rsidRPr="00342F36">
              <w:rPr>
                <w:color w:val="000000"/>
                <w:sz w:val="22"/>
                <w:szCs w:val="22"/>
                <w:lang w:val="lv-LV"/>
              </w:rPr>
              <w:t>, t.29259124</w:t>
            </w:r>
          </w:p>
        </w:tc>
      </w:tr>
      <w:tr w:rsidR="003A0F08" w:rsidRPr="00342F36"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342F36" w:rsidRDefault="00FB7C81" w:rsidP="00DF60B1">
            <w:pPr>
              <w:jc w:val="center"/>
              <w:rPr>
                <w:b/>
                <w:color w:val="000000"/>
                <w:sz w:val="22"/>
                <w:szCs w:val="22"/>
                <w:lang w:val="lv-LV"/>
              </w:rPr>
            </w:pPr>
            <w:r w:rsidRPr="00342F36">
              <w:rPr>
                <w:b/>
                <w:color w:val="000000"/>
                <w:sz w:val="22"/>
                <w:szCs w:val="22"/>
                <w:lang w:val="lv-LV"/>
              </w:rPr>
              <w:t>Faksa n</w:t>
            </w:r>
            <w:r w:rsidR="00436E1D" w:rsidRPr="00342F36">
              <w:rPr>
                <w:b/>
                <w:color w:val="000000"/>
                <w:sz w:val="22"/>
                <w:szCs w:val="22"/>
                <w:lang w:val="lv-LV"/>
              </w:rPr>
              <w:t>r.</w:t>
            </w:r>
          </w:p>
        </w:tc>
        <w:tc>
          <w:tcPr>
            <w:tcW w:w="6939" w:type="dxa"/>
            <w:gridSpan w:val="2"/>
            <w:tcBorders>
              <w:top w:val="single" w:sz="4" w:space="0" w:color="auto"/>
              <w:left w:val="single" w:sz="4" w:space="0" w:color="auto"/>
              <w:bottom w:val="single" w:sz="4" w:space="0" w:color="auto"/>
              <w:right w:val="single" w:sz="4" w:space="0" w:color="auto"/>
            </w:tcBorders>
          </w:tcPr>
          <w:p w:rsidR="00436E1D" w:rsidRPr="00342F36" w:rsidRDefault="00AD19E4" w:rsidP="001E7C5A">
            <w:pPr>
              <w:rPr>
                <w:color w:val="000000"/>
                <w:sz w:val="22"/>
                <w:szCs w:val="22"/>
                <w:lang w:val="lv-LV"/>
              </w:rPr>
            </w:pPr>
            <w:r w:rsidRPr="00342F36">
              <w:rPr>
                <w:color w:val="000000"/>
                <w:sz w:val="22"/>
                <w:szCs w:val="22"/>
                <w:lang w:val="lv-LV"/>
              </w:rPr>
              <w:t>654 40930</w:t>
            </w:r>
          </w:p>
        </w:tc>
      </w:tr>
      <w:tr w:rsidR="00436E1D" w:rsidRPr="00342F36" w:rsidTr="00E76C23">
        <w:trPr>
          <w:cantSplit/>
        </w:trPr>
        <w:tc>
          <w:tcPr>
            <w:tcW w:w="2700" w:type="dxa"/>
            <w:vMerge w:val="restart"/>
            <w:tcBorders>
              <w:top w:val="single" w:sz="4" w:space="0" w:color="auto"/>
              <w:left w:val="single" w:sz="4" w:space="0" w:color="auto"/>
              <w:right w:val="single" w:sz="4" w:space="0" w:color="auto"/>
            </w:tcBorders>
            <w:vAlign w:val="center"/>
          </w:tcPr>
          <w:p w:rsidR="00436E1D" w:rsidRPr="00342F36" w:rsidRDefault="00436E1D" w:rsidP="00DF60B1">
            <w:pPr>
              <w:jc w:val="center"/>
              <w:rPr>
                <w:b/>
                <w:color w:val="000000"/>
                <w:sz w:val="22"/>
                <w:szCs w:val="22"/>
                <w:lang w:val="lv-LV"/>
              </w:rPr>
            </w:pPr>
            <w:r w:rsidRPr="00342F36">
              <w:rPr>
                <w:b/>
                <w:color w:val="000000"/>
                <w:sz w:val="22"/>
                <w:szCs w:val="22"/>
                <w:lang w:val="lv-LV"/>
              </w:rPr>
              <w:t>Darba laiks</w:t>
            </w:r>
          </w:p>
        </w:tc>
        <w:tc>
          <w:tcPr>
            <w:tcW w:w="1860" w:type="dxa"/>
            <w:tcBorders>
              <w:top w:val="single" w:sz="4" w:space="0" w:color="auto"/>
              <w:left w:val="single" w:sz="4" w:space="0" w:color="auto"/>
              <w:bottom w:val="single" w:sz="4" w:space="0" w:color="auto"/>
              <w:right w:val="single" w:sz="4" w:space="0" w:color="auto"/>
            </w:tcBorders>
          </w:tcPr>
          <w:p w:rsidR="00436E1D" w:rsidRPr="00342F36" w:rsidRDefault="00436E1D" w:rsidP="00A40508">
            <w:pPr>
              <w:pStyle w:val="font5"/>
              <w:spacing w:before="0" w:beforeAutospacing="0" w:after="0" w:afterAutospacing="0"/>
              <w:rPr>
                <w:color w:val="000000"/>
                <w:lang w:val="lv-LV"/>
              </w:rPr>
            </w:pPr>
            <w:r w:rsidRPr="00342F36">
              <w:rPr>
                <w:color w:val="000000"/>
                <w:lang w:val="lv-LV"/>
              </w:rPr>
              <w:t>Pirmdiena</w:t>
            </w:r>
          </w:p>
        </w:tc>
        <w:tc>
          <w:tcPr>
            <w:tcW w:w="5079" w:type="dxa"/>
            <w:tcBorders>
              <w:top w:val="single" w:sz="4" w:space="0" w:color="auto"/>
              <w:left w:val="single" w:sz="4" w:space="0" w:color="auto"/>
              <w:bottom w:val="single" w:sz="4" w:space="0" w:color="auto"/>
              <w:right w:val="single" w:sz="4" w:space="0" w:color="auto"/>
            </w:tcBorders>
          </w:tcPr>
          <w:p w:rsidR="00436E1D" w:rsidRPr="00342F36" w:rsidRDefault="00436E1D" w:rsidP="00DF60B1">
            <w:pPr>
              <w:pStyle w:val="font5"/>
              <w:spacing w:before="0" w:beforeAutospacing="0" w:after="0" w:afterAutospacing="0"/>
              <w:rPr>
                <w:color w:val="000000"/>
                <w:lang w:val="lv-LV"/>
              </w:rPr>
            </w:pPr>
            <w:r w:rsidRPr="00342F36">
              <w:rPr>
                <w:color w:val="000000"/>
                <w:lang w:val="lv-LV"/>
              </w:rPr>
              <w:t>No 08.00 līdz 12.00 un no 13.00 līdz 18.00</w:t>
            </w:r>
          </w:p>
        </w:tc>
      </w:tr>
      <w:tr w:rsidR="00436E1D" w:rsidRPr="00342F36" w:rsidTr="00E76C23">
        <w:trPr>
          <w:cantSplit/>
        </w:trPr>
        <w:tc>
          <w:tcPr>
            <w:tcW w:w="2700" w:type="dxa"/>
            <w:vMerge/>
            <w:tcBorders>
              <w:left w:val="single" w:sz="4" w:space="0" w:color="auto"/>
              <w:right w:val="single" w:sz="4" w:space="0" w:color="auto"/>
            </w:tcBorders>
          </w:tcPr>
          <w:p w:rsidR="00436E1D" w:rsidRPr="00342F36" w:rsidRDefault="00436E1D" w:rsidP="00DF60B1">
            <w:pPr>
              <w:rPr>
                <w:color w:val="000000"/>
                <w:sz w:val="22"/>
                <w:szCs w:val="22"/>
                <w:lang w:val="lv-LV"/>
              </w:rPr>
            </w:pPr>
          </w:p>
        </w:tc>
        <w:tc>
          <w:tcPr>
            <w:tcW w:w="1860" w:type="dxa"/>
            <w:tcBorders>
              <w:top w:val="single" w:sz="4" w:space="0" w:color="auto"/>
              <w:left w:val="single" w:sz="4" w:space="0" w:color="auto"/>
              <w:bottom w:val="single" w:sz="4" w:space="0" w:color="auto"/>
              <w:right w:val="single" w:sz="4" w:space="0" w:color="auto"/>
            </w:tcBorders>
          </w:tcPr>
          <w:p w:rsidR="00A40508" w:rsidRPr="00342F36" w:rsidRDefault="00436E1D" w:rsidP="00AD19E4">
            <w:pPr>
              <w:rPr>
                <w:color w:val="000000"/>
                <w:sz w:val="22"/>
                <w:szCs w:val="22"/>
                <w:lang w:val="lv-LV"/>
              </w:rPr>
            </w:pPr>
            <w:r w:rsidRPr="00342F36">
              <w:rPr>
                <w:color w:val="000000"/>
                <w:sz w:val="22"/>
                <w:szCs w:val="22"/>
                <w:lang w:val="lv-LV"/>
              </w:rPr>
              <w:t xml:space="preserve">Otrdiena, </w:t>
            </w:r>
            <w:r w:rsidR="00A40508" w:rsidRPr="00342F36">
              <w:rPr>
                <w:color w:val="000000"/>
                <w:lang w:val="lv-LV"/>
              </w:rPr>
              <w:t>Trešdiena</w:t>
            </w:r>
            <w:r w:rsidR="00A40508" w:rsidRPr="00342F36">
              <w:rPr>
                <w:color w:val="000000"/>
                <w:sz w:val="22"/>
                <w:szCs w:val="22"/>
                <w:lang w:val="lv-LV"/>
              </w:rPr>
              <w:t>,</w:t>
            </w:r>
          </w:p>
          <w:p w:rsidR="00436E1D" w:rsidRPr="00342F36" w:rsidRDefault="00436E1D" w:rsidP="00AD19E4">
            <w:pPr>
              <w:rPr>
                <w:color w:val="000000"/>
                <w:sz w:val="22"/>
                <w:szCs w:val="22"/>
                <w:lang w:val="lv-LV"/>
              </w:rPr>
            </w:pPr>
            <w:r w:rsidRPr="00342F36">
              <w:rPr>
                <w:color w:val="000000"/>
                <w:sz w:val="22"/>
                <w:szCs w:val="22"/>
                <w:lang w:val="lv-LV"/>
              </w:rPr>
              <w:t>Ceturtdiena</w:t>
            </w:r>
          </w:p>
        </w:tc>
        <w:tc>
          <w:tcPr>
            <w:tcW w:w="5079" w:type="dxa"/>
            <w:tcBorders>
              <w:top w:val="single" w:sz="4" w:space="0" w:color="auto"/>
              <w:left w:val="single" w:sz="4" w:space="0" w:color="auto"/>
              <w:bottom w:val="single" w:sz="4" w:space="0" w:color="auto"/>
              <w:right w:val="single" w:sz="4" w:space="0" w:color="auto"/>
            </w:tcBorders>
            <w:vAlign w:val="center"/>
          </w:tcPr>
          <w:p w:rsidR="00436E1D" w:rsidRPr="00342F36" w:rsidRDefault="00436E1D" w:rsidP="00DF60B1">
            <w:pPr>
              <w:rPr>
                <w:color w:val="000000"/>
                <w:sz w:val="22"/>
                <w:szCs w:val="22"/>
                <w:lang w:val="lv-LV"/>
              </w:rPr>
            </w:pPr>
            <w:r w:rsidRPr="00342F36">
              <w:rPr>
                <w:color w:val="000000"/>
                <w:sz w:val="22"/>
                <w:szCs w:val="22"/>
                <w:lang w:val="lv-LV"/>
              </w:rPr>
              <w:t>No 08.00 līdz 12.00 un no 13.00 līdz 17.00</w:t>
            </w:r>
          </w:p>
        </w:tc>
      </w:tr>
      <w:tr w:rsidR="003A0F08" w:rsidRPr="00342F36" w:rsidTr="00E76C23">
        <w:trPr>
          <w:cantSplit/>
        </w:trPr>
        <w:tc>
          <w:tcPr>
            <w:tcW w:w="2700" w:type="dxa"/>
            <w:vMerge/>
            <w:tcBorders>
              <w:left w:val="single" w:sz="4" w:space="0" w:color="auto"/>
              <w:bottom w:val="single" w:sz="4" w:space="0" w:color="auto"/>
              <w:right w:val="single" w:sz="4" w:space="0" w:color="auto"/>
            </w:tcBorders>
          </w:tcPr>
          <w:p w:rsidR="00436E1D" w:rsidRPr="00342F36" w:rsidRDefault="00436E1D" w:rsidP="00DF60B1">
            <w:pPr>
              <w:rPr>
                <w:color w:val="000000"/>
                <w:sz w:val="22"/>
                <w:szCs w:val="22"/>
                <w:lang w:val="lv-LV"/>
              </w:rPr>
            </w:pPr>
          </w:p>
        </w:tc>
        <w:tc>
          <w:tcPr>
            <w:tcW w:w="1860" w:type="dxa"/>
            <w:tcBorders>
              <w:top w:val="single" w:sz="4" w:space="0" w:color="auto"/>
              <w:left w:val="single" w:sz="4" w:space="0" w:color="auto"/>
              <w:bottom w:val="single" w:sz="4" w:space="0" w:color="auto"/>
              <w:right w:val="single" w:sz="4" w:space="0" w:color="auto"/>
            </w:tcBorders>
          </w:tcPr>
          <w:p w:rsidR="00436E1D" w:rsidRPr="00342F36" w:rsidRDefault="00436E1D" w:rsidP="00DF60B1">
            <w:pPr>
              <w:rPr>
                <w:color w:val="000000"/>
                <w:sz w:val="22"/>
                <w:szCs w:val="22"/>
                <w:lang w:val="lv-LV"/>
              </w:rPr>
            </w:pPr>
            <w:r w:rsidRPr="00342F36">
              <w:rPr>
                <w:color w:val="000000"/>
                <w:sz w:val="22"/>
                <w:szCs w:val="22"/>
                <w:lang w:val="lv-LV"/>
              </w:rPr>
              <w:t>Piektdiena</w:t>
            </w:r>
          </w:p>
        </w:tc>
        <w:tc>
          <w:tcPr>
            <w:tcW w:w="5079" w:type="dxa"/>
            <w:tcBorders>
              <w:top w:val="single" w:sz="4" w:space="0" w:color="auto"/>
              <w:left w:val="single" w:sz="4" w:space="0" w:color="auto"/>
              <w:bottom w:val="single" w:sz="4" w:space="0" w:color="auto"/>
              <w:right w:val="single" w:sz="4" w:space="0" w:color="auto"/>
            </w:tcBorders>
            <w:vAlign w:val="center"/>
          </w:tcPr>
          <w:p w:rsidR="00436E1D" w:rsidRPr="00342F36" w:rsidRDefault="00436E1D" w:rsidP="00A40508">
            <w:pPr>
              <w:rPr>
                <w:color w:val="000000"/>
                <w:sz w:val="22"/>
                <w:szCs w:val="22"/>
                <w:lang w:val="lv-LV"/>
              </w:rPr>
            </w:pPr>
            <w:r w:rsidRPr="00342F36">
              <w:rPr>
                <w:color w:val="000000"/>
                <w:sz w:val="22"/>
                <w:szCs w:val="22"/>
                <w:lang w:val="lv-LV"/>
              </w:rPr>
              <w:t>No 08.00</w:t>
            </w:r>
            <w:r w:rsidR="00DF2FEF" w:rsidRPr="00342F36">
              <w:rPr>
                <w:color w:val="000000"/>
                <w:sz w:val="22"/>
                <w:szCs w:val="22"/>
                <w:lang w:val="lv-LV"/>
              </w:rPr>
              <w:t xml:space="preserve"> līdz 12.00 un no 13.00</w:t>
            </w:r>
            <w:r w:rsidRPr="00342F36">
              <w:rPr>
                <w:color w:val="000000"/>
                <w:sz w:val="22"/>
                <w:szCs w:val="22"/>
                <w:lang w:val="lv-LV"/>
              </w:rPr>
              <w:t xml:space="preserve"> līdz 1</w:t>
            </w:r>
            <w:r w:rsidR="00A40508" w:rsidRPr="00342F36">
              <w:rPr>
                <w:color w:val="000000"/>
                <w:sz w:val="22"/>
                <w:szCs w:val="22"/>
                <w:lang w:val="lv-LV"/>
              </w:rPr>
              <w:t>6</w:t>
            </w:r>
            <w:r w:rsidRPr="00342F36">
              <w:rPr>
                <w:color w:val="000000"/>
                <w:sz w:val="22"/>
                <w:szCs w:val="22"/>
                <w:lang w:val="lv-LV"/>
              </w:rPr>
              <w:t xml:space="preserve">.00 </w:t>
            </w:r>
          </w:p>
        </w:tc>
      </w:tr>
    </w:tbl>
    <w:p w:rsidR="00436E1D" w:rsidRPr="00342F36" w:rsidRDefault="00436E1D" w:rsidP="00436E1D">
      <w:pPr>
        <w:jc w:val="both"/>
        <w:rPr>
          <w:color w:val="000000"/>
          <w:sz w:val="22"/>
          <w:szCs w:val="22"/>
          <w:lang w:val="lv-LV"/>
        </w:rPr>
      </w:pPr>
    </w:p>
    <w:p w:rsidR="00436E1D" w:rsidRPr="00342F36" w:rsidRDefault="00436E1D" w:rsidP="00450C52">
      <w:pPr>
        <w:pStyle w:val="ListParagraph"/>
        <w:numPr>
          <w:ilvl w:val="0"/>
          <w:numId w:val="11"/>
        </w:numPr>
        <w:spacing w:line="300" w:lineRule="auto"/>
        <w:jc w:val="both"/>
        <w:rPr>
          <w:b/>
          <w:bCs/>
          <w:color w:val="000000"/>
          <w:sz w:val="22"/>
          <w:szCs w:val="22"/>
        </w:rPr>
      </w:pPr>
      <w:r w:rsidRPr="00342F36">
        <w:rPr>
          <w:b/>
          <w:bCs/>
          <w:color w:val="000000"/>
          <w:sz w:val="22"/>
          <w:szCs w:val="22"/>
        </w:rPr>
        <w:t>Paredzamā</w:t>
      </w:r>
      <w:r w:rsidR="00F47EBC" w:rsidRPr="00342F36">
        <w:rPr>
          <w:b/>
          <w:bCs/>
          <w:color w:val="000000"/>
          <w:sz w:val="22"/>
          <w:szCs w:val="22"/>
        </w:rPr>
        <w:t xml:space="preserve"> kopējā</w:t>
      </w:r>
      <w:r w:rsidRPr="00342F36">
        <w:rPr>
          <w:b/>
          <w:bCs/>
          <w:color w:val="000000"/>
          <w:sz w:val="22"/>
          <w:szCs w:val="22"/>
        </w:rPr>
        <w:t xml:space="preserve"> līgumcena: </w:t>
      </w:r>
      <w:r w:rsidRPr="00342F36">
        <w:rPr>
          <w:bCs/>
          <w:color w:val="000000"/>
          <w:sz w:val="22"/>
          <w:szCs w:val="22"/>
        </w:rPr>
        <w:t>līdz</w:t>
      </w:r>
      <w:r w:rsidR="00085AD5" w:rsidRPr="00342F36">
        <w:rPr>
          <w:bCs/>
          <w:color w:val="000000"/>
          <w:sz w:val="22"/>
          <w:szCs w:val="22"/>
        </w:rPr>
        <w:t xml:space="preserve"> EUR</w:t>
      </w:r>
      <w:r w:rsidR="00E9232F" w:rsidRPr="00342F36">
        <w:rPr>
          <w:bCs/>
          <w:color w:val="000000"/>
          <w:sz w:val="22"/>
          <w:szCs w:val="22"/>
        </w:rPr>
        <w:t xml:space="preserve"> </w:t>
      </w:r>
      <w:r w:rsidR="008E397A">
        <w:rPr>
          <w:bCs/>
          <w:color w:val="000000"/>
          <w:sz w:val="22"/>
          <w:szCs w:val="22"/>
        </w:rPr>
        <w:t>38</w:t>
      </w:r>
      <w:r w:rsidR="00574BA0" w:rsidRPr="00342F36">
        <w:rPr>
          <w:bCs/>
          <w:color w:val="000000"/>
          <w:sz w:val="22"/>
          <w:szCs w:val="22"/>
        </w:rPr>
        <w:t>00</w:t>
      </w:r>
      <w:r w:rsidR="00E9232F" w:rsidRPr="00342F36">
        <w:rPr>
          <w:bCs/>
          <w:color w:val="000000"/>
          <w:sz w:val="22"/>
          <w:szCs w:val="22"/>
        </w:rPr>
        <w:t>.00</w:t>
      </w:r>
      <w:r w:rsidR="00085AD5" w:rsidRPr="00342F36">
        <w:rPr>
          <w:bCs/>
          <w:color w:val="000000"/>
          <w:sz w:val="22"/>
          <w:szCs w:val="22"/>
        </w:rPr>
        <w:t xml:space="preserve"> </w:t>
      </w:r>
      <w:r w:rsidR="00E9232F" w:rsidRPr="00342F36">
        <w:rPr>
          <w:bCs/>
          <w:color w:val="000000"/>
          <w:sz w:val="22"/>
          <w:szCs w:val="22"/>
        </w:rPr>
        <w:t>ar</w:t>
      </w:r>
      <w:r w:rsidR="00085AD5" w:rsidRPr="00342F36">
        <w:rPr>
          <w:bCs/>
          <w:color w:val="000000"/>
          <w:sz w:val="22"/>
          <w:szCs w:val="22"/>
        </w:rPr>
        <w:t xml:space="preserve"> PVN</w:t>
      </w:r>
      <w:r w:rsidR="0025249B" w:rsidRPr="00342F36">
        <w:rPr>
          <w:bCs/>
          <w:color w:val="000000"/>
          <w:sz w:val="22"/>
          <w:szCs w:val="22"/>
        </w:rPr>
        <w:t>.</w:t>
      </w:r>
    </w:p>
    <w:p w:rsidR="00F50721" w:rsidRPr="00342F36" w:rsidRDefault="00F92444" w:rsidP="00450C52">
      <w:pPr>
        <w:pStyle w:val="ListParagraph"/>
        <w:numPr>
          <w:ilvl w:val="0"/>
          <w:numId w:val="11"/>
        </w:numPr>
        <w:spacing w:line="300" w:lineRule="auto"/>
        <w:jc w:val="both"/>
        <w:rPr>
          <w:b/>
          <w:bCs/>
          <w:color w:val="000000"/>
          <w:sz w:val="22"/>
          <w:szCs w:val="22"/>
        </w:rPr>
      </w:pPr>
      <w:r w:rsidRPr="00342F36">
        <w:rPr>
          <w:b/>
          <w:bCs/>
          <w:color w:val="000000"/>
          <w:sz w:val="22"/>
          <w:szCs w:val="22"/>
        </w:rPr>
        <w:t>Zemsliekšņa</w:t>
      </w:r>
      <w:r w:rsidR="00F50721" w:rsidRPr="00342F36">
        <w:rPr>
          <w:b/>
          <w:bCs/>
          <w:color w:val="000000"/>
          <w:sz w:val="22"/>
          <w:szCs w:val="22"/>
        </w:rPr>
        <w:t xml:space="preserve"> iepirkuma nepieciešamības apzināšanās datums: </w:t>
      </w:r>
      <w:r w:rsidR="00D760C5" w:rsidRPr="00342F36">
        <w:rPr>
          <w:bCs/>
          <w:color w:val="000000"/>
          <w:sz w:val="22"/>
          <w:szCs w:val="22"/>
        </w:rPr>
        <w:t>22.</w:t>
      </w:r>
      <w:r w:rsidR="00E9232F" w:rsidRPr="00342F36">
        <w:rPr>
          <w:bCs/>
          <w:color w:val="000000"/>
          <w:sz w:val="22"/>
          <w:szCs w:val="22"/>
        </w:rPr>
        <w:t>09</w:t>
      </w:r>
      <w:r w:rsidR="00734F2D" w:rsidRPr="00342F36">
        <w:rPr>
          <w:bCs/>
          <w:color w:val="000000"/>
          <w:sz w:val="22"/>
          <w:szCs w:val="22"/>
        </w:rPr>
        <w:t>.201</w:t>
      </w:r>
      <w:r w:rsidR="00D40162" w:rsidRPr="00342F36">
        <w:rPr>
          <w:bCs/>
          <w:color w:val="000000"/>
          <w:sz w:val="22"/>
          <w:szCs w:val="22"/>
        </w:rPr>
        <w:t>7</w:t>
      </w:r>
      <w:r w:rsidR="00F50721" w:rsidRPr="00342F36">
        <w:rPr>
          <w:bCs/>
          <w:color w:val="000000"/>
          <w:sz w:val="22"/>
          <w:szCs w:val="22"/>
        </w:rPr>
        <w:t>.</w:t>
      </w:r>
    </w:p>
    <w:p w:rsidR="00FB7C81" w:rsidRPr="00342F36" w:rsidRDefault="00436E1D" w:rsidP="00450C52">
      <w:pPr>
        <w:pStyle w:val="ListParagraph"/>
        <w:numPr>
          <w:ilvl w:val="0"/>
          <w:numId w:val="11"/>
        </w:numPr>
        <w:spacing w:line="300" w:lineRule="auto"/>
        <w:jc w:val="both"/>
        <w:rPr>
          <w:b/>
          <w:color w:val="000000"/>
          <w:sz w:val="22"/>
          <w:szCs w:val="22"/>
        </w:rPr>
      </w:pPr>
      <w:bookmarkStart w:id="0" w:name="_Toc134418278"/>
      <w:bookmarkStart w:id="1" w:name="_Toc134628683"/>
      <w:bookmarkStart w:id="2" w:name="_Toc337468672"/>
      <w:bookmarkStart w:id="3" w:name="_Toc341872544"/>
      <w:r w:rsidRPr="00342F36">
        <w:rPr>
          <w:b/>
          <w:bCs/>
          <w:color w:val="000000"/>
          <w:sz w:val="22"/>
          <w:szCs w:val="22"/>
        </w:rPr>
        <w:t>Lī</w:t>
      </w:r>
      <w:r w:rsidR="00726A51" w:rsidRPr="00342F36">
        <w:rPr>
          <w:b/>
          <w:bCs/>
          <w:color w:val="000000"/>
          <w:sz w:val="22"/>
          <w:szCs w:val="22"/>
        </w:rPr>
        <w:t>guma izpildes termiņš</w:t>
      </w:r>
      <w:bookmarkEnd w:id="0"/>
      <w:bookmarkEnd w:id="1"/>
      <w:bookmarkEnd w:id="2"/>
      <w:bookmarkEnd w:id="3"/>
      <w:r w:rsidR="000F7E9C" w:rsidRPr="00342F36">
        <w:rPr>
          <w:b/>
          <w:bCs/>
          <w:color w:val="000000"/>
          <w:sz w:val="22"/>
          <w:szCs w:val="22"/>
        </w:rPr>
        <w:t xml:space="preserve">: </w:t>
      </w:r>
      <w:r w:rsidR="00085AD5" w:rsidRPr="00342F36">
        <w:rPr>
          <w:bCs/>
          <w:color w:val="000000"/>
          <w:sz w:val="22"/>
          <w:szCs w:val="22"/>
        </w:rPr>
        <w:t>12 mēneši no līguma noslēgšanas dienas.</w:t>
      </w:r>
    </w:p>
    <w:p w:rsidR="001B064C" w:rsidRPr="00342F36" w:rsidRDefault="00FB7C81" w:rsidP="00450C52">
      <w:pPr>
        <w:pStyle w:val="ListParagraph"/>
        <w:numPr>
          <w:ilvl w:val="0"/>
          <w:numId w:val="11"/>
        </w:numPr>
        <w:spacing w:line="300" w:lineRule="auto"/>
        <w:jc w:val="both"/>
        <w:rPr>
          <w:b/>
          <w:color w:val="000000"/>
          <w:sz w:val="22"/>
          <w:szCs w:val="22"/>
        </w:rPr>
      </w:pPr>
      <w:r w:rsidRPr="00342F36">
        <w:rPr>
          <w:b/>
          <w:color w:val="000000"/>
          <w:sz w:val="22"/>
          <w:szCs w:val="22"/>
        </w:rPr>
        <w:t>Nosacīju</w:t>
      </w:r>
      <w:r w:rsidR="00854A82" w:rsidRPr="00342F36">
        <w:rPr>
          <w:b/>
          <w:color w:val="000000"/>
          <w:sz w:val="22"/>
          <w:szCs w:val="22"/>
        </w:rPr>
        <w:t>mi pretendenta dalībai aptaujā</w:t>
      </w:r>
      <w:r w:rsidR="00F33ECF" w:rsidRPr="00342F36">
        <w:rPr>
          <w:b/>
          <w:color w:val="000000"/>
          <w:sz w:val="22"/>
          <w:szCs w:val="22"/>
        </w:rPr>
        <w:t xml:space="preserve"> </w:t>
      </w:r>
    </w:p>
    <w:p w:rsidR="00FC1314" w:rsidRPr="00342F36" w:rsidRDefault="00FB7C81" w:rsidP="00565EAA">
      <w:pPr>
        <w:pStyle w:val="Style1"/>
      </w:pPr>
      <w:r w:rsidRPr="00342F36">
        <w:t>Pretendents ir reģistrēts Latvij</w:t>
      </w:r>
      <w:r w:rsidR="001E7C5A" w:rsidRPr="00342F36">
        <w:t xml:space="preserve">as Republikas Uzņēmumu reģistrā </w:t>
      </w:r>
      <w:r w:rsidR="0025249B" w:rsidRPr="00342F36">
        <w:t xml:space="preserve">un </w:t>
      </w:r>
      <w:r w:rsidR="00B40C24" w:rsidRPr="00342F36">
        <w:t>ir tiesīgs sniegt Pasūtītājam nepieciešamo pakalpojumu Latvijas Republikā.</w:t>
      </w:r>
    </w:p>
    <w:p w:rsidR="00CA21CD" w:rsidRPr="00342F36" w:rsidRDefault="00CA21CD" w:rsidP="00CA21CD">
      <w:pPr>
        <w:pStyle w:val="Style1"/>
      </w:pPr>
      <w:r w:rsidRPr="00342F36">
        <w:t>Pretendentam ir pieredze tehniskajā specifikācijā minētā pakalpojuma sniegšanā.</w:t>
      </w:r>
    </w:p>
    <w:p w:rsidR="00002246" w:rsidRPr="00342F36" w:rsidRDefault="00002246" w:rsidP="00450C52">
      <w:pPr>
        <w:pStyle w:val="ListParagraph"/>
        <w:numPr>
          <w:ilvl w:val="0"/>
          <w:numId w:val="11"/>
        </w:numPr>
        <w:spacing w:line="300" w:lineRule="auto"/>
        <w:jc w:val="both"/>
        <w:rPr>
          <w:b/>
          <w:color w:val="000000"/>
          <w:sz w:val="22"/>
          <w:szCs w:val="22"/>
        </w:rPr>
      </w:pPr>
      <w:bookmarkStart w:id="4" w:name="_Toc114559674"/>
      <w:bookmarkStart w:id="5" w:name="_Toc134628697"/>
      <w:bookmarkStart w:id="6" w:name="_Toc241495780"/>
      <w:r w:rsidRPr="00342F36">
        <w:rPr>
          <w:b/>
          <w:color w:val="000000"/>
          <w:sz w:val="22"/>
          <w:szCs w:val="22"/>
        </w:rPr>
        <w:t xml:space="preserve">Pasūtītājs </w:t>
      </w:r>
      <w:r w:rsidR="00D40162" w:rsidRPr="00342F36">
        <w:rPr>
          <w:b/>
          <w:color w:val="000000"/>
          <w:sz w:val="22"/>
          <w:szCs w:val="22"/>
        </w:rPr>
        <w:t>izslēdz</w:t>
      </w:r>
      <w:r w:rsidRPr="00342F36">
        <w:rPr>
          <w:b/>
          <w:color w:val="000000"/>
          <w:sz w:val="22"/>
          <w:szCs w:val="22"/>
        </w:rPr>
        <w:t xml:space="preserve"> pretendentu no dalības procedūrā jebkurā no šādiem gadījumiem:</w:t>
      </w:r>
    </w:p>
    <w:p w:rsidR="00002246" w:rsidRPr="00342F36" w:rsidRDefault="00002246" w:rsidP="00450C52">
      <w:pPr>
        <w:pStyle w:val="ListParagraph"/>
        <w:numPr>
          <w:ilvl w:val="1"/>
          <w:numId w:val="11"/>
        </w:numPr>
        <w:tabs>
          <w:tab w:val="left" w:pos="1429"/>
        </w:tabs>
        <w:spacing w:line="300" w:lineRule="auto"/>
        <w:jc w:val="both"/>
        <w:rPr>
          <w:color w:val="000000"/>
          <w:sz w:val="22"/>
          <w:szCs w:val="22"/>
        </w:rPr>
      </w:pPr>
      <w:r w:rsidRPr="00342F36">
        <w:rPr>
          <w:color w:val="000000"/>
          <w:sz w:val="22"/>
          <w:szCs w:val="22"/>
        </w:rPr>
        <w:t>pasludināts pretendenta maksātnespējas process, apturēta vai pārtraukta tā saimnieciskā darbība, uzsākta tiesvedība par tā bankrotu vai tas tiek likvidēts;</w:t>
      </w:r>
    </w:p>
    <w:p w:rsidR="00002246" w:rsidRPr="00342F36" w:rsidRDefault="00002246" w:rsidP="00450C52">
      <w:pPr>
        <w:pStyle w:val="ListParagraph"/>
        <w:numPr>
          <w:ilvl w:val="1"/>
          <w:numId w:val="11"/>
        </w:numPr>
        <w:tabs>
          <w:tab w:val="left" w:pos="1429"/>
        </w:tabs>
        <w:spacing w:line="300" w:lineRule="auto"/>
        <w:jc w:val="both"/>
        <w:rPr>
          <w:color w:val="000000"/>
          <w:sz w:val="22"/>
          <w:szCs w:val="22"/>
        </w:rPr>
      </w:pPr>
      <w:r w:rsidRPr="00342F36">
        <w:rPr>
          <w:color w:val="000000"/>
          <w:sz w:val="22"/>
          <w:szCs w:val="22"/>
        </w:rPr>
        <w:t>kandidāts vai pretendents ir sniedzis nepatiesu informāciju vai vispār nav sniedzis pieprasīto informāciju;</w:t>
      </w:r>
    </w:p>
    <w:p w:rsidR="00002246" w:rsidRPr="00342F36" w:rsidRDefault="00002246" w:rsidP="00450C52">
      <w:pPr>
        <w:pStyle w:val="ListParagraph"/>
        <w:numPr>
          <w:ilvl w:val="1"/>
          <w:numId w:val="11"/>
        </w:numPr>
        <w:tabs>
          <w:tab w:val="left" w:pos="1429"/>
        </w:tabs>
        <w:spacing w:line="300" w:lineRule="auto"/>
        <w:jc w:val="both"/>
        <w:rPr>
          <w:color w:val="000000"/>
          <w:sz w:val="22"/>
          <w:szCs w:val="22"/>
        </w:rPr>
      </w:pPr>
      <w:r w:rsidRPr="00342F36">
        <w:rPr>
          <w:color w:val="000000"/>
          <w:sz w:val="22"/>
          <w:szCs w:val="22"/>
        </w:rPr>
        <w:t xml:space="preserve">kandidāts nav iesniedzis </w:t>
      </w:r>
      <w:r w:rsidR="00FC1314" w:rsidRPr="00342F36">
        <w:rPr>
          <w:color w:val="000000"/>
          <w:sz w:val="22"/>
          <w:szCs w:val="22"/>
        </w:rPr>
        <w:t>šī ziņojuma</w:t>
      </w:r>
      <w:r w:rsidRPr="00342F36">
        <w:rPr>
          <w:color w:val="000000"/>
          <w:sz w:val="22"/>
          <w:szCs w:val="22"/>
        </w:rPr>
        <w:t xml:space="preserve"> </w:t>
      </w:r>
      <w:r w:rsidR="007077E5" w:rsidRPr="00342F36">
        <w:rPr>
          <w:color w:val="000000"/>
          <w:sz w:val="22"/>
          <w:szCs w:val="22"/>
        </w:rPr>
        <w:t>7</w:t>
      </w:r>
      <w:r w:rsidRPr="00342F36">
        <w:rPr>
          <w:color w:val="000000"/>
          <w:sz w:val="22"/>
          <w:szCs w:val="22"/>
        </w:rPr>
        <w:t>.punktā pieprasītos dokumentus</w:t>
      </w:r>
      <w:r w:rsidR="00A40508" w:rsidRPr="00342F36">
        <w:rPr>
          <w:color w:val="000000"/>
          <w:sz w:val="22"/>
          <w:szCs w:val="22"/>
        </w:rPr>
        <w:t>;</w:t>
      </w:r>
    </w:p>
    <w:p w:rsidR="0025249B" w:rsidRPr="00342F36" w:rsidRDefault="0025249B" w:rsidP="00450C52">
      <w:pPr>
        <w:pStyle w:val="ListParagraph"/>
        <w:numPr>
          <w:ilvl w:val="1"/>
          <w:numId w:val="11"/>
        </w:numPr>
        <w:tabs>
          <w:tab w:val="left" w:pos="1429"/>
        </w:tabs>
        <w:spacing w:line="300" w:lineRule="auto"/>
        <w:jc w:val="both"/>
        <w:rPr>
          <w:color w:val="000000"/>
          <w:sz w:val="22"/>
          <w:szCs w:val="22"/>
        </w:rPr>
      </w:pPr>
      <w:r w:rsidRPr="00342F36">
        <w:rPr>
          <w:color w:val="000000"/>
          <w:sz w:val="22"/>
          <w:szCs w:val="22"/>
        </w:rPr>
        <w:t>pretendenta piedāvājums neatbilst</w:t>
      </w:r>
      <w:r w:rsidR="00B9041E" w:rsidRPr="00342F36">
        <w:rPr>
          <w:color w:val="000000"/>
          <w:sz w:val="22"/>
          <w:szCs w:val="22"/>
        </w:rPr>
        <w:t xml:space="preserve"> tehniskās specifikācijas</w:t>
      </w:r>
      <w:r w:rsidR="0015003D" w:rsidRPr="00342F36">
        <w:rPr>
          <w:color w:val="000000"/>
          <w:sz w:val="22"/>
          <w:szCs w:val="22"/>
        </w:rPr>
        <w:t xml:space="preserve"> </w:t>
      </w:r>
      <w:r w:rsidR="00B9041E" w:rsidRPr="00342F36">
        <w:rPr>
          <w:color w:val="000000"/>
          <w:sz w:val="22"/>
          <w:szCs w:val="22"/>
        </w:rPr>
        <w:t>un</w:t>
      </w:r>
      <w:r w:rsidRPr="00342F36">
        <w:rPr>
          <w:color w:val="000000"/>
          <w:sz w:val="22"/>
          <w:szCs w:val="22"/>
        </w:rPr>
        <w:t xml:space="preserve"> šī ziņojumā minētajam prasībām;</w:t>
      </w:r>
    </w:p>
    <w:p w:rsidR="00002246" w:rsidRPr="00342F36" w:rsidRDefault="00002246" w:rsidP="00450C52">
      <w:pPr>
        <w:pStyle w:val="ListParagraph"/>
        <w:numPr>
          <w:ilvl w:val="0"/>
          <w:numId w:val="11"/>
        </w:numPr>
        <w:spacing w:line="300" w:lineRule="auto"/>
        <w:jc w:val="both"/>
        <w:rPr>
          <w:b/>
          <w:color w:val="000000"/>
          <w:sz w:val="22"/>
          <w:szCs w:val="22"/>
        </w:rPr>
      </w:pPr>
      <w:r w:rsidRPr="00342F36">
        <w:rPr>
          <w:b/>
          <w:color w:val="000000"/>
          <w:sz w:val="22"/>
          <w:szCs w:val="22"/>
        </w:rPr>
        <w:t>Pretendentu iesnied</w:t>
      </w:r>
      <w:r w:rsidR="00D40162" w:rsidRPr="00342F36">
        <w:rPr>
          <w:b/>
          <w:color w:val="000000"/>
          <w:sz w:val="22"/>
          <w:szCs w:val="22"/>
        </w:rPr>
        <w:t>zamie dokumenti dalībai aptaujā:</w:t>
      </w:r>
    </w:p>
    <w:p w:rsidR="00E87D36" w:rsidRPr="00342F36" w:rsidRDefault="00002246" w:rsidP="00565EAA">
      <w:pPr>
        <w:pStyle w:val="Style1"/>
      </w:pPr>
      <w:r w:rsidRPr="00342F36">
        <w:t xml:space="preserve">Pretendenta </w:t>
      </w:r>
      <w:r w:rsidRPr="00342F36">
        <w:rPr>
          <w:b/>
        </w:rPr>
        <w:t xml:space="preserve">pieteikums </w:t>
      </w:r>
      <w:r w:rsidR="00565EAA" w:rsidRPr="00342F36">
        <w:rPr>
          <w:b/>
        </w:rPr>
        <w:t>un finanšu piedāvājums</w:t>
      </w:r>
      <w:r w:rsidR="00565EAA" w:rsidRPr="00342F36">
        <w:t xml:space="preserve"> </w:t>
      </w:r>
      <w:r w:rsidRPr="00342F36">
        <w:t xml:space="preserve">dalībai aptaujā, kas sagatavots atbilstoši </w:t>
      </w:r>
      <w:r w:rsidR="00BB6BE0" w:rsidRPr="00342F36">
        <w:t>1.</w:t>
      </w:r>
      <w:r w:rsidRPr="00342F36">
        <w:t xml:space="preserve">pielikumā </w:t>
      </w:r>
      <w:r w:rsidR="00FC1314" w:rsidRPr="00342F36">
        <w:t xml:space="preserve"> </w:t>
      </w:r>
      <w:r w:rsidRPr="00342F36">
        <w:t>norādītajai formai (</w:t>
      </w:r>
      <w:r w:rsidRPr="00342F36">
        <w:rPr>
          <w:i/>
        </w:rPr>
        <w:t>oriģināls</w:t>
      </w:r>
      <w:r w:rsidR="00B40C24" w:rsidRPr="00342F36">
        <w:t xml:space="preserve">), kurām pievieno speciālpilnvaras </w:t>
      </w:r>
      <w:r w:rsidR="00F777D2" w:rsidRPr="00342F36">
        <w:t>oriģinālā</w:t>
      </w:r>
      <w:r w:rsidR="00B40C24" w:rsidRPr="00342F36">
        <w:t xml:space="preserve"> eksemplāru – ja pieteikumu paraksta pilnvarota persona.</w:t>
      </w:r>
    </w:p>
    <w:p w:rsidR="00CA21CD" w:rsidRPr="00342F36" w:rsidRDefault="00CA21CD" w:rsidP="00CA21CD">
      <w:pPr>
        <w:pStyle w:val="Style1"/>
      </w:pPr>
      <w:r w:rsidRPr="00342F36">
        <w:t>Finanšu un kapitāla tirgus izsniegta spēkā esoša licences apliecināta kopija, kas atļauj pretendentam (komercsabiedrībai vai filiālei) Latvijā sniegt veselības apdrošināšanas pakalpojumu</w:t>
      </w:r>
    </w:p>
    <w:p w:rsidR="00E87D36" w:rsidRPr="00342F36" w:rsidRDefault="00565EAA" w:rsidP="00565EAA">
      <w:pPr>
        <w:pStyle w:val="Style1"/>
      </w:pPr>
      <w:r w:rsidRPr="00342F36">
        <w:t>Pretendenta iesniegta informācija par Pretendenta veiktajām līdzīgu preču piegādēm un sniegtajiem pakalpojumiem (brīvā formā)</w:t>
      </w:r>
      <w:r w:rsidR="00E87D36" w:rsidRPr="00342F36">
        <w:t>.</w:t>
      </w:r>
    </w:p>
    <w:p w:rsidR="00E87D36" w:rsidRPr="00342F36" w:rsidRDefault="00A968BC" w:rsidP="00450C52">
      <w:pPr>
        <w:pStyle w:val="ListParagraph"/>
        <w:numPr>
          <w:ilvl w:val="0"/>
          <w:numId w:val="11"/>
        </w:numPr>
        <w:spacing w:line="300" w:lineRule="auto"/>
        <w:rPr>
          <w:i/>
          <w:sz w:val="22"/>
          <w:szCs w:val="22"/>
          <w:lang w:eastAsia="en-US"/>
        </w:rPr>
      </w:pPr>
      <w:r w:rsidRPr="00342F36">
        <w:rPr>
          <w:b/>
          <w:bCs/>
          <w:color w:val="000000"/>
          <w:sz w:val="22"/>
          <w:szCs w:val="22"/>
        </w:rPr>
        <w:t>Piedāvājum</w:t>
      </w:r>
      <w:bookmarkEnd w:id="4"/>
      <w:bookmarkEnd w:id="5"/>
      <w:bookmarkEnd w:id="6"/>
      <w:r w:rsidR="00BC1668" w:rsidRPr="00342F36">
        <w:rPr>
          <w:b/>
          <w:bCs/>
          <w:color w:val="000000"/>
          <w:sz w:val="22"/>
          <w:szCs w:val="22"/>
        </w:rPr>
        <w:t>a izvēles kritērijs</w:t>
      </w:r>
      <w:r w:rsidR="00230B4F" w:rsidRPr="00342F36">
        <w:rPr>
          <w:b/>
          <w:bCs/>
          <w:color w:val="000000"/>
          <w:sz w:val="22"/>
          <w:szCs w:val="22"/>
        </w:rPr>
        <w:t xml:space="preserve">: </w:t>
      </w:r>
      <w:r w:rsidR="0002729E" w:rsidRPr="00342F36">
        <w:rPr>
          <w:bCs/>
          <w:color w:val="000000"/>
          <w:sz w:val="22"/>
          <w:szCs w:val="22"/>
        </w:rPr>
        <w:t>piedāvājums ar viszemāko cenu.</w:t>
      </w:r>
      <w:r w:rsidR="0002729E" w:rsidRPr="00342F36">
        <w:rPr>
          <w:b/>
          <w:bCs/>
          <w:color w:val="000000"/>
          <w:sz w:val="22"/>
          <w:szCs w:val="22"/>
        </w:rPr>
        <w:t xml:space="preserve"> </w:t>
      </w:r>
    </w:p>
    <w:p w:rsidR="005E00CE" w:rsidRPr="00342F36" w:rsidRDefault="005E00CE" w:rsidP="00450C52">
      <w:pPr>
        <w:pStyle w:val="ListParagraph"/>
        <w:numPr>
          <w:ilvl w:val="0"/>
          <w:numId w:val="11"/>
        </w:numPr>
        <w:tabs>
          <w:tab w:val="left" w:pos="426"/>
        </w:tabs>
        <w:spacing w:line="300" w:lineRule="auto"/>
        <w:jc w:val="both"/>
        <w:rPr>
          <w:b/>
          <w:bCs/>
          <w:color w:val="000000"/>
          <w:sz w:val="22"/>
          <w:szCs w:val="22"/>
        </w:rPr>
      </w:pPr>
      <w:r w:rsidRPr="00342F36">
        <w:rPr>
          <w:b/>
          <w:color w:val="000000"/>
          <w:sz w:val="22"/>
          <w:szCs w:val="22"/>
        </w:rPr>
        <w:lastRenderedPageBreak/>
        <w:t xml:space="preserve">Informācija par rezultātiem: </w:t>
      </w:r>
      <w:r w:rsidRPr="00342F36">
        <w:rPr>
          <w:color w:val="000000"/>
          <w:sz w:val="22"/>
          <w:szCs w:val="22"/>
        </w:rPr>
        <w:t xml:space="preserve">tiks ievietota Daugavpils pilsētas pašvaldības iestādes “Sociālais dienests” mājaslapā </w:t>
      </w:r>
      <w:hyperlink r:id="rId9" w:history="1">
        <w:r w:rsidR="007077E5" w:rsidRPr="00342F36">
          <w:rPr>
            <w:rStyle w:val="Hyperlink"/>
            <w:sz w:val="22"/>
            <w:szCs w:val="22"/>
          </w:rPr>
          <w:t>www.soclp.lv</w:t>
        </w:r>
      </w:hyperlink>
      <w:r w:rsidR="00623B40" w:rsidRPr="00342F36">
        <w:rPr>
          <w:color w:val="000000"/>
          <w:sz w:val="22"/>
          <w:szCs w:val="22"/>
        </w:rPr>
        <w:t xml:space="preserve">. </w:t>
      </w:r>
    </w:p>
    <w:p w:rsidR="005E00CE" w:rsidRPr="00342F36" w:rsidRDefault="005E00CE" w:rsidP="00450C52">
      <w:pPr>
        <w:pStyle w:val="ListParagraph"/>
        <w:numPr>
          <w:ilvl w:val="0"/>
          <w:numId w:val="11"/>
        </w:numPr>
        <w:tabs>
          <w:tab w:val="left" w:pos="426"/>
        </w:tabs>
        <w:spacing w:line="300" w:lineRule="auto"/>
        <w:rPr>
          <w:color w:val="000000"/>
          <w:sz w:val="22"/>
          <w:szCs w:val="22"/>
        </w:rPr>
      </w:pPr>
      <w:r w:rsidRPr="00342F36">
        <w:rPr>
          <w:b/>
          <w:color w:val="000000"/>
          <w:sz w:val="22"/>
          <w:szCs w:val="22"/>
        </w:rPr>
        <w:t xml:space="preserve">Piedāvājums iesniedzams: </w:t>
      </w:r>
      <w:r w:rsidRPr="00342F36">
        <w:rPr>
          <w:color w:val="000000"/>
          <w:sz w:val="22"/>
          <w:szCs w:val="22"/>
        </w:rPr>
        <w:t xml:space="preserve">līdz 2017.gada </w:t>
      </w:r>
      <w:r w:rsidR="00D3714D">
        <w:rPr>
          <w:color w:val="000000"/>
          <w:sz w:val="22"/>
          <w:szCs w:val="22"/>
        </w:rPr>
        <w:t>6</w:t>
      </w:r>
      <w:r w:rsidR="008E397A">
        <w:rPr>
          <w:color w:val="000000"/>
          <w:sz w:val="22"/>
          <w:szCs w:val="22"/>
        </w:rPr>
        <w:t>.oktobrim</w:t>
      </w:r>
      <w:r w:rsidR="00890D8A" w:rsidRPr="00342F36">
        <w:rPr>
          <w:color w:val="000000"/>
          <w:sz w:val="22"/>
          <w:szCs w:val="22"/>
        </w:rPr>
        <w:t xml:space="preserve"> </w:t>
      </w:r>
      <w:r w:rsidRPr="00342F36">
        <w:rPr>
          <w:color w:val="000000"/>
          <w:sz w:val="22"/>
          <w:szCs w:val="22"/>
        </w:rPr>
        <w:t>plkst.</w:t>
      </w:r>
      <w:r w:rsidR="00C20202" w:rsidRPr="00342F36">
        <w:rPr>
          <w:color w:val="000000"/>
          <w:sz w:val="22"/>
          <w:szCs w:val="22"/>
        </w:rPr>
        <w:t>10</w:t>
      </w:r>
      <w:r w:rsidRPr="00342F36">
        <w:rPr>
          <w:color w:val="000000"/>
          <w:sz w:val="22"/>
          <w:szCs w:val="22"/>
        </w:rPr>
        <w:t>:00:</w:t>
      </w:r>
    </w:p>
    <w:p w:rsidR="005E00CE" w:rsidRPr="00342F36" w:rsidRDefault="005E00CE" w:rsidP="00CA21CD">
      <w:pPr>
        <w:pStyle w:val="Style1"/>
      </w:pPr>
      <w:r w:rsidRPr="00342F36">
        <w:t xml:space="preserve">Daugavpils pilsētas pašvaldības iestādē “Sociālais dienests”, </w:t>
      </w:r>
      <w:r w:rsidRPr="00342F36">
        <w:rPr>
          <w:rStyle w:val="Strong"/>
          <w:b w:val="0"/>
          <w:color w:val="000000"/>
        </w:rPr>
        <w:t>Vienības iela 8</w:t>
      </w:r>
      <w:r w:rsidRPr="00342F36">
        <w:t xml:space="preserve">, 1.kab. (pie sekretāres), Daugavpilī, LV-5401. Piedāvājums jāiesniedz slēgtā aploksnē ar norādi </w:t>
      </w:r>
      <w:r w:rsidRPr="00342F36">
        <w:rPr>
          <w:b/>
        </w:rPr>
        <w:t>“</w:t>
      </w:r>
      <w:r w:rsidR="00CA21CD" w:rsidRPr="00342F36">
        <w:rPr>
          <w:b/>
          <w:bCs w:val="0"/>
          <w:color w:val="000000"/>
          <w:lang w:eastAsia="ar-SA"/>
        </w:rPr>
        <w:t>Veselības apdrošināšanas polises iegāde personām, kurām piešķirta goda zīme “</w:t>
      </w:r>
      <w:proofErr w:type="spellStart"/>
      <w:r w:rsidR="00CA21CD" w:rsidRPr="00342F36">
        <w:rPr>
          <w:b/>
          <w:bCs w:val="0"/>
          <w:color w:val="000000"/>
          <w:lang w:eastAsia="ar-SA"/>
        </w:rPr>
        <w:t>Žiteļu</w:t>
      </w:r>
      <w:proofErr w:type="spellEnd"/>
      <w:r w:rsidR="00CA21CD" w:rsidRPr="00342F36">
        <w:rPr>
          <w:b/>
          <w:bCs w:val="0"/>
          <w:color w:val="000000"/>
          <w:lang w:eastAsia="ar-SA"/>
        </w:rPr>
        <w:t xml:space="preserve"> </w:t>
      </w:r>
      <w:proofErr w:type="spellStart"/>
      <w:r w:rsidR="00CA21CD" w:rsidRPr="00342F36">
        <w:rPr>
          <w:b/>
          <w:bCs w:val="0"/>
          <w:color w:val="000000"/>
          <w:lang w:eastAsia="ar-SA"/>
        </w:rPr>
        <w:t>blokadnogo</w:t>
      </w:r>
      <w:proofErr w:type="spellEnd"/>
      <w:r w:rsidR="00CA21CD" w:rsidRPr="00342F36">
        <w:rPr>
          <w:b/>
          <w:bCs w:val="0"/>
          <w:color w:val="000000"/>
          <w:lang w:eastAsia="ar-SA"/>
        </w:rPr>
        <w:t xml:space="preserve"> Ļeņingrada” un/vai medaļa “</w:t>
      </w:r>
      <w:proofErr w:type="spellStart"/>
      <w:r w:rsidR="00CA21CD" w:rsidRPr="00342F36">
        <w:rPr>
          <w:b/>
          <w:bCs w:val="0"/>
          <w:color w:val="000000"/>
          <w:lang w:eastAsia="ar-SA"/>
        </w:rPr>
        <w:t>Za</w:t>
      </w:r>
      <w:proofErr w:type="spellEnd"/>
      <w:r w:rsidR="00CA21CD" w:rsidRPr="00342F36">
        <w:rPr>
          <w:b/>
          <w:bCs w:val="0"/>
          <w:color w:val="000000"/>
          <w:lang w:eastAsia="ar-SA"/>
        </w:rPr>
        <w:t xml:space="preserve"> </w:t>
      </w:r>
      <w:proofErr w:type="spellStart"/>
      <w:r w:rsidR="00CA21CD" w:rsidRPr="00342F36">
        <w:rPr>
          <w:b/>
          <w:bCs w:val="0"/>
          <w:color w:val="000000"/>
          <w:lang w:eastAsia="ar-SA"/>
        </w:rPr>
        <w:t>oboronu</w:t>
      </w:r>
      <w:proofErr w:type="spellEnd"/>
      <w:r w:rsidR="00CA21CD" w:rsidRPr="00342F36">
        <w:rPr>
          <w:b/>
          <w:bCs w:val="0"/>
          <w:color w:val="000000"/>
          <w:lang w:eastAsia="ar-SA"/>
        </w:rPr>
        <w:t xml:space="preserve"> Ļeņingrada</w:t>
      </w:r>
      <w:r w:rsidRPr="00342F36">
        <w:rPr>
          <w:b/>
        </w:rPr>
        <w:t>”</w:t>
      </w:r>
      <w:r w:rsidRPr="00342F36">
        <w:t>.</w:t>
      </w:r>
    </w:p>
    <w:p w:rsidR="005E00CE" w:rsidRPr="00342F36" w:rsidRDefault="005E00CE" w:rsidP="00450C52">
      <w:pPr>
        <w:pStyle w:val="ListParagraph"/>
        <w:numPr>
          <w:ilvl w:val="1"/>
          <w:numId w:val="11"/>
        </w:numPr>
        <w:tabs>
          <w:tab w:val="left" w:pos="851"/>
          <w:tab w:val="left" w:pos="993"/>
          <w:tab w:val="left" w:pos="1134"/>
          <w:tab w:val="left" w:pos="1276"/>
        </w:tabs>
        <w:spacing w:line="300" w:lineRule="auto"/>
        <w:jc w:val="both"/>
        <w:rPr>
          <w:color w:val="000000"/>
          <w:sz w:val="22"/>
          <w:szCs w:val="22"/>
        </w:rPr>
      </w:pPr>
      <w:r w:rsidRPr="00342F36">
        <w:rPr>
          <w:color w:val="000000"/>
          <w:sz w:val="22"/>
          <w:szCs w:val="22"/>
        </w:rPr>
        <w:t xml:space="preserve">Atsūtot </w:t>
      </w:r>
      <w:r w:rsidRPr="00342F36">
        <w:rPr>
          <w:b/>
          <w:color w:val="000000"/>
          <w:sz w:val="22"/>
          <w:szCs w:val="22"/>
        </w:rPr>
        <w:t>ar paroli aizsargāto</w:t>
      </w:r>
      <w:r w:rsidRPr="00342F36">
        <w:rPr>
          <w:color w:val="000000"/>
          <w:sz w:val="22"/>
          <w:szCs w:val="22"/>
        </w:rPr>
        <w:t xml:space="preserve"> un ar drošu elektronisko parakstu parakstītu failu-piedāvājumu uz e-pastu </w:t>
      </w:r>
      <w:hyperlink r:id="rId10" w:history="1">
        <w:r w:rsidR="005F7454" w:rsidRPr="00342F36">
          <w:rPr>
            <w:rStyle w:val="Hyperlink"/>
            <w:sz w:val="22"/>
            <w:szCs w:val="22"/>
          </w:rPr>
          <w:t>socd@socd.lv</w:t>
        </w:r>
      </w:hyperlink>
      <w:r w:rsidRPr="00342F36">
        <w:rPr>
          <w:color w:val="000000"/>
          <w:sz w:val="22"/>
          <w:szCs w:val="22"/>
        </w:rPr>
        <w:t xml:space="preserve">. Šajā gadījumā pretendents </w:t>
      </w:r>
      <w:proofErr w:type="spellStart"/>
      <w:r w:rsidRPr="00342F36">
        <w:rPr>
          <w:color w:val="000000"/>
          <w:sz w:val="22"/>
          <w:szCs w:val="22"/>
        </w:rPr>
        <w:t>nosūta</w:t>
      </w:r>
      <w:proofErr w:type="spellEnd"/>
      <w:r w:rsidRPr="00342F36">
        <w:rPr>
          <w:color w:val="000000"/>
          <w:sz w:val="22"/>
          <w:szCs w:val="22"/>
        </w:rPr>
        <w:t xml:space="preserve"> paroli no faila</w:t>
      </w:r>
      <w:r w:rsidR="00650C73" w:rsidRPr="00342F36">
        <w:rPr>
          <w:color w:val="000000"/>
          <w:sz w:val="22"/>
          <w:szCs w:val="22"/>
        </w:rPr>
        <w:t xml:space="preserve"> </w:t>
      </w:r>
      <w:r w:rsidRPr="00342F36">
        <w:rPr>
          <w:color w:val="000000"/>
          <w:sz w:val="22"/>
          <w:szCs w:val="22"/>
        </w:rPr>
        <w:t>2017.gada</w:t>
      </w:r>
      <w:r w:rsidRPr="00342F36">
        <w:rPr>
          <w:color w:val="000000" w:themeColor="text1"/>
          <w:sz w:val="22"/>
          <w:szCs w:val="22"/>
        </w:rPr>
        <w:t xml:space="preserve"> </w:t>
      </w:r>
      <w:r w:rsidR="00D3714D">
        <w:rPr>
          <w:color w:val="000000"/>
          <w:sz w:val="22"/>
          <w:szCs w:val="22"/>
        </w:rPr>
        <w:t>6</w:t>
      </w:r>
      <w:bookmarkStart w:id="7" w:name="_GoBack"/>
      <w:bookmarkEnd w:id="7"/>
      <w:r w:rsidR="00CA21CD" w:rsidRPr="00342F36">
        <w:rPr>
          <w:color w:val="000000"/>
          <w:sz w:val="22"/>
          <w:szCs w:val="22"/>
        </w:rPr>
        <w:t>.</w:t>
      </w:r>
      <w:r w:rsidR="008E397A">
        <w:rPr>
          <w:color w:val="000000"/>
          <w:sz w:val="22"/>
          <w:szCs w:val="22"/>
        </w:rPr>
        <w:t>oktobrī</w:t>
      </w:r>
      <w:r w:rsidR="00CA21CD" w:rsidRPr="00342F36">
        <w:rPr>
          <w:color w:val="000000"/>
          <w:sz w:val="22"/>
          <w:szCs w:val="22"/>
        </w:rPr>
        <w:t xml:space="preserve"> </w:t>
      </w:r>
      <w:r w:rsidRPr="00342F36">
        <w:rPr>
          <w:color w:val="000000"/>
          <w:sz w:val="22"/>
          <w:szCs w:val="22"/>
        </w:rPr>
        <w:t xml:space="preserve">no plkst. </w:t>
      </w:r>
      <w:r w:rsidR="009B3447" w:rsidRPr="00342F36">
        <w:rPr>
          <w:color w:val="000000"/>
          <w:sz w:val="22"/>
          <w:szCs w:val="22"/>
        </w:rPr>
        <w:t>10</w:t>
      </w:r>
      <w:r w:rsidRPr="00342F36">
        <w:rPr>
          <w:color w:val="000000"/>
          <w:sz w:val="22"/>
          <w:szCs w:val="22"/>
        </w:rPr>
        <w:t xml:space="preserve">:00 līdz plkst. </w:t>
      </w:r>
      <w:r w:rsidR="009B3447" w:rsidRPr="00342F36">
        <w:rPr>
          <w:color w:val="000000"/>
          <w:sz w:val="22"/>
          <w:szCs w:val="22"/>
        </w:rPr>
        <w:t>10</w:t>
      </w:r>
      <w:r w:rsidRPr="00342F36">
        <w:rPr>
          <w:color w:val="000000"/>
          <w:sz w:val="22"/>
          <w:szCs w:val="22"/>
        </w:rPr>
        <w:t xml:space="preserve">:30 (uz e-pastu </w:t>
      </w:r>
      <w:hyperlink r:id="rId11" w:history="1">
        <w:r w:rsidR="005F7454" w:rsidRPr="00342F36">
          <w:t xml:space="preserve"> </w:t>
        </w:r>
        <w:r w:rsidR="005F7454" w:rsidRPr="00342F36">
          <w:rPr>
            <w:rStyle w:val="Hyperlink"/>
            <w:sz w:val="22"/>
            <w:szCs w:val="22"/>
          </w:rPr>
          <w:t>socd@socd</w:t>
        </w:r>
        <w:r w:rsidRPr="00342F36">
          <w:rPr>
            <w:rStyle w:val="Hyperlink"/>
            <w:sz w:val="22"/>
            <w:szCs w:val="22"/>
          </w:rPr>
          <w:t>.lv</w:t>
        </w:r>
      </w:hyperlink>
      <w:r w:rsidRPr="00342F36">
        <w:rPr>
          <w:color w:val="000000"/>
          <w:sz w:val="22"/>
          <w:szCs w:val="22"/>
        </w:rPr>
        <w:t>).</w:t>
      </w:r>
    </w:p>
    <w:p w:rsidR="00450C52" w:rsidRPr="00342F36" w:rsidRDefault="00450C52" w:rsidP="00450C52">
      <w:pPr>
        <w:pStyle w:val="ListParagraph"/>
        <w:numPr>
          <w:ilvl w:val="0"/>
          <w:numId w:val="11"/>
        </w:numPr>
        <w:tabs>
          <w:tab w:val="left" w:pos="851"/>
          <w:tab w:val="left" w:pos="993"/>
          <w:tab w:val="left" w:pos="1134"/>
          <w:tab w:val="left" w:pos="1276"/>
        </w:tabs>
        <w:spacing w:line="300" w:lineRule="auto"/>
        <w:jc w:val="both"/>
        <w:rPr>
          <w:b/>
          <w:color w:val="000000"/>
          <w:sz w:val="22"/>
          <w:szCs w:val="22"/>
        </w:rPr>
      </w:pPr>
      <w:r w:rsidRPr="00342F36">
        <w:rPr>
          <w:b/>
          <w:color w:val="000000"/>
          <w:sz w:val="22"/>
          <w:szCs w:val="22"/>
        </w:rPr>
        <w:t>Tehniskā specifikācija:</w:t>
      </w:r>
    </w:p>
    <w:p w:rsidR="00574BA0" w:rsidRPr="00342F36" w:rsidRDefault="00574BA0" w:rsidP="00574BA0">
      <w:pPr>
        <w:tabs>
          <w:tab w:val="left" w:pos="851"/>
          <w:tab w:val="left" w:pos="993"/>
          <w:tab w:val="left" w:pos="1134"/>
          <w:tab w:val="left" w:pos="1276"/>
        </w:tabs>
        <w:spacing w:line="300" w:lineRule="auto"/>
        <w:jc w:val="both"/>
        <w:rPr>
          <w:rFonts w:eastAsia="Calibri"/>
          <w:sz w:val="22"/>
          <w:szCs w:val="22"/>
          <w:lang w:val="lv-LV" w:eastAsia="en-US"/>
        </w:rPr>
      </w:pPr>
      <w:r w:rsidRPr="00342F36">
        <w:rPr>
          <w:rFonts w:eastAsia="Calibri"/>
          <w:sz w:val="22"/>
          <w:szCs w:val="22"/>
          <w:lang w:val="lv-LV" w:eastAsia="en-US"/>
        </w:rPr>
        <w:t xml:space="preserve">Apdrošināto personu skaits: </w:t>
      </w:r>
      <w:r w:rsidR="008E397A">
        <w:rPr>
          <w:rFonts w:eastAsia="Calibri"/>
          <w:sz w:val="22"/>
          <w:szCs w:val="22"/>
          <w:lang w:val="lv-LV" w:eastAsia="en-US"/>
        </w:rPr>
        <w:t>19</w:t>
      </w:r>
      <w:r w:rsidRPr="00342F36">
        <w:rPr>
          <w:rFonts w:eastAsia="Calibri"/>
          <w:sz w:val="22"/>
          <w:szCs w:val="22"/>
          <w:lang w:val="lv-LV" w:eastAsia="en-US"/>
        </w:rPr>
        <w:t xml:space="preserve">. </w:t>
      </w:r>
    </w:p>
    <w:p w:rsidR="00450C52" w:rsidRPr="00342F36" w:rsidRDefault="00574BA0" w:rsidP="00574BA0">
      <w:pPr>
        <w:tabs>
          <w:tab w:val="left" w:pos="851"/>
          <w:tab w:val="left" w:pos="993"/>
          <w:tab w:val="left" w:pos="1134"/>
          <w:tab w:val="left" w:pos="1276"/>
        </w:tabs>
        <w:spacing w:line="300" w:lineRule="auto"/>
        <w:jc w:val="both"/>
        <w:rPr>
          <w:rFonts w:eastAsia="Calibri"/>
          <w:sz w:val="22"/>
          <w:szCs w:val="22"/>
          <w:lang w:val="lv-LV" w:eastAsia="en-US"/>
        </w:rPr>
      </w:pPr>
      <w:r w:rsidRPr="00342F36">
        <w:rPr>
          <w:rFonts w:eastAsia="Calibri"/>
          <w:sz w:val="22"/>
          <w:szCs w:val="22"/>
          <w:lang w:val="lv-LV" w:eastAsia="en-US"/>
        </w:rPr>
        <w:t xml:space="preserve">Vidējais apdrošināto personu vecums: </w:t>
      </w:r>
      <w:r w:rsidRPr="008E397A">
        <w:rPr>
          <w:rFonts w:eastAsia="Calibri"/>
          <w:sz w:val="22"/>
          <w:szCs w:val="22"/>
          <w:lang w:val="lv-LV" w:eastAsia="en-US"/>
        </w:rPr>
        <w:t>86</w:t>
      </w:r>
      <w:r w:rsidRPr="00342F36">
        <w:rPr>
          <w:rFonts w:eastAsia="Calibri"/>
          <w:sz w:val="22"/>
          <w:szCs w:val="22"/>
          <w:lang w:val="lv-LV" w:eastAsia="en-US"/>
        </w:rPr>
        <w:t xml:space="preserve"> gadi.</w:t>
      </w:r>
    </w:p>
    <w:p w:rsidR="00574BA0" w:rsidRPr="00342F36" w:rsidRDefault="00574BA0" w:rsidP="00574BA0">
      <w:pPr>
        <w:jc w:val="center"/>
        <w:rPr>
          <w:rFonts w:ascii="Cambria" w:hAnsi="Cambria" w:cs="Arial"/>
          <w:b/>
          <w:sz w:val="22"/>
          <w:szCs w:val="22"/>
          <w:lang w:val="lv-LV" w:eastAsia="zh-CN"/>
        </w:rPr>
      </w:pPr>
    </w:p>
    <w:tbl>
      <w:tblPr>
        <w:tblW w:w="949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1"/>
        <w:gridCol w:w="3402"/>
        <w:gridCol w:w="1134"/>
      </w:tblGrid>
      <w:tr w:rsidR="00574BA0" w:rsidRPr="00342F36" w:rsidTr="00CA21CD">
        <w:trPr>
          <w:trHeight w:val="368"/>
        </w:trPr>
        <w:tc>
          <w:tcPr>
            <w:tcW w:w="4961" w:type="dxa"/>
            <w:shd w:val="clear" w:color="auto" w:fill="DEEAF6" w:themeFill="accent1" w:themeFillTint="33"/>
            <w:vAlign w:val="center"/>
          </w:tcPr>
          <w:p w:rsidR="00574BA0" w:rsidRPr="00342F36" w:rsidRDefault="00574BA0" w:rsidP="00721A17">
            <w:pPr>
              <w:rPr>
                <w:b/>
                <w:sz w:val="22"/>
                <w:szCs w:val="18"/>
                <w:lang w:val="lv-LV"/>
              </w:rPr>
            </w:pPr>
            <w:r w:rsidRPr="00342F36">
              <w:rPr>
                <w:b/>
                <w:sz w:val="22"/>
                <w:szCs w:val="18"/>
                <w:lang w:val="lv-LV"/>
              </w:rPr>
              <w:t>Programmas kopsavilkums</w:t>
            </w:r>
          </w:p>
        </w:tc>
        <w:tc>
          <w:tcPr>
            <w:tcW w:w="3402" w:type="dxa"/>
            <w:shd w:val="clear" w:color="auto" w:fill="DEEAF6" w:themeFill="accent1" w:themeFillTint="33"/>
            <w:vAlign w:val="center"/>
          </w:tcPr>
          <w:p w:rsidR="00574BA0" w:rsidRPr="00342F36" w:rsidRDefault="00574BA0" w:rsidP="00721A17">
            <w:pPr>
              <w:jc w:val="center"/>
              <w:rPr>
                <w:b/>
                <w:sz w:val="22"/>
                <w:szCs w:val="18"/>
                <w:lang w:val="lv-LV"/>
              </w:rPr>
            </w:pPr>
            <w:r w:rsidRPr="00342F36">
              <w:rPr>
                <w:b/>
                <w:sz w:val="22"/>
                <w:szCs w:val="18"/>
                <w:lang w:val="lv-LV"/>
              </w:rPr>
              <w:t xml:space="preserve">Apdrošinājuma summa 1 personai, </w:t>
            </w:r>
          </w:p>
          <w:p w:rsidR="00574BA0" w:rsidRPr="00342F36" w:rsidRDefault="00574BA0" w:rsidP="00721A17">
            <w:pPr>
              <w:jc w:val="center"/>
              <w:rPr>
                <w:b/>
                <w:sz w:val="22"/>
                <w:szCs w:val="18"/>
                <w:lang w:val="lv-LV"/>
              </w:rPr>
            </w:pPr>
            <w:r w:rsidRPr="00342F36">
              <w:rPr>
                <w:b/>
                <w:sz w:val="22"/>
                <w:szCs w:val="18"/>
                <w:lang w:val="lv-LV"/>
              </w:rPr>
              <w:t>EUR (limits)</w:t>
            </w:r>
          </w:p>
        </w:tc>
        <w:tc>
          <w:tcPr>
            <w:tcW w:w="1134" w:type="dxa"/>
            <w:shd w:val="clear" w:color="auto" w:fill="DEEAF6" w:themeFill="accent1" w:themeFillTint="33"/>
            <w:vAlign w:val="center"/>
          </w:tcPr>
          <w:p w:rsidR="00574BA0" w:rsidRPr="00342F36" w:rsidRDefault="00574BA0" w:rsidP="00721A17">
            <w:pPr>
              <w:jc w:val="center"/>
              <w:rPr>
                <w:b/>
                <w:sz w:val="22"/>
                <w:szCs w:val="18"/>
                <w:lang w:val="lv-LV"/>
              </w:rPr>
            </w:pPr>
            <w:r w:rsidRPr="00342F36">
              <w:rPr>
                <w:b/>
                <w:sz w:val="22"/>
                <w:szCs w:val="18"/>
                <w:lang w:val="lv-LV"/>
              </w:rPr>
              <w:t xml:space="preserve">Prēmija </w:t>
            </w:r>
          </w:p>
          <w:p w:rsidR="00574BA0" w:rsidRPr="00342F36" w:rsidRDefault="00574BA0" w:rsidP="00721A17">
            <w:pPr>
              <w:jc w:val="center"/>
              <w:rPr>
                <w:b/>
                <w:sz w:val="22"/>
                <w:szCs w:val="18"/>
                <w:lang w:val="lv-LV"/>
              </w:rPr>
            </w:pPr>
            <w:r w:rsidRPr="00342F36">
              <w:rPr>
                <w:b/>
                <w:sz w:val="22"/>
                <w:szCs w:val="18"/>
                <w:lang w:val="lv-LV"/>
              </w:rPr>
              <w:t>1 personai, EUR</w:t>
            </w:r>
          </w:p>
        </w:tc>
      </w:tr>
      <w:tr w:rsidR="00574BA0" w:rsidRPr="00342F36" w:rsidTr="00CA21CD">
        <w:trPr>
          <w:trHeight w:val="370"/>
        </w:trPr>
        <w:tc>
          <w:tcPr>
            <w:tcW w:w="4961" w:type="dxa"/>
            <w:shd w:val="clear" w:color="auto" w:fill="auto"/>
            <w:vAlign w:val="center"/>
          </w:tcPr>
          <w:p w:rsidR="00574BA0" w:rsidRPr="00342F36" w:rsidRDefault="00574BA0" w:rsidP="00721A17">
            <w:pPr>
              <w:rPr>
                <w:sz w:val="22"/>
                <w:szCs w:val="18"/>
                <w:lang w:val="lv-LV"/>
              </w:rPr>
            </w:pPr>
            <w:r w:rsidRPr="00342F36">
              <w:rPr>
                <w:sz w:val="22"/>
                <w:szCs w:val="18"/>
                <w:lang w:val="lv-LV"/>
              </w:rPr>
              <w:t xml:space="preserve">Pacienta iemaksas par ambulatorajiem pakalpojumiem </w:t>
            </w:r>
          </w:p>
        </w:tc>
        <w:tc>
          <w:tcPr>
            <w:tcW w:w="3402" w:type="dxa"/>
            <w:shd w:val="clear" w:color="auto" w:fill="auto"/>
            <w:vAlign w:val="center"/>
          </w:tcPr>
          <w:p w:rsidR="00574BA0" w:rsidRPr="00342F36" w:rsidRDefault="00574BA0" w:rsidP="00721A17">
            <w:pPr>
              <w:jc w:val="center"/>
              <w:rPr>
                <w:sz w:val="22"/>
                <w:szCs w:val="18"/>
                <w:lang w:val="lv-LV"/>
              </w:rPr>
            </w:pPr>
            <w:r w:rsidRPr="00342F36">
              <w:rPr>
                <w:sz w:val="22"/>
                <w:szCs w:val="18"/>
                <w:lang w:val="lv-LV"/>
              </w:rPr>
              <w:t>300</w:t>
            </w:r>
          </w:p>
        </w:tc>
        <w:tc>
          <w:tcPr>
            <w:tcW w:w="1134" w:type="dxa"/>
            <w:vMerge w:val="restart"/>
            <w:shd w:val="clear" w:color="auto" w:fill="auto"/>
            <w:vAlign w:val="center"/>
          </w:tcPr>
          <w:p w:rsidR="00574BA0" w:rsidRPr="00342F36" w:rsidRDefault="00574BA0" w:rsidP="00721A17">
            <w:pPr>
              <w:jc w:val="center"/>
              <w:rPr>
                <w:sz w:val="22"/>
                <w:szCs w:val="18"/>
                <w:lang w:val="lv-LV"/>
              </w:rPr>
            </w:pPr>
            <w:r w:rsidRPr="00342F36">
              <w:rPr>
                <w:sz w:val="22"/>
                <w:szCs w:val="18"/>
                <w:lang w:val="lv-LV"/>
              </w:rPr>
              <w:t>līdz 200,00 euro</w:t>
            </w:r>
          </w:p>
        </w:tc>
      </w:tr>
      <w:tr w:rsidR="00574BA0" w:rsidRPr="00342F36" w:rsidTr="00CA21CD">
        <w:trPr>
          <w:trHeight w:val="294"/>
        </w:trPr>
        <w:tc>
          <w:tcPr>
            <w:tcW w:w="4961" w:type="dxa"/>
            <w:shd w:val="clear" w:color="auto" w:fill="auto"/>
            <w:vAlign w:val="center"/>
          </w:tcPr>
          <w:p w:rsidR="00574BA0" w:rsidRPr="00342F36" w:rsidRDefault="00574BA0" w:rsidP="00721A17">
            <w:pPr>
              <w:rPr>
                <w:sz w:val="22"/>
                <w:szCs w:val="18"/>
                <w:lang w:val="lv-LV"/>
              </w:rPr>
            </w:pPr>
            <w:r w:rsidRPr="00342F36">
              <w:rPr>
                <w:sz w:val="22"/>
                <w:szCs w:val="18"/>
                <w:lang w:val="lv-LV"/>
              </w:rPr>
              <w:t>Pacienta iemaksas par stacionārajiem pakalpojumiem</w:t>
            </w:r>
          </w:p>
        </w:tc>
        <w:tc>
          <w:tcPr>
            <w:tcW w:w="3402" w:type="dxa"/>
            <w:shd w:val="clear" w:color="auto" w:fill="auto"/>
            <w:vAlign w:val="center"/>
          </w:tcPr>
          <w:p w:rsidR="00574BA0" w:rsidRPr="00342F36" w:rsidRDefault="00574BA0" w:rsidP="00721A17">
            <w:pPr>
              <w:jc w:val="center"/>
              <w:rPr>
                <w:sz w:val="22"/>
                <w:szCs w:val="18"/>
                <w:lang w:val="lv-LV"/>
              </w:rPr>
            </w:pPr>
            <w:r w:rsidRPr="00342F36">
              <w:rPr>
                <w:sz w:val="22"/>
                <w:szCs w:val="18"/>
                <w:lang w:val="lv-LV"/>
              </w:rPr>
              <w:t>600</w:t>
            </w:r>
          </w:p>
        </w:tc>
        <w:tc>
          <w:tcPr>
            <w:tcW w:w="1134" w:type="dxa"/>
            <w:vMerge/>
            <w:shd w:val="clear" w:color="auto" w:fill="auto"/>
            <w:vAlign w:val="center"/>
          </w:tcPr>
          <w:p w:rsidR="00574BA0" w:rsidRPr="00342F36" w:rsidRDefault="00574BA0" w:rsidP="00721A17">
            <w:pPr>
              <w:jc w:val="center"/>
              <w:rPr>
                <w:sz w:val="22"/>
                <w:szCs w:val="18"/>
                <w:lang w:val="lv-LV"/>
              </w:rPr>
            </w:pPr>
          </w:p>
        </w:tc>
      </w:tr>
      <w:tr w:rsidR="00574BA0" w:rsidRPr="00342F36" w:rsidTr="00CA21CD">
        <w:trPr>
          <w:trHeight w:val="536"/>
        </w:trPr>
        <w:tc>
          <w:tcPr>
            <w:tcW w:w="4961" w:type="dxa"/>
            <w:shd w:val="clear" w:color="auto" w:fill="auto"/>
            <w:vAlign w:val="center"/>
          </w:tcPr>
          <w:p w:rsidR="00574BA0" w:rsidRPr="00342F36" w:rsidRDefault="00574BA0" w:rsidP="00721A17">
            <w:pPr>
              <w:rPr>
                <w:sz w:val="22"/>
                <w:szCs w:val="18"/>
                <w:lang w:val="lv-LV"/>
              </w:rPr>
            </w:pPr>
            <w:r w:rsidRPr="00342F36">
              <w:rPr>
                <w:sz w:val="22"/>
                <w:szCs w:val="18"/>
                <w:lang w:val="lv-LV"/>
              </w:rPr>
              <w:t xml:space="preserve">Ambulatorā rehabilitācija </w:t>
            </w:r>
            <w:r w:rsidRPr="00342F36">
              <w:rPr>
                <w:i/>
                <w:sz w:val="22"/>
                <w:szCs w:val="18"/>
                <w:lang w:val="lv-LV"/>
              </w:rPr>
              <w:t>(Fizikālās terapijas procedūras, limits 10 reizes (3 EUR par reizi )</w:t>
            </w:r>
          </w:p>
        </w:tc>
        <w:tc>
          <w:tcPr>
            <w:tcW w:w="3402" w:type="dxa"/>
            <w:shd w:val="clear" w:color="auto" w:fill="auto"/>
            <w:vAlign w:val="center"/>
          </w:tcPr>
          <w:p w:rsidR="00574BA0" w:rsidRPr="00342F36" w:rsidRDefault="00574BA0" w:rsidP="00721A17">
            <w:pPr>
              <w:jc w:val="center"/>
              <w:rPr>
                <w:sz w:val="22"/>
                <w:szCs w:val="18"/>
                <w:lang w:val="lv-LV"/>
              </w:rPr>
            </w:pPr>
            <w:r w:rsidRPr="00342F36">
              <w:rPr>
                <w:sz w:val="22"/>
                <w:szCs w:val="18"/>
                <w:lang w:val="lv-LV"/>
              </w:rPr>
              <w:t>30</w:t>
            </w:r>
          </w:p>
        </w:tc>
        <w:tc>
          <w:tcPr>
            <w:tcW w:w="1134" w:type="dxa"/>
            <w:vMerge/>
            <w:shd w:val="clear" w:color="auto" w:fill="auto"/>
            <w:vAlign w:val="center"/>
          </w:tcPr>
          <w:p w:rsidR="00574BA0" w:rsidRPr="00342F36" w:rsidRDefault="00574BA0" w:rsidP="00721A17">
            <w:pPr>
              <w:jc w:val="center"/>
              <w:rPr>
                <w:sz w:val="22"/>
                <w:szCs w:val="18"/>
                <w:lang w:val="lv-LV"/>
              </w:rPr>
            </w:pPr>
          </w:p>
        </w:tc>
      </w:tr>
      <w:tr w:rsidR="00574BA0" w:rsidRPr="00342F36" w:rsidTr="00CA21CD">
        <w:trPr>
          <w:trHeight w:val="96"/>
        </w:trPr>
        <w:tc>
          <w:tcPr>
            <w:tcW w:w="4961" w:type="dxa"/>
            <w:tcBorders>
              <w:bottom w:val="single" w:sz="4" w:space="0" w:color="auto"/>
            </w:tcBorders>
            <w:shd w:val="clear" w:color="auto" w:fill="auto"/>
            <w:vAlign w:val="center"/>
          </w:tcPr>
          <w:p w:rsidR="00574BA0" w:rsidRPr="00342F36" w:rsidRDefault="00574BA0" w:rsidP="00721A17">
            <w:pPr>
              <w:rPr>
                <w:sz w:val="22"/>
                <w:szCs w:val="18"/>
                <w:lang w:val="lv-LV"/>
              </w:rPr>
            </w:pPr>
            <w:r w:rsidRPr="00342F36">
              <w:rPr>
                <w:sz w:val="22"/>
                <w:szCs w:val="18"/>
                <w:lang w:val="lv-LV"/>
              </w:rPr>
              <w:t>Zobārstniecība – terapija</w:t>
            </w:r>
          </w:p>
          <w:p w:rsidR="00574BA0" w:rsidRPr="00342F36" w:rsidRDefault="00574BA0" w:rsidP="00721A17">
            <w:pPr>
              <w:rPr>
                <w:sz w:val="22"/>
                <w:szCs w:val="18"/>
                <w:lang w:val="lv-LV"/>
              </w:rPr>
            </w:pPr>
            <w:r w:rsidRPr="00342F36">
              <w:rPr>
                <w:sz w:val="22"/>
                <w:szCs w:val="18"/>
                <w:lang w:val="lv-LV"/>
              </w:rPr>
              <w:t xml:space="preserve">(t.sk. mutes dobuma higiēna </w:t>
            </w:r>
            <w:r w:rsidRPr="00342F36">
              <w:rPr>
                <w:bCs/>
                <w:sz w:val="22"/>
                <w:szCs w:val="18"/>
                <w:lang w:val="lv-LV"/>
              </w:rPr>
              <w:t>1x apdrošināšanas periodā)</w:t>
            </w:r>
          </w:p>
        </w:tc>
        <w:tc>
          <w:tcPr>
            <w:tcW w:w="3402" w:type="dxa"/>
            <w:tcBorders>
              <w:bottom w:val="single" w:sz="4" w:space="0" w:color="auto"/>
            </w:tcBorders>
            <w:shd w:val="clear" w:color="auto" w:fill="auto"/>
            <w:vAlign w:val="bottom"/>
          </w:tcPr>
          <w:p w:rsidR="00574BA0" w:rsidRPr="00342F36" w:rsidRDefault="00574BA0" w:rsidP="00721A17">
            <w:pPr>
              <w:jc w:val="center"/>
              <w:rPr>
                <w:color w:val="000000"/>
                <w:sz w:val="22"/>
                <w:szCs w:val="18"/>
                <w:lang w:val="lv-LV"/>
              </w:rPr>
            </w:pPr>
            <w:r w:rsidRPr="00342F36">
              <w:rPr>
                <w:bCs/>
                <w:color w:val="000000"/>
                <w:sz w:val="22"/>
                <w:szCs w:val="18"/>
                <w:lang w:val="lv-LV"/>
              </w:rPr>
              <w:t>50% apmaksa no apdrošinājuma summas 90 EUR (limits 45 EUR)</w:t>
            </w:r>
          </w:p>
        </w:tc>
        <w:tc>
          <w:tcPr>
            <w:tcW w:w="1134" w:type="dxa"/>
            <w:vMerge/>
            <w:shd w:val="clear" w:color="auto" w:fill="auto"/>
            <w:vAlign w:val="center"/>
          </w:tcPr>
          <w:p w:rsidR="00574BA0" w:rsidRPr="00342F36" w:rsidRDefault="00574BA0" w:rsidP="00721A17">
            <w:pPr>
              <w:jc w:val="center"/>
              <w:rPr>
                <w:sz w:val="22"/>
                <w:szCs w:val="18"/>
                <w:lang w:val="lv-LV"/>
              </w:rPr>
            </w:pPr>
          </w:p>
        </w:tc>
      </w:tr>
      <w:tr w:rsidR="00574BA0" w:rsidRPr="00342F36" w:rsidTr="00CA21CD">
        <w:trPr>
          <w:trHeight w:val="96"/>
        </w:trPr>
        <w:tc>
          <w:tcPr>
            <w:tcW w:w="4961" w:type="dxa"/>
            <w:tcBorders>
              <w:top w:val="single" w:sz="4" w:space="0" w:color="auto"/>
              <w:left w:val="single" w:sz="4" w:space="0" w:color="auto"/>
              <w:bottom w:val="single" w:sz="4" w:space="0" w:color="auto"/>
              <w:right w:val="single" w:sz="4" w:space="0" w:color="auto"/>
            </w:tcBorders>
            <w:vAlign w:val="center"/>
          </w:tcPr>
          <w:p w:rsidR="00574BA0" w:rsidRPr="00342F36" w:rsidRDefault="00574BA0" w:rsidP="00721A17">
            <w:pPr>
              <w:rPr>
                <w:sz w:val="22"/>
                <w:szCs w:val="18"/>
                <w:lang w:val="lv-LV"/>
              </w:rPr>
            </w:pPr>
            <w:r w:rsidRPr="00342F36">
              <w:rPr>
                <w:sz w:val="22"/>
                <w:szCs w:val="18"/>
                <w:lang w:val="lv-LV"/>
              </w:rPr>
              <w:t>Medikamenti (recepšu medikamenti)</w:t>
            </w:r>
          </w:p>
        </w:tc>
        <w:tc>
          <w:tcPr>
            <w:tcW w:w="3402" w:type="dxa"/>
            <w:tcBorders>
              <w:top w:val="single" w:sz="4" w:space="0" w:color="auto"/>
              <w:left w:val="single" w:sz="4" w:space="0" w:color="auto"/>
              <w:bottom w:val="single" w:sz="4" w:space="0" w:color="auto"/>
              <w:right w:val="single" w:sz="4" w:space="0" w:color="auto"/>
            </w:tcBorders>
            <w:vAlign w:val="bottom"/>
          </w:tcPr>
          <w:p w:rsidR="00574BA0" w:rsidRPr="00342F36" w:rsidRDefault="00574BA0" w:rsidP="00721A17">
            <w:pPr>
              <w:jc w:val="center"/>
              <w:rPr>
                <w:bCs/>
                <w:color w:val="000000"/>
                <w:sz w:val="22"/>
                <w:szCs w:val="18"/>
                <w:lang w:val="lv-LV"/>
              </w:rPr>
            </w:pPr>
            <w:r w:rsidRPr="00342F36">
              <w:rPr>
                <w:bCs/>
                <w:color w:val="000000"/>
                <w:sz w:val="22"/>
                <w:szCs w:val="18"/>
                <w:lang w:val="lv-LV"/>
              </w:rPr>
              <w:t xml:space="preserve">50% apmaksa no apdrošinājuma summas 170 EUR (limits 85 EUR) </w:t>
            </w:r>
          </w:p>
        </w:tc>
        <w:tc>
          <w:tcPr>
            <w:tcW w:w="1134" w:type="dxa"/>
            <w:vMerge/>
            <w:tcBorders>
              <w:bottom w:val="single" w:sz="4" w:space="0" w:color="auto"/>
            </w:tcBorders>
            <w:shd w:val="clear" w:color="auto" w:fill="auto"/>
            <w:vAlign w:val="center"/>
          </w:tcPr>
          <w:p w:rsidR="00574BA0" w:rsidRPr="00342F36" w:rsidRDefault="00574BA0" w:rsidP="00721A17">
            <w:pPr>
              <w:jc w:val="center"/>
              <w:rPr>
                <w:rFonts w:eastAsia="Calibri"/>
                <w:bCs/>
                <w:sz w:val="22"/>
                <w:szCs w:val="18"/>
                <w:lang w:val="lv-LV"/>
              </w:rPr>
            </w:pPr>
          </w:p>
        </w:tc>
      </w:tr>
      <w:tr w:rsidR="00574BA0" w:rsidRPr="00342F36" w:rsidTr="00CA21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142"/>
        </w:trPr>
        <w:tc>
          <w:tcPr>
            <w:tcW w:w="9497" w:type="dxa"/>
            <w:gridSpan w:val="3"/>
            <w:tcBorders>
              <w:top w:val="double" w:sz="6" w:space="0" w:color="auto"/>
              <w:left w:val="nil"/>
              <w:bottom w:val="single" w:sz="6" w:space="0" w:color="auto"/>
              <w:right w:val="nil"/>
            </w:tcBorders>
            <w:shd w:val="clear" w:color="auto" w:fill="DEEAF6" w:themeFill="accent1" w:themeFillTint="33"/>
            <w:tcMar>
              <w:top w:w="0" w:type="dxa"/>
              <w:left w:w="108" w:type="dxa"/>
              <w:bottom w:w="0" w:type="dxa"/>
              <w:right w:w="108" w:type="dxa"/>
            </w:tcMar>
            <w:vAlign w:val="center"/>
            <w:hideMark/>
          </w:tcPr>
          <w:p w:rsidR="00574BA0" w:rsidRPr="00342F36" w:rsidRDefault="00574BA0" w:rsidP="00721A17">
            <w:pPr>
              <w:rPr>
                <w:rFonts w:eastAsia="Calibri"/>
                <w:sz w:val="22"/>
                <w:szCs w:val="22"/>
                <w:lang w:val="lv-LV"/>
              </w:rPr>
            </w:pPr>
            <w:r w:rsidRPr="00342F36">
              <w:rPr>
                <w:b/>
                <w:bCs/>
                <w:sz w:val="22"/>
                <w:szCs w:val="22"/>
                <w:lang w:val="lv-LV"/>
              </w:rPr>
              <w:t>Pacienta iemaksa par ambulatorajiem pakalpojumiem (Apdrošinājuma summa 300 EUR)</w:t>
            </w:r>
          </w:p>
        </w:tc>
      </w:tr>
      <w:tr w:rsidR="00574BA0" w:rsidRPr="00342F36" w:rsidTr="00CA21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750"/>
        </w:trPr>
        <w:tc>
          <w:tcPr>
            <w:tcW w:w="9497" w:type="dxa"/>
            <w:gridSpan w:val="3"/>
            <w:tcBorders>
              <w:top w:val="single" w:sz="6" w:space="0" w:color="auto"/>
              <w:left w:val="nil"/>
              <w:bottom w:val="single" w:sz="6" w:space="0" w:color="auto"/>
              <w:right w:val="nil"/>
            </w:tcBorders>
            <w:shd w:val="clear" w:color="auto" w:fill="FFFFFF"/>
            <w:tcMar>
              <w:top w:w="0" w:type="dxa"/>
              <w:left w:w="108" w:type="dxa"/>
              <w:bottom w:w="0" w:type="dxa"/>
              <w:right w:w="108" w:type="dxa"/>
            </w:tcMar>
            <w:hideMark/>
          </w:tcPr>
          <w:p w:rsidR="00574BA0" w:rsidRPr="00342F36" w:rsidRDefault="00574BA0" w:rsidP="00574BA0">
            <w:pPr>
              <w:pStyle w:val="Heading3"/>
              <w:numPr>
                <w:ilvl w:val="0"/>
                <w:numId w:val="16"/>
              </w:numPr>
              <w:tabs>
                <w:tab w:val="clear" w:pos="720"/>
                <w:tab w:val="num" w:pos="459"/>
              </w:tabs>
              <w:spacing w:before="0" w:after="0"/>
              <w:ind w:left="459" w:hanging="141"/>
              <w:jc w:val="both"/>
              <w:rPr>
                <w:rFonts w:ascii="Times New Roman" w:hAnsi="Times New Roman" w:cs="Times New Roman"/>
                <w:b w:val="0"/>
                <w:bCs w:val="0"/>
                <w:sz w:val="22"/>
                <w:szCs w:val="22"/>
                <w:lang w:val="lv-LV"/>
              </w:rPr>
            </w:pPr>
            <w:r w:rsidRPr="00342F36">
              <w:rPr>
                <w:rFonts w:ascii="Times New Roman" w:hAnsi="Times New Roman" w:cs="Times New Roman"/>
                <w:b w:val="0"/>
                <w:bCs w:val="0"/>
                <w:sz w:val="22"/>
                <w:szCs w:val="22"/>
                <w:lang w:val="lv-LV"/>
              </w:rPr>
              <w:t>Pacienta iemaksa par ģimenes ārsta ambulatoru apmeklējumu un mājas vizīti</w:t>
            </w:r>
          </w:p>
          <w:p w:rsidR="00574BA0" w:rsidRPr="00342F36" w:rsidRDefault="00574BA0" w:rsidP="00574BA0">
            <w:pPr>
              <w:pStyle w:val="Heading3"/>
              <w:numPr>
                <w:ilvl w:val="0"/>
                <w:numId w:val="16"/>
              </w:numPr>
              <w:tabs>
                <w:tab w:val="clear" w:pos="720"/>
                <w:tab w:val="num" w:pos="459"/>
              </w:tabs>
              <w:spacing w:before="0" w:after="0"/>
              <w:ind w:left="317" w:firstLine="1"/>
              <w:jc w:val="both"/>
              <w:rPr>
                <w:rFonts w:ascii="Times New Roman" w:hAnsi="Times New Roman" w:cs="Times New Roman"/>
                <w:b w:val="0"/>
                <w:bCs w:val="0"/>
                <w:sz w:val="22"/>
                <w:szCs w:val="22"/>
                <w:lang w:val="lv-LV"/>
              </w:rPr>
            </w:pPr>
            <w:r w:rsidRPr="00342F36">
              <w:rPr>
                <w:rFonts w:ascii="Times New Roman" w:hAnsi="Times New Roman" w:cs="Times New Roman"/>
                <w:b w:val="0"/>
                <w:bCs w:val="0"/>
                <w:sz w:val="22"/>
                <w:szCs w:val="22"/>
                <w:lang w:val="lv-LV"/>
              </w:rPr>
              <w:t>Pacienta iemaksa par ārsta ambulatoru apmeklējumu</w:t>
            </w:r>
          </w:p>
          <w:p w:rsidR="00574BA0" w:rsidRPr="00342F36" w:rsidRDefault="00574BA0" w:rsidP="00574BA0">
            <w:pPr>
              <w:pStyle w:val="Heading3"/>
              <w:numPr>
                <w:ilvl w:val="0"/>
                <w:numId w:val="16"/>
              </w:numPr>
              <w:tabs>
                <w:tab w:val="num" w:pos="459"/>
              </w:tabs>
              <w:spacing w:before="0" w:after="0"/>
              <w:ind w:left="317" w:firstLine="1"/>
              <w:rPr>
                <w:rFonts w:ascii="Times New Roman" w:hAnsi="Times New Roman" w:cs="Times New Roman"/>
                <w:b w:val="0"/>
                <w:sz w:val="22"/>
                <w:szCs w:val="22"/>
                <w:lang w:val="lv-LV"/>
              </w:rPr>
            </w:pPr>
            <w:r w:rsidRPr="00342F36">
              <w:rPr>
                <w:rFonts w:ascii="Times New Roman" w:hAnsi="Times New Roman" w:cs="Times New Roman"/>
                <w:b w:val="0"/>
                <w:sz w:val="22"/>
                <w:szCs w:val="22"/>
                <w:lang w:val="lv-LV"/>
              </w:rPr>
              <w:t>Pacienta iemaksa par ambulatori veiktajiem diagnostikas izmeklējumiem</w:t>
            </w:r>
          </w:p>
          <w:p w:rsidR="00574BA0" w:rsidRPr="00342F36" w:rsidRDefault="00574BA0" w:rsidP="00574BA0">
            <w:pPr>
              <w:pStyle w:val="Heading3"/>
              <w:numPr>
                <w:ilvl w:val="0"/>
                <w:numId w:val="16"/>
              </w:numPr>
              <w:tabs>
                <w:tab w:val="num" w:pos="459"/>
              </w:tabs>
              <w:spacing w:before="0" w:after="0"/>
              <w:ind w:left="317" w:firstLine="1"/>
              <w:rPr>
                <w:rFonts w:ascii="Times New Roman" w:hAnsi="Times New Roman" w:cs="Times New Roman"/>
                <w:b w:val="0"/>
                <w:bCs w:val="0"/>
                <w:sz w:val="22"/>
                <w:szCs w:val="22"/>
                <w:lang w:val="lv-LV"/>
              </w:rPr>
            </w:pPr>
            <w:r w:rsidRPr="00342F36">
              <w:rPr>
                <w:rFonts w:ascii="Times New Roman" w:hAnsi="Times New Roman" w:cs="Times New Roman"/>
                <w:b w:val="0"/>
                <w:bCs w:val="0"/>
                <w:sz w:val="22"/>
                <w:szCs w:val="22"/>
                <w:lang w:val="lv-LV"/>
              </w:rPr>
              <w:t>Pacienta iemaksa par ambulatori veikto operāciju</w:t>
            </w:r>
          </w:p>
          <w:p w:rsidR="00574BA0" w:rsidRPr="00342F36" w:rsidRDefault="00574BA0" w:rsidP="00721A17">
            <w:pPr>
              <w:rPr>
                <w:sz w:val="22"/>
                <w:szCs w:val="22"/>
                <w:lang w:val="lv-LV"/>
              </w:rPr>
            </w:pPr>
            <w:r w:rsidRPr="00342F36">
              <w:rPr>
                <w:sz w:val="22"/>
                <w:szCs w:val="22"/>
                <w:lang w:val="lv-LV"/>
              </w:rPr>
              <w:t>-Maksas ambulatorā palīdzība – apmaksa 50% apmērā no pakalpojuma cenas</w:t>
            </w:r>
          </w:p>
          <w:p w:rsidR="00574BA0" w:rsidRPr="00342F36" w:rsidRDefault="00574BA0" w:rsidP="00721A17">
            <w:pPr>
              <w:rPr>
                <w:sz w:val="22"/>
                <w:szCs w:val="22"/>
                <w:lang w:val="lv-LV"/>
              </w:rPr>
            </w:pPr>
            <w:r w:rsidRPr="00342F36">
              <w:rPr>
                <w:sz w:val="22"/>
                <w:szCs w:val="22"/>
                <w:lang w:val="lv-LV"/>
              </w:rPr>
              <w:t>Ārsta nozīmētas injekcijas</w:t>
            </w:r>
          </w:p>
        </w:tc>
      </w:tr>
      <w:tr w:rsidR="00574BA0" w:rsidRPr="00342F36" w:rsidTr="00CA21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142"/>
        </w:trPr>
        <w:tc>
          <w:tcPr>
            <w:tcW w:w="9497" w:type="dxa"/>
            <w:gridSpan w:val="3"/>
            <w:tcBorders>
              <w:top w:val="double" w:sz="6" w:space="0" w:color="auto"/>
              <w:left w:val="nil"/>
              <w:bottom w:val="single" w:sz="6" w:space="0" w:color="auto"/>
              <w:right w:val="nil"/>
            </w:tcBorders>
            <w:shd w:val="clear" w:color="auto" w:fill="DEEAF6" w:themeFill="accent1" w:themeFillTint="33"/>
            <w:tcMar>
              <w:top w:w="0" w:type="dxa"/>
              <w:left w:w="108" w:type="dxa"/>
              <w:bottom w:w="0" w:type="dxa"/>
              <w:right w:w="108" w:type="dxa"/>
            </w:tcMar>
            <w:vAlign w:val="center"/>
            <w:hideMark/>
          </w:tcPr>
          <w:p w:rsidR="00574BA0" w:rsidRPr="00342F36" w:rsidRDefault="00574BA0" w:rsidP="00721A17">
            <w:pPr>
              <w:pStyle w:val="Heading3"/>
              <w:keepNext w:val="0"/>
              <w:keepLines/>
              <w:jc w:val="both"/>
              <w:rPr>
                <w:rFonts w:ascii="Times New Roman" w:hAnsi="Times New Roman" w:cs="Times New Roman"/>
                <w:iCs/>
                <w:color w:val="000000"/>
                <w:sz w:val="22"/>
                <w:szCs w:val="22"/>
                <w:lang w:val="lv-LV"/>
              </w:rPr>
            </w:pPr>
            <w:r w:rsidRPr="00342F36">
              <w:rPr>
                <w:rFonts w:ascii="Times New Roman" w:hAnsi="Times New Roman" w:cs="Times New Roman"/>
                <w:iCs/>
                <w:color w:val="000000"/>
                <w:sz w:val="22"/>
                <w:szCs w:val="22"/>
                <w:lang w:val="lv-LV"/>
              </w:rPr>
              <w:t xml:space="preserve">Ambulatorā rehabilitācija ar ārsta norīkojumu, </w:t>
            </w:r>
            <w:r w:rsidRPr="00342F36">
              <w:rPr>
                <w:rFonts w:ascii="Times New Roman" w:hAnsi="Times New Roman" w:cs="Times New Roman"/>
                <w:color w:val="000000"/>
                <w:sz w:val="22"/>
                <w:szCs w:val="22"/>
                <w:lang w:val="lv-LV"/>
              </w:rPr>
              <w:t>3 EUR par reizi</w:t>
            </w:r>
          </w:p>
        </w:tc>
      </w:tr>
      <w:tr w:rsidR="00574BA0" w:rsidRPr="00342F36" w:rsidTr="00CA21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750"/>
        </w:trPr>
        <w:tc>
          <w:tcPr>
            <w:tcW w:w="9497" w:type="dxa"/>
            <w:gridSpan w:val="3"/>
            <w:tcBorders>
              <w:top w:val="single" w:sz="6" w:space="0" w:color="auto"/>
              <w:left w:val="nil"/>
              <w:bottom w:val="single" w:sz="6" w:space="0" w:color="auto"/>
              <w:right w:val="nil"/>
            </w:tcBorders>
            <w:shd w:val="clear" w:color="auto" w:fill="FFFFFF"/>
            <w:tcMar>
              <w:top w:w="0" w:type="dxa"/>
              <w:left w:w="108" w:type="dxa"/>
              <w:bottom w:w="0" w:type="dxa"/>
              <w:right w:w="108" w:type="dxa"/>
            </w:tcMar>
          </w:tcPr>
          <w:p w:rsidR="00574BA0" w:rsidRPr="00342F36" w:rsidRDefault="00574BA0" w:rsidP="00574BA0">
            <w:pPr>
              <w:pStyle w:val="Heading3"/>
              <w:numPr>
                <w:ilvl w:val="0"/>
                <w:numId w:val="16"/>
              </w:numPr>
              <w:tabs>
                <w:tab w:val="clear" w:pos="720"/>
                <w:tab w:val="num" w:pos="459"/>
              </w:tabs>
              <w:spacing w:before="0" w:after="0"/>
              <w:ind w:left="459" w:hanging="141"/>
              <w:jc w:val="both"/>
              <w:rPr>
                <w:rFonts w:ascii="Times New Roman" w:hAnsi="Times New Roman" w:cs="Times New Roman"/>
                <w:b w:val="0"/>
                <w:bCs w:val="0"/>
                <w:sz w:val="22"/>
                <w:szCs w:val="22"/>
                <w:lang w:val="lv-LV"/>
              </w:rPr>
            </w:pPr>
            <w:r w:rsidRPr="00342F36">
              <w:rPr>
                <w:rFonts w:ascii="Times New Roman" w:hAnsi="Times New Roman" w:cs="Times New Roman"/>
                <w:b w:val="0"/>
                <w:color w:val="000000"/>
                <w:sz w:val="22"/>
                <w:szCs w:val="22"/>
                <w:lang w:val="lv-LV"/>
              </w:rPr>
              <w:t>Fizikālās terapijas procedūras (pielietojot ārējās vides faktoru ietekmi uz cilvēka organismu caur ādu, elpošanas ceļiem, audiem un orgāniem), limits 10 reizes</w:t>
            </w:r>
          </w:p>
        </w:tc>
      </w:tr>
      <w:tr w:rsidR="00574BA0" w:rsidRPr="00342F36" w:rsidTr="00CA21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142"/>
        </w:trPr>
        <w:tc>
          <w:tcPr>
            <w:tcW w:w="9497" w:type="dxa"/>
            <w:gridSpan w:val="3"/>
            <w:tcBorders>
              <w:top w:val="single" w:sz="6" w:space="0" w:color="auto"/>
              <w:left w:val="nil"/>
              <w:bottom w:val="single" w:sz="6" w:space="0" w:color="auto"/>
              <w:right w:val="nil"/>
            </w:tcBorders>
            <w:shd w:val="clear" w:color="auto" w:fill="DEEAF6" w:themeFill="accent1" w:themeFillTint="33"/>
            <w:tcMar>
              <w:top w:w="0" w:type="dxa"/>
              <w:left w:w="108" w:type="dxa"/>
              <w:bottom w:w="0" w:type="dxa"/>
              <w:right w:w="108" w:type="dxa"/>
            </w:tcMar>
            <w:vAlign w:val="center"/>
            <w:hideMark/>
          </w:tcPr>
          <w:p w:rsidR="00574BA0" w:rsidRPr="00342F36" w:rsidRDefault="00574BA0" w:rsidP="00721A17">
            <w:pPr>
              <w:pStyle w:val="Heading6"/>
              <w:rPr>
                <w:lang w:val="lv-LV"/>
              </w:rPr>
            </w:pPr>
            <w:r w:rsidRPr="00342F36">
              <w:rPr>
                <w:bCs w:val="0"/>
                <w:lang w:val="lv-LV"/>
              </w:rPr>
              <w:t>Pacienta iemaksa par stacionāriem pakalpojumiem</w:t>
            </w:r>
            <w:r w:rsidRPr="00342F36">
              <w:rPr>
                <w:lang w:val="lv-LV"/>
              </w:rPr>
              <w:t xml:space="preserve"> (Apdrošinājuma summa 600 EUR)</w:t>
            </w:r>
          </w:p>
        </w:tc>
      </w:tr>
      <w:tr w:rsidR="00574BA0" w:rsidRPr="00342F36" w:rsidTr="00CA21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180"/>
        </w:trPr>
        <w:tc>
          <w:tcPr>
            <w:tcW w:w="9497" w:type="dxa"/>
            <w:gridSpan w:val="3"/>
            <w:tcBorders>
              <w:top w:val="single" w:sz="6" w:space="0" w:color="auto"/>
              <w:left w:val="nil"/>
              <w:bottom w:val="single" w:sz="6" w:space="0" w:color="auto"/>
              <w:right w:val="nil"/>
            </w:tcBorders>
            <w:shd w:val="clear" w:color="auto" w:fill="FFFFFF"/>
            <w:tcMar>
              <w:top w:w="0" w:type="dxa"/>
              <w:left w:w="108" w:type="dxa"/>
              <w:bottom w:w="0" w:type="dxa"/>
              <w:right w:w="108" w:type="dxa"/>
            </w:tcMar>
            <w:hideMark/>
          </w:tcPr>
          <w:p w:rsidR="00574BA0" w:rsidRPr="00342F36" w:rsidRDefault="00574BA0" w:rsidP="00574BA0">
            <w:pPr>
              <w:pStyle w:val="Heading3"/>
              <w:numPr>
                <w:ilvl w:val="0"/>
                <w:numId w:val="16"/>
              </w:numPr>
              <w:tabs>
                <w:tab w:val="clear" w:pos="720"/>
                <w:tab w:val="num" w:pos="459"/>
              </w:tabs>
              <w:spacing w:before="0" w:after="0"/>
              <w:ind w:left="317" w:firstLine="1"/>
              <w:jc w:val="both"/>
              <w:rPr>
                <w:rFonts w:ascii="Times New Roman" w:hAnsi="Times New Roman" w:cs="Times New Roman"/>
                <w:b w:val="0"/>
                <w:bCs w:val="0"/>
                <w:sz w:val="22"/>
                <w:szCs w:val="22"/>
                <w:lang w:val="lv-LV"/>
              </w:rPr>
            </w:pPr>
            <w:r w:rsidRPr="00342F36">
              <w:rPr>
                <w:rFonts w:ascii="Times New Roman" w:hAnsi="Times New Roman" w:cs="Times New Roman"/>
                <w:b w:val="0"/>
                <w:bCs w:val="0"/>
                <w:sz w:val="22"/>
                <w:szCs w:val="22"/>
                <w:lang w:val="lv-LV"/>
              </w:rPr>
              <w:t>Pacienta iemaksa par ārstēšanos dienas un diennakts stacionārā</w:t>
            </w:r>
          </w:p>
          <w:p w:rsidR="00574BA0" w:rsidRPr="00342F36" w:rsidRDefault="00574BA0" w:rsidP="00574BA0">
            <w:pPr>
              <w:numPr>
                <w:ilvl w:val="0"/>
                <w:numId w:val="16"/>
              </w:numPr>
              <w:tabs>
                <w:tab w:val="clear" w:pos="720"/>
                <w:tab w:val="num" w:pos="459"/>
              </w:tabs>
              <w:ind w:left="317" w:firstLine="1"/>
              <w:rPr>
                <w:bCs/>
                <w:sz w:val="22"/>
                <w:szCs w:val="22"/>
                <w:lang w:val="lv-LV"/>
              </w:rPr>
            </w:pPr>
            <w:r w:rsidRPr="00342F36">
              <w:rPr>
                <w:bCs/>
                <w:sz w:val="22"/>
                <w:szCs w:val="22"/>
                <w:lang w:val="lv-LV"/>
              </w:rPr>
              <w:t>Pacienta iemaksa par stacionāri veiktajiem diagnostiskajiem izmeklējumiem</w:t>
            </w:r>
          </w:p>
          <w:p w:rsidR="00574BA0" w:rsidRPr="00342F36" w:rsidRDefault="00574BA0" w:rsidP="00574BA0">
            <w:pPr>
              <w:numPr>
                <w:ilvl w:val="0"/>
                <w:numId w:val="16"/>
              </w:numPr>
              <w:tabs>
                <w:tab w:val="clear" w:pos="720"/>
                <w:tab w:val="num" w:pos="459"/>
              </w:tabs>
              <w:ind w:left="317" w:firstLine="1"/>
              <w:rPr>
                <w:bCs/>
                <w:sz w:val="22"/>
                <w:szCs w:val="22"/>
                <w:lang w:val="lv-LV"/>
              </w:rPr>
            </w:pPr>
            <w:r w:rsidRPr="00342F36">
              <w:rPr>
                <w:bCs/>
                <w:sz w:val="22"/>
                <w:szCs w:val="22"/>
                <w:lang w:val="lv-LV"/>
              </w:rPr>
              <w:t>Pacienta iemaksa par dienas stacionārā veikto operāciju</w:t>
            </w:r>
          </w:p>
          <w:p w:rsidR="00574BA0" w:rsidRPr="00342F36" w:rsidRDefault="00574BA0" w:rsidP="00574BA0">
            <w:pPr>
              <w:numPr>
                <w:ilvl w:val="0"/>
                <w:numId w:val="16"/>
              </w:numPr>
              <w:tabs>
                <w:tab w:val="clear" w:pos="720"/>
                <w:tab w:val="num" w:pos="459"/>
              </w:tabs>
              <w:ind w:left="317" w:firstLine="1"/>
              <w:rPr>
                <w:bCs/>
                <w:sz w:val="22"/>
                <w:szCs w:val="22"/>
                <w:lang w:val="lv-LV"/>
              </w:rPr>
            </w:pPr>
            <w:r w:rsidRPr="00342F36">
              <w:rPr>
                <w:bCs/>
                <w:sz w:val="22"/>
                <w:szCs w:val="22"/>
                <w:lang w:val="lv-LV"/>
              </w:rPr>
              <w:t>Pacienta iemaksa par medicīnas apaugļošanas procedūrām</w:t>
            </w:r>
          </w:p>
          <w:p w:rsidR="00574BA0" w:rsidRPr="00342F36" w:rsidRDefault="00574BA0" w:rsidP="00574BA0">
            <w:pPr>
              <w:numPr>
                <w:ilvl w:val="0"/>
                <w:numId w:val="16"/>
              </w:numPr>
              <w:tabs>
                <w:tab w:val="clear" w:pos="720"/>
                <w:tab w:val="num" w:pos="459"/>
              </w:tabs>
              <w:ind w:left="317" w:firstLine="1"/>
              <w:rPr>
                <w:sz w:val="22"/>
                <w:szCs w:val="22"/>
                <w:lang w:val="lv-LV"/>
              </w:rPr>
            </w:pPr>
            <w:r w:rsidRPr="00342F36">
              <w:rPr>
                <w:bCs/>
                <w:sz w:val="22"/>
                <w:szCs w:val="22"/>
                <w:lang w:val="lv-LV"/>
              </w:rPr>
              <w:t>Pacienta iemaksa par medicīnisko rehabilitāciju</w:t>
            </w:r>
          </w:p>
          <w:p w:rsidR="00574BA0" w:rsidRPr="00342F36" w:rsidRDefault="00574BA0" w:rsidP="00574BA0">
            <w:pPr>
              <w:numPr>
                <w:ilvl w:val="0"/>
                <w:numId w:val="16"/>
              </w:numPr>
              <w:tabs>
                <w:tab w:val="clear" w:pos="720"/>
                <w:tab w:val="num" w:pos="459"/>
              </w:tabs>
              <w:ind w:left="459" w:hanging="141"/>
              <w:jc w:val="both"/>
              <w:rPr>
                <w:rFonts w:eastAsia="Calibri"/>
                <w:sz w:val="22"/>
                <w:szCs w:val="22"/>
                <w:lang w:val="lv-LV"/>
              </w:rPr>
            </w:pPr>
            <w:proofErr w:type="spellStart"/>
            <w:r w:rsidRPr="00342F36">
              <w:rPr>
                <w:color w:val="000000"/>
                <w:sz w:val="22"/>
                <w:szCs w:val="22"/>
                <w:shd w:val="clear" w:color="auto" w:fill="FFFFFF"/>
                <w:lang w:val="lv-LV"/>
              </w:rPr>
              <w:t>Līdzmaksājums</w:t>
            </w:r>
            <w:proofErr w:type="spellEnd"/>
            <w:r w:rsidRPr="00342F36">
              <w:rPr>
                <w:color w:val="000000"/>
                <w:sz w:val="22"/>
                <w:szCs w:val="22"/>
                <w:shd w:val="clear" w:color="auto" w:fill="FFFFFF"/>
                <w:lang w:val="lv-LV"/>
              </w:rPr>
              <w:t xml:space="preserve"> par operāciju zālē veiktajām ķirurģiskajām operācijām</w:t>
            </w:r>
          </w:p>
        </w:tc>
      </w:tr>
      <w:tr w:rsidR="00574BA0" w:rsidRPr="00342F36" w:rsidTr="00CA21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120"/>
        </w:trPr>
        <w:tc>
          <w:tcPr>
            <w:tcW w:w="9497" w:type="dxa"/>
            <w:gridSpan w:val="3"/>
            <w:tcBorders>
              <w:top w:val="single" w:sz="6" w:space="0" w:color="auto"/>
              <w:left w:val="nil"/>
              <w:bottom w:val="double" w:sz="4" w:space="0" w:color="auto"/>
              <w:right w:val="nil"/>
            </w:tcBorders>
            <w:shd w:val="clear" w:color="auto" w:fill="DEEAF6" w:themeFill="accent1" w:themeFillTint="33"/>
            <w:tcMar>
              <w:top w:w="0" w:type="dxa"/>
              <w:left w:w="108" w:type="dxa"/>
              <w:bottom w:w="0" w:type="dxa"/>
              <w:right w:w="108" w:type="dxa"/>
            </w:tcMar>
            <w:hideMark/>
          </w:tcPr>
          <w:p w:rsidR="00574BA0" w:rsidRPr="00342F36" w:rsidRDefault="00574BA0" w:rsidP="00721A17">
            <w:pPr>
              <w:tabs>
                <w:tab w:val="num" w:pos="459"/>
              </w:tabs>
              <w:autoSpaceDE w:val="0"/>
              <w:autoSpaceDN w:val="0"/>
              <w:ind w:left="459" w:hanging="141"/>
              <w:jc w:val="both"/>
              <w:rPr>
                <w:b/>
                <w:sz w:val="22"/>
                <w:szCs w:val="22"/>
                <w:lang w:val="lv-LV"/>
              </w:rPr>
            </w:pPr>
            <w:r w:rsidRPr="00342F36">
              <w:rPr>
                <w:b/>
                <w:sz w:val="22"/>
                <w:szCs w:val="22"/>
                <w:lang w:val="lv-LV"/>
              </w:rPr>
              <w:t>Zobārstniecība – terapija: 50% apmaksa, Apdrošinājuma summa  90EUR (limits 45 EUR)</w:t>
            </w:r>
          </w:p>
        </w:tc>
      </w:tr>
      <w:tr w:rsidR="00574BA0" w:rsidRPr="00342F36" w:rsidTr="00CA21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120"/>
        </w:trPr>
        <w:tc>
          <w:tcPr>
            <w:tcW w:w="9497" w:type="dxa"/>
            <w:gridSpan w:val="3"/>
            <w:tcBorders>
              <w:top w:val="single" w:sz="6" w:space="0" w:color="auto"/>
              <w:left w:val="nil"/>
              <w:bottom w:val="double" w:sz="4" w:space="0" w:color="auto"/>
              <w:right w:val="nil"/>
            </w:tcBorders>
            <w:shd w:val="clear" w:color="auto" w:fill="FFFFFF"/>
            <w:tcMar>
              <w:top w:w="0" w:type="dxa"/>
              <w:left w:w="108" w:type="dxa"/>
              <w:bottom w:w="0" w:type="dxa"/>
              <w:right w:w="108" w:type="dxa"/>
            </w:tcMar>
            <w:hideMark/>
          </w:tcPr>
          <w:p w:rsidR="00574BA0" w:rsidRPr="00342F36" w:rsidRDefault="00574BA0" w:rsidP="00721A17">
            <w:pPr>
              <w:tabs>
                <w:tab w:val="num" w:pos="459"/>
              </w:tabs>
              <w:autoSpaceDE w:val="0"/>
              <w:autoSpaceDN w:val="0"/>
              <w:ind w:left="459" w:hanging="141"/>
              <w:jc w:val="both"/>
              <w:rPr>
                <w:sz w:val="22"/>
                <w:szCs w:val="22"/>
                <w:lang w:val="lv-LV"/>
              </w:rPr>
            </w:pPr>
            <w:r w:rsidRPr="00342F36">
              <w:rPr>
                <w:sz w:val="22"/>
                <w:szCs w:val="22"/>
                <w:lang w:val="lv-LV"/>
              </w:rPr>
              <w:lastRenderedPageBreak/>
              <w:t xml:space="preserve">Norādītā apmērā tiks apmaksāti sekojoši zobārstniecības pakalpojumi: mutes dobuma higiēna 1 reizi apdrošināšanas periodā, neatliekamā palīdzība akūtu zobu sāpju gadījumā, terapeitiskā (zobu plombēšana un kanālu ārstēšana) un ķirurģiskā ārstēšana (zobu izraušana), vietējā anestēzija, zobārsta konsultācijas un </w:t>
            </w:r>
            <w:proofErr w:type="spellStart"/>
            <w:r w:rsidRPr="00342F36">
              <w:rPr>
                <w:sz w:val="22"/>
                <w:szCs w:val="22"/>
                <w:lang w:val="lv-LV"/>
              </w:rPr>
              <w:t>RTG</w:t>
            </w:r>
            <w:proofErr w:type="spellEnd"/>
            <w:r w:rsidRPr="00342F36">
              <w:rPr>
                <w:sz w:val="22"/>
                <w:szCs w:val="22"/>
                <w:lang w:val="lv-LV"/>
              </w:rPr>
              <w:t xml:space="preserve"> (zobu rentgens). </w:t>
            </w:r>
          </w:p>
        </w:tc>
      </w:tr>
      <w:tr w:rsidR="00574BA0" w:rsidRPr="00342F36" w:rsidTr="00CA21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120"/>
        </w:trPr>
        <w:tc>
          <w:tcPr>
            <w:tcW w:w="9497" w:type="dxa"/>
            <w:gridSpan w:val="3"/>
            <w:tcBorders>
              <w:top w:val="single" w:sz="6" w:space="0" w:color="auto"/>
              <w:left w:val="nil"/>
              <w:bottom w:val="double" w:sz="4" w:space="0" w:color="auto"/>
              <w:right w:val="nil"/>
            </w:tcBorders>
            <w:shd w:val="clear" w:color="auto" w:fill="FFFFFF"/>
            <w:tcMar>
              <w:top w:w="0" w:type="dxa"/>
              <w:left w:w="108" w:type="dxa"/>
              <w:bottom w:w="0" w:type="dxa"/>
              <w:right w:w="108" w:type="dxa"/>
            </w:tcMar>
            <w:hideMark/>
          </w:tcPr>
          <w:p w:rsidR="00574BA0" w:rsidRPr="00342F36" w:rsidRDefault="00574BA0" w:rsidP="00721A17">
            <w:pPr>
              <w:tabs>
                <w:tab w:val="num" w:pos="459"/>
              </w:tabs>
              <w:autoSpaceDE w:val="0"/>
              <w:autoSpaceDN w:val="0"/>
              <w:ind w:left="459" w:hanging="141"/>
              <w:rPr>
                <w:sz w:val="22"/>
                <w:szCs w:val="22"/>
                <w:lang w:val="lv-LV"/>
              </w:rPr>
            </w:pPr>
            <w:r w:rsidRPr="00342F36">
              <w:rPr>
                <w:sz w:val="22"/>
                <w:szCs w:val="22"/>
                <w:lang w:val="lv-LV"/>
              </w:rPr>
              <w:t xml:space="preserve">Neapmaksāts: Kanālu ārstēšanu ar mikroskopa palīdzību, kroņa atjaunošanu, 5 virsmu plombēšanu, </w:t>
            </w:r>
            <w:proofErr w:type="spellStart"/>
            <w:r w:rsidRPr="00342F36">
              <w:rPr>
                <w:sz w:val="22"/>
                <w:szCs w:val="22"/>
                <w:lang w:val="lv-LV"/>
              </w:rPr>
              <w:t>silantus</w:t>
            </w:r>
            <w:proofErr w:type="spellEnd"/>
            <w:r w:rsidRPr="00342F36">
              <w:rPr>
                <w:sz w:val="22"/>
                <w:szCs w:val="22"/>
                <w:lang w:val="lv-LV"/>
              </w:rPr>
              <w:t xml:space="preserve">, </w:t>
            </w:r>
            <w:proofErr w:type="spellStart"/>
            <w:r w:rsidRPr="00342F36">
              <w:rPr>
                <w:sz w:val="22"/>
                <w:szCs w:val="22"/>
                <w:lang w:val="lv-LV"/>
              </w:rPr>
              <w:t>fluorprotektorus</w:t>
            </w:r>
            <w:proofErr w:type="spellEnd"/>
            <w:r w:rsidRPr="00342F36">
              <w:rPr>
                <w:sz w:val="22"/>
                <w:szCs w:val="22"/>
                <w:lang w:val="lv-LV"/>
              </w:rPr>
              <w:t xml:space="preserve">, zoba virsmu kosmētisko plombēšanu, zobu balināšanu, pulēšana ar sodas strūklu, </w:t>
            </w:r>
            <w:proofErr w:type="spellStart"/>
            <w:r w:rsidRPr="00342F36">
              <w:rPr>
                <w:sz w:val="22"/>
                <w:szCs w:val="22"/>
                <w:lang w:val="lv-LV"/>
              </w:rPr>
              <w:t>paradontoloģiju</w:t>
            </w:r>
            <w:proofErr w:type="spellEnd"/>
            <w:r w:rsidRPr="00342F36">
              <w:rPr>
                <w:sz w:val="22"/>
                <w:szCs w:val="22"/>
                <w:lang w:val="lv-LV"/>
              </w:rPr>
              <w:t xml:space="preserve"> jeb smaganu un balstaudu ārstēšanu, lāzera izmantošanu, </w:t>
            </w:r>
            <w:proofErr w:type="spellStart"/>
            <w:r w:rsidRPr="00342F36">
              <w:rPr>
                <w:sz w:val="22"/>
                <w:szCs w:val="22"/>
                <w:lang w:val="lv-LV"/>
              </w:rPr>
              <w:t>ortodontiju</w:t>
            </w:r>
            <w:proofErr w:type="spellEnd"/>
            <w:r w:rsidRPr="00342F36">
              <w:rPr>
                <w:sz w:val="22"/>
                <w:szCs w:val="22"/>
                <w:lang w:val="lv-LV"/>
              </w:rPr>
              <w:t xml:space="preserve">, protezēšanu un ar to saistītos izdevumus, </w:t>
            </w:r>
            <w:proofErr w:type="spellStart"/>
            <w:r w:rsidRPr="00342F36">
              <w:rPr>
                <w:sz w:val="22"/>
                <w:szCs w:val="22"/>
                <w:lang w:val="lv-LV"/>
              </w:rPr>
              <w:t>implantoloģiju</w:t>
            </w:r>
            <w:proofErr w:type="spellEnd"/>
            <w:r w:rsidRPr="00342F36">
              <w:rPr>
                <w:sz w:val="22"/>
                <w:szCs w:val="22"/>
                <w:lang w:val="lv-LV"/>
              </w:rPr>
              <w:t>, siekalu analīzi, vispārēju anestēziju, nakts kapes. Apdrošināšanas atlīdzības, kas pārsniedz apdrošināšanas limitu (limits attiecas uz visu apdrošināšanas periodu).</w:t>
            </w:r>
          </w:p>
        </w:tc>
      </w:tr>
    </w:tbl>
    <w:p w:rsidR="00574BA0" w:rsidRPr="00342F36" w:rsidRDefault="00574BA0" w:rsidP="00574BA0">
      <w:pPr>
        <w:ind w:left="360" w:hanging="360"/>
        <w:jc w:val="both"/>
        <w:rPr>
          <w:lang w:val="lv-LV" w:eastAsia="lv-LV"/>
        </w:rPr>
      </w:pPr>
    </w:p>
    <w:p w:rsidR="00CA21CD" w:rsidRPr="00342F36" w:rsidRDefault="00CA21CD" w:rsidP="00CA21CD">
      <w:pPr>
        <w:ind w:left="360" w:hanging="360"/>
        <w:jc w:val="both"/>
        <w:rPr>
          <w:lang w:val="lv-LV" w:eastAsia="lv-LV"/>
        </w:rPr>
      </w:pPr>
      <w:r w:rsidRPr="00342F36">
        <w:rPr>
          <w:lang w:val="lv-LV" w:eastAsia="lv-LV"/>
        </w:rPr>
        <w:t>Apdrošināšanas polisei jādarbojas visā Latvijas teritorijā 24 stundas diennaktī.</w:t>
      </w:r>
    </w:p>
    <w:p w:rsidR="00CA21CD" w:rsidRPr="00342F36" w:rsidRDefault="00CA21CD" w:rsidP="00CA21CD">
      <w:pPr>
        <w:ind w:left="360" w:hanging="360"/>
        <w:jc w:val="both"/>
        <w:rPr>
          <w:lang w:val="lv-LV" w:eastAsia="lv-LV"/>
        </w:rPr>
      </w:pPr>
      <w:r w:rsidRPr="00342F36">
        <w:rPr>
          <w:lang w:val="lv-LV" w:eastAsia="lv-LV"/>
        </w:rPr>
        <w:t>Apdrošināšanas polises darbības termiņš ir viens gads.</w:t>
      </w:r>
    </w:p>
    <w:p w:rsidR="00CA21CD" w:rsidRPr="00342F36" w:rsidRDefault="00CA21CD" w:rsidP="00CA21CD">
      <w:pPr>
        <w:jc w:val="both"/>
        <w:rPr>
          <w:lang w:val="lv-LV" w:eastAsia="lv-LV"/>
        </w:rPr>
      </w:pPr>
      <w:r w:rsidRPr="00342F36">
        <w:rPr>
          <w:lang w:val="lv-LV" w:eastAsia="lv-LV"/>
        </w:rPr>
        <w:t xml:space="preserve">Apdrošināto personu </w:t>
      </w:r>
      <w:proofErr w:type="spellStart"/>
      <w:r w:rsidRPr="00342F36">
        <w:rPr>
          <w:lang w:val="lv-LV" w:eastAsia="lv-LV"/>
        </w:rPr>
        <w:t>mērķgrupa</w:t>
      </w:r>
      <w:proofErr w:type="spellEnd"/>
      <w:r w:rsidRPr="00342F36">
        <w:rPr>
          <w:lang w:val="lv-LV" w:eastAsia="lv-LV"/>
        </w:rPr>
        <w:t xml:space="preserve"> – personas, kurām piešķirta goda zīme “</w:t>
      </w:r>
      <w:proofErr w:type="spellStart"/>
      <w:r w:rsidRPr="00342F36">
        <w:rPr>
          <w:lang w:val="lv-LV" w:eastAsia="lv-LV"/>
        </w:rPr>
        <w:t>Žiteļu</w:t>
      </w:r>
      <w:proofErr w:type="spellEnd"/>
      <w:r w:rsidRPr="00342F36">
        <w:rPr>
          <w:lang w:val="lv-LV" w:eastAsia="lv-LV"/>
        </w:rPr>
        <w:t xml:space="preserve"> </w:t>
      </w:r>
      <w:proofErr w:type="spellStart"/>
      <w:r w:rsidRPr="00342F36">
        <w:rPr>
          <w:lang w:val="lv-LV" w:eastAsia="lv-LV"/>
        </w:rPr>
        <w:t>blokadnogo</w:t>
      </w:r>
      <w:proofErr w:type="spellEnd"/>
      <w:r w:rsidRPr="00342F36">
        <w:rPr>
          <w:lang w:val="lv-LV" w:eastAsia="lv-LV"/>
        </w:rPr>
        <w:t xml:space="preserve"> Ļeņingrada” un/vai medaļa “</w:t>
      </w:r>
      <w:proofErr w:type="spellStart"/>
      <w:r w:rsidRPr="00342F36">
        <w:rPr>
          <w:lang w:val="lv-LV" w:eastAsia="lv-LV"/>
        </w:rPr>
        <w:t>Za</w:t>
      </w:r>
      <w:proofErr w:type="spellEnd"/>
      <w:r w:rsidRPr="00342F36">
        <w:rPr>
          <w:lang w:val="lv-LV" w:eastAsia="lv-LV"/>
        </w:rPr>
        <w:t xml:space="preserve"> </w:t>
      </w:r>
      <w:proofErr w:type="spellStart"/>
      <w:r w:rsidRPr="00342F36">
        <w:rPr>
          <w:lang w:val="lv-LV" w:eastAsia="lv-LV"/>
        </w:rPr>
        <w:t>oboronu</w:t>
      </w:r>
      <w:proofErr w:type="spellEnd"/>
      <w:r w:rsidRPr="00342F36">
        <w:rPr>
          <w:lang w:val="lv-LV" w:eastAsia="lv-LV"/>
        </w:rPr>
        <w:t xml:space="preserve"> Ļeņingrada”.</w:t>
      </w:r>
    </w:p>
    <w:p w:rsidR="00F00556" w:rsidRPr="00342F36" w:rsidRDefault="00F00556" w:rsidP="00F00556">
      <w:pPr>
        <w:tabs>
          <w:tab w:val="left" w:pos="6946"/>
        </w:tabs>
        <w:rPr>
          <w:lang w:val="lv-LV"/>
        </w:rPr>
      </w:pPr>
    </w:p>
    <w:p w:rsidR="00F00556" w:rsidRPr="00342F36" w:rsidRDefault="00CF2AEB" w:rsidP="00F00556">
      <w:pPr>
        <w:tabs>
          <w:tab w:val="left" w:pos="6946"/>
        </w:tabs>
        <w:rPr>
          <w:lang w:val="lv-LV"/>
        </w:rPr>
      </w:pPr>
      <w:r w:rsidRPr="00342F36">
        <w:rPr>
          <w:lang w:val="lv-LV"/>
        </w:rPr>
        <w:t xml:space="preserve">Ziņojums sagatavots </w:t>
      </w:r>
      <w:r w:rsidR="008E397A">
        <w:rPr>
          <w:lang w:val="lv-LV"/>
        </w:rPr>
        <w:t>25</w:t>
      </w:r>
      <w:r w:rsidR="00FA23EA" w:rsidRPr="00342F36">
        <w:rPr>
          <w:lang w:val="lv-LV"/>
        </w:rPr>
        <w:t>.09</w:t>
      </w:r>
      <w:r w:rsidR="00984830" w:rsidRPr="00342F36">
        <w:rPr>
          <w:lang w:val="lv-LV"/>
        </w:rPr>
        <w:t>.</w:t>
      </w:r>
      <w:r w:rsidRPr="00342F36">
        <w:rPr>
          <w:lang w:val="lv-LV"/>
        </w:rPr>
        <w:t>201</w:t>
      </w:r>
      <w:r w:rsidR="00DA74DD" w:rsidRPr="00342F36">
        <w:rPr>
          <w:lang w:val="lv-LV"/>
        </w:rPr>
        <w:t>7</w:t>
      </w:r>
      <w:r w:rsidRPr="00342F36">
        <w:rPr>
          <w:lang w:val="lv-LV"/>
        </w:rPr>
        <w:t>.</w:t>
      </w:r>
    </w:p>
    <w:p w:rsidR="00176EAA" w:rsidRPr="00342F36" w:rsidRDefault="00176EAA" w:rsidP="00F00556">
      <w:pPr>
        <w:tabs>
          <w:tab w:val="left" w:pos="6946"/>
        </w:tabs>
        <w:rPr>
          <w:lang w:val="lv-LV"/>
        </w:rPr>
      </w:pPr>
      <w:r w:rsidRPr="00342F36">
        <w:rPr>
          <w:lang w:val="lv-LV"/>
        </w:rPr>
        <w:t>Komisijas priekšsēdētāj</w:t>
      </w:r>
      <w:r w:rsidR="00CA21CD" w:rsidRPr="00342F36">
        <w:rPr>
          <w:lang w:val="lv-LV"/>
        </w:rPr>
        <w:t>a</w:t>
      </w:r>
      <w:r w:rsidRPr="00342F36">
        <w:rPr>
          <w:lang w:val="lv-LV"/>
        </w:rPr>
        <w:t>:</w:t>
      </w:r>
      <w:r w:rsidRPr="00342F36">
        <w:rPr>
          <w:lang w:val="lv-LV"/>
        </w:rPr>
        <w:tab/>
      </w:r>
      <w:proofErr w:type="spellStart"/>
      <w:r w:rsidR="00CA21CD" w:rsidRPr="00342F36">
        <w:rPr>
          <w:lang w:val="lv-LV"/>
        </w:rPr>
        <w:t>M.Germane</w:t>
      </w:r>
      <w:proofErr w:type="spellEnd"/>
    </w:p>
    <w:p w:rsidR="00FA23EA" w:rsidRPr="00342F36" w:rsidRDefault="00FA23EA" w:rsidP="00F00556">
      <w:pPr>
        <w:tabs>
          <w:tab w:val="left" w:pos="6946"/>
        </w:tabs>
        <w:rPr>
          <w:lang w:val="lv-LV"/>
        </w:rPr>
      </w:pPr>
    </w:p>
    <w:p w:rsidR="00FA23EA" w:rsidRPr="00342F36" w:rsidRDefault="00FA23EA" w:rsidP="00FA23EA">
      <w:pPr>
        <w:tabs>
          <w:tab w:val="left" w:pos="6946"/>
        </w:tabs>
        <w:rPr>
          <w:lang w:val="lv-LV"/>
        </w:rPr>
      </w:pPr>
      <w:r w:rsidRPr="00342F36">
        <w:rPr>
          <w:lang w:val="lv-LV"/>
        </w:rPr>
        <w:t>Komisijas locekli:</w:t>
      </w:r>
      <w:r w:rsidRPr="00342F36">
        <w:rPr>
          <w:lang w:val="lv-LV"/>
        </w:rPr>
        <w:tab/>
      </w:r>
      <w:proofErr w:type="spellStart"/>
      <w:r w:rsidRPr="00342F36">
        <w:rPr>
          <w:lang w:val="lv-LV"/>
        </w:rPr>
        <w:t>L.Krasņikova</w:t>
      </w:r>
      <w:proofErr w:type="spellEnd"/>
    </w:p>
    <w:p w:rsidR="00FA23EA" w:rsidRPr="00342F36" w:rsidRDefault="00FA23EA" w:rsidP="00FA23EA">
      <w:pPr>
        <w:tabs>
          <w:tab w:val="left" w:pos="6946"/>
        </w:tabs>
        <w:rPr>
          <w:lang w:val="lv-LV"/>
        </w:rPr>
      </w:pPr>
    </w:p>
    <w:p w:rsidR="00FA23EA" w:rsidRPr="00342F36" w:rsidRDefault="00FA23EA" w:rsidP="00FA23EA">
      <w:pPr>
        <w:tabs>
          <w:tab w:val="left" w:pos="6946"/>
        </w:tabs>
        <w:rPr>
          <w:lang w:val="lv-LV"/>
        </w:rPr>
      </w:pPr>
      <w:r w:rsidRPr="00342F36">
        <w:rPr>
          <w:lang w:val="lv-LV"/>
        </w:rPr>
        <w:tab/>
      </w:r>
      <w:proofErr w:type="spellStart"/>
      <w:r w:rsidRPr="00342F36">
        <w:rPr>
          <w:lang w:val="lv-LV"/>
        </w:rPr>
        <w:t>L.Gadzāne</w:t>
      </w:r>
      <w:proofErr w:type="spellEnd"/>
    </w:p>
    <w:p w:rsidR="00FA23EA" w:rsidRPr="00342F36" w:rsidRDefault="00FA23EA" w:rsidP="00FA23EA">
      <w:pPr>
        <w:tabs>
          <w:tab w:val="left" w:pos="6946"/>
        </w:tabs>
        <w:rPr>
          <w:lang w:val="lv-LV"/>
        </w:rPr>
      </w:pPr>
      <w:r w:rsidRPr="00342F36">
        <w:rPr>
          <w:lang w:val="lv-LV"/>
        </w:rPr>
        <w:tab/>
      </w:r>
    </w:p>
    <w:p w:rsidR="00FA23EA" w:rsidRPr="00342F36" w:rsidRDefault="00FA23EA" w:rsidP="00FA23EA">
      <w:pPr>
        <w:tabs>
          <w:tab w:val="left" w:pos="6946"/>
        </w:tabs>
        <w:rPr>
          <w:lang w:val="lv-LV"/>
        </w:rPr>
      </w:pPr>
      <w:r w:rsidRPr="00342F36">
        <w:rPr>
          <w:lang w:val="lv-LV"/>
        </w:rPr>
        <w:tab/>
      </w:r>
      <w:proofErr w:type="spellStart"/>
      <w:r w:rsidR="00CA21CD" w:rsidRPr="00342F36">
        <w:rPr>
          <w:lang w:val="lv-LV"/>
        </w:rPr>
        <w:t>D.Umbraško</w:t>
      </w:r>
      <w:proofErr w:type="spellEnd"/>
    </w:p>
    <w:p w:rsidR="00FA23EA" w:rsidRPr="00342F36" w:rsidRDefault="00FA23EA" w:rsidP="00FA23EA">
      <w:pPr>
        <w:tabs>
          <w:tab w:val="left" w:pos="6946"/>
        </w:tabs>
        <w:rPr>
          <w:lang w:val="lv-LV"/>
        </w:rPr>
      </w:pPr>
    </w:p>
    <w:p w:rsidR="001436D6" w:rsidRPr="00342F36" w:rsidRDefault="00FA23EA" w:rsidP="00FA23EA">
      <w:pPr>
        <w:rPr>
          <w:color w:val="000000"/>
          <w:sz w:val="22"/>
          <w:szCs w:val="22"/>
          <w:lang w:val="lv-LV"/>
        </w:rPr>
        <w:sectPr w:rsidR="001436D6" w:rsidRPr="00342F36" w:rsidSect="005E0218">
          <w:headerReference w:type="even" r:id="rId12"/>
          <w:footerReference w:type="even" r:id="rId13"/>
          <w:footerReference w:type="default" r:id="rId14"/>
          <w:type w:val="continuous"/>
          <w:pgSz w:w="11906" w:h="16838"/>
          <w:pgMar w:top="1134" w:right="991" w:bottom="1134" w:left="1701" w:header="709" w:footer="709" w:gutter="0"/>
          <w:cols w:space="708"/>
          <w:titlePg/>
          <w:docGrid w:linePitch="360"/>
        </w:sectPr>
      </w:pPr>
      <w:r w:rsidRPr="00342F36">
        <w:rPr>
          <w:lang w:val="lv-LV"/>
        </w:rPr>
        <w:tab/>
      </w:r>
      <w:r w:rsidRPr="00342F36">
        <w:rPr>
          <w:lang w:val="lv-LV"/>
        </w:rPr>
        <w:tab/>
      </w:r>
      <w:r w:rsidRPr="00342F36">
        <w:rPr>
          <w:lang w:val="lv-LV"/>
        </w:rPr>
        <w:tab/>
      </w:r>
      <w:r w:rsidRPr="00342F36">
        <w:rPr>
          <w:lang w:val="lv-LV"/>
        </w:rPr>
        <w:tab/>
      </w:r>
      <w:r w:rsidRPr="00342F36">
        <w:rPr>
          <w:lang w:val="lv-LV"/>
        </w:rPr>
        <w:tab/>
      </w:r>
      <w:r w:rsidRPr="00342F36">
        <w:rPr>
          <w:lang w:val="lv-LV"/>
        </w:rPr>
        <w:tab/>
      </w:r>
      <w:r w:rsidRPr="00342F36">
        <w:rPr>
          <w:lang w:val="lv-LV"/>
        </w:rPr>
        <w:tab/>
      </w:r>
      <w:r w:rsidRPr="00342F36">
        <w:rPr>
          <w:lang w:val="lv-LV"/>
        </w:rPr>
        <w:tab/>
      </w:r>
      <w:r w:rsidRPr="00342F36">
        <w:rPr>
          <w:lang w:val="lv-LV"/>
        </w:rPr>
        <w:tab/>
      </w:r>
      <w:r w:rsidR="00565EAA" w:rsidRPr="00342F36">
        <w:rPr>
          <w:color w:val="000000"/>
          <w:sz w:val="22"/>
          <w:szCs w:val="22"/>
          <w:lang w:val="lv-LV"/>
        </w:rPr>
        <w:t xml:space="preserve">         </w:t>
      </w:r>
      <w:proofErr w:type="spellStart"/>
      <w:r w:rsidR="00565EAA" w:rsidRPr="00342F36">
        <w:rPr>
          <w:color w:val="000000"/>
          <w:szCs w:val="22"/>
          <w:lang w:val="lv-LV"/>
        </w:rPr>
        <w:t>T.Jurāne</w:t>
      </w:r>
      <w:proofErr w:type="spellEnd"/>
      <w:r w:rsidR="001436D6" w:rsidRPr="00342F36">
        <w:rPr>
          <w:color w:val="000000"/>
          <w:sz w:val="22"/>
          <w:szCs w:val="22"/>
          <w:lang w:val="lv-LV"/>
        </w:rPr>
        <w:tab/>
      </w:r>
      <w:r w:rsidR="00F00556" w:rsidRPr="00342F36">
        <w:rPr>
          <w:color w:val="000000"/>
          <w:sz w:val="22"/>
          <w:szCs w:val="22"/>
          <w:lang w:val="lv-LV"/>
        </w:rPr>
        <w:tab/>
      </w:r>
      <w:r w:rsidR="00F00556" w:rsidRPr="00342F36">
        <w:rPr>
          <w:color w:val="000000"/>
          <w:sz w:val="22"/>
          <w:szCs w:val="22"/>
          <w:lang w:val="lv-LV"/>
        </w:rPr>
        <w:tab/>
      </w:r>
      <w:r w:rsidR="00F00556" w:rsidRPr="00342F36">
        <w:rPr>
          <w:color w:val="000000"/>
          <w:sz w:val="22"/>
          <w:szCs w:val="22"/>
          <w:lang w:val="lv-LV"/>
        </w:rPr>
        <w:tab/>
      </w:r>
      <w:r w:rsidR="00F00556" w:rsidRPr="00342F36">
        <w:rPr>
          <w:color w:val="000000"/>
          <w:sz w:val="22"/>
          <w:szCs w:val="22"/>
          <w:lang w:val="lv-LV"/>
        </w:rPr>
        <w:tab/>
      </w:r>
      <w:r w:rsidR="00F00556" w:rsidRPr="00342F36">
        <w:rPr>
          <w:color w:val="000000"/>
          <w:sz w:val="22"/>
          <w:szCs w:val="22"/>
          <w:lang w:val="lv-LV"/>
        </w:rPr>
        <w:tab/>
      </w:r>
      <w:r w:rsidR="001436D6" w:rsidRPr="00342F36">
        <w:rPr>
          <w:color w:val="000000"/>
          <w:sz w:val="22"/>
          <w:szCs w:val="22"/>
          <w:lang w:val="lv-LV"/>
        </w:rPr>
        <w:tab/>
      </w:r>
    </w:p>
    <w:p w:rsidR="00115E4D" w:rsidRPr="00342F36" w:rsidRDefault="00115E4D" w:rsidP="00115E4D">
      <w:pPr>
        <w:pStyle w:val="ListParagraph"/>
        <w:suppressAutoHyphens w:val="0"/>
        <w:ind w:left="2880"/>
        <w:jc w:val="right"/>
        <w:rPr>
          <w:sz w:val="20"/>
        </w:rPr>
      </w:pPr>
      <w:r w:rsidRPr="00342F36">
        <w:rPr>
          <w:sz w:val="20"/>
        </w:rPr>
        <w:lastRenderedPageBreak/>
        <w:t xml:space="preserve">1.Pielikums </w:t>
      </w:r>
      <w:r w:rsidRPr="00342F36">
        <w:rPr>
          <w:bCs/>
          <w:sz w:val="20"/>
          <w:szCs w:val="20"/>
        </w:rPr>
        <w:br/>
      </w:r>
    </w:p>
    <w:p w:rsidR="00565EAA" w:rsidRPr="00342F36" w:rsidRDefault="00565EAA" w:rsidP="00565EAA">
      <w:pPr>
        <w:jc w:val="center"/>
        <w:rPr>
          <w:b/>
          <w:caps/>
          <w:color w:val="000000"/>
          <w:sz w:val="22"/>
          <w:szCs w:val="22"/>
          <w:lang w:val="lv-LV"/>
        </w:rPr>
      </w:pPr>
      <w:r w:rsidRPr="00342F36">
        <w:rPr>
          <w:b/>
          <w:caps/>
          <w:color w:val="000000"/>
          <w:sz w:val="22"/>
          <w:szCs w:val="22"/>
          <w:lang w:val="lv-LV"/>
        </w:rPr>
        <w:t xml:space="preserve">PIETEIKUMS PAR PIEDALĪŠANOS APTAUJĀ </w:t>
      </w:r>
    </w:p>
    <w:p w:rsidR="00565EAA" w:rsidRPr="00342F36" w:rsidRDefault="00565EAA" w:rsidP="00565EAA">
      <w:pPr>
        <w:pStyle w:val="Heading4"/>
        <w:spacing w:before="120" w:after="120"/>
        <w:jc w:val="center"/>
        <w:rPr>
          <w:rFonts w:ascii="Times New Roman" w:hAnsi="Times New Roman"/>
          <w:color w:val="000000"/>
          <w:sz w:val="22"/>
          <w:szCs w:val="22"/>
          <w:lang w:val="lv-LV"/>
        </w:rPr>
      </w:pPr>
      <w:r w:rsidRPr="00342F36">
        <w:rPr>
          <w:rFonts w:ascii="Times New Roman" w:hAnsi="Times New Roman"/>
          <w:bCs w:val="0"/>
          <w:caps/>
          <w:color w:val="000000"/>
          <w:sz w:val="22"/>
          <w:szCs w:val="22"/>
          <w:lang w:val="lv-LV"/>
        </w:rPr>
        <w:t xml:space="preserve"> “</w:t>
      </w:r>
      <w:r w:rsidR="00CA21CD" w:rsidRPr="00342F36">
        <w:rPr>
          <w:rFonts w:ascii="Times New Roman" w:hAnsi="Times New Roman"/>
          <w:bCs w:val="0"/>
          <w:caps/>
          <w:color w:val="000000"/>
          <w:sz w:val="22"/>
          <w:szCs w:val="22"/>
          <w:lang w:val="lv-LV"/>
        </w:rPr>
        <w:t>Veselības apdrošināšanas polises iegāde personām, kurām piešķirta goda zīme “</w:t>
      </w:r>
      <w:proofErr w:type="spellStart"/>
      <w:r w:rsidR="00CA21CD" w:rsidRPr="00342F36">
        <w:rPr>
          <w:rFonts w:ascii="Times New Roman" w:hAnsi="Times New Roman"/>
          <w:bCs w:val="0"/>
          <w:caps/>
          <w:color w:val="000000"/>
          <w:sz w:val="22"/>
          <w:szCs w:val="22"/>
          <w:lang w:val="lv-LV"/>
        </w:rPr>
        <w:t>Žiteļu</w:t>
      </w:r>
      <w:proofErr w:type="spellEnd"/>
      <w:r w:rsidR="00CA21CD" w:rsidRPr="00342F36">
        <w:rPr>
          <w:rFonts w:ascii="Times New Roman" w:hAnsi="Times New Roman"/>
          <w:bCs w:val="0"/>
          <w:caps/>
          <w:color w:val="000000"/>
          <w:sz w:val="22"/>
          <w:szCs w:val="22"/>
          <w:lang w:val="lv-LV"/>
        </w:rPr>
        <w:t xml:space="preserve"> </w:t>
      </w:r>
      <w:proofErr w:type="spellStart"/>
      <w:r w:rsidR="00CA21CD" w:rsidRPr="00342F36">
        <w:rPr>
          <w:rFonts w:ascii="Times New Roman" w:hAnsi="Times New Roman"/>
          <w:bCs w:val="0"/>
          <w:caps/>
          <w:color w:val="000000"/>
          <w:sz w:val="22"/>
          <w:szCs w:val="22"/>
          <w:lang w:val="lv-LV"/>
        </w:rPr>
        <w:t>blokadnogo</w:t>
      </w:r>
      <w:proofErr w:type="spellEnd"/>
      <w:r w:rsidR="00CA21CD" w:rsidRPr="00342F36">
        <w:rPr>
          <w:rFonts w:ascii="Times New Roman" w:hAnsi="Times New Roman"/>
          <w:bCs w:val="0"/>
          <w:caps/>
          <w:color w:val="000000"/>
          <w:sz w:val="22"/>
          <w:szCs w:val="22"/>
          <w:lang w:val="lv-LV"/>
        </w:rPr>
        <w:t xml:space="preserve"> Ļeņingrada” un/vai medaļa “Za </w:t>
      </w:r>
      <w:proofErr w:type="spellStart"/>
      <w:r w:rsidR="00CA21CD" w:rsidRPr="00342F36">
        <w:rPr>
          <w:rFonts w:ascii="Times New Roman" w:hAnsi="Times New Roman"/>
          <w:bCs w:val="0"/>
          <w:caps/>
          <w:color w:val="000000"/>
          <w:sz w:val="22"/>
          <w:szCs w:val="22"/>
          <w:lang w:val="lv-LV"/>
        </w:rPr>
        <w:t>oboronu</w:t>
      </w:r>
      <w:proofErr w:type="spellEnd"/>
      <w:r w:rsidR="00CA21CD" w:rsidRPr="00342F36">
        <w:rPr>
          <w:rFonts w:ascii="Times New Roman" w:hAnsi="Times New Roman"/>
          <w:bCs w:val="0"/>
          <w:caps/>
          <w:color w:val="000000"/>
          <w:sz w:val="22"/>
          <w:szCs w:val="22"/>
          <w:lang w:val="lv-LV"/>
        </w:rPr>
        <w:t xml:space="preserve"> Ļeņingrada</w:t>
      </w:r>
      <w:r w:rsidRPr="00342F36">
        <w:rPr>
          <w:rFonts w:ascii="Times New Roman" w:hAnsi="Times New Roman"/>
          <w:color w:val="000000"/>
          <w:sz w:val="22"/>
          <w:szCs w:val="22"/>
          <w:lang w:val="lv-LV"/>
        </w:rPr>
        <w:t>”</w:t>
      </w: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945"/>
      </w:tblGrid>
      <w:tr w:rsidR="00565EAA" w:rsidRPr="00342F36" w:rsidTr="00E83E30">
        <w:trPr>
          <w:trHeight w:val="361"/>
        </w:trPr>
        <w:tc>
          <w:tcPr>
            <w:tcW w:w="2694" w:type="dxa"/>
            <w:shd w:val="pct5" w:color="auto" w:fill="FFFFFF"/>
            <w:vAlign w:val="center"/>
          </w:tcPr>
          <w:p w:rsidR="00565EAA" w:rsidRPr="00342F36" w:rsidRDefault="00565EAA" w:rsidP="00E83E30">
            <w:pPr>
              <w:rPr>
                <w:b/>
                <w:sz w:val="20"/>
                <w:lang w:val="lv-LV"/>
              </w:rPr>
            </w:pPr>
            <w:r w:rsidRPr="00342F36">
              <w:rPr>
                <w:b/>
                <w:sz w:val="20"/>
                <w:lang w:val="lv-LV"/>
              </w:rPr>
              <w:t>Pretendents</w:t>
            </w:r>
          </w:p>
        </w:tc>
        <w:tc>
          <w:tcPr>
            <w:tcW w:w="6945" w:type="dxa"/>
          </w:tcPr>
          <w:p w:rsidR="00565EAA" w:rsidRPr="00342F36" w:rsidRDefault="00565EAA" w:rsidP="00E83E30">
            <w:pPr>
              <w:rPr>
                <w:sz w:val="20"/>
                <w:lang w:val="lv-LV"/>
              </w:rPr>
            </w:pPr>
          </w:p>
        </w:tc>
      </w:tr>
      <w:tr w:rsidR="00565EAA" w:rsidRPr="00342F36" w:rsidTr="00E83E30">
        <w:trPr>
          <w:trHeight w:val="362"/>
        </w:trPr>
        <w:tc>
          <w:tcPr>
            <w:tcW w:w="2694" w:type="dxa"/>
            <w:shd w:val="pct5" w:color="auto" w:fill="FFFFFF"/>
            <w:vAlign w:val="center"/>
          </w:tcPr>
          <w:p w:rsidR="00565EAA" w:rsidRPr="00342F36" w:rsidRDefault="00565EAA" w:rsidP="00E83E30">
            <w:pPr>
              <w:rPr>
                <w:b/>
                <w:sz w:val="20"/>
                <w:lang w:val="lv-LV"/>
              </w:rPr>
            </w:pPr>
            <w:r w:rsidRPr="00342F36">
              <w:rPr>
                <w:b/>
                <w:sz w:val="20"/>
                <w:lang w:val="lv-LV"/>
              </w:rPr>
              <w:t>Reģistrācijas nr.</w:t>
            </w:r>
          </w:p>
        </w:tc>
        <w:tc>
          <w:tcPr>
            <w:tcW w:w="6945" w:type="dxa"/>
            <w:vAlign w:val="center"/>
          </w:tcPr>
          <w:p w:rsidR="00565EAA" w:rsidRPr="00342F36" w:rsidRDefault="00565EAA" w:rsidP="00E83E30">
            <w:pPr>
              <w:rPr>
                <w:sz w:val="20"/>
                <w:lang w:val="lv-LV"/>
              </w:rPr>
            </w:pPr>
          </w:p>
        </w:tc>
      </w:tr>
      <w:tr w:rsidR="00565EAA" w:rsidRPr="00342F36" w:rsidTr="00E83E30">
        <w:trPr>
          <w:trHeight w:val="315"/>
        </w:trPr>
        <w:tc>
          <w:tcPr>
            <w:tcW w:w="2694" w:type="dxa"/>
            <w:shd w:val="pct5" w:color="auto" w:fill="FFFFFF"/>
            <w:vAlign w:val="center"/>
          </w:tcPr>
          <w:p w:rsidR="00565EAA" w:rsidRPr="00342F36" w:rsidRDefault="00565EAA" w:rsidP="00E83E30">
            <w:pPr>
              <w:rPr>
                <w:b/>
                <w:sz w:val="20"/>
                <w:lang w:val="lv-LV"/>
              </w:rPr>
            </w:pPr>
            <w:r w:rsidRPr="00342F36">
              <w:rPr>
                <w:b/>
                <w:sz w:val="20"/>
                <w:lang w:val="lv-LV"/>
              </w:rPr>
              <w:t>Adrese</w:t>
            </w:r>
          </w:p>
        </w:tc>
        <w:tc>
          <w:tcPr>
            <w:tcW w:w="6945" w:type="dxa"/>
            <w:vAlign w:val="center"/>
          </w:tcPr>
          <w:p w:rsidR="00565EAA" w:rsidRPr="00342F36" w:rsidRDefault="00565EAA" w:rsidP="00E83E30">
            <w:pPr>
              <w:rPr>
                <w:sz w:val="20"/>
                <w:lang w:val="lv-LV"/>
              </w:rPr>
            </w:pPr>
          </w:p>
        </w:tc>
      </w:tr>
      <w:tr w:rsidR="00565EAA" w:rsidRPr="00342F36" w:rsidTr="00E83E30">
        <w:trPr>
          <w:trHeight w:val="397"/>
        </w:trPr>
        <w:tc>
          <w:tcPr>
            <w:tcW w:w="2694" w:type="dxa"/>
            <w:shd w:val="clear" w:color="auto" w:fill="F3F3F3"/>
            <w:vAlign w:val="center"/>
          </w:tcPr>
          <w:p w:rsidR="00565EAA" w:rsidRPr="00342F36" w:rsidRDefault="00565EAA" w:rsidP="00E83E30">
            <w:pPr>
              <w:rPr>
                <w:b/>
                <w:sz w:val="20"/>
                <w:lang w:val="lv-LV"/>
              </w:rPr>
            </w:pPr>
            <w:r w:rsidRPr="00342F36">
              <w:rPr>
                <w:b/>
                <w:sz w:val="20"/>
                <w:lang w:val="lv-LV"/>
              </w:rPr>
              <w:t>Kontaktpersona</w:t>
            </w:r>
          </w:p>
        </w:tc>
        <w:tc>
          <w:tcPr>
            <w:tcW w:w="6945" w:type="dxa"/>
            <w:vAlign w:val="center"/>
          </w:tcPr>
          <w:p w:rsidR="00565EAA" w:rsidRPr="00342F36" w:rsidRDefault="00565EAA" w:rsidP="00E83E30">
            <w:pPr>
              <w:rPr>
                <w:sz w:val="20"/>
                <w:lang w:val="lv-LV"/>
              </w:rPr>
            </w:pPr>
          </w:p>
        </w:tc>
      </w:tr>
      <w:tr w:rsidR="00565EAA" w:rsidRPr="00342F36" w:rsidTr="00E83E30">
        <w:trPr>
          <w:trHeight w:val="397"/>
        </w:trPr>
        <w:tc>
          <w:tcPr>
            <w:tcW w:w="2694" w:type="dxa"/>
            <w:shd w:val="pct5" w:color="auto" w:fill="FFFFFF"/>
            <w:vAlign w:val="center"/>
          </w:tcPr>
          <w:p w:rsidR="00565EAA" w:rsidRPr="00342F36" w:rsidRDefault="00565EAA" w:rsidP="00E83E30">
            <w:pPr>
              <w:rPr>
                <w:b/>
                <w:sz w:val="20"/>
                <w:lang w:val="lv-LV"/>
              </w:rPr>
            </w:pPr>
            <w:r w:rsidRPr="00342F36">
              <w:rPr>
                <w:b/>
                <w:sz w:val="20"/>
                <w:lang w:val="lv-LV"/>
              </w:rPr>
              <w:t>Kontaktpersonas tālr. un e-pasts</w:t>
            </w:r>
          </w:p>
        </w:tc>
        <w:tc>
          <w:tcPr>
            <w:tcW w:w="6945" w:type="dxa"/>
            <w:vAlign w:val="center"/>
          </w:tcPr>
          <w:p w:rsidR="00565EAA" w:rsidRPr="00342F36" w:rsidRDefault="00565EAA" w:rsidP="00E83E30">
            <w:pPr>
              <w:rPr>
                <w:sz w:val="20"/>
                <w:lang w:val="lv-LV"/>
              </w:rPr>
            </w:pPr>
          </w:p>
        </w:tc>
      </w:tr>
      <w:tr w:rsidR="00565EAA" w:rsidRPr="00342F36" w:rsidTr="00E83E30">
        <w:trPr>
          <w:trHeight w:val="397"/>
        </w:trPr>
        <w:tc>
          <w:tcPr>
            <w:tcW w:w="2694" w:type="dxa"/>
            <w:shd w:val="pct5" w:color="auto" w:fill="FFFFFF"/>
            <w:vAlign w:val="center"/>
          </w:tcPr>
          <w:p w:rsidR="00565EAA" w:rsidRPr="00342F36" w:rsidRDefault="00565EAA" w:rsidP="00E83E30">
            <w:pPr>
              <w:rPr>
                <w:b/>
                <w:sz w:val="20"/>
                <w:lang w:val="lv-LV"/>
              </w:rPr>
            </w:pPr>
            <w:r w:rsidRPr="00342F36">
              <w:rPr>
                <w:b/>
                <w:sz w:val="20"/>
                <w:lang w:val="lv-LV"/>
              </w:rPr>
              <w:t>Bankas nosaukums</w:t>
            </w:r>
          </w:p>
        </w:tc>
        <w:tc>
          <w:tcPr>
            <w:tcW w:w="6945" w:type="dxa"/>
            <w:vAlign w:val="center"/>
          </w:tcPr>
          <w:p w:rsidR="00565EAA" w:rsidRPr="00342F36" w:rsidRDefault="00565EAA" w:rsidP="00E83E30">
            <w:pPr>
              <w:rPr>
                <w:sz w:val="20"/>
                <w:lang w:val="lv-LV"/>
              </w:rPr>
            </w:pPr>
          </w:p>
        </w:tc>
      </w:tr>
      <w:tr w:rsidR="00565EAA" w:rsidRPr="00342F36" w:rsidTr="00E83E30">
        <w:trPr>
          <w:trHeight w:val="397"/>
        </w:trPr>
        <w:tc>
          <w:tcPr>
            <w:tcW w:w="2694" w:type="dxa"/>
            <w:shd w:val="pct5" w:color="auto" w:fill="FFFFFF"/>
            <w:vAlign w:val="center"/>
          </w:tcPr>
          <w:p w:rsidR="00565EAA" w:rsidRPr="00342F36" w:rsidRDefault="00565EAA" w:rsidP="00E83E30">
            <w:pPr>
              <w:rPr>
                <w:b/>
                <w:sz w:val="20"/>
                <w:lang w:val="lv-LV"/>
              </w:rPr>
            </w:pPr>
            <w:r w:rsidRPr="00342F36">
              <w:rPr>
                <w:b/>
                <w:sz w:val="20"/>
                <w:lang w:val="lv-LV"/>
              </w:rPr>
              <w:t>Bankas kods</w:t>
            </w:r>
          </w:p>
        </w:tc>
        <w:tc>
          <w:tcPr>
            <w:tcW w:w="6945" w:type="dxa"/>
            <w:vAlign w:val="center"/>
          </w:tcPr>
          <w:p w:rsidR="00565EAA" w:rsidRPr="00342F36" w:rsidRDefault="00565EAA" w:rsidP="00E83E30">
            <w:pPr>
              <w:rPr>
                <w:sz w:val="20"/>
                <w:lang w:val="lv-LV"/>
              </w:rPr>
            </w:pPr>
          </w:p>
        </w:tc>
      </w:tr>
      <w:tr w:rsidR="00565EAA" w:rsidRPr="00342F36" w:rsidTr="00E83E30">
        <w:trPr>
          <w:trHeight w:val="386"/>
        </w:trPr>
        <w:tc>
          <w:tcPr>
            <w:tcW w:w="2694" w:type="dxa"/>
            <w:shd w:val="pct5" w:color="auto" w:fill="FFFFFF"/>
            <w:vAlign w:val="center"/>
          </w:tcPr>
          <w:p w:rsidR="00565EAA" w:rsidRPr="00342F36" w:rsidRDefault="00565EAA" w:rsidP="00E83E30">
            <w:pPr>
              <w:rPr>
                <w:b/>
                <w:sz w:val="20"/>
                <w:lang w:val="lv-LV"/>
              </w:rPr>
            </w:pPr>
            <w:r w:rsidRPr="00342F36">
              <w:rPr>
                <w:b/>
                <w:sz w:val="20"/>
                <w:lang w:val="lv-LV"/>
              </w:rPr>
              <w:t>Norēķinu konts</w:t>
            </w:r>
          </w:p>
        </w:tc>
        <w:tc>
          <w:tcPr>
            <w:tcW w:w="6945" w:type="dxa"/>
            <w:vAlign w:val="center"/>
          </w:tcPr>
          <w:p w:rsidR="00565EAA" w:rsidRPr="00342F36" w:rsidRDefault="00565EAA" w:rsidP="00E83E30">
            <w:pPr>
              <w:rPr>
                <w:sz w:val="20"/>
                <w:lang w:val="lv-LV"/>
              </w:rPr>
            </w:pPr>
          </w:p>
        </w:tc>
      </w:tr>
    </w:tbl>
    <w:p w:rsidR="00565EAA" w:rsidRPr="00342F36" w:rsidRDefault="00565EAA" w:rsidP="00CA21CD">
      <w:pPr>
        <w:numPr>
          <w:ilvl w:val="0"/>
          <w:numId w:val="14"/>
        </w:numPr>
        <w:tabs>
          <w:tab w:val="left" w:pos="709"/>
        </w:tabs>
        <w:jc w:val="both"/>
        <w:rPr>
          <w:color w:val="000000"/>
          <w:sz w:val="22"/>
          <w:szCs w:val="22"/>
          <w:lang w:val="lv-LV"/>
        </w:rPr>
      </w:pPr>
      <w:r w:rsidRPr="00342F36">
        <w:rPr>
          <w:color w:val="000000"/>
          <w:sz w:val="22"/>
          <w:szCs w:val="22"/>
          <w:lang w:val="lv-LV"/>
        </w:rPr>
        <w:t xml:space="preserve">piesakās piedalīties aptaujā </w:t>
      </w:r>
      <w:r w:rsidRPr="00342F36">
        <w:rPr>
          <w:bCs/>
          <w:color w:val="000000"/>
          <w:sz w:val="22"/>
          <w:szCs w:val="22"/>
          <w:lang w:val="lv-LV"/>
        </w:rPr>
        <w:t>“</w:t>
      </w:r>
      <w:r w:rsidR="00CA21CD" w:rsidRPr="00342F36">
        <w:rPr>
          <w:color w:val="000000"/>
          <w:sz w:val="22"/>
          <w:szCs w:val="22"/>
          <w:lang w:val="lv-LV"/>
        </w:rPr>
        <w:t>Veselības apdrošināšanas polises iegāde personām, kurām piešķirta goda zīme “</w:t>
      </w:r>
      <w:proofErr w:type="spellStart"/>
      <w:r w:rsidR="00CA21CD" w:rsidRPr="00342F36">
        <w:rPr>
          <w:color w:val="000000"/>
          <w:sz w:val="22"/>
          <w:szCs w:val="22"/>
          <w:lang w:val="lv-LV"/>
        </w:rPr>
        <w:t>Žiteļu</w:t>
      </w:r>
      <w:proofErr w:type="spellEnd"/>
      <w:r w:rsidR="00CA21CD" w:rsidRPr="00342F36">
        <w:rPr>
          <w:color w:val="000000"/>
          <w:sz w:val="22"/>
          <w:szCs w:val="22"/>
          <w:lang w:val="lv-LV"/>
        </w:rPr>
        <w:t xml:space="preserve"> </w:t>
      </w:r>
      <w:proofErr w:type="spellStart"/>
      <w:r w:rsidR="00CA21CD" w:rsidRPr="00342F36">
        <w:rPr>
          <w:color w:val="000000"/>
          <w:sz w:val="22"/>
          <w:szCs w:val="22"/>
          <w:lang w:val="lv-LV"/>
        </w:rPr>
        <w:t>blokadnogo</w:t>
      </w:r>
      <w:proofErr w:type="spellEnd"/>
      <w:r w:rsidR="00CA21CD" w:rsidRPr="00342F36">
        <w:rPr>
          <w:color w:val="000000"/>
          <w:sz w:val="22"/>
          <w:szCs w:val="22"/>
          <w:lang w:val="lv-LV"/>
        </w:rPr>
        <w:t xml:space="preserve"> Ļeņingrada” un/vai medaļa “</w:t>
      </w:r>
      <w:proofErr w:type="spellStart"/>
      <w:r w:rsidR="00CA21CD" w:rsidRPr="00342F36">
        <w:rPr>
          <w:color w:val="000000"/>
          <w:sz w:val="22"/>
          <w:szCs w:val="22"/>
          <w:lang w:val="lv-LV"/>
        </w:rPr>
        <w:t>Za</w:t>
      </w:r>
      <w:proofErr w:type="spellEnd"/>
      <w:r w:rsidR="00CA21CD" w:rsidRPr="00342F36">
        <w:rPr>
          <w:color w:val="000000"/>
          <w:sz w:val="22"/>
          <w:szCs w:val="22"/>
          <w:lang w:val="lv-LV"/>
        </w:rPr>
        <w:t xml:space="preserve"> </w:t>
      </w:r>
      <w:proofErr w:type="spellStart"/>
      <w:r w:rsidR="00CA21CD" w:rsidRPr="00342F36">
        <w:rPr>
          <w:color w:val="000000"/>
          <w:sz w:val="22"/>
          <w:szCs w:val="22"/>
          <w:lang w:val="lv-LV"/>
        </w:rPr>
        <w:t>oboronu</w:t>
      </w:r>
      <w:proofErr w:type="spellEnd"/>
      <w:r w:rsidR="00CA21CD" w:rsidRPr="00342F36">
        <w:rPr>
          <w:color w:val="000000"/>
          <w:sz w:val="22"/>
          <w:szCs w:val="22"/>
          <w:lang w:val="lv-LV"/>
        </w:rPr>
        <w:t xml:space="preserve"> Ļeņingrada</w:t>
      </w:r>
      <w:r w:rsidRPr="00342F36">
        <w:rPr>
          <w:color w:val="000000"/>
          <w:sz w:val="22"/>
          <w:szCs w:val="22"/>
          <w:lang w:val="lv-LV"/>
        </w:rPr>
        <w:t>”;</w:t>
      </w:r>
    </w:p>
    <w:p w:rsidR="00565EAA" w:rsidRPr="00342F36" w:rsidRDefault="00565EAA" w:rsidP="00565EAA">
      <w:pPr>
        <w:numPr>
          <w:ilvl w:val="0"/>
          <w:numId w:val="14"/>
        </w:numPr>
        <w:tabs>
          <w:tab w:val="left" w:pos="360"/>
          <w:tab w:val="left" w:pos="709"/>
        </w:tabs>
        <w:jc w:val="both"/>
        <w:rPr>
          <w:color w:val="000000"/>
          <w:sz w:val="22"/>
          <w:szCs w:val="22"/>
          <w:lang w:val="lv-LV"/>
        </w:rPr>
      </w:pPr>
      <w:r w:rsidRPr="00342F36">
        <w:rPr>
          <w:color w:val="000000"/>
          <w:sz w:val="22"/>
          <w:szCs w:val="22"/>
          <w:lang w:val="lv-LV"/>
        </w:rPr>
        <w:t>apņemas (ja Pasūtītājs izvēlējies šo piedāvājumu) slēgt līgumu un izpildīt visus līguma nosacījumus (2.pielikums);</w:t>
      </w:r>
    </w:p>
    <w:p w:rsidR="00565EAA" w:rsidRPr="00342F36" w:rsidRDefault="00565EAA" w:rsidP="00565EAA">
      <w:pPr>
        <w:numPr>
          <w:ilvl w:val="0"/>
          <w:numId w:val="14"/>
        </w:numPr>
        <w:tabs>
          <w:tab w:val="left" w:pos="360"/>
          <w:tab w:val="left" w:pos="709"/>
        </w:tabs>
        <w:jc w:val="both"/>
        <w:rPr>
          <w:color w:val="000000"/>
          <w:sz w:val="22"/>
          <w:szCs w:val="22"/>
          <w:lang w:val="lv-LV"/>
        </w:rPr>
      </w:pPr>
      <w:r w:rsidRPr="00342F36">
        <w:rPr>
          <w:color w:val="000000"/>
          <w:sz w:val="22"/>
          <w:szCs w:val="22"/>
          <w:lang w:val="lv-LV"/>
        </w:rPr>
        <w:t>apliecina, ka ir iesniedzis tikai patiesu informāciju.</w:t>
      </w:r>
    </w:p>
    <w:p w:rsidR="00565EAA" w:rsidRPr="00342F36" w:rsidRDefault="00565EAA" w:rsidP="00565EAA">
      <w:pPr>
        <w:numPr>
          <w:ilvl w:val="0"/>
          <w:numId w:val="14"/>
        </w:numPr>
        <w:tabs>
          <w:tab w:val="left" w:pos="360"/>
          <w:tab w:val="left" w:pos="709"/>
        </w:tabs>
        <w:jc w:val="both"/>
        <w:rPr>
          <w:color w:val="000000"/>
          <w:sz w:val="22"/>
          <w:szCs w:val="22"/>
          <w:lang w:val="lv-LV"/>
        </w:rPr>
      </w:pPr>
      <w:r w:rsidRPr="00342F36">
        <w:rPr>
          <w:color w:val="000000"/>
          <w:sz w:val="22"/>
          <w:szCs w:val="22"/>
          <w:lang w:val="lv-LV"/>
        </w:rPr>
        <w:t>apliecina, ka pretendentam ir pieredze minēto pakalpojumu sniegšanā.</w:t>
      </w:r>
    </w:p>
    <w:p w:rsidR="00565EAA" w:rsidRPr="00342F36" w:rsidRDefault="00565EAA" w:rsidP="00565EAA">
      <w:pPr>
        <w:numPr>
          <w:ilvl w:val="0"/>
          <w:numId w:val="14"/>
        </w:numPr>
        <w:tabs>
          <w:tab w:val="left" w:pos="709"/>
        </w:tabs>
        <w:jc w:val="both"/>
        <w:rPr>
          <w:color w:val="000000"/>
          <w:sz w:val="22"/>
          <w:szCs w:val="22"/>
          <w:lang w:val="lv-LV"/>
        </w:rPr>
      </w:pPr>
      <w:r w:rsidRPr="00342F36">
        <w:rPr>
          <w:color w:val="000000"/>
          <w:sz w:val="22"/>
          <w:szCs w:val="22"/>
          <w:lang w:val="lv-LV"/>
        </w:rPr>
        <w:t>apliecina, ka piekrīt piedāvājuma kopējas cenas publicēšanai Daugavpils pilsētas pašvaldības iestādes “Sociālais dienests” mājas lapā internetā (</w:t>
      </w:r>
      <w:hyperlink r:id="rId15" w:history="1">
        <w:r w:rsidRPr="00342F36">
          <w:rPr>
            <w:rStyle w:val="Hyperlink"/>
            <w:sz w:val="22"/>
            <w:szCs w:val="22"/>
            <w:lang w:val="lv-LV"/>
          </w:rPr>
          <w:t>www.soclp.lv</w:t>
        </w:r>
      </w:hyperlink>
      <w:r w:rsidRPr="00342F36">
        <w:rPr>
          <w:color w:val="000000"/>
          <w:sz w:val="22"/>
          <w:szCs w:val="22"/>
          <w:lang w:val="lv-LV"/>
        </w:rPr>
        <w:t>).</w:t>
      </w:r>
    </w:p>
    <w:p w:rsidR="00565EAA" w:rsidRPr="00342F36" w:rsidRDefault="00565EAA" w:rsidP="00CA21CD">
      <w:pPr>
        <w:numPr>
          <w:ilvl w:val="0"/>
          <w:numId w:val="14"/>
        </w:numPr>
        <w:tabs>
          <w:tab w:val="left" w:pos="709"/>
        </w:tabs>
        <w:jc w:val="both"/>
        <w:rPr>
          <w:color w:val="000000"/>
          <w:sz w:val="22"/>
          <w:szCs w:val="22"/>
          <w:lang w:val="lv-LV"/>
        </w:rPr>
      </w:pPr>
      <w:r w:rsidRPr="00342F36">
        <w:rPr>
          <w:color w:val="000000"/>
          <w:sz w:val="22"/>
          <w:szCs w:val="22"/>
          <w:lang w:val="lv-LV"/>
        </w:rPr>
        <w:t xml:space="preserve">piedāvā </w:t>
      </w:r>
      <w:r w:rsidR="00CA21CD" w:rsidRPr="00342F36">
        <w:rPr>
          <w:color w:val="000000"/>
          <w:sz w:val="22"/>
          <w:szCs w:val="22"/>
          <w:lang w:val="lv-LV"/>
        </w:rPr>
        <w:t>sniegt šādu veselības apdrošināšanas pakalpojumu par šādu cenu</w:t>
      </w:r>
      <w:r w:rsidRPr="00342F36">
        <w:rPr>
          <w:color w:val="000000"/>
          <w:sz w:val="22"/>
          <w:szCs w:val="22"/>
          <w:lang w:val="lv-LV"/>
        </w:rPr>
        <w:t>:</w:t>
      </w:r>
    </w:p>
    <w:tbl>
      <w:tblPr>
        <w:tblW w:w="1006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1276"/>
        <w:gridCol w:w="1701"/>
        <w:gridCol w:w="1560"/>
        <w:gridCol w:w="1134"/>
      </w:tblGrid>
      <w:tr w:rsidR="00CA21CD" w:rsidRPr="00342F36" w:rsidTr="00CA21CD">
        <w:trPr>
          <w:trHeight w:val="368"/>
          <w:tblHeader/>
        </w:trPr>
        <w:tc>
          <w:tcPr>
            <w:tcW w:w="4395" w:type="dxa"/>
            <w:shd w:val="clear" w:color="auto" w:fill="D9E2F3" w:themeFill="accent5" w:themeFillTint="33"/>
            <w:vAlign w:val="center"/>
          </w:tcPr>
          <w:p w:rsidR="00CA21CD" w:rsidRPr="00342F36" w:rsidRDefault="00CA21CD" w:rsidP="00721A17">
            <w:pPr>
              <w:jc w:val="center"/>
              <w:rPr>
                <w:b/>
                <w:sz w:val="22"/>
                <w:szCs w:val="22"/>
                <w:lang w:val="lv-LV"/>
              </w:rPr>
            </w:pPr>
            <w:r w:rsidRPr="00342F36">
              <w:rPr>
                <w:b/>
                <w:sz w:val="22"/>
                <w:szCs w:val="22"/>
                <w:lang w:val="lv-LV"/>
              </w:rPr>
              <w:t>Apdrošināšanas polisē iekļaujamie apdrošināšanas gadījumi</w:t>
            </w:r>
          </w:p>
        </w:tc>
        <w:tc>
          <w:tcPr>
            <w:tcW w:w="1276" w:type="dxa"/>
            <w:shd w:val="clear" w:color="auto" w:fill="D9E2F3" w:themeFill="accent5" w:themeFillTint="33"/>
            <w:vAlign w:val="center"/>
          </w:tcPr>
          <w:p w:rsidR="00CA21CD" w:rsidRPr="00342F36" w:rsidRDefault="00CA21CD" w:rsidP="00721A17">
            <w:pPr>
              <w:jc w:val="center"/>
              <w:rPr>
                <w:b/>
                <w:sz w:val="22"/>
                <w:szCs w:val="22"/>
                <w:lang w:val="lv-LV"/>
              </w:rPr>
            </w:pPr>
            <w:r w:rsidRPr="00342F36">
              <w:rPr>
                <w:b/>
                <w:sz w:val="22"/>
                <w:szCs w:val="22"/>
                <w:lang w:val="lv-LV"/>
              </w:rPr>
              <w:t>Apdrošinājuma summa 1 personai,</w:t>
            </w:r>
          </w:p>
          <w:p w:rsidR="00CA21CD" w:rsidRPr="00342F36" w:rsidRDefault="00CA21CD" w:rsidP="00721A17">
            <w:pPr>
              <w:jc w:val="center"/>
              <w:rPr>
                <w:b/>
                <w:sz w:val="22"/>
                <w:szCs w:val="22"/>
                <w:lang w:val="lv-LV"/>
              </w:rPr>
            </w:pPr>
            <w:r w:rsidRPr="00342F36">
              <w:rPr>
                <w:b/>
                <w:sz w:val="22"/>
                <w:szCs w:val="22"/>
                <w:lang w:val="lv-LV"/>
              </w:rPr>
              <w:t>EUR (limits)</w:t>
            </w:r>
          </w:p>
        </w:tc>
        <w:tc>
          <w:tcPr>
            <w:tcW w:w="1701" w:type="dxa"/>
            <w:shd w:val="clear" w:color="auto" w:fill="D9E2F3" w:themeFill="accent5" w:themeFillTint="33"/>
          </w:tcPr>
          <w:p w:rsidR="00CA21CD" w:rsidRPr="00342F36" w:rsidRDefault="00CA21CD" w:rsidP="00721A17">
            <w:pPr>
              <w:jc w:val="center"/>
              <w:rPr>
                <w:b/>
                <w:sz w:val="22"/>
                <w:szCs w:val="22"/>
                <w:lang w:val="lv-LV"/>
              </w:rPr>
            </w:pPr>
          </w:p>
          <w:p w:rsidR="00CA21CD" w:rsidRPr="00342F36" w:rsidRDefault="00CA21CD" w:rsidP="00721A17">
            <w:pPr>
              <w:jc w:val="center"/>
              <w:rPr>
                <w:b/>
                <w:sz w:val="22"/>
                <w:szCs w:val="22"/>
                <w:lang w:val="lv-LV"/>
              </w:rPr>
            </w:pPr>
            <w:r w:rsidRPr="00342F36">
              <w:rPr>
                <w:b/>
                <w:sz w:val="22"/>
                <w:szCs w:val="22"/>
                <w:lang w:val="lv-LV"/>
              </w:rPr>
              <w:t>Pretendenta piedāvātie un apdrošināšanas polisē iekļautie pakalpojumi</w:t>
            </w:r>
          </w:p>
        </w:tc>
        <w:tc>
          <w:tcPr>
            <w:tcW w:w="1560" w:type="dxa"/>
            <w:shd w:val="clear" w:color="auto" w:fill="D9E2F3" w:themeFill="accent5" w:themeFillTint="33"/>
          </w:tcPr>
          <w:p w:rsidR="00CA21CD" w:rsidRPr="00342F36" w:rsidRDefault="00CA21CD" w:rsidP="00721A17">
            <w:pPr>
              <w:jc w:val="center"/>
              <w:rPr>
                <w:b/>
                <w:sz w:val="22"/>
                <w:szCs w:val="22"/>
                <w:lang w:val="lv-LV"/>
              </w:rPr>
            </w:pPr>
            <w:r w:rsidRPr="00342F36">
              <w:rPr>
                <w:b/>
                <w:sz w:val="22"/>
                <w:szCs w:val="22"/>
                <w:lang w:val="lv-LV"/>
              </w:rPr>
              <w:t>Pretendenta piedāvātā apdrošinājuma summa 1 personai EUR (limits)</w:t>
            </w:r>
          </w:p>
        </w:tc>
        <w:tc>
          <w:tcPr>
            <w:tcW w:w="1134" w:type="dxa"/>
            <w:shd w:val="clear" w:color="auto" w:fill="D9E2F3" w:themeFill="accent5" w:themeFillTint="33"/>
            <w:vAlign w:val="center"/>
          </w:tcPr>
          <w:p w:rsidR="00CA21CD" w:rsidRPr="00342F36" w:rsidRDefault="00CA21CD" w:rsidP="00721A17">
            <w:pPr>
              <w:jc w:val="center"/>
              <w:rPr>
                <w:b/>
                <w:sz w:val="22"/>
                <w:szCs w:val="22"/>
                <w:lang w:val="lv-LV"/>
              </w:rPr>
            </w:pPr>
            <w:r w:rsidRPr="00342F36">
              <w:rPr>
                <w:b/>
                <w:sz w:val="22"/>
                <w:szCs w:val="22"/>
                <w:lang w:val="lv-LV"/>
              </w:rPr>
              <w:t>Prēmija</w:t>
            </w:r>
          </w:p>
          <w:p w:rsidR="00CA21CD" w:rsidRPr="00342F36" w:rsidRDefault="00CA21CD" w:rsidP="00721A17">
            <w:pPr>
              <w:jc w:val="center"/>
              <w:rPr>
                <w:b/>
                <w:sz w:val="22"/>
                <w:szCs w:val="22"/>
                <w:lang w:val="lv-LV"/>
              </w:rPr>
            </w:pPr>
            <w:r w:rsidRPr="00342F36">
              <w:rPr>
                <w:b/>
                <w:sz w:val="22"/>
                <w:szCs w:val="22"/>
                <w:lang w:val="lv-LV"/>
              </w:rPr>
              <w:t>1 personai, EUR gadā</w:t>
            </w:r>
          </w:p>
        </w:tc>
      </w:tr>
      <w:tr w:rsidR="00CA21CD" w:rsidRPr="00342F36" w:rsidTr="00CA21CD">
        <w:trPr>
          <w:trHeight w:val="489"/>
        </w:trPr>
        <w:tc>
          <w:tcPr>
            <w:tcW w:w="4395" w:type="dxa"/>
            <w:shd w:val="clear" w:color="auto" w:fill="auto"/>
            <w:vAlign w:val="center"/>
          </w:tcPr>
          <w:p w:rsidR="00CA21CD" w:rsidRPr="00342F36" w:rsidRDefault="00CA21CD" w:rsidP="00721A17">
            <w:pPr>
              <w:pStyle w:val="Heading3"/>
              <w:spacing w:before="0"/>
              <w:jc w:val="both"/>
              <w:rPr>
                <w:rFonts w:ascii="Times New Roman" w:hAnsi="Times New Roman" w:cs="Times New Roman"/>
                <w:b w:val="0"/>
                <w:bCs w:val="0"/>
                <w:sz w:val="22"/>
                <w:szCs w:val="22"/>
                <w:lang w:val="lv-LV"/>
              </w:rPr>
            </w:pPr>
            <w:r w:rsidRPr="00342F36">
              <w:rPr>
                <w:rFonts w:ascii="Times New Roman" w:hAnsi="Times New Roman" w:cs="Times New Roman"/>
                <w:sz w:val="22"/>
                <w:szCs w:val="22"/>
                <w:lang w:val="lv-LV"/>
              </w:rPr>
              <w:t>Pacienta iemaksa par ambulatorajiem pakalpojumiem:</w:t>
            </w:r>
          </w:p>
          <w:p w:rsidR="00CA21CD" w:rsidRPr="00342F36" w:rsidRDefault="00CA21CD" w:rsidP="00CA21CD">
            <w:pPr>
              <w:pStyle w:val="Heading3"/>
              <w:numPr>
                <w:ilvl w:val="0"/>
                <w:numId w:val="16"/>
              </w:numPr>
              <w:tabs>
                <w:tab w:val="clear" w:pos="720"/>
              </w:tabs>
              <w:spacing w:before="0" w:after="0"/>
              <w:ind w:left="34" w:firstLine="0"/>
              <w:jc w:val="both"/>
              <w:rPr>
                <w:rFonts w:ascii="Times New Roman" w:hAnsi="Times New Roman" w:cs="Times New Roman"/>
                <w:b w:val="0"/>
                <w:bCs w:val="0"/>
                <w:sz w:val="22"/>
                <w:szCs w:val="22"/>
                <w:lang w:val="lv-LV"/>
              </w:rPr>
            </w:pPr>
            <w:r w:rsidRPr="00342F36">
              <w:rPr>
                <w:rFonts w:ascii="Times New Roman" w:hAnsi="Times New Roman" w:cs="Times New Roman"/>
                <w:sz w:val="22"/>
                <w:szCs w:val="22"/>
                <w:lang w:val="lv-LV"/>
              </w:rPr>
              <w:t>Pacienta iemaksa par ģimenes ārsta ambulatoru apmeklējumu un mājas vizīti</w:t>
            </w:r>
          </w:p>
          <w:p w:rsidR="00CA21CD" w:rsidRPr="00342F36" w:rsidRDefault="00CA21CD" w:rsidP="00CA21CD">
            <w:pPr>
              <w:pStyle w:val="Heading3"/>
              <w:numPr>
                <w:ilvl w:val="0"/>
                <w:numId w:val="16"/>
              </w:numPr>
              <w:tabs>
                <w:tab w:val="clear" w:pos="720"/>
              </w:tabs>
              <w:spacing w:before="0" w:after="0"/>
              <w:ind w:left="34" w:firstLine="0"/>
              <w:jc w:val="both"/>
              <w:rPr>
                <w:rFonts w:ascii="Times New Roman" w:hAnsi="Times New Roman" w:cs="Times New Roman"/>
                <w:b w:val="0"/>
                <w:bCs w:val="0"/>
                <w:sz w:val="22"/>
                <w:szCs w:val="22"/>
                <w:lang w:val="lv-LV"/>
              </w:rPr>
            </w:pPr>
            <w:r w:rsidRPr="00342F36">
              <w:rPr>
                <w:rFonts w:ascii="Times New Roman" w:hAnsi="Times New Roman" w:cs="Times New Roman"/>
                <w:sz w:val="22"/>
                <w:szCs w:val="22"/>
                <w:lang w:val="lv-LV"/>
              </w:rPr>
              <w:t>Pacienta iemaksa par ārsta ambulatoru apmeklējumu</w:t>
            </w:r>
          </w:p>
          <w:p w:rsidR="00CA21CD" w:rsidRPr="00342F36" w:rsidRDefault="00CA21CD" w:rsidP="00CA21CD">
            <w:pPr>
              <w:pStyle w:val="Heading3"/>
              <w:numPr>
                <w:ilvl w:val="0"/>
                <w:numId w:val="16"/>
              </w:numPr>
              <w:tabs>
                <w:tab w:val="clear" w:pos="720"/>
              </w:tabs>
              <w:spacing w:before="0" w:after="0"/>
              <w:ind w:left="34" w:firstLine="0"/>
              <w:rPr>
                <w:rFonts w:ascii="Times New Roman" w:hAnsi="Times New Roman" w:cs="Times New Roman"/>
                <w:b w:val="0"/>
                <w:sz w:val="22"/>
                <w:szCs w:val="22"/>
                <w:lang w:val="lv-LV"/>
              </w:rPr>
            </w:pPr>
            <w:r w:rsidRPr="00342F36">
              <w:rPr>
                <w:rFonts w:ascii="Times New Roman" w:hAnsi="Times New Roman" w:cs="Times New Roman"/>
                <w:sz w:val="22"/>
                <w:szCs w:val="22"/>
                <w:lang w:val="lv-LV"/>
              </w:rPr>
              <w:t>Pacienta iemaksa par ambulatori veiktajiem diagnostikas izmeklējumiem</w:t>
            </w:r>
          </w:p>
          <w:p w:rsidR="00CA21CD" w:rsidRPr="00342F36" w:rsidRDefault="00CA21CD" w:rsidP="00CA21CD">
            <w:pPr>
              <w:pStyle w:val="Heading3"/>
              <w:numPr>
                <w:ilvl w:val="0"/>
                <w:numId w:val="16"/>
              </w:numPr>
              <w:tabs>
                <w:tab w:val="clear" w:pos="720"/>
              </w:tabs>
              <w:spacing w:before="0" w:after="0"/>
              <w:ind w:left="34" w:firstLine="0"/>
              <w:rPr>
                <w:rFonts w:ascii="Times New Roman" w:hAnsi="Times New Roman" w:cs="Times New Roman"/>
                <w:b w:val="0"/>
                <w:bCs w:val="0"/>
                <w:sz w:val="22"/>
                <w:szCs w:val="22"/>
                <w:lang w:val="lv-LV"/>
              </w:rPr>
            </w:pPr>
            <w:r w:rsidRPr="00342F36">
              <w:rPr>
                <w:rFonts w:ascii="Times New Roman" w:hAnsi="Times New Roman" w:cs="Times New Roman"/>
                <w:sz w:val="22"/>
                <w:szCs w:val="22"/>
                <w:lang w:val="lv-LV"/>
              </w:rPr>
              <w:t>Pacienta iemaksa par ambulatori veikto operāciju</w:t>
            </w:r>
          </w:p>
          <w:p w:rsidR="00CA21CD" w:rsidRPr="00342F36" w:rsidRDefault="00CA21CD" w:rsidP="00CA21CD">
            <w:pPr>
              <w:ind w:left="34"/>
              <w:rPr>
                <w:sz w:val="22"/>
                <w:szCs w:val="22"/>
                <w:lang w:val="lv-LV"/>
              </w:rPr>
            </w:pPr>
            <w:r w:rsidRPr="00342F36">
              <w:rPr>
                <w:sz w:val="22"/>
                <w:szCs w:val="22"/>
                <w:lang w:val="lv-LV"/>
              </w:rPr>
              <w:t>-Maksas ambulatorā palīdzība – apmaksa 50% apmērā no pakalpojuma cenas</w:t>
            </w:r>
          </w:p>
          <w:p w:rsidR="00CA21CD" w:rsidRPr="00342F36" w:rsidRDefault="00CA21CD" w:rsidP="00721A17">
            <w:pPr>
              <w:spacing w:after="100" w:afterAutospacing="1"/>
              <w:jc w:val="both"/>
              <w:rPr>
                <w:sz w:val="22"/>
                <w:szCs w:val="22"/>
                <w:lang w:val="lv-LV"/>
              </w:rPr>
            </w:pPr>
            <w:r w:rsidRPr="00342F36">
              <w:rPr>
                <w:sz w:val="22"/>
                <w:szCs w:val="22"/>
                <w:lang w:val="lv-LV"/>
              </w:rPr>
              <w:t>Ārsta nozīmētas injekcijas</w:t>
            </w:r>
          </w:p>
        </w:tc>
        <w:tc>
          <w:tcPr>
            <w:tcW w:w="1276" w:type="dxa"/>
            <w:shd w:val="clear" w:color="auto" w:fill="auto"/>
            <w:vAlign w:val="center"/>
          </w:tcPr>
          <w:p w:rsidR="00CA21CD" w:rsidRPr="00342F36" w:rsidRDefault="00CA21CD" w:rsidP="00721A17">
            <w:pPr>
              <w:spacing w:after="100" w:afterAutospacing="1"/>
              <w:jc w:val="center"/>
              <w:rPr>
                <w:sz w:val="22"/>
                <w:szCs w:val="22"/>
                <w:lang w:val="lv-LV"/>
              </w:rPr>
            </w:pPr>
            <w:r w:rsidRPr="00342F36">
              <w:rPr>
                <w:sz w:val="22"/>
                <w:szCs w:val="22"/>
                <w:lang w:val="lv-LV"/>
              </w:rPr>
              <w:t>Vismaz 300</w:t>
            </w:r>
          </w:p>
        </w:tc>
        <w:tc>
          <w:tcPr>
            <w:tcW w:w="1701" w:type="dxa"/>
          </w:tcPr>
          <w:p w:rsidR="00CA21CD" w:rsidRPr="00342F36" w:rsidRDefault="00CA21CD" w:rsidP="00721A17">
            <w:pPr>
              <w:spacing w:after="100" w:afterAutospacing="1"/>
              <w:jc w:val="center"/>
              <w:rPr>
                <w:sz w:val="22"/>
                <w:szCs w:val="22"/>
                <w:lang w:val="lv-LV"/>
              </w:rPr>
            </w:pPr>
          </w:p>
        </w:tc>
        <w:tc>
          <w:tcPr>
            <w:tcW w:w="1560" w:type="dxa"/>
          </w:tcPr>
          <w:p w:rsidR="00CA21CD" w:rsidRPr="00342F36" w:rsidRDefault="00CA21CD" w:rsidP="00721A17">
            <w:pPr>
              <w:spacing w:after="100" w:afterAutospacing="1"/>
              <w:jc w:val="center"/>
              <w:rPr>
                <w:sz w:val="22"/>
                <w:szCs w:val="22"/>
                <w:lang w:val="lv-LV"/>
              </w:rPr>
            </w:pPr>
          </w:p>
        </w:tc>
        <w:tc>
          <w:tcPr>
            <w:tcW w:w="1134" w:type="dxa"/>
            <w:vMerge w:val="restart"/>
            <w:shd w:val="clear" w:color="auto" w:fill="auto"/>
            <w:vAlign w:val="center"/>
          </w:tcPr>
          <w:p w:rsidR="00CA21CD" w:rsidRPr="00342F36" w:rsidRDefault="00CA21CD" w:rsidP="00721A17">
            <w:pPr>
              <w:spacing w:after="100" w:afterAutospacing="1"/>
              <w:jc w:val="center"/>
              <w:rPr>
                <w:sz w:val="22"/>
                <w:szCs w:val="22"/>
                <w:lang w:val="lv-LV"/>
              </w:rPr>
            </w:pPr>
          </w:p>
        </w:tc>
      </w:tr>
      <w:tr w:rsidR="00CA21CD" w:rsidRPr="00342F36" w:rsidTr="00CA21CD">
        <w:trPr>
          <w:trHeight w:val="489"/>
        </w:trPr>
        <w:tc>
          <w:tcPr>
            <w:tcW w:w="4395" w:type="dxa"/>
            <w:shd w:val="clear" w:color="auto" w:fill="auto"/>
            <w:vAlign w:val="center"/>
          </w:tcPr>
          <w:p w:rsidR="00CA21CD" w:rsidRPr="00342F36" w:rsidRDefault="00CA21CD" w:rsidP="00721A17">
            <w:pPr>
              <w:pStyle w:val="Heading3"/>
              <w:spacing w:before="0"/>
              <w:jc w:val="both"/>
              <w:rPr>
                <w:rFonts w:ascii="Times New Roman" w:hAnsi="Times New Roman" w:cs="Times New Roman"/>
                <w:b w:val="0"/>
                <w:color w:val="000000"/>
                <w:sz w:val="22"/>
                <w:szCs w:val="22"/>
                <w:lang w:val="lv-LV"/>
              </w:rPr>
            </w:pPr>
            <w:r w:rsidRPr="00342F36">
              <w:rPr>
                <w:rFonts w:ascii="Times New Roman" w:hAnsi="Times New Roman" w:cs="Times New Roman"/>
                <w:iCs/>
                <w:color w:val="000000"/>
                <w:sz w:val="22"/>
                <w:szCs w:val="22"/>
                <w:lang w:val="lv-LV"/>
              </w:rPr>
              <w:t>Ambulatorā rehabilitācija ar ārsta norīkojumu</w:t>
            </w:r>
            <w:r w:rsidRPr="00342F36">
              <w:rPr>
                <w:rFonts w:ascii="Times New Roman" w:hAnsi="Times New Roman" w:cs="Times New Roman"/>
                <w:color w:val="000000"/>
                <w:sz w:val="22"/>
                <w:szCs w:val="22"/>
                <w:lang w:val="lv-LV"/>
              </w:rPr>
              <w:t xml:space="preserve"> </w:t>
            </w:r>
          </w:p>
          <w:p w:rsidR="00CA21CD" w:rsidRPr="00342F36" w:rsidRDefault="00CA21CD" w:rsidP="00721A17">
            <w:pPr>
              <w:pStyle w:val="Heading3"/>
              <w:spacing w:before="0"/>
              <w:jc w:val="both"/>
              <w:rPr>
                <w:rFonts w:ascii="Times New Roman" w:hAnsi="Times New Roman" w:cs="Times New Roman"/>
                <w:b w:val="0"/>
                <w:bCs w:val="0"/>
                <w:sz w:val="22"/>
                <w:szCs w:val="22"/>
                <w:lang w:val="lv-LV"/>
              </w:rPr>
            </w:pPr>
            <w:r w:rsidRPr="00342F36">
              <w:rPr>
                <w:rFonts w:ascii="Times New Roman" w:hAnsi="Times New Roman" w:cs="Times New Roman"/>
                <w:color w:val="000000"/>
                <w:sz w:val="22"/>
                <w:szCs w:val="22"/>
                <w:lang w:val="lv-LV"/>
              </w:rPr>
              <w:t>Fizikālās terapijas procedūras (pielietojot ārējās vides faktoru ietekmi uz cilvēka organismu caur ādu, elpošanas ceļiem, audiem un orgāniem), limits 10 reizes</w:t>
            </w:r>
          </w:p>
        </w:tc>
        <w:tc>
          <w:tcPr>
            <w:tcW w:w="1276" w:type="dxa"/>
            <w:shd w:val="clear" w:color="auto" w:fill="auto"/>
            <w:vAlign w:val="center"/>
          </w:tcPr>
          <w:p w:rsidR="00CA21CD" w:rsidRPr="00342F36" w:rsidRDefault="00CA21CD" w:rsidP="00721A17">
            <w:pPr>
              <w:spacing w:after="100" w:afterAutospacing="1"/>
              <w:jc w:val="center"/>
              <w:rPr>
                <w:sz w:val="22"/>
                <w:szCs w:val="22"/>
                <w:lang w:val="lv-LV"/>
              </w:rPr>
            </w:pPr>
            <w:r w:rsidRPr="00342F36">
              <w:rPr>
                <w:sz w:val="22"/>
                <w:szCs w:val="22"/>
                <w:lang w:val="lv-LV"/>
              </w:rPr>
              <w:t>Vismaz 30</w:t>
            </w:r>
          </w:p>
        </w:tc>
        <w:tc>
          <w:tcPr>
            <w:tcW w:w="1701" w:type="dxa"/>
          </w:tcPr>
          <w:p w:rsidR="00CA21CD" w:rsidRPr="00342F36" w:rsidRDefault="00CA21CD" w:rsidP="00721A17">
            <w:pPr>
              <w:spacing w:after="100" w:afterAutospacing="1"/>
              <w:jc w:val="center"/>
              <w:rPr>
                <w:sz w:val="22"/>
                <w:szCs w:val="22"/>
                <w:lang w:val="lv-LV"/>
              </w:rPr>
            </w:pPr>
          </w:p>
        </w:tc>
        <w:tc>
          <w:tcPr>
            <w:tcW w:w="1560" w:type="dxa"/>
          </w:tcPr>
          <w:p w:rsidR="00CA21CD" w:rsidRPr="00342F36" w:rsidRDefault="00CA21CD" w:rsidP="00721A17">
            <w:pPr>
              <w:spacing w:after="100" w:afterAutospacing="1"/>
              <w:jc w:val="center"/>
              <w:rPr>
                <w:sz w:val="22"/>
                <w:szCs w:val="22"/>
                <w:lang w:val="lv-LV"/>
              </w:rPr>
            </w:pPr>
          </w:p>
        </w:tc>
        <w:tc>
          <w:tcPr>
            <w:tcW w:w="1134" w:type="dxa"/>
            <w:vMerge/>
            <w:shd w:val="clear" w:color="auto" w:fill="auto"/>
            <w:vAlign w:val="center"/>
          </w:tcPr>
          <w:p w:rsidR="00CA21CD" w:rsidRPr="00342F36" w:rsidRDefault="00CA21CD" w:rsidP="00721A17">
            <w:pPr>
              <w:spacing w:after="100" w:afterAutospacing="1"/>
              <w:jc w:val="center"/>
              <w:rPr>
                <w:sz w:val="22"/>
                <w:szCs w:val="22"/>
                <w:lang w:val="lv-LV"/>
              </w:rPr>
            </w:pPr>
          </w:p>
        </w:tc>
      </w:tr>
      <w:tr w:rsidR="00CA21CD" w:rsidRPr="00342F36" w:rsidTr="00CA21CD">
        <w:trPr>
          <w:trHeight w:val="411"/>
        </w:trPr>
        <w:tc>
          <w:tcPr>
            <w:tcW w:w="4395" w:type="dxa"/>
            <w:shd w:val="clear" w:color="auto" w:fill="auto"/>
            <w:vAlign w:val="center"/>
          </w:tcPr>
          <w:p w:rsidR="00CA21CD" w:rsidRPr="00342F36" w:rsidRDefault="00CA21CD" w:rsidP="00721A17">
            <w:pPr>
              <w:rPr>
                <w:b/>
                <w:sz w:val="22"/>
                <w:szCs w:val="22"/>
                <w:lang w:val="lv-LV"/>
              </w:rPr>
            </w:pPr>
            <w:r w:rsidRPr="00342F36">
              <w:rPr>
                <w:b/>
                <w:sz w:val="22"/>
                <w:szCs w:val="22"/>
                <w:lang w:val="lv-LV"/>
              </w:rPr>
              <w:t>Pacienta iemaksas par stacionārajiem pakalpojumiem:</w:t>
            </w:r>
          </w:p>
          <w:p w:rsidR="00CA21CD" w:rsidRPr="00342F36" w:rsidRDefault="00CA21CD" w:rsidP="00CA21CD">
            <w:pPr>
              <w:pStyle w:val="Heading3"/>
              <w:numPr>
                <w:ilvl w:val="0"/>
                <w:numId w:val="16"/>
              </w:numPr>
              <w:tabs>
                <w:tab w:val="clear" w:pos="720"/>
                <w:tab w:val="left" w:pos="176"/>
              </w:tabs>
              <w:spacing w:before="0" w:after="0"/>
              <w:ind w:left="34" w:firstLine="1"/>
              <w:jc w:val="both"/>
              <w:rPr>
                <w:rFonts w:ascii="Times New Roman" w:hAnsi="Times New Roman" w:cs="Times New Roman"/>
                <w:b w:val="0"/>
                <w:bCs w:val="0"/>
                <w:sz w:val="22"/>
                <w:szCs w:val="22"/>
                <w:lang w:val="lv-LV"/>
              </w:rPr>
            </w:pPr>
            <w:r w:rsidRPr="00342F36">
              <w:rPr>
                <w:rFonts w:ascii="Times New Roman" w:hAnsi="Times New Roman" w:cs="Times New Roman"/>
                <w:sz w:val="22"/>
                <w:szCs w:val="22"/>
                <w:lang w:val="lv-LV"/>
              </w:rPr>
              <w:lastRenderedPageBreak/>
              <w:t>Pacienta iemaksa par ārstēšanos dienas un diennakts stacionārā</w:t>
            </w:r>
          </w:p>
          <w:p w:rsidR="00CA21CD" w:rsidRPr="00342F36" w:rsidRDefault="00CA21CD" w:rsidP="00CA21CD">
            <w:pPr>
              <w:numPr>
                <w:ilvl w:val="0"/>
                <w:numId w:val="16"/>
              </w:numPr>
              <w:tabs>
                <w:tab w:val="clear" w:pos="720"/>
                <w:tab w:val="left" w:pos="176"/>
              </w:tabs>
              <w:ind w:left="34" w:firstLine="1"/>
              <w:rPr>
                <w:bCs/>
                <w:sz w:val="22"/>
                <w:szCs w:val="22"/>
                <w:lang w:val="lv-LV"/>
              </w:rPr>
            </w:pPr>
            <w:r w:rsidRPr="00342F36">
              <w:rPr>
                <w:bCs/>
                <w:sz w:val="22"/>
                <w:szCs w:val="22"/>
                <w:lang w:val="lv-LV"/>
              </w:rPr>
              <w:t>Pacienta iemaksa par stacionāri veiktajiem diagnostiskajiem izmeklējumiem</w:t>
            </w:r>
          </w:p>
          <w:p w:rsidR="00CA21CD" w:rsidRPr="00342F36" w:rsidRDefault="00CA21CD" w:rsidP="00CA21CD">
            <w:pPr>
              <w:numPr>
                <w:ilvl w:val="0"/>
                <w:numId w:val="16"/>
              </w:numPr>
              <w:tabs>
                <w:tab w:val="clear" w:pos="720"/>
                <w:tab w:val="left" w:pos="176"/>
              </w:tabs>
              <w:ind w:left="34" w:firstLine="1"/>
              <w:rPr>
                <w:bCs/>
                <w:sz w:val="22"/>
                <w:szCs w:val="22"/>
                <w:lang w:val="lv-LV"/>
              </w:rPr>
            </w:pPr>
            <w:r w:rsidRPr="00342F36">
              <w:rPr>
                <w:bCs/>
                <w:sz w:val="22"/>
                <w:szCs w:val="22"/>
                <w:lang w:val="lv-LV"/>
              </w:rPr>
              <w:t>Pacienta iemaksa par dienas stacionārā veikto operāciju</w:t>
            </w:r>
          </w:p>
          <w:p w:rsidR="00CA21CD" w:rsidRPr="00342F36" w:rsidRDefault="00CA21CD" w:rsidP="00CA21CD">
            <w:pPr>
              <w:numPr>
                <w:ilvl w:val="0"/>
                <w:numId w:val="16"/>
              </w:numPr>
              <w:tabs>
                <w:tab w:val="clear" w:pos="720"/>
                <w:tab w:val="left" w:pos="176"/>
              </w:tabs>
              <w:ind w:left="34" w:firstLine="1"/>
              <w:rPr>
                <w:bCs/>
                <w:sz w:val="22"/>
                <w:szCs w:val="22"/>
                <w:lang w:val="lv-LV"/>
              </w:rPr>
            </w:pPr>
            <w:r w:rsidRPr="00342F36">
              <w:rPr>
                <w:bCs/>
                <w:sz w:val="22"/>
                <w:szCs w:val="22"/>
                <w:lang w:val="lv-LV"/>
              </w:rPr>
              <w:t>Pacienta iemaksa par medicīnas apaugļošanas procedūrām</w:t>
            </w:r>
          </w:p>
          <w:p w:rsidR="00CA21CD" w:rsidRPr="00342F36" w:rsidRDefault="00CA21CD" w:rsidP="00CA21CD">
            <w:pPr>
              <w:numPr>
                <w:ilvl w:val="0"/>
                <w:numId w:val="16"/>
              </w:numPr>
              <w:tabs>
                <w:tab w:val="clear" w:pos="720"/>
                <w:tab w:val="left" w:pos="176"/>
              </w:tabs>
              <w:ind w:left="34" w:firstLine="1"/>
              <w:rPr>
                <w:sz w:val="22"/>
                <w:szCs w:val="22"/>
                <w:lang w:val="lv-LV"/>
              </w:rPr>
            </w:pPr>
            <w:r w:rsidRPr="00342F36">
              <w:rPr>
                <w:bCs/>
                <w:sz w:val="22"/>
                <w:szCs w:val="22"/>
                <w:lang w:val="lv-LV"/>
              </w:rPr>
              <w:t>Pacienta iemaksa par medicīnisko rehabilitāciju</w:t>
            </w:r>
          </w:p>
          <w:p w:rsidR="00CA21CD" w:rsidRPr="00342F36" w:rsidRDefault="00CA21CD" w:rsidP="00CA21CD">
            <w:pPr>
              <w:numPr>
                <w:ilvl w:val="0"/>
                <w:numId w:val="16"/>
              </w:numPr>
              <w:tabs>
                <w:tab w:val="clear" w:pos="720"/>
                <w:tab w:val="left" w:pos="176"/>
              </w:tabs>
              <w:ind w:left="34" w:hanging="142"/>
              <w:jc w:val="both"/>
              <w:rPr>
                <w:sz w:val="22"/>
                <w:szCs w:val="22"/>
                <w:lang w:val="lv-LV"/>
              </w:rPr>
            </w:pPr>
            <w:proofErr w:type="spellStart"/>
            <w:r w:rsidRPr="00342F36">
              <w:rPr>
                <w:color w:val="000000"/>
                <w:sz w:val="22"/>
                <w:szCs w:val="22"/>
                <w:shd w:val="clear" w:color="auto" w:fill="FFFFFF"/>
                <w:lang w:val="lv-LV"/>
              </w:rPr>
              <w:t>Līdzmaksājums</w:t>
            </w:r>
            <w:proofErr w:type="spellEnd"/>
            <w:r w:rsidRPr="00342F36">
              <w:rPr>
                <w:color w:val="000000"/>
                <w:sz w:val="22"/>
                <w:szCs w:val="22"/>
                <w:shd w:val="clear" w:color="auto" w:fill="FFFFFF"/>
                <w:lang w:val="lv-LV"/>
              </w:rPr>
              <w:t xml:space="preserve"> par operāciju zālē veiktajām ķirurģiskajām operācijām</w:t>
            </w:r>
          </w:p>
        </w:tc>
        <w:tc>
          <w:tcPr>
            <w:tcW w:w="1276" w:type="dxa"/>
            <w:shd w:val="clear" w:color="auto" w:fill="auto"/>
            <w:vAlign w:val="center"/>
          </w:tcPr>
          <w:p w:rsidR="00CA21CD" w:rsidRPr="00342F36" w:rsidRDefault="00CA21CD" w:rsidP="00721A17">
            <w:pPr>
              <w:jc w:val="center"/>
              <w:rPr>
                <w:sz w:val="22"/>
                <w:szCs w:val="22"/>
                <w:lang w:val="lv-LV"/>
              </w:rPr>
            </w:pPr>
            <w:r w:rsidRPr="00342F36">
              <w:rPr>
                <w:sz w:val="22"/>
                <w:szCs w:val="22"/>
                <w:lang w:val="lv-LV"/>
              </w:rPr>
              <w:lastRenderedPageBreak/>
              <w:t>Vismaz 600</w:t>
            </w:r>
          </w:p>
        </w:tc>
        <w:tc>
          <w:tcPr>
            <w:tcW w:w="1701" w:type="dxa"/>
          </w:tcPr>
          <w:p w:rsidR="00CA21CD" w:rsidRPr="00342F36" w:rsidRDefault="00CA21CD" w:rsidP="00721A17">
            <w:pPr>
              <w:jc w:val="center"/>
              <w:rPr>
                <w:sz w:val="22"/>
                <w:szCs w:val="22"/>
                <w:lang w:val="lv-LV"/>
              </w:rPr>
            </w:pPr>
          </w:p>
        </w:tc>
        <w:tc>
          <w:tcPr>
            <w:tcW w:w="1560" w:type="dxa"/>
          </w:tcPr>
          <w:p w:rsidR="00CA21CD" w:rsidRPr="00342F36" w:rsidRDefault="00CA21CD" w:rsidP="00721A17">
            <w:pPr>
              <w:jc w:val="center"/>
              <w:rPr>
                <w:sz w:val="22"/>
                <w:szCs w:val="22"/>
                <w:lang w:val="lv-LV"/>
              </w:rPr>
            </w:pPr>
          </w:p>
        </w:tc>
        <w:tc>
          <w:tcPr>
            <w:tcW w:w="1134" w:type="dxa"/>
            <w:vMerge/>
            <w:shd w:val="clear" w:color="auto" w:fill="auto"/>
            <w:vAlign w:val="center"/>
          </w:tcPr>
          <w:p w:rsidR="00CA21CD" w:rsidRPr="00342F36" w:rsidRDefault="00CA21CD" w:rsidP="00721A17">
            <w:pPr>
              <w:jc w:val="center"/>
              <w:rPr>
                <w:sz w:val="22"/>
                <w:szCs w:val="22"/>
                <w:lang w:val="lv-LV"/>
              </w:rPr>
            </w:pPr>
          </w:p>
        </w:tc>
      </w:tr>
      <w:tr w:rsidR="00CA21CD" w:rsidRPr="00342F36" w:rsidTr="00CA21CD">
        <w:trPr>
          <w:trHeight w:val="523"/>
        </w:trPr>
        <w:tc>
          <w:tcPr>
            <w:tcW w:w="4395" w:type="dxa"/>
            <w:tcBorders>
              <w:bottom w:val="single" w:sz="4" w:space="0" w:color="auto"/>
            </w:tcBorders>
            <w:shd w:val="clear" w:color="auto" w:fill="auto"/>
            <w:vAlign w:val="center"/>
          </w:tcPr>
          <w:p w:rsidR="00CA21CD" w:rsidRPr="00342F36" w:rsidRDefault="00CA21CD" w:rsidP="00721A17">
            <w:pPr>
              <w:rPr>
                <w:b/>
                <w:sz w:val="22"/>
                <w:szCs w:val="22"/>
                <w:lang w:val="lv-LV"/>
              </w:rPr>
            </w:pPr>
            <w:r w:rsidRPr="00342F36">
              <w:rPr>
                <w:b/>
                <w:sz w:val="22"/>
                <w:szCs w:val="22"/>
                <w:lang w:val="lv-LV"/>
              </w:rPr>
              <w:t xml:space="preserve">Zobārstniecība – terapija </w:t>
            </w:r>
          </w:p>
          <w:p w:rsidR="00CA21CD" w:rsidRPr="00342F36" w:rsidRDefault="00CA21CD" w:rsidP="00721A17">
            <w:pPr>
              <w:rPr>
                <w:b/>
                <w:sz w:val="22"/>
                <w:szCs w:val="22"/>
                <w:lang w:val="lv-LV"/>
              </w:rPr>
            </w:pPr>
            <w:r w:rsidRPr="00342F36">
              <w:rPr>
                <w:b/>
                <w:sz w:val="22"/>
                <w:szCs w:val="22"/>
                <w:lang w:val="lv-LV"/>
              </w:rPr>
              <w:t xml:space="preserve">(t.sk. mutes dobuma higiēna </w:t>
            </w:r>
            <w:r w:rsidRPr="00342F36">
              <w:rPr>
                <w:b/>
                <w:bCs/>
                <w:sz w:val="22"/>
                <w:szCs w:val="22"/>
                <w:lang w:val="lv-LV"/>
              </w:rPr>
              <w:t>1x apdrošināšanas periodā)</w:t>
            </w:r>
          </w:p>
          <w:p w:rsidR="00CA21CD" w:rsidRPr="00342F36" w:rsidRDefault="00CA21CD" w:rsidP="00721A17">
            <w:pPr>
              <w:jc w:val="both"/>
              <w:rPr>
                <w:sz w:val="22"/>
                <w:szCs w:val="22"/>
                <w:lang w:val="lv-LV"/>
              </w:rPr>
            </w:pPr>
            <w:r w:rsidRPr="00342F36">
              <w:rPr>
                <w:sz w:val="22"/>
                <w:szCs w:val="22"/>
                <w:lang w:val="lv-LV"/>
              </w:rPr>
              <w:t xml:space="preserve">Norādītā apmērā tiks apmaksāti sekojoši zobārstniecības pakalpojumi: mutes dobuma higiēna 1 reizi apdrošināšanas periodā, neatliekamā palīdzība akūtu zobu sāpju gadījumā, terapeitiskā (zobu plombēšana un kanālu ārstēšana) un ķirurģiskā ārstēšana (zobu izraušana), vietējā anestēzija, zobārsta konsultācijas un </w:t>
            </w:r>
            <w:proofErr w:type="spellStart"/>
            <w:r w:rsidRPr="00342F36">
              <w:rPr>
                <w:sz w:val="22"/>
                <w:szCs w:val="22"/>
                <w:lang w:val="lv-LV"/>
              </w:rPr>
              <w:t>RTG</w:t>
            </w:r>
            <w:proofErr w:type="spellEnd"/>
            <w:r w:rsidRPr="00342F36">
              <w:rPr>
                <w:sz w:val="22"/>
                <w:szCs w:val="22"/>
                <w:lang w:val="lv-LV"/>
              </w:rPr>
              <w:t xml:space="preserve"> (zobu rentgens).</w:t>
            </w:r>
          </w:p>
          <w:p w:rsidR="00CA21CD" w:rsidRPr="00342F36" w:rsidRDefault="00CA21CD" w:rsidP="00721A17">
            <w:pPr>
              <w:jc w:val="both"/>
              <w:rPr>
                <w:sz w:val="22"/>
                <w:szCs w:val="22"/>
                <w:lang w:val="lv-LV"/>
              </w:rPr>
            </w:pPr>
            <w:r w:rsidRPr="00342F36">
              <w:rPr>
                <w:b/>
                <w:sz w:val="22"/>
                <w:szCs w:val="22"/>
                <w:u w:val="single"/>
                <w:lang w:val="lv-LV"/>
              </w:rPr>
              <w:t>Neapmaksāts:</w:t>
            </w:r>
            <w:r w:rsidRPr="00342F36">
              <w:rPr>
                <w:sz w:val="22"/>
                <w:szCs w:val="22"/>
                <w:lang w:val="lv-LV"/>
              </w:rPr>
              <w:t xml:space="preserve"> Kanālu ārstēšanu ar mikroskopa palīdzību, kroņa atjaunošanu, 5 virsmu plombēšanu, </w:t>
            </w:r>
            <w:proofErr w:type="spellStart"/>
            <w:r w:rsidRPr="00342F36">
              <w:rPr>
                <w:sz w:val="22"/>
                <w:szCs w:val="22"/>
                <w:lang w:val="lv-LV"/>
              </w:rPr>
              <w:t>silantus</w:t>
            </w:r>
            <w:proofErr w:type="spellEnd"/>
            <w:r w:rsidRPr="00342F36">
              <w:rPr>
                <w:sz w:val="22"/>
                <w:szCs w:val="22"/>
                <w:lang w:val="lv-LV"/>
              </w:rPr>
              <w:t xml:space="preserve">, </w:t>
            </w:r>
            <w:proofErr w:type="spellStart"/>
            <w:r w:rsidRPr="00342F36">
              <w:rPr>
                <w:sz w:val="22"/>
                <w:szCs w:val="22"/>
                <w:lang w:val="lv-LV"/>
              </w:rPr>
              <w:t>fluorprotektorus</w:t>
            </w:r>
            <w:proofErr w:type="spellEnd"/>
            <w:r w:rsidRPr="00342F36">
              <w:rPr>
                <w:sz w:val="22"/>
                <w:szCs w:val="22"/>
                <w:lang w:val="lv-LV"/>
              </w:rPr>
              <w:t xml:space="preserve">, zoba virsmu kosmētisko plombēšanu, zobu balināšanu, pulēšana ar sodas strūklu, </w:t>
            </w:r>
            <w:proofErr w:type="spellStart"/>
            <w:r w:rsidRPr="00342F36">
              <w:rPr>
                <w:sz w:val="22"/>
                <w:szCs w:val="22"/>
                <w:lang w:val="lv-LV"/>
              </w:rPr>
              <w:t>paradontoloģiju</w:t>
            </w:r>
            <w:proofErr w:type="spellEnd"/>
            <w:r w:rsidRPr="00342F36">
              <w:rPr>
                <w:sz w:val="22"/>
                <w:szCs w:val="22"/>
                <w:lang w:val="lv-LV"/>
              </w:rPr>
              <w:t xml:space="preserve"> jeb smaganu un balstaudu ārstēšanu, lāzera izmantošanu, </w:t>
            </w:r>
            <w:proofErr w:type="spellStart"/>
            <w:r w:rsidRPr="00342F36">
              <w:rPr>
                <w:sz w:val="22"/>
                <w:szCs w:val="22"/>
                <w:lang w:val="lv-LV"/>
              </w:rPr>
              <w:t>ortodontiju</w:t>
            </w:r>
            <w:proofErr w:type="spellEnd"/>
            <w:r w:rsidRPr="00342F36">
              <w:rPr>
                <w:sz w:val="22"/>
                <w:szCs w:val="22"/>
                <w:lang w:val="lv-LV"/>
              </w:rPr>
              <w:t xml:space="preserve">, protezēšanu un ar to saistītos izdevumus, </w:t>
            </w:r>
            <w:proofErr w:type="spellStart"/>
            <w:r w:rsidRPr="00342F36">
              <w:rPr>
                <w:sz w:val="22"/>
                <w:szCs w:val="22"/>
                <w:lang w:val="lv-LV"/>
              </w:rPr>
              <w:t>implantoloģiju</w:t>
            </w:r>
            <w:proofErr w:type="spellEnd"/>
            <w:r w:rsidRPr="00342F36">
              <w:rPr>
                <w:sz w:val="22"/>
                <w:szCs w:val="22"/>
                <w:lang w:val="lv-LV"/>
              </w:rPr>
              <w:t>, siekalu analīzi, vispārēju anestēziju, nakts kapes. Apdrošināšanas atlīdzības, kas pārsniedz apdrošināšanas limitu (limits attiecas uz visu apdrošināšanas periodu).</w:t>
            </w:r>
          </w:p>
        </w:tc>
        <w:tc>
          <w:tcPr>
            <w:tcW w:w="1276" w:type="dxa"/>
            <w:tcBorders>
              <w:bottom w:val="single" w:sz="4" w:space="0" w:color="auto"/>
            </w:tcBorders>
            <w:shd w:val="clear" w:color="auto" w:fill="auto"/>
            <w:vAlign w:val="center"/>
          </w:tcPr>
          <w:p w:rsidR="00CA21CD" w:rsidRPr="00342F36" w:rsidRDefault="00CA21CD" w:rsidP="00721A17">
            <w:pPr>
              <w:jc w:val="center"/>
              <w:rPr>
                <w:color w:val="000000"/>
                <w:sz w:val="22"/>
                <w:szCs w:val="22"/>
                <w:lang w:val="lv-LV"/>
              </w:rPr>
            </w:pPr>
            <w:r w:rsidRPr="00342F36">
              <w:rPr>
                <w:bCs/>
                <w:color w:val="000000"/>
                <w:sz w:val="22"/>
                <w:szCs w:val="22"/>
                <w:lang w:val="lv-LV"/>
              </w:rPr>
              <w:t>50% apmaksa no apdrošinājuma summas vismaz 90 EUR (limits vismaz 45 EUR)</w:t>
            </w:r>
          </w:p>
        </w:tc>
        <w:tc>
          <w:tcPr>
            <w:tcW w:w="1701" w:type="dxa"/>
          </w:tcPr>
          <w:p w:rsidR="00CA21CD" w:rsidRPr="00342F36" w:rsidRDefault="00CA21CD" w:rsidP="00721A17">
            <w:pPr>
              <w:jc w:val="center"/>
              <w:rPr>
                <w:sz w:val="22"/>
                <w:szCs w:val="22"/>
                <w:lang w:val="lv-LV"/>
              </w:rPr>
            </w:pPr>
          </w:p>
        </w:tc>
        <w:tc>
          <w:tcPr>
            <w:tcW w:w="1560" w:type="dxa"/>
          </w:tcPr>
          <w:p w:rsidR="00CA21CD" w:rsidRPr="00342F36" w:rsidRDefault="00CA21CD" w:rsidP="00721A17">
            <w:pPr>
              <w:jc w:val="center"/>
              <w:rPr>
                <w:sz w:val="22"/>
                <w:szCs w:val="22"/>
                <w:lang w:val="lv-LV"/>
              </w:rPr>
            </w:pPr>
          </w:p>
        </w:tc>
        <w:tc>
          <w:tcPr>
            <w:tcW w:w="1134" w:type="dxa"/>
            <w:vMerge/>
            <w:shd w:val="clear" w:color="auto" w:fill="auto"/>
            <w:vAlign w:val="center"/>
          </w:tcPr>
          <w:p w:rsidR="00CA21CD" w:rsidRPr="00342F36" w:rsidRDefault="00CA21CD" w:rsidP="00721A17">
            <w:pPr>
              <w:jc w:val="center"/>
              <w:rPr>
                <w:sz w:val="22"/>
                <w:szCs w:val="22"/>
                <w:lang w:val="lv-LV"/>
              </w:rPr>
            </w:pPr>
          </w:p>
        </w:tc>
      </w:tr>
      <w:tr w:rsidR="00CA21CD" w:rsidRPr="00342F36" w:rsidTr="00CA21CD">
        <w:trPr>
          <w:trHeight w:val="96"/>
        </w:trPr>
        <w:tc>
          <w:tcPr>
            <w:tcW w:w="4395" w:type="dxa"/>
            <w:tcBorders>
              <w:top w:val="single" w:sz="4" w:space="0" w:color="auto"/>
              <w:left w:val="single" w:sz="4" w:space="0" w:color="auto"/>
              <w:bottom w:val="single" w:sz="4" w:space="0" w:color="auto"/>
              <w:right w:val="single" w:sz="4" w:space="0" w:color="auto"/>
            </w:tcBorders>
          </w:tcPr>
          <w:p w:rsidR="00CA21CD" w:rsidRPr="00342F36" w:rsidRDefault="00CA21CD" w:rsidP="00721A17">
            <w:pPr>
              <w:rPr>
                <w:b/>
                <w:sz w:val="22"/>
                <w:szCs w:val="22"/>
                <w:lang w:val="lv-LV"/>
              </w:rPr>
            </w:pPr>
            <w:r w:rsidRPr="00342F36">
              <w:rPr>
                <w:b/>
                <w:sz w:val="22"/>
                <w:szCs w:val="22"/>
                <w:lang w:val="lv-LV"/>
              </w:rPr>
              <w:t>Medikamenti (recepšu medikamenti)</w:t>
            </w:r>
          </w:p>
        </w:tc>
        <w:tc>
          <w:tcPr>
            <w:tcW w:w="1276" w:type="dxa"/>
            <w:tcBorders>
              <w:top w:val="single" w:sz="4" w:space="0" w:color="auto"/>
              <w:left w:val="single" w:sz="4" w:space="0" w:color="auto"/>
              <w:bottom w:val="single" w:sz="4" w:space="0" w:color="auto"/>
              <w:right w:val="single" w:sz="4" w:space="0" w:color="auto"/>
            </w:tcBorders>
            <w:vAlign w:val="center"/>
          </w:tcPr>
          <w:p w:rsidR="00CA21CD" w:rsidRPr="00342F36" w:rsidRDefault="00CA21CD" w:rsidP="00721A17">
            <w:pPr>
              <w:jc w:val="center"/>
              <w:rPr>
                <w:bCs/>
                <w:color w:val="000000"/>
                <w:sz w:val="22"/>
                <w:szCs w:val="22"/>
                <w:lang w:val="lv-LV"/>
              </w:rPr>
            </w:pPr>
            <w:r w:rsidRPr="00342F36">
              <w:rPr>
                <w:bCs/>
                <w:color w:val="000000"/>
                <w:sz w:val="22"/>
                <w:szCs w:val="22"/>
                <w:lang w:val="lv-LV"/>
              </w:rPr>
              <w:t>50% apmaksa no apdrošinājuma summas vismaz 170 EUR (limits vismaz 85 EUR)</w:t>
            </w:r>
          </w:p>
        </w:tc>
        <w:tc>
          <w:tcPr>
            <w:tcW w:w="1701" w:type="dxa"/>
          </w:tcPr>
          <w:p w:rsidR="00CA21CD" w:rsidRPr="00342F36" w:rsidRDefault="00CA21CD" w:rsidP="00721A17">
            <w:pPr>
              <w:jc w:val="center"/>
              <w:rPr>
                <w:rFonts w:eastAsia="Calibri"/>
                <w:bCs/>
                <w:sz w:val="22"/>
                <w:szCs w:val="22"/>
                <w:lang w:val="lv-LV"/>
              </w:rPr>
            </w:pPr>
          </w:p>
        </w:tc>
        <w:tc>
          <w:tcPr>
            <w:tcW w:w="1560" w:type="dxa"/>
          </w:tcPr>
          <w:p w:rsidR="00CA21CD" w:rsidRPr="00342F36" w:rsidRDefault="00CA21CD" w:rsidP="00721A17">
            <w:pPr>
              <w:jc w:val="center"/>
              <w:rPr>
                <w:rFonts w:eastAsia="Calibri"/>
                <w:bCs/>
                <w:sz w:val="22"/>
                <w:szCs w:val="22"/>
                <w:lang w:val="lv-LV"/>
              </w:rPr>
            </w:pPr>
          </w:p>
        </w:tc>
        <w:tc>
          <w:tcPr>
            <w:tcW w:w="1134" w:type="dxa"/>
            <w:vMerge/>
            <w:shd w:val="clear" w:color="auto" w:fill="auto"/>
            <w:vAlign w:val="center"/>
          </w:tcPr>
          <w:p w:rsidR="00CA21CD" w:rsidRPr="00342F36" w:rsidRDefault="00CA21CD" w:rsidP="00721A17">
            <w:pPr>
              <w:jc w:val="center"/>
              <w:rPr>
                <w:rFonts w:eastAsia="Calibri"/>
                <w:bCs/>
                <w:sz w:val="22"/>
                <w:szCs w:val="22"/>
                <w:lang w:val="lv-LV"/>
              </w:rPr>
            </w:pPr>
          </w:p>
        </w:tc>
      </w:tr>
      <w:tr w:rsidR="00CA21CD" w:rsidRPr="00342F36" w:rsidTr="00CA21CD">
        <w:trPr>
          <w:trHeight w:val="96"/>
        </w:trPr>
        <w:tc>
          <w:tcPr>
            <w:tcW w:w="8932" w:type="dxa"/>
            <w:gridSpan w:val="4"/>
            <w:tcBorders>
              <w:top w:val="single" w:sz="4" w:space="0" w:color="auto"/>
              <w:left w:val="single" w:sz="4" w:space="0" w:color="auto"/>
              <w:bottom w:val="single" w:sz="4" w:space="0" w:color="auto"/>
            </w:tcBorders>
            <w:vAlign w:val="center"/>
          </w:tcPr>
          <w:p w:rsidR="00CA21CD" w:rsidRPr="00342F36" w:rsidRDefault="00CA21CD" w:rsidP="008E397A">
            <w:pPr>
              <w:jc w:val="right"/>
              <w:rPr>
                <w:rFonts w:eastAsia="Calibri"/>
                <w:bCs/>
                <w:sz w:val="22"/>
                <w:szCs w:val="22"/>
                <w:lang w:val="lv-LV"/>
              </w:rPr>
            </w:pPr>
            <w:r w:rsidRPr="00342F36">
              <w:rPr>
                <w:b/>
                <w:bCs/>
                <w:color w:val="000000"/>
                <w:sz w:val="22"/>
                <w:szCs w:val="22"/>
                <w:lang w:val="lv-LV"/>
              </w:rPr>
              <w:t xml:space="preserve">Kopējā gada apdrošināšanas prēmija </w:t>
            </w:r>
            <w:r w:rsidR="008E397A">
              <w:rPr>
                <w:b/>
                <w:bCs/>
                <w:color w:val="000000"/>
                <w:sz w:val="22"/>
                <w:szCs w:val="22"/>
                <w:lang w:val="lv-LV"/>
              </w:rPr>
              <w:t>19</w:t>
            </w:r>
            <w:r w:rsidRPr="00342F36">
              <w:rPr>
                <w:b/>
                <w:bCs/>
                <w:color w:val="000000"/>
                <w:sz w:val="22"/>
                <w:szCs w:val="22"/>
                <w:lang w:val="lv-LV"/>
              </w:rPr>
              <w:t xml:space="preserve"> personu veselības apdrošināšanai EUR bez PVN:</w:t>
            </w:r>
          </w:p>
        </w:tc>
        <w:tc>
          <w:tcPr>
            <w:tcW w:w="1134" w:type="dxa"/>
            <w:shd w:val="clear" w:color="auto" w:fill="auto"/>
            <w:vAlign w:val="center"/>
          </w:tcPr>
          <w:p w:rsidR="00CA21CD" w:rsidRPr="00342F36" w:rsidRDefault="00CA21CD" w:rsidP="00721A17">
            <w:pPr>
              <w:jc w:val="center"/>
              <w:rPr>
                <w:rFonts w:eastAsia="Calibri"/>
                <w:bCs/>
                <w:sz w:val="22"/>
                <w:szCs w:val="22"/>
                <w:lang w:val="lv-LV"/>
              </w:rPr>
            </w:pPr>
          </w:p>
        </w:tc>
      </w:tr>
      <w:tr w:rsidR="00CA21CD" w:rsidRPr="00342F36" w:rsidTr="00CA21CD">
        <w:trPr>
          <w:trHeight w:val="96"/>
        </w:trPr>
        <w:tc>
          <w:tcPr>
            <w:tcW w:w="8932" w:type="dxa"/>
            <w:gridSpan w:val="4"/>
            <w:tcBorders>
              <w:top w:val="single" w:sz="4" w:space="0" w:color="auto"/>
              <w:left w:val="single" w:sz="4" w:space="0" w:color="auto"/>
              <w:bottom w:val="single" w:sz="4" w:space="0" w:color="auto"/>
            </w:tcBorders>
            <w:vAlign w:val="center"/>
          </w:tcPr>
          <w:p w:rsidR="00CA21CD" w:rsidRPr="00342F36" w:rsidRDefault="00CA21CD" w:rsidP="00721A17">
            <w:pPr>
              <w:jc w:val="right"/>
              <w:rPr>
                <w:rFonts w:eastAsia="Calibri"/>
                <w:bCs/>
                <w:sz w:val="22"/>
                <w:szCs w:val="22"/>
                <w:lang w:val="lv-LV"/>
              </w:rPr>
            </w:pPr>
            <w:r w:rsidRPr="00342F36">
              <w:rPr>
                <w:b/>
                <w:bCs/>
                <w:color w:val="000000"/>
                <w:sz w:val="22"/>
                <w:szCs w:val="22"/>
                <w:lang w:val="lv-LV"/>
              </w:rPr>
              <w:t>PVN ___%:</w:t>
            </w:r>
          </w:p>
        </w:tc>
        <w:tc>
          <w:tcPr>
            <w:tcW w:w="1134" w:type="dxa"/>
            <w:shd w:val="clear" w:color="auto" w:fill="auto"/>
            <w:vAlign w:val="center"/>
          </w:tcPr>
          <w:p w:rsidR="00CA21CD" w:rsidRPr="00342F36" w:rsidRDefault="00CA21CD" w:rsidP="00721A17">
            <w:pPr>
              <w:jc w:val="center"/>
              <w:rPr>
                <w:rFonts w:eastAsia="Calibri"/>
                <w:bCs/>
                <w:sz w:val="22"/>
                <w:szCs w:val="22"/>
                <w:lang w:val="lv-LV"/>
              </w:rPr>
            </w:pPr>
          </w:p>
        </w:tc>
      </w:tr>
      <w:tr w:rsidR="00CA21CD" w:rsidRPr="00342F36" w:rsidTr="00CA21CD">
        <w:trPr>
          <w:trHeight w:val="96"/>
        </w:trPr>
        <w:tc>
          <w:tcPr>
            <w:tcW w:w="8932" w:type="dxa"/>
            <w:gridSpan w:val="4"/>
            <w:tcBorders>
              <w:top w:val="single" w:sz="4" w:space="0" w:color="auto"/>
              <w:left w:val="single" w:sz="4" w:space="0" w:color="auto"/>
              <w:bottom w:val="single" w:sz="4" w:space="0" w:color="auto"/>
            </w:tcBorders>
            <w:vAlign w:val="center"/>
          </w:tcPr>
          <w:p w:rsidR="00CA21CD" w:rsidRPr="00342F36" w:rsidRDefault="00CA21CD" w:rsidP="00721A17">
            <w:pPr>
              <w:jc w:val="right"/>
              <w:rPr>
                <w:rFonts w:eastAsia="Calibri"/>
                <w:bCs/>
                <w:sz w:val="22"/>
                <w:szCs w:val="22"/>
                <w:lang w:val="lv-LV"/>
              </w:rPr>
            </w:pPr>
            <w:r w:rsidRPr="00342F36">
              <w:rPr>
                <w:b/>
                <w:bCs/>
                <w:color w:val="000000"/>
                <w:sz w:val="22"/>
                <w:szCs w:val="22"/>
                <w:lang w:val="lv-LV"/>
              </w:rPr>
              <w:t>Kopā ar PVN:</w:t>
            </w:r>
          </w:p>
        </w:tc>
        <w:tc>
          <w:tcPr>
            <w:tcW w:w="1134" w:type="dxa"/>
            <w:tcBorders>
              <w:bottom w:val="single" w:sz="4" w:space="0" w:color="auto"/>
            </w:tcBorders>
            <w:shd w:val="clear" w:color="auto" w:fill="auto"/>
            <w:vAlign w:val="center"/>
          </w:tcPr>
          <w:p w:rsidR="00CA21CD" w:rsidRPr="00342F36" w:rsidRDefault="00CA21CD" w:rsidP="00721A17">
            <w:pPr>
              <w:jc w:val="center"/>
              <w:rPr>
                <w:rFonts w:eastAsia="Calibri"/>
                <w:bCs/>
                <w:sz w:val="22"/>
                <w:szCs w:val="22"/>
                <w:lang w:val="lv-LV"/>
              </w:rPr>
            </w:pPr>
          </w:p>
        </w:tc>
      </w:tr>
    </w:tbl>
    <w:p w:rsidR="00CA21CD" w:rsidRPr="00342F36" w:rsidRDefault="00CA21CD" w:rsidP="00565EAA">
      <w:pPr>
        <w:suppressAutoHyphens/>
        <w:jc w:val="both"/>
        <w:rPr>
          <w:lang w:val="lv-LV"/>
        </w:rPr>
      </w:pPr>
    </w:p>
    <w:p w:rsidR="00CA21CD" w:rsidRPr="00342F36" w:rsidRDefault="00CA21CD" w:rsidP="00565EAA">
      <w:pPr>
        <w:suppressAutoHyphens/>
        <w:jc w:val="both"/>
        <w:rPr>
          <w:lang w:val="lv-LV"/>
        </w:rPr>
      </w:pPr>
    </w:p>
    <w:p w:rsidR="00CA21CD" w:rsidRPr="00342F36" w:rsidRDefault="00CA21CD" w:rsidP="00565EAA">
      <w:pPr>
        <w:suppressAutoHyphens/>
        <w:jc w:val="both"/>
        <w:rPr>
          <w:lang w:val="lv-LV"/>
        </w:rPr>
      </w:pPr>
    </w:p>
    <w:p w:rsidR="00565EAA" w:rsidRPr="00342F36" w:rsidRDefault="00565EAA" w:rsidP="00565EAA">
      <w:pPr>
        <w:suppressAutoHyphens/>
        <w:jc w:val="both"/>
        <w:rPr>
          <w:lang w:val="lv-LV"/>
        </w:rPr>
      </w:pPr>
      <w:r w:rsidRPr="00342F36">
        <w:rPr>
          <w:lang w:val="lv-LV"/>
        </w:rPr>
        <w:lastRenderedPageBreak/>
        <w:t>Garantējam Jums:</w:t>
      </w:r>
    </w:p>
    <w:p w:rsidR="00565EAA" w:rsidRPr="00342F36" w:rsidRDefault="00565EAA" w:rsidP="00565EAA">
      <w:pPr>
        <w:numPr>
          <w:ilvl w:val="0"/>
          <w:numId w:val="15"/>
        </w:numPr>
        <w:suppressAutoHyphens/>
        <w:jc w:val="both"/>
        <w:rPr>
          <w:b/>
          <w:bCs/>
          <w:lang w:val="lv-LV"/>
        </w:rPr>
      </w:pPr>
      <w:r w:rsidRPr="00342F36">
        <w:rPr>
          <w:lang w:val="lv-LV"/>
        </w:rPr>
        <w:t>Veikt pakalpojumu atbilstoši Tehniskajā specifikācijā noteiktajām prasībām un ievērojot spēkā esošos normatīvos aktus.</w:t>
      </w:r>
    </w:p>
    <w:p w:rsidR="00565EAA" w:rsidRPr="00342F36" w:rsidRDefault="00565EAA" w:rsidP="00565EAA">
      <w:pPr>
        <w:suppressAutoHyphens/>
        <w:jc w:val="both"/>
        <w:rPr>
          <w:lang w:val="lv-LV"/>
        </w:rPr>
      </w:pPr>
      <w:r w:rsidRPr="00342F36">
        <w:rPr>
          <w:lang w:val="lv-LV"/>
        </w:rPr>
        <w:t>Mēs apliecinām, ka:</w:t>
      </w:r>
    </w:p>
    <w:p w:rsidR="00565EAA" w:rsidRPr="00342F36" w:rsidRDefault="00565EAA" w:rsidP="00565EAA">
      <w:pPr>
        <w:numPr>
          <w:ilvl w:val="0"/>
          <w:numId w:val="15"/>
        </w:numPr>
        <w:suppressAutoHyphens/>
        <w:jc w:val="both"/>
        <w:rPr>
          <w:lang w:val="lv-LV"/>
        </w:rPr>
      </w:pPr>
      <w:r w:rsidRPr="00342F36">
        <w:rPr>
          <w:lang w:val="lv-LV"/>
        </w:rPr>
        <w:t>Nekādā veidā neesam ieinteresēti nevienā citā piedāvājumā, kas iesniegts šajā zemsliekšņa iepirkumā;</w:t>
      </w:r>
    </w:p>
    <w:p w:rsidR="00565EAA" w:rsidRPr="00342F36" w:rsidRDefault="00565EAA" w:rsidP="00565EAA">
      <w:pPr>
        <w:numPr>
          <w:ilvl w:val="0"/>
          <w:numId w:val="15"/>
        </w:numPr>
        <w:suppressAutoHyphens/>
        <w:jc w:val="both"/>
        <w:rPr>
          <w:lang w:val="lv-LV"/>
        </w:rPr>
      </w:pPr>
      <w:r w:rsidRPr="00342F36">
        <w:rPr>
          <w:lang w:val="lv-LV"/>
        </w:rPr>
        <w:t>Nav tādu apstākļu, kuri liegtu mums piedalīties zemsliekšņa iepirkumā un izpildīt Tehniskajā specifikācijā norādītās prasības;</w:t>
      </w:r>
    </w:p>
    <w:p w:rsidR="00565EAA" w:rsidRPr="00342F36" w:rsidRDefault="00565EAA" w:rsidP="00565EAA">
      <w:pPr>
        <w:ind w:left="-5" w:right="45"/>
        <w:rPr>
          <w:sz w:val="22"/>
          <w:lang w:val="lv-LV"/>
        </w:rPr>
      </w:pPr>
      <w:r w:rsidRPr="00342F36">
        <w:rPr>
          <w:sz w:val="22"/>
          <w:lang w:val="lv-LV"/>
        </w:rPr>
        <w:t>Ar šo apstiprinām, ka mūsu piedāvājums ir spēkā</w:t>
      </w:r>
      <w:r w:rsidRPr="00342F36">
        <w:rPr>
          <w:b/>
          <w:sz w:val="22"/>
          <w:lang w:val="lv-LV"/>
        </w:rPr>
        <w:t xml:space="preserve"> 30 </w:t>
      </w:r>
      <w:r w:rsidRPr="00342F36">
        <w:rPr>
          <w:sz w:val="22"/>
          <w:lang w:val="lv-LV"/>
        </w:rPr>
        <w:t xml:space="preserve">(trīsdesmit) dienas no datuma, kas ir noteikts kā aptaujas procedūras piedāvājumu iesniegšanas pēdējais termiņš. </w:t>
      </w:r>
    </w:p>
    <w:p w:rsidR="00565EAA" w:rsidRPr="00342F36" w:rsidRDefault="00565EAA" w:rsidP="00565EAA">
      <w:pPr>
        <w:ind w:left="-5" w:right="45"/>
        <w:rPr>
          <w:sz w:val="22"/>
          <w:lang w:val="lv-LV"/>
        </w:rPr>
      </w:pPr>
      <w:r w:rsidRPr="00342F36">
        <w:rPr>
          <w:sz w:val="22"/>
          <w:lang w:val="lv-LV"/>
        </w:rPr>
        <w:t>Apliecina, ka piekrīt piedāvājuma kopējas cenas publicēšanai Daugavpils pilsētas pašvaldības iestādes “Sociālais dienests” mājas lapā internetā (www.soclp.lv)</w:t>
      </w:r>
    </w:p>
    <w:p w:rsidR="00565EAA" w:rsidRPr="00342F36" w:rsidRDefault="00565EAA" w:rsidP="00565EAA">
      <w:pPr>
        <w:spacing w:after="23" w:line="259" w:lineRule="auto"/>
        <w:rPr>
          <w:sz w:val="22"/>
          <w:lang w:val="lv-LV"/>
        </w:rPr>
      </w:pPr>
      <w:r w:rsidRPr="00342F36">
        <w:rPr>
          <w:sz w:val="22"/>
          <w:lang w:val="lv-LV"/>
        </w:rPr>
        <w:t xml:space="preserve">Saprotam, ka Jums nav pienākums pieņemt kādu no piedāvājumiem, kuru Jūs saņemsiet.   </w:t>
      </w:r>
    </w:p>
    <w:p w:rsidR="00565EAA" w:rsidRPr="00342F36" w:rsidRDefault="00565EAA" w:rsidP="00565EAA">
      <w:pPr>
        <w:rPr>
          <w:iCs/>
          <w:sz w:val="18"/>
          <w:lang w:val="lv-LV"/>
        </w:rPr>
      </w:pPr>
      <w:r w:rsidRPr="00342F36">
        <w:rPr>
          <w:sz w:val="22"/>
          <w:lang w:val="lv-LV"/>
        </w:rPr>
        <w:t>Ar šo mēs apstiprinām, ka Finanšu piedāvājums ir galīgs un netiks mainīts.</w:t>
      </w: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945"/>
      </w:tblGrid>
      <w:tr w:rsidR="00565EAA" w:rsidRPr="00342F36" w:rsidTr="00E83E30">
        <w:trPr>
          <w:trHeight w:val="386"/>
        </w:trPr>
        <w:tc>
          <w:tcPr>
            <w:tcW w:w="2694" w:type="dxa"/>
            <w:shd w:val="pct5" w:color="auto" w:fill="FFFFFF"/>
            <w:vAlign w:val="center"/>
          </w:tcPr>
          <w:p w:rsidR="00565EAA" w:rsidRPr="00342F36" w:rsidRDefault="00565EAA" w:rsidP="00E83E30">
            <w:pPr>
              <w:rPr>
                <w:b/>
                <w:sz w:val="20"/>
                <w:lang w:val="lv-LV"/>
              </w:rPr>
            </w:pPr>
            <w:r w:rsidRPr="00342F36">
              <w:rPr>
                <w:b/>
                <w:sz w:val="20"/>
                <w:lang w:val="lv-LV"/>
              </w:rPr>
              <w:t>Vārds, uzvārds*</w:t>
            </w:r>
          </w:p>
        </w:tc>
        <w:tc>
          <w:tcPr>
            <w:tcW w:w="6945" w:type="dxa"/>
            <w:vAlign w:val="center"/>
          </w:tcPr>
          <w:p w:rsidR="00565EAA" w:rsidRPr="00342F36" w:rsidRDefault="00565EAA" w:rsidP="00E83E30">
            <w:pPr>
              <w:rPr>
                <w:sz w:val="20"/>
                <w:lang w:val="lv-LV"/>
              </w:rPr>
            </w:pPr>
          </w:p>
        </w:tc>
      </w:tr>
      <w:tr w:rsidR="00565EAA" w:rsidRPr="00342F36" w:rsidTr="00E83E30">
        <w:trPr>
          <w:trHeight w:val="386"/>
        </w:trPr>
        <w:tc>
          <w:tcPr>
            <w:tcW w:w="2694" w:type="dxa"/>
            <w:shd w:val="pct5" w:color="auto" w:fill="FFFFFF"/>
            <w:vAlign w:val="center"/>
          </w:tcPr>
          <w:p w:rsidR="00565EAA" w:rsidRPr="00342F36" w:rsidRDefault="00565EAA" w:rsidP="00E83E30">
            <w:pPr>
              <w:rPr>
                <w:b/>
                <w:sz w:val="20"/>
                <w:lang w:val="lv-LV"/>
              </w:rPr>
            </w:pPr>
            <w:r w:rsidRPr="00342F36">
              <w:rPr>
                <w:b/>
                <w:sz w:val="20"/>
                <w:lang w:val="lv-LV"/>
              </w:rPr>
              <w:t>Amats</w:t>
            </w:r>
          </w:p>
        </w:tc>
        <w:tc>
          <w:tcPr>
            <w:tcW w:w="6945" w:type="dxa"/>
            <w:vAlign w:val="center"/>
          </w:tcPr>
          <w:p w:rsidR="00565EAA" w:rsidRPr="00342F36" w:rsidRDefault="00565EAA" w:rsidP="00E83E30">
            <w:pPr>
              <w:rPr>
                <w:sz w:val="20"/>
                <w:lang w:val="lv-LV"/>
              </w:rPr>
            </w:pPr>
          </w:p>
        </w:tc>
      </w:tr>
      <w:tr w:rsidR="00565EAA" w:rsidRPr="00342F36" w:rsidTr="00E83E30">
        <w:trPr>
          <w:trHeight w:val="386"/>
        </w:trPr>
        <w:tc>
          <w:tcPr>
            <w:tcW w:w="2694" w:type="dxa"/>
            <w:shd w:val="pct5" w:color="auto" w:fill="FFFFFF"/>
            <w:vAlign w:val="center"/>
          </w:tcPr>
          <w:p w:rsidR="00565EAA" w:rsidRPr="00342F36" w:rsidRDefault="00565EAA" w:rsidP="00E83E30">
            <w:pPr>
              <w:rPr>
                <w:b/>
                <w:sz w:val="20"/>
                <w:lang w:val="lv-LV"/>
              </w:rPr>
            </w:pPr>
            <w:r w:rsidRPr="00342F36">
              <w:rPr>
                <w:b/>
                <w:sz w:val="20"/>
                <w:lang w:val="lv-LV"/>
              </w:rPr>
              <w:t>Paraksts</w:t>
            </w:r>
          </w:p>
        </w:tc>
        <w:tc>
          <w:tcPr>
            <w:tcW w:w="6945" w:type="dxa"/>
            <w:vAlign w:val="center"/>
          </w:tcPr>
          <w:p w:rsidR="00565EAA" w:rsidRPr="00342F36" w:rsidRDefault="00565EAA" w:rsidP="00E83E30">
            <w:pPr>
              <w:rPr>
                <w:sz w:val="20"/>
                <w:lang w:val="lv-LV"/>
              </w:rPr>
            </w:pPr>
          </w:p>
        </w:tc>
      </w:tr>
      <w:tr w:rsidR="00565EAA" w:rsidRPr="00342F36" w:rsidTr="00E83E30">
        <w:trPr>
          <w:trHeight w:val="386"/>
        </w:trPr>
        <w:tc>
          <w:tcPr>
            <w:tcW w:w="2694" w:type="dxa"/>
            <w:shd w:val="pct5" w:color="auto" w:fill="FFFFFF"/>
            <w:vAlign w:val="center"/>
          </w:tcPr>
          <w:p w:rsidR="00565EAA" w:rsidRPr="00342F36" w:rsidRDefault="00565EAA" w:rsidP="00E83E30">
            <w:pPr>
              <w:rPr>
                <w:b/>
                <w:sz w:val="20"/>
                <w:lang w:val="lv-LV"/>
              </w:rPr>
            </w:pPr>
            <w:r w:rsidRPr="00342F36">
              <w:rPr>
                <w:b/>
                <w:sz w:val="20"/>
                <w:lang w:val="lv-LV"/>
              </w:rPr>
              <w:t>Drošais elektroniskais paraksts</w:t>
            </w:r>
          </w:p>
        </w:tc>
        <w:tc>
          <w:tcPr>
            <w:tcW w:w="6945" w:type="dxa"/>
            <w:vAlign w:val="center"/>
          </w:tcPr>
          <w:p w:rsidR="00565EAA" w:rsidRPr="00342F36" w:rsidRDefault="00565EAA" w:rsidP="00E83E30">
            <w:pPr>
              <w:jc w:val="right"/>
              <w:rPr>
                <w:i/>
                <w:sz w:val="20"/>
                <w:lang w:val="lv-LV"/>
              </w:rPr>
            </w:pPr>
            <w:r w:rsidRPr="00342F36">
              <w:rPr>
                <w:i/>
                <w:sz w:val="20"/>
                <w:lang w:val="lv-LV"/>
              </w:rPr>
              <w:t>ir/nav</w:t>
            </w:r>
          </w:p>
        </w:tc>
      </w:tr>
      <w:tr w:rsidR="00565EAA" w:rsidRPr="00342F36" w:rsidTr="00E83E30">
        <w:trPr>
          <w:trHeight w:val="386"/>
        </w:trPr>
        <w:tc>
          <w:tcPr>
            <w:tcW w:w="2694" w:type="dxa"/>
            <w:shd w:val="pct5" w:color="auto" w:fill="FFFFFF"/>
            <w:vAlign w:val="center"/>
          </w:tcPr>
          <w:p w:rsidR="00565EAA" w:rsidRPr="00342F36" w:rsidRDefault="00565EAA" w:rsidP="00E83E30">
            <w:pPr>
              <w:rPr>
                <w:b/>
                <w:sz w:val="20"/>
                <w:lang w:val="lv-LV"/>
              </w:rPr>
            </w:pPr>
            <w:r w:rsidRPr="00342F36">
              <w:rPr>
                <w:b/>
                <w:sz w:val="20"/>
                <w:lang w:val="lv-LV"/>
              </w:rPr>
              <w:t>Datums</w:t>
            </w:r>
          </w:p>
        </w:tc>
        <w:tc>
          <w:tcPr>
            <w:tcW w:w="6945" w:type="dxa"/>
            <w:vAlign w:val="center"/>
          </w:tcPr>
          <w:p w:rsidR="00565EAA" w:rsidRPr="00342F36" w:rsidRDefault="00565EAA" w:rsidP="00E83E30">
            <w:pPr>
              <w:rPr>
                <w:sz w:val="20"/>
                <w:lang w:val="lv-LV"/>
              </w:rPr>
            </w:pPr>
          </w:p>
        </w:tc>
      </w:tr>
      <w:tr w:rsidR="00565EAA" w:rsidRPr="00342F36" w:rsidTr="00E83E30">
        <w:trPr>
          <w:trHeight w:val="386"/>
        </w:trPr>
        <w:tc>
          <w:tcPr>
            <w:tcW w:w="2694" w:type="dxa"/>
            <w:shd w:val="pct5" w:color="auto" w:fill="FFFFFF"/>
            <w:vAlign w:val="center"/>
          </w:tcPr>
          <w:p w:rsidR="00565EAA" w:rsidRPr="00342F36" w:rsidRDefault="00565EAA" w:rsidP="00E83E30">
            <w:pPr>
              <w:rPr>
                <w:b/>
                <w:sz w:val="20"/>
                <w:lang w:val="lv-LV"/>
              </w:rPr>
            </w:pPr>
            <w:r w:rsidRPr="00342F36">
              <w:rPr>
                <w:b/>
                <w:sz w:val="20"/>
                <w:lang w:val="lv-LV"/>
              </w:rPr>
              <w:t>Zīmogs</w:t>
            </w:r>
          </w:p>
        </w:tc>
        <w:tc>
          <w:tcPr>
            <w:tcW w:w="6945" w:type="dxa"/>
            <w:vAlign w:val="center"/>
          </w:tcPr>
          <w:p w:rsidR="00565EAA" w:rsidRPr="00342F36" w:rsidRDefault="00565EAA" w:rsidP="00E83E30">
            <w:pPr>
              <w:rPr>
                <w:sz w:val="20"/>
                <w:lang w:val="lv-LV"/>
              </w:rPr>
            </w:pPr>
          </w:p>
        </w:tc>
      </w:tr>
    </w:tbl>
    <w:p w:rsidR="00565EAA" w:rsidRPr="00342F36" w:rsidRDefault="00565EAA" w:rsidP="00565EAA">
      <w:pPr>
        <w:rPr>
          <w:iCs/>
          <w:sz w:val="20"/>
          <w:lang w:val="lv-LV"/>
        </w:rPr>
      </w:pPr>
      <w:r w:rsidRPr="00342F36">
        <w:rPr>
          <w:sz w:val="20"/>
          <w:lang w:val="lv-LV"/>
        </w:rPr>
        <w:t xml:space="preserve">* </w:t>
      </w:r>
      <w:r w:rsidRPr="00342F36">
        <w:rPr>
          <w:iCs/>
          <w:sz w:val="20"/>
          <w:lang w:val="lv-LV"/>
        </w:rPr>
        <w:t>Pretendenta vai tā pilnvarotās personas vārds, uzvārds</w:t>
      </w:r>
    </w:p>
    <w:p w:rsidR="00565EAA" w:rsidRPr="00342F36" w:rsidRDefault="00565EAA">
      <w:pPr>
        <w:rPr>
          <w:iCs/>
          <w:sz w:val="20"/>
          <w:lang w:val="lv-LV"/>
        </w:rPr>
      </w:pPr>
      <w:r w:rsidRPr="00342F36">
        <w:rPr>
          <w:iCs/>
          <w:sz w:val="20"/>
          <w:lang w:val="lv-LV"/>
        </w:rPr>
        <w:br w:type="page"/>
      </w:r>
    </w:p>
    <w:p w:rsidR="00565EAA" w:rsidRPr="00342F36" w:rsidRDefault="00565EAA" w:rsidP="00565EAA">
      <w:pPr>
        <w:jc w:val="right"/>
        <w:rPr>
          <w:iCs/>
          <w:sz w:val="20"/>
          <w:lang w:val="lv-LV"/>
        </w:rPr>
      </w:pPr>
      <w:r w:rsidRPr="00342F36">
        <w:rPr>
          <w:iCs/>
          <w:sz w:val="20"/>
          <w:lang w:val="lv-LV"/>
        </w:rPr>
        <w:lastRenderedPageBreak/>
        <w:t>2.pielikums</w:t>
      </w:r>
    </w:p>
    <w:p w:rsidR="009A66F8" w:rsidRPr="00342F36" w:rsidRDefault="009A66F8" w:rsidP="009A66F8">
      <w:pPr>
        <w:jc w:val="center"/>
        <w:rPr>
          <w:b/>
          <w:lang w:val="lv-LV"/>
        </w:rPr>
      </w:pPr>
      <w:r w:rsidRPr="00342F36">
        <w:rPr>
          <w:b/>
          <w:lang w:val="lv-LV"/>
        </w:rPr>
        <w:t xml:space="preserve">LĪGUMS </w:t>
      </w:r>
    </w:p>
    <w:p w:rsidR="009A66F8" w:rsidRPr="00342F36" w:rsidRDefault="009A66F8" w:rsidP="009A66F8">
      <w:pPr>
        <w:jc w:val="center"/>
        <w:rPr>
          <w:i/>
          <w:lang w:val="lv-LV"/>
        </w:rPr>
      </w:pPr>
      <w:r w:rsidRPr="00342F36">
        <w:rPr>
          <w:i/>
          <w:lang w:val="lv-LV"/>
        </w:rPr>
        <w:t>par evakuācijas plānu piegādi</w:t>
      </w:r>
    </w:p>
    <w:p w:rsidR="009A66F8" w:rsidRPr="00342F36" w:rsidRDefault="009A66F8" w:rsidP="009A66F8">
      <w:pPr>
        <w:jc w:val="center"/>
        <w:rPr>
          <w:i/>
          <w:lang w:val="lv-LV"/>
        </w:rPr>
      </w:pPr>
    </w:p>
    <w:tbl>
      <w:tblPr>
        <w:tblW w:w="0" w:type="auto"/>
        <w:tblInd w:w="108" w:type="dxa"/>
        <w:tblLayout w:type="fixed"/>
        <w:tblLook w:val="0000" w:firstRow="0" w:lastRow="0" w:firstColumn="0" w:lastColumn="0" w:noHBand="0" w:noVBand="0"/>
      </w:tblPr>
      <w:tblGrid>
        <w:gridCol w:w="4261"/>
        <w:gridCol w:w="4261"/>
      </w:tblGrid>
      <w:tr w:rsidR="009A66F8" w:rsidRPr="00342F36" w:rsidTr="00E83E30">
        <w:tc>
          <w:tcPr>
            <w:tcW w:w="4261" w:type="dxa"/>
            <w:shd w:val="clear" w:color="auto" w:fill="auto"/>
          </w:tcPr>
          <w:p w:rsidR="009A66F8" w:rsidRPr="00342F36" w:rsidRDefault="009A66F8" w:rsidP="00E83E30">
            <w:pPr>
              <w:jc w:val="center"/>
              <w:rPr>
                <w:sz w:val="22"/>
                <w:lang w:val="lv-LV" w:eastAsia="lv-LV"/>
              </w:rPr>
            </w:pPr>
            <w:r w:rsidRPr="00342F36">
              <w:rPr>
                <w:b/>
                <w:bCs/>
                <w:sz w:val="22"/>
                <w:lang w:val="lv-LV" w:eastAsia="lv-LV"/>
              </w:rPr>
              <w:t>________________________________</w:t>
            </w:r>
          </w:p>
          <w:p w:rsidR="009A66F8" w:rsidRPr="00342F36" w:rsidRDefault="009A66F8" w:rsidP="00E83E30">
            <w:pPr>
              <w:jc w:val="center"/>
              <w:rPr>
                <w:b/>
                <w:bCs/>
                <w:sz w:val="22"/>
                <w:lang w:val="lv-LV" w:eastAsia="lv-LV"/>
              </w:rPr>
            </w:pPr>
            <w:r w:rsidRPr="00342F36">
              <w:rPr>
                <w:sz w:val="22"/>
                <w:lang w:val="lv-LV" w:eastAsia="lv-LV"/>
              </w:rPr>
              <w:t>Pircēja Līguma numurs</w:t>
            </w:r>
          </w:p>
        </w:tc>
        <w:tc>
          <w:tcPr>
            <w:tcW w:w="4261" w:type="dxa"/>
            <w:shd w:val="clear" w:color="auto" w:fill="auto"/>
          </w:tcPr>
          <w:p w:rsidR="009A66F8" w:rsidRPr="00342F36" w:rsidRDefault="009A66F8" w:rsidP="00E83E30">
            <w:pPr>
              <w:jc w:val="center"/>
              <w:rPr>
                <w:sz w:val="22"/>
                <w:lang w:val="lv-LV" w:eastAsia="lv-LV"/>
              </w:rPr>
            </w:pPr>
            <w:r w:rsidRPr="00342F36">
              <w:rPr>
                <w:b/>
                <w:bCs/>
                <w:sz w:val="22"/>
                <w:lang w:val="lv-LV" w:eastAsia="lv-LV"/>
              </w:rPr>
              <w:t>________________________________</w:t>
            </w:r>
          </w:p>
          <w:p w:rsidR="009A66F8" w:rsidRPr="00342F36" w:rsidRDefault="009A66F8" w:rsidP="00E83E30">
            <w:pPr>
              <w:jc w:val="center"/>
              <w:rPr>
                <w:sz w:val="22"/>
                <w:lang w:val="lv-LV"/>
              </w:rPr>
            </w:pPr>
            <w:r w:rsidRPr="00342F36">
              <w:rPr>
                <w:sz w:val="22"/>
                <w:lang w:val="lv-LV" w:eastAsia="lv-LV"/>
              </w:rPr>
              <w:t>Pārdevēja Līguma numurs</w:t>
            </w:r>
          </w:p>
        </w:tc>
      </w:tr>
    </w:tbl>
    <w:p w:rsidR="009A66F8" w:rsidRPr="00342F36" w:rsidRDefault="009A66F8" w:rsidP="009A66F8">
      <w:pPr>
        <w:spacing w:before="120" w:after="120"/>
        <w:rPr>
          <w:lang w:val="lv-LV"/>
        </w:rPr>
      </w:pPr>
      <w:r w:rsidRPr="00342F36">
        <w:rPr>
          <w:lang w:val="lv-LV"/>
        </w:rPr>
        <w:t>Daugavpilī                                                                                           2017.gada ___.</w:t>
      </w:r>
      <w:r w:rsidR="00342F36" w:rsidRPr="00342F36">
        <w:rPr>
          <w:lang w:val="lv-LV"/>
        </w:rPr>
        <w:t>oktobrī</w:t>
      </w:r>
    </w:p>
    <w:p w:rsidR="009A66F8" w:rsidRPr="00342F36" w:rsidRDefault="009A66F8" w:rsidP="009A66F8">
      <w:pPr>
        <w:jc w:val="both"/>
        <w:rPr>
          <w:lang w:val="lv-LV"/>
        </w:rPr>
      </w:pPr>
      <w:r w:rsidRPr="00342F36">
        <w:rPr>
          <w:b/>
          <w:lang w:val="lv-LV"/>
        </w:rPr>
        <w:t>Daugavpils pilsētas pašvaldības iestāde “Sociālais dienests”</w:t>
      </w:r>
      <w:r w:rsidRPr="00342F36">
        <w:rPr>
          <w:lang w:val="lv-LV"/>
        </w:rPr>
        <w:t xml:space="preserve">, </w:t>
      </w:r>
      <w:proofErr w:type="spellStart"/>
      <w:r w:rsidRPr="00342F36">
        <w:rPr>
          <w:lang w:val="lv-LV"/>
        </w:rPr>
        <w:t>reģ</w:t>
      </w:r>
      <w:proofErr w:type="spellEnd"/>
      <w:r w:rsidRPr="00342F36">
        <w:rPr>
          <w:lang w:val="lv-LV"/>
        </w:rPr>
        <w:t xml:space="preserve">. Nr. 90001998587, Vienības iela 8, Daugavpils, tās vadītāja </w:t>
      </w:r>
      <w:proofErr w:type="spellStart"/>
      <w:r w:rsidRPr="00342F36">
        <w:rPr>
          <w:lang w:val="lv-LV"/>
        </w:rPr>
        <w:t>p.i</w:t>
      </w:r>
      <w:proofErr w:type="spellEnd"/>
      <w:r w:rsidRPr="00342F36">
        <w:rPr>
          <w:lang w:val="lv-LV"/>
        </w:rPr>
        <w:t xml:space="preserve">. </w:t>
      </w:r>
      <w:proofErr w:type="spellStart"/>
      <w:r w:rsidRPr="00342F36">
        <w:rPr>
          <w:lang w:val="lv-LV"/>
        </w:rPr>
        <w:t>Nonnas</w:t>
      </w:r>
      <w:proofErr w:type="spellEnd"/>
      <w:r w:rsidRPr="00342F36">
        <w:rPr>
          <w:lang w:val="lv-LV"/>
        </w:rPr>
        <w:t xml:space="preserve"> </w:t>
      </w:r>
      <w:proofErr w:type="spellStart"/>
      <w:r w:rsidRPr="00342F36">
        <w:rPr>
          <w:lang w:val="lv-LV"/>
        </w:rPr>
        <w:t>Jakubovskas</w:t>
      </w:r>
      <w:proofErr w:type="spellEnd"/>
      <w:r w:rsidRPr="00342F36">
        <w:rPr>
          <w:lang w:val="lv-LV"/>
        </w:rPr>
        <w:t xml:space="preserve"> personā, kas darbojas pamatojoties uz Nolikumu, turpmāk tekstā “Pircējs”, no vienas puses, un </w:t>
      </w:r>
    </w:p>
    <w:p w:rsidR="009A66F8" w:rsidRPr="00342F36" w:rsidRDefault="00342F36" w:rsidP="009A66F8">
      <w:pPr>
        <w:jc w:val="both"/>
        <w:rPr>
          <w:lang w:val="lv-LV"/>
        </w:rPr>
      </w:pPr>
      <w:r w:rsidRPr="00342F36">
        <w:rPr>
          <w:b/>
          <w:lang w:val="lv-LV"/>
        </w:rPr>
        <w:t xml:space="preserve">“___________”, </w:t>
      </w:r>
      <w:proofErr w:type="spellStart"/>
      <w:r w:rsidRPr="00342F36">
        <w:rPr>
          <w:lang w:val="lv-LV"/>
        </w:rPr>
        <w:t>reģ.Nr</w:t>
      </w:r>
      <w:proofErr w:type="spellEnd"/>
      <w:r w:rsidRPr="00342F36">
        <w:rPr>
          <w:lang w:val="lv-LV"/>
        </w:rPr>
        <w:t xml:space="preserve"> _____________, juridiskā adrese: ______________________, (turpmāk – Apdrošinātājs), _______________ personā, kur/</w:t>
      </w:r>
      <w:proofErr w:type="spellStart"/>
      <w:r w:rsidRPr="00342F36">
        <w:rPr>
          <w:lang w:val="lv-LV"/>
        </w:rPr>
        <w:t>as</w:t>
      </w:r>
      <w:proofErr w:type="spellEnd"/>
      <w:r w:rsidRPr="00342F36">
        <w:rPr>
          <w:lang w:val="lv-LV"/>
        </w:rPr>
        <w:t xml:space="preserve"> pārstāvības tiesības reģistrētas Uzņēmumu reģistrā, no otras puses, bet abi kopā tekstā saukti – “Puses „ vai “Līdzēji”</w:t>
      </w:r>
      <w:r w:rsidR="009A66F8" w:rsidRPr="00342F36">
        <w:rPr>
          <w:lang w:val="lv-LV"/>
        </w:rPr>
        <w:t xml:space="preserve">, </w:t>
      </w:r>
    </w:p>
    <w:p w:rsidR="00342F36" w:rsidRPr="00342F36" w:rsidRDefault="009A66F8" w:rsidP="00342F36">
      <w:pPr>
        <w:jc w:val="both"/>
        <w:rPr>
          <w:lang w:val="lv-LV"/>
        </w:rPr>
      </w:pPr>
      <w:r w:rsidRPr="00342F36">
        <w:rPr>
          <w:lang w:val="lv-LV"/>
        </w:rPr>
        <w:t>pamatojoties uz pamatojoties uz Publisko iepirkumu likuma 11.panta sesto daļu</w:t>
      </w:r>
      <w:r w:rsidRPr="00342F36">
        <w:rPr>
          <w:rStyle w:val="FootnoteReference"/>
          <w:lang w:val="lv-LV"/>
        </w:rPr>
        <w:footnoteReference w:id="1"/>
      </w:r>
      <w:r w:rsidRPr="00342F36">
        <w:rPr>
          <w:lang w:val="lv-LV"/>
        </w:rPr>
        <w:t xml:space="preserve"> un uz zemsliekšņa iepirkumu komisijas 2017.gada ___.septembra lēmumu (Protokols Nr.2.-7.2./___) zemsliekšņa iepirkumā “</w:t>
      </w:r>
      <w:r w:rsidR="00342F36" w:rsidRPr="00342F36">
        <w:rPr>
          <w:lang w:val="lv-LV"/>
        </w:rPr>
        <w:t>Veselības apdrošināšanas polises iegāde personām, kurām piešķirta goda zīme “</w:t>
      </w:r>
      <w:proofErr w:type="spellStart"/>
      <w:r w:rsidR="00342F36" w:rsidRPr="00342F36">
        <w:rPr>
          <w:lang w:val="lv-LV"/>
        </w:rPr>
        <w:t>Žiteļu</w:t>
      </w:r>
      <w:proofErr w:type="spellEnd"/>
      <w:r w:rsidR="00342F36" w:rsidRPr="00342F36">
        <w:rPr>
          <w:lang w:val="lv-LV"/>
        </w:rPr>
        <w:t xml:space="preserve"> </w:t>
      </w:r>
      <w:proofErr w:type="spellStart"/>
      <w:r w:rsidR="00342F36" w:rsidRPr="00342F36">
        <w:rPr>
          <w:lang w:val="lv-LV"/>
        </w:rPr>
        <w:t>blokadnogo</w:t>
      </w:r>
      <w:proofErr w:type="spellEnd"/>
      <w:r w:rsidR="00342F36" w:rsidRPr="00342F36">
        <w:rPr>
          <w:lang w:val="lv-LV"/>
        </w:rPr>
        <w:t xml:space="preserve"> Ļeņingrada” un/vai medaļa “</w:t>
      </w:r>
      <w:proofErr w:type="spellStart"/>
      <w:r w:rsidR="00342F36" w:rsidRPr="00342F36">
        <w:rPr>
          <w:lang w:val="lv-LV"/>
        </w:rPr>
        <w:t>Za</w:t>
      </w:r>
      <w:proofErr w:type="spellEnd"/>
      <w:r w:rsidR="00342F36" w:rsidRPr="00342F36">
        <w:rPr>
          <w:lang w:val="lv-LV"/>
        </w:rPr>
        <w:t xml:space="preserve"> </w:t>
      </w:r>
      <w:proofErr w:type="spellStart"/>
      <w:r w:rsidR="00342F36" w:rsidRPr="00342F36">
        <w:rPr>
          <w:lang w:val="lv-LV"/>
        </w:rPr>
        <w:t>oboronu</w:t>
      </w:r>
      <w:proofErr w:type="spellEnd"/>
      <w:r w:rsidR="00342F36" w:rsidRPr="00342F36">
        <w:rPr>
          <w:lang w:val="lv-LV"/>
        </w:rPr>
        <w:t xml:space="preserve"> Ļeņingrada</w:t>
      </w:r>
      <w:r w:rsidRPr="00342F36">
        <w:rPr>
          <w:lang w:val="lv-LV"/>
        </w:rPr>
        <w:t>”, ziņojuma Nr. 2.-7.1./</w:t>
      </w:r>
      <w:r w:rsidR="00342F36" w:rsidRPr="00342F36">
        <w:rPr>
          <w:lang w:val="lv-LV"/>
        </w:rPr>
        <w:t>___</w:t>
      </w:r>
      <w:r w:rsidRPr="00342F36">
        <w:rPr>
          <w:lang w:val="lv-LV"/>
        </w:rPr>
        <w:t>”, noslēdza šāda satura līgumu</w:t>
      </w:r>
      <w:r w:rsidR="00342F36" w:rsidRPr="00342F36">
        <w:rPr>
          <w:lang w:val="lv-LV"/>
        </w:rPr>
        <w:t xml:space="preserve"> </w:t>
      </w:r>
      <w:r w:rsidR="00342F36" w:rsidRPr="00342F36">
        <w:rPr>
          <w:sz w:val="23"/>
          <w:lang w:val="lv-LV"/>
        </w:rPr>
        <w:t>(turpmāk – Līgums):</w:t>
      </w:r>
    </w:p>
    <w:p w:rsidR="00342F36" w:rsidRPr="00342F36" w:rsidRDefault="00342F36" w:rsidP="00342F36">
      <w:pPr>
        <w:pStyle w:val="ListParagraph"/>
        <w:numPr>
          <w:ilvl w:val="0"/>
          <w:numId w:val="17"/>
        </w:numPr>
        <w:shd w:val="clear" w:color="auto" w:fill="FFFFFF"/>
        <w:suppressAutoHyphens w:val="0"/>
        <w:ind w:left="714" w:right="-482" w:hanging="357"/>
        <w:contextualSpacing/>
        <w:jc w:val="center"/>
        <w:rPr>
          <w:b/>
          <w:bCs/>
          <w:spacing w:val="-1"/>
        </w:rPr>
      </w:pPr>
      <w:r w:rsidRPr="00342F36">
        <w:rPr>
          <w:b/>
          <w:bCs/>
          <w:spacing w:val="-1"/>
        </w:rPr>
        <w:t>Līguma priekšmets</w:t>
      </w:r>
    </w:p>
    <w:p w:rsidR="00342F36" w:rsidRPr="00342F36" w:rsidRDefault="00342F36" w:rsidP="00342F36">
      <w:pPr>
        <w:shd w:val="clear" w:color="auto" w:fill="FFFFFF"/>
        <w:ind w:left="360" w:right="114" w:hanging="360"/>
        <w:jc w:val="both"/>
        <w:rPr>
          <w:lang w:val="lv-LV"/>
        </w:rPr>
      </w:pPr>
      <w:r w:rsidRPr="00342F36">
        <w:rPr>
          <w:lang w:val="lv-LV"/>
        </w:rPr>
        <w:t xml:space="preserve">1.1. Apdrošinātājs apņemas veikt Daugavpils pilsētas administratīvajā teritorijā deklarēto personu,  </w:t>
      </w:r>
      <w:r w:rsidRPr="00342F36">
        <w:rPr>
          <w:bCs/>
          <w:lang w:val="lv-LV"/>
        </w:rPr>
        <w:t>kurām piešķirta goda zīme “</w:t>
      </w:r>
      <w:proofErr w:type="spellStart"/>
      <w:r w:rsidRPr="00342F36">
        <w:rPr>
          <w:bCs/>
          <w:lang w:val="lv-LV"/>
        </w:rPr>
        <w:t>Žiteļu</w:t>
      </w:r>
      <w:proofErr w:type="spellEnd"/>
      <w:r w:rsidRPr="00342F36">
        <w:rPr>
          <w:bCs/>
          <w:lang w:val="lv-LV"/>
        </w:rPr>
        <w:t xml:space="preserve"> </w:t>
      </w:r>
      <w:proofErr w:type="spellStart"/>
      <w:r w:rsidRPr="00342F36">
        <w:rPr>
          <w:bCs/>
          <w:lang w:val="lv-LV"/>
        </w:rPr>
        <w:t>blokadnogo</w:t>
      </w:r>
      <w:proofErr w:type="spellEnd"/>
      <w:r w:rsidRPr="00342F36">
        <w:rPr>
          <w:bCs/>
          <w:lang w:val="lv-LV"/>
        </w:rPr>
        <w:t xml:space="preserve"> Ļeņingrada” un/vai medaļa “</w:t>
      </w:r>
      <w:proofErr w:type="spellStart"/>
      <w:r w:rsidRPr="00342F36">
        <w:rPr>
          <w:bCs/>
          <w:lang w:val="lv-LV"/>
        </w:rPr>
        <w:t>Za</w:t>
      </w:r>
      <w:proofErr w:type="spellEnd"/>
      <w:r w:rsidRPr="00342F36">
        <w:rPr>
          <w:bCs/>
          <w:lang w:val="lv-LV"/>
        </w:rPr>
        <w:t xml:space="preserve"> </w:t>
      </w:r>
      <w:proofErr w:type="spellStart"/>
      <w:r w:rsidRPr="00342F36">
        <w:rPr>
          <w:bCs/>
          <w:lang w:val="lv-LV"/>
        </w:rPr>
        <w:t>oboronu</w:t>
      </w:r>
      <w:proofErr w:type="spellEnd"/>
      <w:r w:rsidRPr="00342F36">
        <w:rPr>
          <w:bCs/>
          <w:lang w:val="lv-LV"/>
        </w:rPr>
        <w:t xml:space="preserve"> Ļeņingrada”</w:t>
      </w:r>
      <w:r w:rsidRPr="00342F36">
        <w:rPr>
          <w:sz w:val="23"/>
          <w:lang w:val="lv-LV"/>
        </w:rPr>
        <w:t xml:space="preserve"> (turpmāk-Apdrošinātās personas) </w:t>
      </w:r>
      <w:r w:rsidRPr="00342F36">
        <w:rPr>
          <w:lang w:val="lv-LV"/>
        </w:rPr>
        <w:t>veselības apdrošināšanu un izsniegt Apdrošinājuma ņēmējam veselības apdrošināšanas polises, saskaņā ar iepirkumā  iesniegto tehnisko-finanšu piedāvājumu (1.pielikumu), kas ir neatņemama šī Līguma sastāvdaļa, Veselības apdrošināšanas polises noteikumiem un Iepirkuma nolikumā noteiktajiem nosacījumiem</w:t>
      </w:r>
      <w:r w:rsidRPr="00342F36">
        <w:rPr>
          <w:bCs/>
          <w:iCs/>
          <w:lang w:val="lv-LV"/>
        </w:rPr>
        <w:t xml:space="preserve"> (turpmāk - Apdrošināšana)</w:t>
      </w:r>
      <w:r w:rsidRPr="00342F36">
        <w:rPr>
          <w:lang w:val="lv-LV"/>
        </w:rPr>
        <w:t>.</w:t>
      </w:r>
    </w:p>
    <w:p w:rsidR="00342F36" w:rsidRPr="00342F36" w:rsidRDefault="00342F36" w:rsidP="00342F36">
      <w:pPr>
        <w:shd w:val="clear" w:color="auto" w:fill="FFFFFF"/>
        <w:ind w:left="360" w:right="114" w:hanging="360"/>
        <w:jc w:val="both"/>
        <w:rPr>
          <w:szCs w:val="22"/>
          <w:lang w:val="lv-LV"/>
        </w:rPr>
      </w:pPr>
      <w:r w:rsidRPr="00342F36">
        <w:rPr>
          <w:lang w:val="lv-LV"/>
        </w:rPr>
        <w:t xml:space="preserve">1.2. Apdrošinājuma ņēmēja kopējais Apdrošināto personu skaits apdrošināšanas periodam ir </w:t>
      </w:r>
      <w:r w:rsidR="008E397A">
        <w:rPr>
          <w:lang w:val="lv-LV"/>
        </w:rPr>
        <w:t>19</w:t>
      </w:r>
      <w:r w:rsidRPr="00342F36">
        <w:rPr>
          <w:lang w:val="lv-LV"/>
        </w:rPr>
        <w:t xml:space="preserve"> (</w:t>
      </w:r>
      <w:r w:rsidR="008E397A">
        <w:rPr>
          <w:lang w:val="lv-LV"/>
        </w:rPr>
        <w:t>deviņpadsmit</w:t>
      </w:r>
      <w:r w:rsidRPr="00342F36">
        <w:rPr>
          <w:lang w:val="lv-LV"/>
        </w:rPr>
        <w:t>) personas</w:t>
      </w:r>
      <w:r w:rsidRPr="00342F36">
        <w:rPr>
          <w:szCs w:val="22"/>
          <w:lang w:val="lv-LV"/>
        </w:rPr>
        <w:t>.</w:t>
      </w:r>
    </w:p>
    <w:p w:rsidR="00342F36" w:rsidRPr="00342F36" w:rsidRDefault="00342F36" w:rsidP="00342F36">
      <w:pPr>
        <w:shd w:val="clear" w:color="auto" w:fill="FFFFFF"/>
        <w:ind w:left="360" w:right="114" w:hanging="360"/>
        <w:jc w:val="both"/>
        <w:rPr>
          <w:lang w:val="lv-LV"/>
        </w:rPr>
      </w:pPr>
      <w:r w:rsidRPr="00342F36">
        <w:rPr>
          <w:szCs w:val="22"/>
          <w:lang w:val="lv-LV"/>
        </w:rPr>
        <w:t>1.3. Veselības apdrošināšanas polises darbības termiņš ir 1 (viens) gads.</w:t>
      </w:r>
    </w:p>
    <w:p w:rsidR="00342F36" w:rsidRPr="00342F36" w:rsidRDefault="00342F36" w:rsidP="00342F36">
      <w:pPr>
        <w:shd w:val="clear" w:color="auto" w:fill="FFFFFF"/>
        <w:spacing w:before="235" w:line="274" w:lineRule="exact"/>
        <w:ind w:right="-483"/>
        <w:jc w:val="center"/>
        <w:rPr>
          <w:lang w:val="lv-LV"/>
        </w:rPr>
      </w:pPr>
      <w:r w:rsidRPr="00342F36">
        <w:rPr>
          <w:b/>
          <w:bCs/>
          <w:lang w:val="lv-LV"/>
        </w:rPr>
        <w:t>2. Pušu tiesības un pienākumi</w:t>
      </w:r>
    </w:p>
    <w:p w:rsidR="00342F36" w:rsidRPr="00342F36" w:rsidRDefault="00342F36" w:rsidP="00342F36">
      <w:pPr>
        <w:pStyle w:val="Default"/>
        <w:jc w:val="both"/>
        <w:rPr>
          <w:color w:val="auto"/>
          <w:lang w:val="lv-LV"/>
        </w:rPr>
      </w:pPr>
      <w:r w:rsidRPr="00342F36">
        <w:rPr>
          <w:color w:val="auto"/>
          <w:lang w:val="lv-LV"/>
        </w:rPr>
        <w:t>2.1. Lai nodrošinātu Līguma izpildi, Apdrošinājuma ņēmējs apņemas:</w:t>
      </w:r>
    </w:p>
    <w:p w:rsidR="00342F36" w:rsidRPr="00342F36" w:rsidRDefault="00342F36" w:rsidP="00342F36">
      <w:pPr>
        <w:pStyle w:val="Default"/>
        <w:jc w:val="both"/>
        <w:rPr>
          <w:color w:val="auto"/>
          <w:lang w:val="lv-LV"/>
        </w:rPr>
      </w:pPr>
      <w:r w:rsidRPr="00342F36">
        <w:rPr>
          <w:color w:val="auto"/>
          <w:lang w:val="lv-LV"/>
        </w:rPr>
        <w:t xml:space="preserve">2.1.1. </w:t>
      </w:r>
      <w:r w:rsidRPr="00342F36">
        <w:rPr>
          <w:color w:val="000000" w:themeColor="text1"/>
          <w:lang w:val="lv-LV"/>
        </w:rPr>
        <w:t xml:space="preserve">aizpildīt Apdrošinātāja noteiktu pieteikumu veselības apdrošināšanai un kopā ar Apdrošināto personu sarakstu 3  (trīs) darba dienu laikā no līguma spēkā stāšanās dienas iesniegt to Apdrošinātājam; </w:t>
      </w:r>
    </w:p>
    <w:p w:rsidR="00342F36" w:rsidRPr="00342F36" w:rsidRDefault="00342F36" w:rsidP="00342F36">
      <w:pPr>
        <w:pStyle w:val="Default"/>
        <w:spacing w:after="27"/>
        <w:jc w:val="both"/>
        <w:rPr>
          <w:color w:val="auto"/>
          <w:lang w:val="lv-LV"/>
        </w:rPr>
      </w:pPr>
      <w:r w:rsidRPr="00342F36">
        <w:rPr>
          <w:color w:val="auto"/>
          <w:lang w:val="lv-LV"/>
        </w:rPr>
        <w:t xml:space="preserve">2.1.2. izsniegt Apdrošinātajām personām Apdrošinātāja sagatavotos materiālus par iegādāto veselības apdrošināšanas pakalpojumu, kas paredzēti to individuālai lietošanai, piemēram, atbilstoši veselības apdrošināšanas piedāvājumam sagatavoto Polisi, apdrošināšanas kartes un apdrošināšanas programmas, kā arī veselības aprūpes pakalpojuma saņemšanas kārtību,  Apdrošinātāja kontaktinformāciju, u.c. Apdrošinātajām personām saistošo informāciju; </w:t>
      </w:r>
    </w:p>
    <w:p w:rsidR="00342F36" w:rsidRPr="00342F36" w:rsidRDefault="00342F36" w:rsidP="00342F36">
      <w:pPr>
        <w:pStyle w:val="Default"/>
        <w:spacing w:after="27"/>
        <w:jc w:val="both"/>
        <w:rPr>
          <w:color w:val="auto"/>
          <w:lang w:val="lv-LV"/>
        </w:rPr>
      </w:pPr>
      <w:r w:rsidRPr="00342F36">
        <w:rPr>
          <w:color w:val="auto"/>
          <w:lang w:val="lv-LV"/>
        </w:rPr>
        <w:t>2.1.3. ievērot visas spēkā esošās personas datu aizsardzību regulējošo normatīvo tiesību aktu prasības. Parakstot Līgumu, Apdrošinājuma ņēmējs atļauj Apdrošinātājam kā datu apstrādes sistēmas pārzinim, rīkoties ar sensitīviem apdrošināto personu datiem un personu identifikācijas (klasifikācijas) kodiem un izmantot tos Līgumā minēto pakalpojumu sniegšanai un saistību izpildei – risku kotēšanai, polises un karšu administrēšanai un atlīdzības regulēšanai saskaņā ar Fizisko personu datu aizsardzības likumu.</w:t>
      </w:r>
    </w:p>
    <w:p w:rsidR="00342F36" w:rsidRPr="00342F36" w:rsidRDefault="00342F36" w:rsidP="00342F36">
      <w:pPr>
        <w:pStyle w:val="Default"/>
        <w:jc w:val="both"/>
        <w:rPr>
          <w:color w:val="auto"/>
          <w:lang w:val="lv-LV"/>
        </w:rPr>
      </w:pPr>
      <w:r w:rsidRPr="00342F36">
        <w:rPr>
          <w:color w:val="auto"/>
          <w:lang w:val="lv-LV"/>
        </w:rPr>
        <w:t>2.2. Lai nodrošinātu Līguma izpildi, Apdrošinātājs apņemas:</w:t>
      </w:r>
    </w:p>
    <w:p w:rsidR="00342F36" w:rsidRPr="00342F36" w:rsidRDefault="00342F36" w:rsidP="00342F36">
      <w:pPr>
        <w:pStyle w:val="Default"/>
        <w:jc w:val="both"/>
        <w:rPr>
          <w:color w:val="FF0000"/>
          <w:lang w:val="lv-LV"/>
        </w:rPr>
      </w:pPr>
      <w:r w:rsidRPr="00342F36">
        <w:rPr>
          <w:color w:val="auto"/>
          <w:lang w:val="lv-LV"/>
        </w:rPr>
        <w:lastRenderedPageBreak/>
        <w:t xml:space="preserve">2.2.1. </w:t>
      </w:r>
      <w:r w:rsidRPr="00342F36">
        <w:rPr>
          <w:color w:val="000000" w:themeColor="text1"/>
          <w:lang w:val="lv-LV"/>
        </w:rPr>
        <w:t xml:space="preserve">saskaņā ar saņemto veselības apdrošināšanas pieteikumu 5 (piecu) darba dienu laikā sagatavot un kopā ar rēķinu un pieņemšanas-nodošanas aktu, iesniegt Apdrošinājuma ņēmējam Apdrošinātajām personām paredzētās Polises, apdrošināšanas kartes un Apdrošinātāja sagatavotos materiālus par iegādāto veselības apdrošināšanas pakalpojumu, kas paredzēti to individuālai lietošanai, piemēram, apdrošināšanas seguma aprakstu, veselības aprūpes pakalpojumu saņemšanas kārtību,  Apdrošinātāja kontaktinformāciju, u.c. Apdrošinātajām personām saistošo informāciju; </w:t>
      </w:r>
    </w:p>
    <w:p w:rsidR="00342F36" w:rsidRPr="00342F36" w:rsidRDefault="00342F36" w:rsidP="00342F36">
      <w:pPr>
        <w:pStyle w:val="Default"/>
        <w:spacing w:after="27"/>
        <w:jc w:val="both"/>
        <w:rPr>
          <w:color w:val="auto"/>
          <w:lang w:val="lv-LV"/>
        </w:rPr>
      </w:pPr>
      <w:r w:rsidRPr="00342F36">
        <w:rPr>
          <w:color w:val="auto"/>
          <w:lang w:val="lv-LV"/>
        </w:rPr>
        <w:t xml:space="preserve">2.2.3. nekādā veidā nepasliktināt Polises un Apdrošinātajām personām iegādātā veselības apdrošināšanas pakalpojuma, izsniegto Polises, un apdrošināšanas karšu nosacījumus un noteikumus, kā arī noslēgtā Līguma nosacījumus visā tā darbības laikā, kā arī jebkādā citā veidā neapgrūtināt Apdrošināto personu  iespējas saņemt apdrošināšanas segumā paredzētos veselības aprūpes pakalpojumus; </w:t>
      </w:r>
    </w:p>
    <w:p w:rsidR="00342F36" w:rsidRPr="00342F36" w:rsidRDefault="00342F36" w:rsidP="00342F36">
      <w:pPr>
        <w:pStyle w:val="Default"/>
        <w:jc w:val="both"/>
        <w:rPr>
          <w:color w:val="auto"/>
          <w:lang w:val="lv-LV"/>
        </w:rPr>
      </w:pPr>
      <w:r w:rsidRPr="00342F36">
        <w:rPr>
          <w:color w:val="auto"/>
          <w:lang w:val="lv-LV"/>
        </w:rPr>
        <w:t xml:space="preserve">2.2.3. ievērot visas spēkā esošās personas datu aizsardzību regulējošo normatīvo tiesību aktu prasības; </w:t>
      </w:r>
    </w:p>
    <w:p w:rsidR="00342F36" w:rsidRPr="00342F36" w:rsidRDefault="00342F36" w:rsidP="00342F36">
      <w:pPr>
        <w:pStyle w:val="Default"/>
        <w:jc w:val="both"/>
        <w:rPr>
          <w:color w:val="auto"/>
          <w:lang w:val="lv-LV"/>
        </w:rPr>
      </w:pPr>
      <w:r w:rsidRPr="00342F36">
        <w:rPr>
          <w:color w:val="auto"/>
          <w:lang w:val="lv-LV"/>
        </w:rPr>
        <w:t xml:space="preserve">2.3. Pusēm ir saistošas visas no Līguma, iepirkuma nolikuma un normatīvajiem tiesību aktiem izrietošās tiesības un pienākumi. </w:t>
      </w:r>
    </w:p>
    <w:p w:rsidR="00342F36" w:rsidRPr="00342F36" w:rsidRDefault="00342F36" w:rsidP="00342F36">
      <w:pPr>
        <w:autoSpaceDE w:val="0"/>
        <w:autoSpaceDN w:val="0"/>
        <w:adjustRightInd w:val="0"/>
        <w:ind w:left="426" w:right="63" w:hanging="426"/>
        <w:jc w:val="both"/>
        <w:rPr>
          <w:b/>
          <w:spacing w:val="-2"/>
          <w:lang w:val="lv-LV"/>
        </w:rPr>
      </w:pPr>
    </w:p>
    <w:p w:rsidR="00342F36" w:rsidRPr="00342F36" w:rsidRDefault="00342F36" w:rsidP="00342F36">
      <w:pPr>
        <w:autoSpaceDE w:val="0"/>
        <w:autoSpaceDN w:val="0"/>
        <w:adjustRightInd w:val="0"/>
        <w:ind w:right="-483"/>
        <w:jc w:val="center"/>
        <w:rPr>
          <w:b/>
          <w:spacing w:val="-2"/>
          <w:lang w:val="lv-LV"/>
        </w:rPr>
      </w:pPr>
      <w:r w:rsidRPr="00342F36">
        <w:rPr>
          <w:b/>
          <w:spacing w:val="-2"/>
          <w:lang w:val="lv-LV"/>
        </w:rPr>
        <w:t>3.Līguma summa un norēķinu kārtība</w:t>
      </w:r>
    </w:p>
    <w:p w:rsidR="00342F36" w:rsidRPr="00342F36" w:rsidRDefault="00342F36" w:rsidP="00342F36">
      <w:pPr>
        <w:numPr>
          <w:ilvl w:val="1"/>
          <w:numId w:val="18"/>
        </w:numPr>
        <w:tabs>
          <w:tab w:val="clear" w:pos="360"/>
          <w:tab w:val="left" w:pos="540"/>
        </w:tabs>
        <w:ind w:left="0" w:firstLine="0"/>
        <w:jc w:val="both"/>
        <w:rPr>
          <w:lang w:val="lv-LV"/>
        </w:rPr>
      </w:pPr>
      <w:r w:rsidRPr="00342F36">
        <w:rPr>
          <w:lang w:val="lv-LV"/>
        </w:rPr>
        <w:t xml:space="preserve">Gada apdrošināšanas prēmija vienai Apdrošinātai personai ir EUR _____ (____) bez/ar PVN__% </w:t>
      </w:r>
      <w:r w:rsidRPr="00342F36">
        <w:rPr>
          <w:i/>
          <w:lang w:val="lv-LV"/>
        </w:rPr>
        <w:t>(ja pievienotās vērtības nodoklis tiek piemērots)</w:t>
      </w:r>
      <w:r w:rsidRPr="00342F36">
        <w:rPr>
          <w:lang w:val="lv-LV"/>
        </w:rPr>
        <w:t>.</w:t>
      </w:r>
    </w:p>
    <w:p w:rsidR="00342F36" w:rsidRPr="00342F36" w:rsidRDefault="00342F36" w:rsidP="00342F36">
      <w:pPr>
        <w:numPr>
          <w:ilvl w:val="1"/>
          <w:numId w:val="18"/>
        </w:numPr>
        <w:tabs>
          <w:tab w:val="clear" w:pos="360"/>
          <w:tab w:val="left" w:pos="540"/>
        </w:tabs>
        <w:ind w:left="0" w:firstLine="0"/>
        <w:jc w:val="both"/>
        <w:rPr>
          <w:lang w:val="lv-LV"/>
        </w:rPr>
      </w:pPr>
      <w:r w:rsidRPr="00342F36">
        <w:rPr>
          <w:lang w:val="lv-LV"/>
        </w:rPr>
        <w:t xml:space="preserve">Kopējā Līguma summa, kuru Apdrošinājuma ņēmējs samaksā Apdrošinātājam par šajā Līgumā noteikto Apdrošināšanu, ir </w:t>
      </w:r>
      <w:r w:rsidRPr="00342F36">
        <w:rPr>
          <w:b/>
          <w:lang w:val="lv-LV"/>
        </w:rPr>
        <w:t>EUR _________ (___ euro __ centi).</w:t>
      </w:r>
      <w:r w:rsidRPr="00342F36">
        <w:rPr>
          <w:lang w:val="lv-LV"/>
        </w:rPr>
        <w:t xml:space="preserve"> Šajā punktā noteiktā Kopējā Līguma summa ietver visus izdevumus un atlīdzību, kāda Apdrošinātājam pienākas par savlaicīgu, pilnīgu un kvalitatīvu Līgumā noteikto saistību izpildi. </w:t>
      </w:r>
    </w:p>
    <w:p w:rsidR="00342F36" w:rsidRPr="00342F36" w:rsidRDefault="00342F36" w:rsidP="00342F36">
      <w:pPr>
        <w:numPr>
          <w:ilvl w:val="1"/>
          <w:numId w:val="18"/>
        </w:numPr>
        <w:tabs>
          <w:tab w:val="clear" w:pos="360"/>
          <w:tab w:val="num" w:pos="-3420"/>
          <w:tab w:val="left" w:pos="540"/>
        </w:tabs>
        <w:ind w:left="0" w:firstLine="0"/>
        <w:jc w:val="both"/>
        <w:rPr>
          <w:lang w:val="lv-LV"/>
        </w:rPr>
      </w:pPr>
      <w:r w:rsidRPr="00342F36">
        <w:rPr>
          <w:lang w:val="lv-LV"/>
        </w:rPr>
        <w:t>Apdrošināšanas apmaksa tiek veikta pamatojoties uz Apdrošinātāja iesniegto rēķinu un pēc pieņemšanas-nodošanas akta parakstīšanas.</w:t>
      </w:r>
    </w:p>
    <w:p w:rsidR="00342F36" w:rsidRPr="00342F36" w:rsidRDefault="00342F36" w:rsidP="00342F36">
      <w:pPr>
        <w:numPr>
          <w:ilvl w:val="1"/>
          <w:numId w:val="18"/>
        </w:numPr>
        <w:tabs>
          <w:tab w:val="clear" w:pos="360"/>
          <w:tab w:val="left" w:pos="540"/>
        </w:tabs>
        <w:ind w:left="0" w:firstLine="0"/>
        <w:jc w:val="both"/>
        <w:rPr>
          <w:lang w:val="lv-LV"/>
        </w:rPr>
      </w:pPr>
      <w:r w:rsidRPr="00342F36">
        <w:rPr>
          <w:lang w:val="lv-LV"/>
        </w:rPr>
        <w:t xml:space="preserve"> Līguma 3.2 punkta minēto kopējo Līguma summu Apdrošinājuma ņēmējs samaksā pilnā apmērā </w:t>
      </w:r>
      <w:r w:rsidRPr="00342F36">
        <w:rPr>
          <w:color w:val="000000" w:themeColor="text1"/>
          <w:lang w:val="lv-LV"/>
        </w:rPr>
        <w:t xml:space="preserve">(izņemot gadījumu, kad apdrošinātā persona mirst pirms apdrošināšanas līguma noslēgšanas) 20 </w:t>
      </w:r>
      <w:r w:rsidRPr="00342F36">
        <w:rPr>
          <w:lang w:val="lv-LV"/>
        </w:rPr>
        <w:t>(divdesmit) dienu laikā pēc pieņemšanas – nodošanas akta parakstīšanas.</w:t>
      </w:r>
    </w:p>
    <w:p w:rsidR="00342F36" w:rsidRPr="00342F36" w:rsidRDefault="00342F36" w:rsidP="00342F36">
      <w:pPr>
        <w:numPr>
          <w:ilvl w:val="1"/>
          <w:numId w:val="18"/>
        </w:numPr>
        <w:tabs>
          <w:tab w:val="clear" w:pos="360"/>
          <w:tab w:val="left" w:pos="540"/>
        </w:tabs>
        <w:ind w:left="0" w:firstLine="0"/>
        <w:jc w:val="both"/>
        <w:rPr>
          <w:spacing w:val="-1"/>
          <w:lang w:val="lv-LV"/>
        </w:rPr>
      </w:pPr>
      <w:r w:rsidRPr="00342F36">
        <w:rPr>
          <w:lang w:val="lv-LV"/>
        </w:rPr>
        <w:t xml:space="preserve"> Samaksu Apdrošinājuma ņēmējs veic, pārskaitot Kopējo Līguma summu uz Apdrošinātāja norādīto bankas kontu. Par apmaksas dienu tiek uzskatīta tā diena, kad Apdrošinājuma ņēmējs veica maksājumu, par ko liecina bankas atzīme uz maksājuma uzdevuma. </w:t>
      </w:r>
    </w:p>
    <w:p w:rsidR="00342F36" w:rsidRPr="00342F36" w:rsidRDefault="00342F36" w:rsidP="00342F36">
      <w:pPr>
        <w:shd w:val="clear" w:color="auto" w:fill="FFFFFF"/>
        <w:spacing w:before="235" w:line="274" w:lineRule="exact"/>
        <w:ind w:right="24"/>
        <w:jc w:val="center"/>
        <w:rPr>
          <w:lang w:val="lv-LV"/>
        </w:rPr>
      </w:pPr>
      <w:r w:rsidRPr="00342F36">
        <w:rPr>
          <w:b/>
          <w:bCs/>
          <w:lang w:val="lv-LV"/>
        </w:rPr>
        <w:t>4. Pušu atbildība</w:t>
      </w:r>
    </w:p>
    <w:p w:rsidR="00342F36" w:rsidRPr="00342F36" w:rsidRDefault="00342F36" w:rsidP="00342F36">
      <w:pPr>
        <w:pStyle w:val="Default"/>
        <w:spacing w:after="27"/>
        <w:jc w:val="both"/>
        <w:rPr>
          <w:color w:val="auto"/>
          <w:lang w:val="lv-LV"/>
        </w:rPr>
      </w:pPr>
      <w:r w:rsidRPr="00342F36">
        <w:rPr>
          <w:lang w:val="lv-LV"/>
        </w:rPr>
        <w:t>4.1.</w:t>
      </w:r>
      <w:r w:rsidRPr="00342F36">
        <w:rPr>
          <w:color w:val="auto"/>
          <w:lang w:val="lv-LV"/>
        </w:rPr>
        <w:t xml:space="preserve"> Apdrošinātāja pienākums ir izmaksāt visas Apdrošināto personu pieteiktās atlīdzības par saņemtajiem veselības aprūpes pakalpojumiem līdz Līguma izbeigšanas brīdim. Pasūtītāja Apdrošinātam personām ir tiesības iesniegt dokumentus apdrošināšanas atlīdzības saņemšanai par Līguma darbības laikā saņemtajiem veselības aprūpes pakalpojumiem ne vēlāk kā 15 (piecpadsmit) kalendāro dienu laikā pēc Līguma izbeigšanas. </w:t>
      </w:r>
    </w:p>
    <w:p w:rsidR="00342F36" w:rsidRPr="00342F36" w:rsidRDefault="00342F36" w:rsidP="00342F36">
      <w:pPr>
        <w:shd w:val="clear" w:color="auto" w:fill="FFFFFF"/>
        <w:spacing w:line="274" w:lineRule="exact"/>
        <w:jc w:val="both"/>
        <w:rPr>
          <w:lang w:val="lv-LV"/>
        </w:rPr>
      </w:pPr>
      <w:r w:rsidRPr="00342F36">
        <w:rPr>
          <w:lang w:val="lv-LV"/>
        </w:rPr>
        <w:t xml:space="preserve">4.2. Ja šī Līguma saistības netiek pildītas vai tiek pildītas nepienācīgi, vainīgā Puse ir materiāli </w:t>
      </w:r>
      <w:r w:rsidRPr="00342F36">
        <w:rPr>
          <w:spacing w:val="-2"/>
          <w:lang w:val="lv-LV"/>
        </w:rPr>
        <w:t xml:space="preserve">atbildīga atbilstoši Latvijas Republikas spēkā esošajiem normatīvajiem aktiem. </w:t>
      </w:r>
    </w:p>
    <w:p w:rsidR="00342F36" w:rsidRPr="00342F36" w:rsidRDefault="00342F36" w:rsidP="00342F36">
      <w:pPr>
        <w:shd w:val="clear" w:color="auto" w:fill="FFFFFF"/>
        <w:spacing w:line="274" w:lineRule="exact"/>
        <w:jc w:val="both"/>
        <w:rPr>
          <w:lang w:val="lv-LV"/>
        </w:rPr>
      </w:pPr>
      <w:r w:rsidRPr="00342F36">
        <w:rPr>
          <w:lang w:val="lv-LV"/>
        </w:rPr>
        <w:t>4.3. Līguma 2.2.1.apakšpunktā noteiktā izpildes termiņa neievērošanas gadījumā Apdrošinātājs maksā Apdrošinājuma ņēmējam līgumsodu 0,01% (nulle komats viens procents) apmērā par katru nokavēto dienu.</w:t>
      </w:r>
    </w:p>
    <w:p w:rsidR="00342F36" w:rsidRPr="00342F36" w:rsidRDefault="00342F36" w:rsidP="00342F36">
      <w:pPr>
        <w:shd w:val="clear" w:color="auto" w:fill="FFFFFF"/>
        <w:spacing w:line="274" w:lineRule="exact"/>
        <w:jc w:val="both"/>
        <w:rPr>
          <w:lang w:val="lv-LV"/>
        </w:rPr>
      </w:pPr>
      <w:r w:rsidRPr="00342F36">
        <w:rPr>
          <w:lang w:val="lv-LV"/>
        </w:rPr>
        <w:t xml:space="preserve">4.4. Ja Apdrošinājuma ņēmējs neveic Apdrošināšanas apmaksu Līguma noteiktajā termiņā, tad Apdrošinātājam ir tiesības prasīt soda naudu 0,01% (nulle komats nulle viens procents) apmērā no laikā nesamaksātās summas par katru nokavēto dienu. </w:t>
      </w:r>
    </w:p>
    <w:p w:rsidR="00342F36" w:rsidRPr="00342F36" w:rsidRDefault="00342F36" w:rsidP="00342F36">
      <w:pPr>
        <w:shd w:val="clear" w:color="auto" w:fill="FFFFFF"/>
        <w:spacing w:line="274" w:lineRule="exact"/>
        <w:jc w:val="both"/>
        <w:rPr>
          <w:color w:val="FF0000"/>
          <w:spacing w:val="-3"/>
          <w:lang w:val="lv-LV"/>
        </w:rPr>
      </w:pPr>
      <w:r w:rsidRPr="00342F36">
        <w:rPr>
          <w:spacing w:val="-3"/>
          <w:lang w:val="lv-LV"/>
        </w:rPr>
        <w:t>4.5. Līgumsodu samaksa neatbrīvo Puses no Līgumā uzņemto saistību pienācīgas izpildes</w:t>
      </w:r>
      <w:r w:rsidRPr="00342F36">
        <w:rPr>
          <w:color w:val="FF0000"/>
          <w:spacing w:val="-3"/>
          <w:lang w:val="lv-LV"/>
        </w:rPr>
        <w:t>.</w:t>
      </w:r>
    </w:p>
    <w:p w:rsidR="00342F36" w:rsidRPr="00342F36" w:rsidRDefault="00342F36" w:rsidP="00342F36">
      <w:pPr>
        <w:shd w:val="clear" w:color="auto" w:fill="FFFFFF"/>
        <w:spacing w:before="235" w:line="274" w:lineRule="exact"/>
        <w:ind w:right="19"/>
        <w:jc w:val="center"/>
        <w:rPr>
          <w:b/>
          <w:bCs/>
          <w:lang w:val="lv-LV"/>
        </w:rPr>
      </w:pPr>
      <w:r w:rsidRPr="00342F36">
        <w:rPr>
          <w:b/>
          <w:bCs/>
          <w:lang w:val="lv-LV"/>
        </w:rPr>
        <w:t>5.   Līguma darbības termiņš, grozīšana, tā darbības pārtraukšana</w:t>
      </w:r>
    </w:p>
    <w:p w:rsidR="00342F36" w:rsidRPr="00342F36" w:rsidRDefault="00342F36" w:rsidP="00342F36">
      <w:pPr>
        <w:shd w:val="clear" w:color="auto" w:fill="FFFFFF"/>
        <w:spacing w:before="235" w:line="274" w:lineRule="exact"/>
        <w:ind w:right="19"/>
        <w:rPr>
          <w:lang w:val="lv-LV"/>
        </w:rPr>
      </w:pPr>
      <w:r w:rsidRPr="00342F36">
        <w:rPr>
          <w:lang w:val="lv-LV"/>
        </w:rPr>
        <w:t>5.1. Līgums stājās spēkā 201</w:t>
      </w:r>
      <w:r>
        <w:rPr>
          <w:lang w:val="lv-LV"/>
        </w:rPr>
        <w:t>7</w:t>
      </w:r>
      <w:r w:rsidRPr="00342F36">
        <w:rPr>
          <w:lang w:val="lv-LV"/>
        </w:rPr>
        <w:t>.gada ___.______ un ir spēkā līdz 201</w:t>
      </w:r>
      <w:r>
        <w:rPr>
          <w:lang w:val="lv-LV"/>
        </w:rPr>
        <w:t>8</w:t>
      </w:r>
      <w:r w:rsidRPr="00342F36">
        <w:rPr>
          <w:lang w:val="lv-LV"/>
        </w:rPr>
        <w:t>.gada ___.___________</w:t>
      </w:r>
    </w:p>
    <w:p w:rsidR="00342F36" w:rsidRPr="00342F36" w:rsidRDefault="00342F36" w:rsidP="00342F36">
      <w:pPr>
        <w:shd w:val="clear" w:color="auto" w:fill="FFFFFF"/>
        <w:spacing w:line="274" w:lineRule="exact"/>
        <w:jc w:val="both"/>
        <w:rPr>
          <w:lang w:val="lv-LV"/>
        </w:rPr>
      </w:pPr>
      <w:r w:rsidRPr="00342F36">
        <w:rPr>
          <w:spacing w:val="-1"/>
          <w:lang w:val="lv-LV"/>
        </w:rPr>
        <w:lastRenderedPageBreak/>
        <w:t>5.2. Līgumu var papildināt, grozīt vai izbeigt, Pusēm savstarpēji vienojoties.</w:t>
      </w:r>
      <w:r w:rsidRPr="00342F36">
        <w:rPr>
          <w:lang w:val="lv-LV"/>
        </w:rPr>
        <w:t xml:space="preserve"> Jebkuras Līguma izmaiņas vai papildinājumi tiek noformēti rakstveidā un kļūst par Līguma neatņemamām sastāvdaļām pēc Pušu parakstīšanas.</w:t>
      </w:r>
    </w:p>
    <w:p w:rsidR="00342F36" w:rsidRPr="00342F36" w:rsidRDefault="00342F36" w:rsidP="00342F36">
      <w:pPr>
        <w:pStyle w:val="Default"/>
        <w:spacing w:after="27"/>
        <w:jc w:val="both"/>
        <w:rPr>
          <w:color w:val="auto"/>
          <w:lang w:val="lv-LV"/>
        </w:rPr>
      </w:pPr>
      <w:r w:rsidRPr="00342F36">
        <w:rPr>
          <w:color w:val="auto"/>
          <w:lang w:val="lv-LV"/>
        </w:rPr>
        <w:t>5.3. Līgumam zaudējot spēku, Apdrošinātājs pārtrauc Apdrošināto personu pieteikto atlīdzību izmaksāšanu par tiem veselības apdrošināšanas pakalpojumiem, kuri saņemti sākot ar Līguma laušanas datumu.</w:t>
      </w:r>
    </w:p>
    <w:p w:rsidR="00342F36" w:rsidRPr="00342F36" w:rsidRDefault="00342F36" w:rsidP="00342F36">
      <w:pPr>
        <w:shd w:val="clear" w:color="auto" w:fill="FFFFFF"/>
        <w:spacing w:before="235" w:line="274" w:lineRule="exact"/>
        <w:ind w:right="19"/>
        <w:jc w:val="center"/>
        <w:rPr>
          <w:lang w:val="lv-LV"/>
        </w:rPr>
      </w:pPr>
      <w:r w:rsidRPr="00342F36">
        <w:rPr>
          <w:b/>
          <w:bCs/>
          <w:spacing w:val="-1"/>
          <w:lang w:val="lv-LV"/>
        </w:rPr>
        <w:t>6. Nepārvaramā vara</w:t>
      </w:r>
    </w:p>
    <w:p w:rsidR="00342F36" w:rsidRPr="00342F36" w:rsidRDefault="00342F36" w:rsidP="00342F36">
      <w:pPr>
        <w:shd w:val="clear" w:color="auto" w:fill="FFFFFF"/>
        <w:spacing w:line="274" w:lineRule="exact"/>
        <w:jc w:val="both"/>
        <w:rPr>
          <w:lang w:val="lv-LV"/>
        </w:rPr>
      </w:pPr>
      <w:r w:rsidRPr="00342F36">
        <w:rPr>
          <w:lang w:val="lv-LV"/>
        </w:rPr>
        <w:t>6.1. Neviena no Pusēm nav atbildīga par Līguma saistību neizpildi, ja saistību izpilde nav bijusi iespējama nepārvaramas varas apstākļu dēļ un Puse par šādu apstākļu iestāšanos ir informējusi otru Pusi 5 (piecu) darba dienu laikā no šādu apstākļu rašanās dienas. Pie nepārvaramas varas apstākļiem tiek pieskaitīti: ugunsgrēks, plūdi, zemestrīce, kā arī normatīvie akti, valdības lēmumi un rīkojumi, politiskās un ekonomiskās blokādes un citi ārkārtēja rakstura negadījumi, ko Pusēm nebija iespējams iepriekš paredzēt un novērst.</w:t>
      </w:r>
    </w:p>
    <w:p w:rsidR="00342F36" w:rsidRPr="00342F36" w:rsidRDefault="00342F36" w:rsidP="00342F36">
      <w:pPr>
        <w:shd w:val="clear" w:color="auto" w:fill="FFFFFF"/>
        <w:spacing w:line="274" w:lineRule="exact"/>
        <w:ind w:right="10"/>
        <w:jc w:val="both"/>
        <w:rPr>
          <w:lang w:val="lv-LV"/>
        </w:rPr>
      </w:pPr>
      <w:r w:rsidRPr="00342F36">
        <w:rPr>
          <w:lang w:val="lv-LV"/>
        </w:rPr>
        <w:t>6.2. Gadījumā, ja iestājas Līguma 6.1.punktā noteiktie nepārvaramas varas apstākļi, Līgumā noteiktie termiņi tiek pagarināti attiecīgi par tādu laika periodu, par kādu nepārvaramas varas apstākļi aizkavējuši Līguma izpildi.</w:t>
      </w:r>
    </w:p>
    <w:p w:rsidR="00342F36" w:rsidRPr="00342F36" w:rsidRDefault="00342F36" w:rsidP="00342F36">
      <w:pPr>
        <w:shd w:val="clear" w:color="auto" w:fill="FFFFFF"/>
        <w:spacing w:line="274" w:lineRule="exact"/>
        <w:ind w:right="10"/>
        <w:jc w:val="both"/>
        <w:rPr>
          <w:lang w:val="lv-LV"/>
        </w:rPr>
      </w:pPr>
      <w:r w:rsidRPr="00342F36">
        <w:rPr>
          <w:spacing w:val="-1"/>
          <w:lang w:val="lv-LV"/>
        </w:rPr>
        <w:t xml:space="preserve">6.3. Puses par nepārvaramas varas apstākļu sākuma laiku un izbeigšanos 5 (piecu) darba dienu laikā informē otru Pusi. Nesavlaicīga paziņojuma gadījumā vainīgā Puse netiek atbrīvota no saistību </w:t>
      </w:r>
      <w:r w:rsidRPr="00342F36">
        <w:rPr>
          <w:lang w:val="lv-LV"/>
        </w:rPr>
        <w:t>izpildes.</w:t>
      </w:r>
    </w:p>
    <w:p w:rsidR="00342F36" w:rsidRPr="00342F36" w:rsidRDefault="00342F36" w:rsidP="00342F36">
      <w:pPr>
        <w:shd w:val="clear" w:color="auto" w:fill="FFFFFF"/>
        <w:spacing w:line="274" w:lineRule="exact"/>
        <w:ind w:right="14"/>
        <w:jc w:val="both"/>
        <w:rPr>
          <w:lang w:val="lv-LV"/>
        </w:rPr>
      </w:pPr>
      <w:r w:rsidRPr="00342F36">
        <w:rPr>
          <w:lang w:val="lv-LV"/>
        </w:rPr>
        <w:t>6.4. Ja nepārvaramas varas apstākļu dēļ līgumā noteikto saistību izpilde aizkavējas vairāk kā par 15 (piecpadsmit) kalendārajām dienām, katra no Pusēm ir tiesīga vienpusēji atkāpties no Līguma par to rakstveidā brīdinot otru Pusi 5 (piecas) darba dienas iepriekš.</w:t>
      </w:r>
    </w:p>
    <w:p w:rsidR="00342F36" w:rsidRPr="00342F36" w:rsidRDefault="00342F36" w:rsidP="00342F36">
      <w:pPr>
        <w:shd w:val="clear" w:color="auto" w:fill="FFFFFF"/>
        <w:spacing w:before="235" w:line="274" w:lineRule="exact"/>
        <w:ind w:right="24"/>
        <w:jc w:val="center"/>
        <w:rPr>
          <w:lang w:val="lv-LV"/>
        </w:rPr>
      </w:pPr>
      <w:r w:rsidRPr="00342F36">
        <w:rPr>
          <w:b/>
          <w:bCs/>
          <w:lang w:val="lv-LV"/>
        </w:rPr>
        <w:t>7.   Strīdu risināšanas kārtība</w:t>
      </w:r>
    </w:p>
    <w:p w:rsidR="00342F36" w:rsidRPr="00342F36" w:rsidRDefault="00342F36" w:rsidP="00342F36">
      <w:pPr>
        <w:shd w:val="clear" w:color="auto" w:fill="FFFFFF"/>
        <w:spacing w:line="274" w:lineRule="exact"/>
        <w:ind w:left="426" w:hanging="426"/>
        <w:jc w:val="both"/>
        <w:rPr>
          <w:spacing w:val="-1"/>
          <w:lang w:val="lv-LV"/>
        </w:rPr>
      </w:pPr>
      <w:r w:rsidRPr="00342F36">
        <w:rPr>
          <w:spacing w:val="-1"/>
          <w:lang w:val="lv-LV"/>
        </w:rPr>
        <w:t>7.1. Jebkuras nesaskaņas, domstarpības vai strīdi risināmi savstarpēju sarunu ceļā starp Pusēm.</w:t>
      </w:r>
    </w:p>
    <w:p w:rsidR="00342F36" w:rsidRPr="00342F36" w:rsidRDefault="00342F36" w:rsidP="00342F36">
      <w:pPr>
        <w:shd w:val="clear" w:color="auto" w:fill="FFFFFF"/>
        <w:spacing w:line="274" w:lineRule="exact"/>
        <w:jc w:val="both"/>
        <w:rPr>
          <w:lang w:val="lv-LV"/>
        </w:rPr>
      </w:pPr>
      <w:r w:rsidRPr="00342F36">
        <w:rPr>
          <w:spacing w:val="-1"/>
          <w:lang w:val="lv-LV"/>
        </w:rPr>
        <w:t xml:space="preserve">7.2. Gadījumā, ja Puses nespēj vienoties, strīds risināms Latvijas Republikas spēkā esošo normatīvo </w:t>
      </w:r>
      <w:r w:rsidRPr="00342F36">
        <w:rPr>
          <w:lang w:val="lv-LV"/>
        </w:rPr>
        <w:t>aktu noteiktajā kārtībā tiesā.</w:t>
      </w:r>
    </w:p>
    <w:p w:rsidR="00342F36" w:rsidRPr="00342F36" w:rsidRDefault="00342F36" w:rsidP="00342F36">
      <w:pPr>
        <w:shd w:val="clear" w:color="auto" w:fill="FFFFFF"/>
        <w:spacing w:before="235" w:line="274" w:lineRule="exact"/>
        <w:ind w:right="24"/>
        <w:jc w:val="center"/>
        <w:rPr>
          <w:lang w:val="lv-LV"/>
        </w:rPr>
      </w:pPr>
      <w:r w:rsidRPr="00342F36">
        <w:rPr>
          <w:b/>
          <w:bCs/>
          <w:lang w:val="lv-LV"/>
        </w:rPr>
        <w:t>8.   Citi noteikumi</w:t>
      </w:r>
    </w:p>
    <w:p w:rsidR="00342F36" w:rsidRPr="00342F36" w:rsidRDefault="00342F36" w:rsidP="00342F36">
      <w:pPr>
        <w:shd w:val="clear" w:color="auto" w:fill="FFFFFF"/>
        <w:spacing w:line="274" w:lineRule="exact"/>
        <w:jc w:val="both"/>
        <w:rPr>
          <w:lang w:val="lv-LV"/>
        </w:rPr>
      </w:pPr>
      <w:r w:rsidRPr="00342F36">
        <w:rPr>
          <w:lang w:val="lv-LV"/>
        </w:rPr>
        <w:t>8.1. Jautājumi, kuri nav izlemti šajā Līgumā, tiek izlemti atbilstoši Latvijas Republikas spēkā esošajiem normatīvajiem aktiem.</w:t>
      </w:r>
    </w:p>
    <w:p w:rsidR="00342F36" w:rsidRPr="00342F36" w:rsidRDefault="00342F36" w:rsidP="00342F36">
      <w:pPr>
        <w:shd w:val="clear" w:color="auto" w:fill="FFFFFF"/>
        <w:spacing w:line="274" w:lineRule="exact"/>
        <w:jc w:val="both"/>
        <w:rPr>
          <w:lang w:val="lv-LV"/>
        </w:rPr>
      </w:pPr>
      <w:r w:rsidRPr="00342F36">
        <w:rPr>
          <w:lang w:val="lv-LV"/>
        </w:rPr>
        <w:t xml:space="preserve">8.2. Puses apņemas neizpaust Līguma nosacījumus, saturu, izņemot gadījumus, ja informācija jāsniedz saskaņā ar normatīvajiem aktiem. </w:t>
      </w:r>
    </w:p>
    <w:p w:rsidR="00342F36" w:rsidRPr="00342F36" w:rsidRDefault="00342F36" w:rsidP="00342F36">
      <w:pPr>
        <w:shd w:val="clear" w:color="auto" w:fill="FFFFFF"/>
        <w:spacing w:line="274" w:lineRule="exact"/>
        <w:jc w:val="both"/>
        <w:rPr>
          <w:lang w:val="lv-LV"/>
        </w:rPr>
      </w:pPr>
      <w:r w:rsidRPr="00342F36">
        <w:rPr>
          <w:spacing w:val="-3"/>
          <w:lang w:val="lv-LV"/>
        </w:rPr>
        <w:t>8.3. Lai nodrošinātu kvalitatīvu Līguma izpildi, Puses nozīmē kontaktpersonas Līguma izpildei:</w:t>
      </w:r>
    </w:p>
    <w:p w:rsidR="00342F36" w:rsidRPr="00342F36" w:rsidRDefault="00342F36" w:rsidP="00342F36">
      <w:pPr>
        <w:widowControl w:val="0"/>
        <w:shd w:val="clear" w:color="auto" w:fill="FFFFFF"/>
        <w:tabs>
          <w:tab w:val="left" w:pos="720"/>
          <w:tab w:val="left" w:leader="underscore" w:pos="5947"/>
        </w:tabs>
        <w:autoSpaceDE w:val="0"/>
        <w:autoSpaceDN w:val="0"/>
        <w:adjustRightInd w:val="0"/>
        <w:spacing w:line="274" w:lineRule="exact"/>
        <w:ind w:left="709"/>
        <w:jc w:val="both"/>
        <w:rPr>
          <w:spacing w:val="-1"/>
          <w:lang w:val="lv-LV"/>
        </w:rPr>
      </w:pPr>
      <w:r w:rsidRPr="00342F36">
        <w:rPr>
          <w:lang w:val="lv-LV"/>
        </w:rPr>
        <w:t xml:space="preserve">8.3.1. Apdrošinājuma ņēmēja kontaktpersona: </w:t>
      </w:r>
      <w:r w:rsidRPr="00342F36">
        <w:rPr>
          <w:lang w:val="lv-LV"/>
        </w:rPr>
        <w:tab/>
        <w:t xml:space="preserve"> ;</w:t>
      </w:r>
    </w:p>
    <w:p w:rsidR="00342F36" w:rsidRPr="00342F36" w:rsidRDefault="00342F36" w:rsidP="00342F36">
      <w:pPr>
        <w:widowControl w:val="0"/>
        <w:shd w:val="clear" w:color="auto" w:fill="FFFFFF"/>
        <w:tabs>
          <w:tab w:val="left" w:pos="720"/>
          <w:tab w:val="left" w:leader="underscore" w:pos="5947"/>
        </w:tabs>
        <w:autoSpaceDE w:val="0"/>
        <w:autoSpaceDN w:val="0"/>
        <w:adjustRightInd w:val="0"/>
        <w:spacing w:line="274" w:lineRule="exact"/>
        <w:ind w:left="709"/>
        <w:jc w:val="both"/>
        <w:rPr>
          <w:spacing w:val="-1"/>
          <w:lang w:val="lv-LV"/>
        </w:rPr>
      </w:pPr>
      <w:r w:rsidRPr="00342F36">
        <w:rPr>
          <w:spacing w:val="-1"/>
          <w:lang w:val="lv-LV"/>
        </w:rPr>
        <w:t xml:space="preserve">8.3.2. Apdrošinātāja kontaktpersona: </w:t>
      </w:r>
      <w:r w:rsidRPr="00342F36">
        <w:rPr>
          <w:lang w:val="lv-LV"/>
        </w:rPr>
        <w:tab/>
        <w:t xml:space="preserve"> ;</w:t>
      </w:r>
    </w:p>
    <w:p w:rsidR="00342F36" w:rsidRPr="00342F36" w:rsidRDefault="00342F36" w:rsidP="00342F36">
      <w:pPr>
        <w:widowControl w:val="0"/>
        <w:shd w:val="clear" w:color="auto" w:fill="FFFFFF"/>
        <w:tabs>
          <w:tab w:val="left" w:pos="720"/>
          <w:tab w:val="left" w:leader="underscore" w:pos="5947"/>
        </w:tabs>
        <w:autoSpaceDE w:val="0"/>
        <w:autoSpaceDN w:val="0"/>
        <w:adjustRightInd w:val="0"/>
        <w:spacing w:line="274" w:lineRule="exact"/>
        <w:ind w:left="709"/>
        <w:jc w:val="both"/>
        <w:rPr>
          <w:spacing w:val="-1"/>
          <w:lang w:val="lv-LV"/>
        </w:rPr>
      </w:pPr>
      <w:r w:rsidRPr="00342F36">
        <w:rPr>
          <w:spacing w:val="-1"/>
          <w:lang w:val="lv-LV"/>
        </w:rPr>
        <w:t xml:space="preserve">8.3.3. </w:t>
      </w:r>
      <w:r w:rsidRPr="00342F36">
        <w:rPr>
          <w:lang w:val="lv-LV"/>
        </w:rPr>
        <w:t>Pušu kontaktpersonas ir atbildīgas par Līguma izpildes uzraudzīšanu, tai skaitā par pieņemšanas - nodošanas akta iesniegšanu un parakstīšanu, savlaicīgu rēķinu iesniegšanu un pieņemšanu, apstiprināšanu un nodošanu apmaksai.</w:t>
      </w:r>
    </w:p>
    <w:p w:rsidR="00342F36" w:rsidRPr="00342F36" w:rsidRDefault="00342F36" w:rsidP="00342F36">
      <w:pPr>
        <w:shd w:val="clear" w:color="auto" w:fill="FFFFFF"/>
        <w:tabs>
          <w:tab w:val="left" w:leader="underscore" w:pos="8414"/>
        </w:tabs>
        <w:spacing w:line="274" w:lineRule="exact"/>
        <w:jc w:val="both"/>
        <w:rPr>
          <w:lang w:val="lv-LV"/>
        </w:rPr>
      </w:pPr>
      <w:r w:rsidRPr="00342F36">
        <w:rPr>
          <w:lang w:val="lv-LV"/>
        </w:rPr>
        <w:t>8.4. Līgums sagatavots latviešu  valodā,  2  (divos)  eksemplāros,  katrs  uz</w:t>
      </w:r>
      <w:r w:rsidRPr="00342F36">
        <w:rPr>
          <w:color w:val="FF0000"/>
          <w:lang w:val="lv-LV"/>
        </w:rPr>
        <w:t xml:space="preserve">  </w:t>
      </w:r>
      <w:r w:rsidRPr="00342F36">
        <w:rPr>
          <w:lang w:val="lv-LV"/>
        </w:rPr>
        <w:tab/>
        <w:t xml:space="preserve">  lapām un 1.pielikumu uz ___ lapas ar vienādu juridisku spēku, </w:t>
      </w:r>
      <w:r w:rsidRPr="00342F36">
        <w:rPr>
          <w:spacing w:val="-1"/>
          <w:lang w:val="lv-LV"/>
        </w:rPr>
        <w:t>no kuriem viens eksemplārs glabājas pie Apdrošinājuma ņēmēja, bet otrs - pie Apdrošinātāja.</w:t>
      </w:r>
    </w:p>
    <w:p w:rsidR="00342F36" w:rsidRPr="00342F36" w:rsidRDefault="00342F36" w:rsidP="00342F36">
      <w:pPr>
        <w:jc w:val="center"/>
        <w:rPr>
          <w:b/>
          <w:bCs/>
          <w:lang w:val="lv-LV"/>
        </w:rPr>
      </w:pPr>
      <w:r w:rsidRPr="00342F36">
        <w:rPr>
          <w:b/>
          <w:bCs/>
          <w:spacing w:val="-1"/>
          <w:lang w:val="lv-LV"/>
        </w:rPr>
        <w:t>9.   Pušu rekvizīti un paraksti</w:t>
      </w:r>
    </w:p>
    <w:p w:rsidR="0002729E" w:rsidRPr="00342F36" w:rsidRDefault="0002729E" w:rsidP="00342F36">
      <w:pPr>
        <w:jc w:val="both"/>
        <w:rPr>
          <w:b/>
          <w:lang w:val="lv-LV" w:eastAsia="zh-CN"/>
        </w:rPr>
      </w:pPr>
    </w:p>
    <w:p w:rsidR="00342F36" w:rsidRPr="00342F36" w:rsidRDefault="00342F36">
      <w:pPr>
        <w:jc w:val="both"/>
        <w:rPr>
          <w:b/>
          <w:lang w:val="lv-LV" w:eastAsia="zh-CN"/>
        </w:rPr>
      </w:pPr>
    </w:p>
    <w:sectPr w:rsidR="00342F36" w:rsidRPr="00342F36" w:rsidSect="0084069C">
      <w:footerReference w:type="default" r:id="rId16"/>
      <w:footerReference w:type="first" r:id="rId17"/>
      <w:pgSz w:w="11906" w:h="16838"/>
      <w:pgMar w:top="1134" w:right="99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0DC7" w:rsidRDefault="00D90DC7">
      <w:r>
        <w:separator/>
      </w:r>
    </w:p>
  </w:endnote>
  <w:endnote w:type="continuationSeparator" w:id="0">
    <w:p w:rsidR="00D90DC7" w:rsidRDefault="00D90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RimGaramond">
    <w:altName w:val="Times New Roman"/>
    <w:charset w:val="00"/>
    <w:family w:val="auto"/>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Times Roman">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E30" w:rsidRDefault="00E83E30" w:rsidP="00B267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83E30" w:rsidRDefault="00E83E30" w:rsidP="00C44AC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E30" w:rsidRDefault="00E83E30" w:rsidP="00B267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3714D">
      <w:rPr>
        <w:rStyle w:val="PageNumber"/>
        <w:noProof/>
      </w:rPr>
      <w:t>3</w:t>
    </w:r>
    <w:r>
      <w:rPr>
        <w:rStyle w:val="PageNumber"/>
      </w:rPr>
      <w:fldChar w:fldCharType="end"/>
    </w:r>
  </w:p>
  <w:p w:rsidR="00E83E30" w:rsidRDefault="00E83E30" w:rsidP="00C44ACA">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E30" w:rsidRDefault="00E83E30">
    <w:pPr>
      <w:pStyle w:val="Footer"/>
      <w:jc w:val="center"/>
    </w:pPr>
    <w:r>
      <w:fldChar w:fldCharType="begin"/>
    </w:r>
    <w:r>
      <w:instrText xml:space="preserve"> PAGE   \* MERGEFORMAT </w:instrText>
    </w:r>
    <w:r>
      <w:fldChar w:fldCharType="separate"/>
    </w:r>
    <w:r w:rsidR="00D3714D">
      <w:rPr>
        <w:noProof/>
      </w:rPr>
      <w:t>9</w:t>
    </w:r>
    <w:r>
      <w:rPr>
        <w:noProof/>
      </w:rPr>
      <w:fldChar w:fldCharType="end"/>
    </w:r>
  </w:p>
  <w:p w:rsidR="00E83E30" w:rsidRDefault="00E83E3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E30" w:rsidRDefault="00E83E30">
    <w:pPr>
      <w:pStyle w:val="Footer"/>
      <w:jc w:val="center"/>
    </w:pPr>
  </w:p>
  <w:p w:rsidR="00E83E30" w:rsidRDefault="00E83E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0DC7" w:rsidRDefault="00D90DC7">
      <w:r>
        <w:separator/>
      </w:r>
    </w:p>
  </w:footnote>
  <w:footnote w:type="continuationSeparator" w:id="0">
    <w:p w:rsidR="00D90DC7" w:rsidRDefault="00D90DC7">
      <w:r>
        <w:continuationSeparator/>
      </w:r>
    </w:p>
  </w:footnote>
  <w:footnote w:id="1">
    <w:p w:rsidR="00E83E30" w:rsidRDefault="00E83E30" w:rsidP="009A66F8">
      <w:pPr>
        <w:pStyle w:val="FootnoteText"/>
      </w:pPr>
      <w:r>
        <w:rPr>
          <w:rStyle w:val="FootnoteReference"/>
        </w:rPr>
        <w:footnoteRef/>
      </w:r>
      <w:r>
        <w:t xml:space="preserve"> Publisko iepirkumu likuma 11.panta sestās daļas ceturtais teikums: “</w:t>
      </w:r>
      <w:r w:rsidRPr="00B72768">
        <w:t>Ja šādu daļu kopējā paredzamā līgumcena ir mazāka par 20 000 euro publiskiem būvdarbu līgumiem un mazāka par 10 000 euro publiskiem pakalpojuma līgumiem, pasūtītājs attiecībā uz šādām daļām ir tiesīgs nepiemērot šo likumu.</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E30" w:rsidRDefault="00E83E3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83E30" w:rsidRDefault="00E83E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15:restartNumberingAfterBreak="0">
    <w:nsid w:val="01F83416"/>
    <w:multiLevelType w:val="multilevel"/>
    <w:tmpl w:val="C8865BE4"/>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5B64A26"/>
    <w:multiLevelType w:val="multilevel"/>
    <w:tmpl w:val="110A2454"/>
    <w:lvl w:ilvl="0">
      <w:start w:val="2"/>
      <w:numFmt w:val="decimal"/>
      <w:lvlText w:val="%1."/>
      <w:lvlJc w:val="left"/>
      <w:pPr>
        <w:ind w:left="360" w:hanging="360"/>
      </w:pPr>
      <w:rPr>
        <w:rFonts w:hint="default"/>
      </w:rPr>
    </w:lvl>
    <w:lvl w:ilvl="1">
      <w:start w:val="1"/>
      <w:numFmt w:val="decimal"/>
      <w:pStyle w:val="Style1"/>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5" w15:restartNumberingAfterBreak="0">
    <w:nsid w:val="212F4862"/>
    <w:multiLevelType w:val="hybridMultilevel"/>
    <w:tmpl w:val="96282748"/>
    <w:lvl w:ilvl="0" w:tplc="7A3A9916">
      <w:start w:val="1"/>
      <w:numFmt w:val="decimal"/>
      <w:lvlText w:val="%1."/>
      <w:lvlJc w:val="left"/>
      <w:pPr>
        <w:tabs>
          <w:tab w:val="num" w:pos="720"/>
        </w:tabs>
        <w:ind w:left="720" w:hanging="360"/>
      </w:pPr>
      <w:rPr>
        <w:rFonts w:hint="default"/>
        <w:b/>
        <w:i w:val="0"/>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1FEB1EE">
      <w:start w:val="1"/>
      <w:numFmt w:val="decimal"/>
      <w:lvlText w:val="%4)"/>
      <w:lvlJc w:val="left"/>
      <w:pPr>
        <w:ind w:left="2880" w:hanging="360"/>
      </w:pPr>
      <w:rPr>
        <w:rFonts w:hint="default"/>
      </w:r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26997ABA"/>
    <w:multiLevelType w:val="hybridMultilevel"/>
    <w:tmpl w:val="13308BB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414F285B"/>
    <w:multiLevelType w:val="multilevel"/>
    <w:tmpl w:val="A9FA4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48203923"/>
    <w:multiLevelType w:val="hybridMultilevel"/>
    <w:tmpl w:val="143C8A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C5B7C39"/>
    <w:multiLevelType w:val="hybridMultilevel"/>
    <w:tmpl w:val="2F960DFE"/>
    <w:lvl w:ilvl="0" w:tplc="0C52F946">
      <w:numFmt w:val="bullet"/>
      <w:lvlText w:val="-"/>
      <w:lvlJc w:val="left"/>
      <w:pPr>
        <w:tabs>
          <w:tab w:val="num" w:pos="720"/>
        </w:tabs>
        <w:ind w:left="720" w:hanging="360"/>
      </w:pPr>
      <w:rPr>
        <w:rFonts w:ascii="Arial" w:eastAsia="Times New Roman" w:hAnsi="Arial" w:cs="Arial" w:hint="default"/>
        <w:sz w:val="18"/>
        <w:szCs w:val="18"/>
      </w:rPr>
    </w:lvl>
    <w:lvl w:ilvl="1" w:tplc="22B8658E">
      <w:start w:val="1"/>
      <w:numFmt w:val="bullet"/>
      <w:lvlText w:val=""/>
      <w:lvlJc w:val="left"/>
      <w:pPr>
        <w:tabs>
          <w:tab w:val="num" w:pos="1440"/>
        </w:tabs>
        <w:ind w:left="1420" w:hanging="34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05A46FA"/>
    <w:multiLevelType w:val="hybridMultilevel"/>
    <w:tmpl w:val="FDF42310"/>
    <w:lvl w:ilvl="0" w:tplc="30348B64">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AD16C8"/>
    <w:multiLevelType w:val="hybridMultilevel"/>
    <w:tmpl w:val="486A961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9CC3E0F"/>
    <w:multiLevelType w:val="hybridMultilevel"/>
    <w:tmpl w:val="01AC7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BA46D3"/>
    <w:multiLevelType w:val="multilevel"/>
    <w:tmpl w:val="96B89DE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4941B1D"/>
    <w:multiLevelType w:val="hybridMultilevel"/>
    <w:tmpl w:val="BAD2995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A95792C"/>
    <w:multiLevelType w:val="multilevel"/>
    <w:tmpl w:val="E1447032"/>
    <w:lvl w:ilvl="0">
      <w:start w:val="1"/>
      <w:numFmt w:val="decimal"/>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7D3D6D0B"/>
    <w:multiLevelType w:val="hybridMultilevel"/>
    <w:tmpl w:val="FDA42382"/>
    <w:lvl w:ilvl="0" w:tplc="4BB277AA">
      <w:start w:val="1"/>
      <w:numFmt w:val="decimal"/>
      <w:lvlText w:val="%1."/>
      <w:lvlJc w:val="left"/>
      <w:pPr>
        <w:tabs>
          <w:tab w:val="num" w:pos="720"/>
        </w:tabs>
        <w:ind w:left="720" w:hanging="360"/>
      </w:pPr>
      <w:rPr>
        <w:rFonts w:hint="default"/>
      </w:r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num w:numId="1">
    <w:abstractNumId w:val="5"/>
  </w:num>
  <w:num w:numId="2">
    <w:abstractNumId w:val="2"/>
  </w:num>
  <w:num w:numId="3">
    <w:abstractNumId w:val="4"/>
  </w:num>
  <w:num w:numId="4">
    <w:abstractNumId w:val="17"/>
  </w:num>
  <w:num w:numId="5">
    <w:abstractNumId w:val="8"/>
  </w:num>
  <w:num w:numId="6">
    <w:abstractNumId w:val="0"/>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5"/>
  </w:num>
  <w:num w:numId="10">
    <w:abstractNumId w:val="12"/>
  </w:num>
  <w:num w:numId="11">
    <w:abstractNumId w:val="3"/>
  </w:num>
  <w:num w:numId="12">
    <w:abstractNumId w:val="13"/>
  </w:num>
  <w:num w:numId="13">
    <w:abstractNumId w:val="11"/>
  </w:num>
  <w:num w:numId="14">
    <w:abstractNumId w:val="1"/>
  </w:num>
  <w:num w:numId="15">
    <w:abstractNumId w:val="6"/>
  </w:num>
  <w:num w:numId="16">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909"/>
    <w:rsid w:val="00002246"/>
    <w:rsid w:val="00003031"/>
    <w:rsid w:val="0000534B"/>
    <w:rsid w:val="00011F26"/>
    <w:rsid w:val="000247C6"/>
    <w:rsid w:val="000266D6"/>
    <w:rsid w:val="0002729E"/>
    <w:rsid w:val="00027352"/>
    <w:rsid w:val="00033088"/>
    <w:rsid w:val="0003791B"/>
    <w:rsid w:val="000458DE"/>
    <w:rsid w:val="000507F1"/>
    <w:rsid w:val="00054B82"/>
    <w:rsid w:val="000666A7"/>
    <w:rsid w:val="00071BD5"/>
    <w:rsid w:val="00074ED7"/>
    <w:rsid w:val="00085AD5"/>
    <w:rsid w:val="0009433F"/>
    <w:rsid w:val="00095D16"/>
    <w:rsid w:val="000B6450"/>
    <w:rsid w:val="000B7D5E"/>
    <w:rsid w:val="000C442F"/>
    <w:rsid w:val="000C7D5F"/>
    <w:rsid w:val="000D219D"/>
    <w:rsid w:val="000E03C5"/>
    <w:rsid w:val="000E1100"/>
    <w:rsid w:val="000E425B"/>
    <w:rsid w:val="000F6A43"/>
    <w:rsid w:val="000F7E9C"/>
    <w:rsid w:val="001014E1"/>
    <w:rsid w:val="00101A12"/>
    <w:rsid w:val="001032BA"/>
    <w:rsid w:val="00103C30"/>
    <w:rsid w:val="0010613E"/>
    <w:rsid w:val="001068CD"/>
    <w:rsid w:val="00115E4D"/>
    <w:rsid w:val="001261E8"/>
    <w:rsid w:val="0013240E"/>
    <w:rsid w:val="0013273D"/>
    <w:rsid w:val="00135CA9"/>
    <w:rsid w:val="001436D6"/>
    <w:rsid w:val="00144A31"/>
    <w:rsid w:val="00145A33"/>
    <w:rsid w:val="0014600D"/>
    <w:rsid w:val="0015003D"/>
    <w:rsid w:val="00153169"/>
    <w:rsid w:val="00154D93"/>
    <w:rsid w:val="00155E1E"/>
    <w:rsid w:val="00160ED4"/>
    <w:rsid w:val="00160EDC"/>
    <w:rsid w:val="001657A5"/>
    <w:rsid w:val="00170AF1"/>
    <w:rsid w:val="00172770"/>
    <w:rsid w:val="00176EAA"/>
    <w:rsid w:val="00177560"/>
    <w:rsid w:val="00182308"/>
    <w:rsid w:val="00183CC3"/>
    <w:rsid w:val="00193DD3"/>
    <w:rsid w:val="0019446B"/>
    <w:rsid w:val="001A6067"/>
    <w:rsid w:val="001A613D"/>
    <w:rsid w:val="001B064C"/>
    <w:rsid w:val="001B0908"/>
    <w:rsid w:val="001B4894"/>
    <w:rsid w:val="001C6AC6"/>
    <w:rsid w:val="001D25B8"/>
    <w:rsid w:val="001D52E0"/>
    <w:rsid w:val="001E7C5A"/>
    <w:rsid w:val="001F4B28"/>
    <w:rsid w:val="001F58C4"/>
    <w:rsid w:val="0020119C"/>
    <w:rsid w:val="00203F1A"/>
    <w:rsid w:val="00207C0D"/>
    <w:rsid w:val="00213A17"/>
    <w:rsid w:val="00220432"/>
    <w:rsid w:val="00230B4F"/>
    <w:rsid w:val="00241A27"/>
    <w:rsid w:val="00246821"/>
    <w:rsid w:val="00246E5C"/>
    <w:rsid w:val="0025249B"/>
    <w:rsid w:val="00252A2F"/>
    <w:rsid w:val="002536DE"/>
    <w:rsid w:val="002555F9"/>
    <w:rsid w:val="00257EA2"/>
    <w:rsid w:val="00262B13"/>
    <w:rsid w:val="002779AB"/>
    <w:rsid w:val="00281B57"/>
    <w:rsid w:val="00287F5E"/>
    <w:rsid w:val="0029504F"/>
    <w:rsid w:val="002A641D"/>
    <w:rsid w:val="002A69A0"/>
    <w:rsid w:val="002B2752"/>
    <w:rsid w:val="002B3B83"/>
    <w:rsid w:val="002B66EC"/>
    <w:rsid w:val="002C23A5"/>
    <w:rsid w:val="002C305E"/>
    <w:rsid w:val="002C396A"/>
    <w:rsid w:val="002C3C6B"/>
    <w:rsid w:val="002C60D6"/>
    <w:rsid w:val="002C678F"/>
    <w:rsid w:val="002D4C7A"/>
    <w:rsid w:val="002E3FB6"/>
    <w:rsid w:val="002F0064"/>
    <w:rsid w:val="002F6C8B"/>
    <w:rsid w:val="002F7250"/>
    <w:rsid w:val="00301574"/>
    <w:rsid w:val="003031FC"/>
    <w:rsid w:val="003045E3"/>
    <w:rsid w:val="003107CA"/>
    <w:rsid w:val="00312248"/>
    <w:rsid w:val="00317024"/>
    <w:rsid w:val="003245A5"/>
    <w:rsid w:val="003261BB"/>
    <w:rsid w:val="00326515"/>
    <w:rsid w:val="0033365A"/>
    <w:rsid w:val="00333FB2"/>
    <w:rsid w:val="00334D5A"/>
    <w:rsid w:val="00342F36"/>
    <w:rsid w:val="0035151B"/>
    <w:rsid w:val="00351C43"/>
    <w:rsid w:val="003653C1"/>
    <w:rsid w:val="00365C9E"/>
    <w:rsid w:val="003678C7"/>
    <w:rsid w:val="00370B91"/>
    <w:rsid w:val="0037416C"/>
    <w:rsid w:val="00380FF3"/>
    <w:rsid w:val="003865D1"/>
    <w:rsid w:val="00394D0A"/>
    <w:rsid w:val="003A0F08"/>
    <w:rsid w:val="003A41DD"/>
    <w:rsid w:val="003A4774"/>
    <w:rsid w:val="003A5A5B"/>
    <w:rsid w:val="003A7FEA"/>
    <w:rsid w:val="003B16A9"/>
    <w:rsid w:val="003B2430"/>
    <w:rsid w:val="003B2542"/>
    <w:rsid w:val="003C44F9"/>
    <w:rsid w:val="003C54E8"/>
    <w:rsid w:val="003D0EEA"/>
    <w:rsid w:val="003D4476"/>
    <w:rsid w:val="003D7498"/>
    <w:rsid w:val="003E3ABE"/>
    <w:rsid w:val="003F2610"/>
    <w:rsid w:val="003F2ABF"/>
    <w:rsid w:val="00411E26"/>
    <w:rsid w:val="00416EEB"/>
    <w:rsid w:val="00422907"/>
    <w:rsid w:val="00422DD6"/>
    <w:rsid w:val="00430259"/>
    <w:rsid w:val="00432A26"/>
    <w:rsid w:val="00433E0B"/>
    <w:rsid w:val="004342F3"/>
    <w:rsid w:val="00436879"/>
    <w:rsid w:val="00436E1D"/>
    <w:rsid w:val="00442767"/>
    <w:rsid w:val="004479D8"/>
    <w:rsid w:val="00450C52"/>
    <w:rsid w:val="00456123"/>
    <w:rsid w:val="00463615"/>
    <w:rsid w:val="0047305F"/>
    <w:rsid w:val="004744A5"/>
    <w:rsid w:val="004756C6"/>
    <w:rsid w:val="00475B25"/>
    <w:rsid w:val="0048343A"/>
    <w:rsid w:val="00483774"/>
    <w:rsid w:val="00486B7B"/>
    <w:rsid w:val="004962A5"/>
    <w:rsid w:val="004A0A2A"/>
    <w:rsid w:val="004A6168"/>
    <w:rsid w:val="004A6553"/>
    <w:rsid w:val="004C086D"/>
    <w:rsid w:val="004C189B"/>
    <w:rsid w:val="004C413B"/>
    <w:rsid w:val="004C6C46"/>
    <w:rsid w:val="004E19C2"/>
    <w:rsid w:val="004E7B84"/>
    <w:rsid w:val="004F195D"/>
    <w:rsid w:val="004F386D"/>
    <w:rsid w:val="004F6777"/>
    <w:rsid w:val="00502524"/>
    <w:rsid w:val="00511779"/>
    <w:rsid w:val="00515767"/>
    <w:rsid w:val="005234EB"/>
    <w:rsid w:val="00526E63"/>
    <w:rsid w:val="00533D78"/>
    <w:rsid w:val="0053450B"/>
    <w:rsid w:val="00550D7E"/>
    <w:rsid w:val="00551103"/>
    <w:rsid w:val="00551185"/>
    <w:rsid w:val="00551871"/>
    <w:rsid w:val="0055524C"/>
    <w:rsid w:val="00565EAA"/>
    <w:rsid w:val="00574BA0"/>
    <w:rsid w:val="00574CBB"/>
    <w:rsid w:val="00577886"/>
    <w:rsid w:val="00580821"/>
    <w:rsid w:val="00581B64"/>
    <w:rsid w:val="00581CB0"/>
    <w:rsid w:val="005846AC"/>
    <w:rsid w:val="00592BA6"/>
    <w:rsid w:val="00594A41"/>
    <w:rsid w:val="00595391"/>
    <w:rsid w:val="00596A7A"/>
    <w:rsid w:val="00596DCF"/>
    <w:rsid w:val="005A4FB5"/>
    <w:rsid w:val="005B47BD"/>
    <w:rsid w:val="005B7182"/>
    <w:rsid w:val="005B77D0"/>
    <w:rsid w:val="005C276E"/>
    <w:rsid w:val="005C3CA9"/>
    <w:rsid w:val="005C3DE2"/>
    <w:rsid w:val="005C6A17"/>
    <w:rsid w:val="005C73FA"/>
    <w:rsid w:val="005E00CE"/>
    <w:rsid w:val="005E0218"/>
    <w:rsid w:val="005E0B83"/>
    <w:rsid w:val="005E3AAD"/>
    <w:rsid w:val="005F2545"/>
    <w:rsid w:val="005F5DE3"/>
    <w:rsid w:val="005F652D"/>
    <w:rsid w:val="005F7454"/>
    <w:rsid w:val="006006CC"/>
    <w:rsid w:val="006043C9"/>
    <w:rsid w:val="00623B40"/>
    <w:rsid w:val="00624909"/>
    <w:rsid w:val="00641040"/>
    <w:rsid w:val="0064117C"/>
    <w:rsid w:val="006419ED"/>
    <w:rsid w:val="00643702"/>
    <w:rsid w:val="0064572C"/>
    <w:rsid w:val="00650C73"/>
    <w:rsid w:val="00661978"/>
    <w:rsid w:val="00662E3D"/>
    <w:rsid w:val="006652AA"/>
    <w:rsid w:val="00665697"/>
    <w:rsid w:val="00670835"/>
    <w:rsid w:val="00672BBF"/>
    <w:rsid w:val="006855F0"/>
    <w:rsid w:val="00686824"/>
    <w:rsid w:val="00687278"/>
    <w:rsid w:val="006878C4"/>
    <w:rsid w:val="006901E6"/>
    <w:rsid w:val="00691D66"/>
    <w:rsid w:val="00692077"/>
    <w:rsid w:val="006A0D36"/>
    <w:rsid w:val="006A4335"/>
    <w:rsid w:val="006B009B"/>
    <w:rsid w:val="006B02A1"/>
    <w:rsid w:val="006C2BC4"/>
    <w:rsid w:val="006C6BCC"/>
    <w:rsid w:val="006D6935"/>
    <w:rsid w:val="006E17D3"/>
    <w:rsid w:val="006E38B0"/>
    <w:rsid w:val="006E618E"/>
    <w:rsid w:val="006F0655"/>
    <w:rsid w:val="006F2BB8"/>
    <w:rsid w:val="006F6F5B"/>
    <w:rsid w:val="007077E5"/>
    <w:rsid w:val="00710892"/>
    <w:rsid w:val="00711E11"/>
    <w:rsid w:val="0072362F"/>
    <w:rsid w:val="00726A51"/>
    <w:rsid w:val="007274F5"/>
    <w:rsid w:val="00734100"/>
    <w:rsid w:val="00734F2D"/>
    <w:rsid w:val="00741CEE"/>
    <w:rsid w:val="00741E72"/>
    <w:rsid w:val="007422DE"/>
    <w:rsid w:val="00745307"/>
    <w:rsid w:val="0074706A"/>
    <w:rsid w:val="0075246F"/>
    <w:rsid w:val="00757628"/>
    <w:rsid w:val="007663A6"/>
    <w:rsid w:val="00771F44"/>
    <w:rsid w:val="00775143"/>
    <w:rsid w:val="007761BF"/>
    <w:rsid w:val="00781127"/>
    <w:rsid w:val="0078297B"/>
    <w:rsid w:val="00784C96"/>
    <w:rsid w:val="007A0CAD"/>
    <w:rsid w:val="007A2824"/>
    <w:rsid w:val="007B7370"/>
    <w:rsid w:val="007D0FA2"/>
    <w:rsid w:val="007D6D7E"/>
    <w:rsid w:val="007E00CC"/>
    <w:rsid w:val="007E2F7B"/>
    <w:rsid w:val="007E3C03"/>
    <w:rsid w:val="007E7D72"/>
    <w:rsid w:val="007F156F"/>
    <w:rsid w:val="007F5C60"/>
    <w:rsid w:val="00813B23"/>
    <w:rsid w:val="008151DA"/>
    <w:rsid w:val="008214DD"/>
    <w:rsid w:val="00837F50"/>
    <w:rsid w:val="0084069C"/>
    <w:rsid w:val="00843596"/>
    <w:rsid w:val="008454D3"/>
    <w:rsid w:val="00846510"/>
    <w:rsid w:val="008532F1"/>
    <w:rsid w:val="00854A82"/>
    <w:rsid w:val="008643AD"/>
    <w:rsid w:val="008802B1"/>
    <w:rsid w:val="008803EA"/>
    <w:rsid w:val="0088106E"/>
    <w:rsid w:val="00885C28"/>
    <w:rsid w:val="00890D8A"/>
    <w:rsid w:val="00896626"/>
    <w:rsid w:val="008A6BF6"/>
    <w:rsid w:val="008B226E"/>
    <w:rsid w:val="008B3CE6"/>
    <w:rsid w:val="008B614F"/>
    <w:rsid w:val="008C1D40"/>
    <w:rsid w:val="008C79B9"/>
    <w:rsid w:val="008D1675"/>
    <w:rsid w:val="008D3377"/>
    <w:rsid w:val="008D4091"/>
    <w:rsid w:val="008D7C61"/>
    <w:rsid w:val="008E1AA0"/>
    <w:rsid w:val="008E312D"/>
    <w:rsid w:val="008E397A"/>
    <w:rsid w:val="008E62F4"/>
    <w:rsid w:val="008E717C"/>
    <w:rsid w:val="008F3F35"/>
    <w:rsid w:val="008F6A15"/>
    <w:rsid w:val="00902CB1"/>
    <w:rsid w:val="00912203"/>
    <w:rsid w:val="00914CE6"/>
    <w:rsid w:val="00915096"/>
    <w:rsid w:val="00916DE1"/>
    <w:rsid w:val="00921FF3"/>
    <w:rsid w:val="00923803"/>
    <w:rsid w:val="00932365"/>
    <w:rsid w:val="009355A5"/>
    <w:rsid w:val="00944EE6"/>
    <w:rsid w:val="00947F90"/>
    <w:rsid w:val="009512AC"/>
    <w:rsid w:val="00951321"/>
    <w:rsid w:val="00954915"/>
    <w:rsid w:val="00954BD6"/>
    <w:rsid w:val="00956431"/>
    <w:rsid w:val="00957B08"/>
    <w:rsid w:val="0096057F"/>
    <w:rsid w:val="00966042"/>
    <w:rsid w:val="00966934"/>
    <w:rsid w:val="0097327E"/>
    <w:rsid w:val="00984830"/>
    <w:rsid w:val="00986DCC"/>
    <w:rsid w:val="009A07AA"/>
    <w:rsid w:val="009A36EE"/>
    <w:rsid w:val="009A66F8"/>
    <w:rsid w:val="009B0A08"/>
    <w:rsid w:val="009B2068"/>
    <w:rsid w:val="009B3447"/>
    <w:rsid w:val="009B3E81"/>
    <w:rsid w:val="009B43DB"/>
    <w:rsid w:val="009B51EB"/>
    <w:rsid w:val="009B6135"/>
    <w:rsid w:val="009C0905"/>
    <w:rsid w:val="009C1743"/>
    <w:rsid w:val="009C1F57"/>
    <w:rsid w:val="009C6BE5"/>
    <w:rsid w:val="009C6DE7"/>
    <w:rsid w:val="009D616F"/>
    <w:rsid w:val="009E47E8"/>
    <w:rsid w:val="009E5807"/>
    <w:rsid w:val="00A057CE"/>
    <w:rsid w:val="00A06BE9"/>
    <w:rsid w:val="00A12ED4"/>
    <w:rsid w:val="00A17B21"/>
    <w:rsid w:val="00A21726"/>
    <w:rsid w:val="00A260AE"/>
    <w:rsid w:val="00A26782"/>
    <w:rsid w:val="00A30366"/>
    <w:rsid w:val="00A3247E"/>
    <w:rsid w:val="00A35088"/>
    <w:rsid w:val="00A40508"/>
    <w:rsid w:val="00A42642"/>
    <w:rsid w:val="00A43229"/>
    <w:rsid w:val="00A54723"/>
    <w:rsid w:val="00A55441"/>
    <w:rsid w:val="00A60C01"/>
    <w:rsid w:val="00A65359"/>
    <w:rsid w:val="00A65806"/>
    <w:rsid w:val="00A65D23"/>
    <w:rsid w:val="00A70D8B"/>
    <w:rsid w:val="00A71665"/>
    <w:rsid w:val="00A723EB"/>
    <w:rsid w:val="00A749F1"/>
    <w:rsid w:val="00A770DD"/>
    <w:rsid w:val="00A7739A"/>
    <w:rsid w:val="00A77DCF"/>
    <w:rsid w:val="00A81DE8"/>
    <w:rsid w:val="00A8303B"/>
    <w:rsid w:val="00A87BCC"/>
    <w:rsid w:val="00A968BC"/>
    <w:rsid w:val="00AA3DEC"/>
    <w:rsid w:val="00AA4D1D"/>
    <w:rsid w:val="00AA4D38"/>
    <w:rsid w:val="00AA5EB8"/>
    <w:rsid w:val="00AA6844"/>
    <w:rsid w:val="00AC420E"/>
    <w:rsid w:val="00AC49DF"/>
    <w:rsid w:val="00AD19E4"/>
    <w:rsid w:val="00AD3A91"/>
    <w:rsid w:val="00AD67C2"/>
    <w:rsid w:val="00AE36E6"/>
    <w:rsid w:val="00AE44BD"/>
    <w:rsid w:val="00AE5A03"/>
    <w:rsid w:val="00B00777"/>
    <w:rsid w:val="00B00DD1"/>
    <w:rsid w:val="00B00F2D"/>
    <w:rsid w:val="00B056B4"/>
    <w:rsid w:val="00B07454"/>
    <w:rsid w:val="00B11383"/>
    <w:rsid w:val="00B12654"/>
    <w:rsid w:val="00B133DE"/>
    <w:rsid w:val="00B13CFF"/>
    <w:rsid w:val="00B24574"/>
    <w:rsid w:val="00B2601A"/>
    <w:rsid w:val="00B267F8"/>
    <w:rsid w:val="00B36E9A"/>
    <w:rsid w:val="00B40C24"/>
    <w:rsid w:val="00B4100A"/>
    <w:rsid w:val="00B4386A"/>
    <w:rsid w:val="00B43B66"/>
    <w:rsid w:val="00B50FAF"/>
    <w:rsid w:val="00B5651C"/>
    <w:rsid w:val="00B57F01"/>
    <w:rsid w:val="00B61D87"/>
    <w:rsid w:val="00B65B5F"/>
    <w:rsid w:val="00B708C8"/>
    <w:rsid w:val="00B7299D"/>
    <w:rsid w:val="00B74CD3"/>
    <w:rsid w:val="00B804DC"/>
    <w:rsid w:val="00B82820"/>
    <w:rsid w:val="00B85166"/>
    <w:rsid w:val="00B9041E"/>
    <w:rsid w:val="00B908AD"/>
    <w:rsid w:val="00BA0877"/>
    <w:rsid w:val="00BA0F14"/>
    <w:rsid w:val="00BA2254"/>
    <w:rsid w:val="00BA360A"/>
    <w:rsid w:val="00BA38B5"/>
    <w:rsid w:val="00BA4310"/>
    <w:rsid w:val="00BB6BE0"/>
    <w:rsid w:val="00BC1668"/>
    <w:rsid w:val="00BC59AF"/>
    <w:rsid w:val="00BC5E3D"/>
    <w:rsid w:val="00BE5F56"/>
    <w:rsid w:val="00BF2C71"/>
    <w:rsid w:val="00BF3FF7"/>
    <w:rsid w:val="00C015E6"/>
    <w:rsid w:val="00C05854"/>
    <w:rsid w:val="00C06AAB"/>
    <w:rsid w:val="00C11B31"/>
    <w:rsid w:val="00C12F31"/>
    <w:rsid w:val="00C20202"/>
    <w:rsid w:val="00C20C56"/>
    <w:rsid w:val="00C26D6D"/>
    <w:rsid w:val="00C3525F"/>
    <w:rsid w:val="00C4136A"/>
    <w:rsid w:val="00C44ACA"/>
    <w:rsid w:val="00C44B3E"/>
    <w:rsid w:val="00C44BBD"/>
    <w:rsid w:val="00C60710"/>
    <w:rsid w:val="00C618DD"/>
    <w:rsid w:val="00C62F15"/>
    <w:rsid w:val="00C66E64"/>
    <w:rsid w:val="00C70B54"/>
    <w:rsid w:val="00C72943"/>
    <w:rsid w:val="00C75F0C"/>
    <w:rsid w:val="00C7796D"/>
    <w:rsid w:val="00C848D7"/>
    <w:rsid w:val="00C87FA2"/>
    <w:rsid w:val="00CA21CD"/>
    <w:rsid w:val="00CA53C3"/>
    <w:rsid w:val="00CB1917"/>
    <w:rsid w:val="00CB2EE7"/>
    <w:rsid w:val="00CB4239"/>
    <w:rsid w:val="00CB54BA"/>
    <w:rsid w:val="00CC04BC"/>
    <w:rsid w:val="00CC7787"/>
    <w:rsid w:val="00CD1DA3"/>
    <w:rsid w:val="00CD6542"/>
    <w:rsid w:val="00CD6E85"/>
    <w:rsid w:val="00CE3AAA"/>
    <w:rsid w:val="00CE672A"/>
    <w:rsid w:val="00CF2AEB"/>
    <w:rsid w:val="00CF3794"/>
    <w:rsid w:val="00CF3DB0"/>
    <w:rsid w:val="00D01284"/>
    <w:rsid w:val="00D0284A"/>
    <w:rsid w:val="00D11AE1"/>
    <w:rsid w:val="00D172F1"/>
    <w:rsid w:val="00D175EC"/>
    <w:rsid w:val="00D243E8"/>
    <w:rsid w:val="00D26DEA"/>
    <w:rsid w:val="00D33A30"/>
    <w:rsid w:val="00D340E3"/>
    <w:rsid w:val="00D3714D"/>
    <w:rsid w:val="00D40162"/>
    <w:rsid w:val="00D44821"/>
    <w:rsid w:val="00D52F4A"/>
    <w:rsid w:val="00D539A4"/>
    <w:rsid w:val="00D63FFB"/>
    <w:rsid w:val="00D711E0"/>
    <w:rsid w:val="00D716D8"/>
    <w:rsid w:val="00D730CB"/>
    <w:rsid w:val="00D760C5"/>
    <w:rsid w:val="00D76599"/>
    <w:rsid w:val="00D76B44"/>
    <w:rsid w:val="00D828EC"/>
    <w:rsid w:val="00D84CF3"/>
    <w:rsid w:val="00D90D48"/>
    <w:rsid w:val="00D90DC7"/>
    <w:rsid w:val="00D97820"/>
    <w:rsid w:val="00DA0068"/>
    <w:rsid w:val="00DA74DD"/>
    <w:rsid w:val="00DA7FAB"/>
    <w:rsid w:val="00DB0790"/>
    <w:rsid w:val="00DB260D"/>
    <w:rsid w:val="00DC248C"/>
    <w:rsid w:val="00DC2745"/>
    <w:rsid w:val="00DC3A17"/>
    <w:rsid w:val="00DD1EC4"/>
    <w:rsid w:val="00DD26AE"/>
    <w:rsid w:val="00DD3720"/>
    <w:rsid w:val="00DE5029"/>
    <w:rsid w:val="00DF162D"/>
    <w:rsid w:val="00DF2411"/>
    <w:rsid w:val="00DF2FEF"/>
    <w:rsid w:val="00DF60B1"/>
    <w:rsid w:val="00E007C0"/>
    <w:rsid w:val="00E0469C"/>
    <w:rsid w:val="00E05366"/>
    <w:rsid w:val="00E26E93"/>
    <w:rsid w:val="00E333FC"/>
    <w:rsid w:val="00E40852"/>
    <w:rsid w:val="00E45301"/>
    <w:rsid w:val="00E56402"/>
    <w:rsid w:val="00E57848"/>
    <w:rsid w:val="00E67683"/>
    <w:rsid w:val="00E73048"/>
    <w:rsid w:val="00E76C23"/>
    <w:rsid w:val="00E80B36"/>
    <w:rsid w:val="00E815AD"/>
    <w:rsid w:val="00E83D7C"/>
    <w:rsid w:val="00E83E30"/>
    <w:rsid w:val="00E85E17"/>
    <w:rsid w:val="00E87D36"/>
    <w:rsid w:val="00E9232F"/>
    <w:rsid w:val="00E95D36"/>
    <w:rsid w:val="00EA3A47"/>
    <w:rsid w:val="00EA644B"/>
    <w:rsid w:val="00EB2817"/>
    <w:rsid w:val="00EB4472"/>
    <w:rsid w:val="00EB6B57"/>
    <w:rsid w:val="00EC347C"/>
    <w:rsid w:val="00EC3A47"/>
    <w:rsid w:val="00EC75D6"/>
    <w:rsid w:val="00ED18F4"/>
    <w:rsid w:val="00EE16F8"/>
    <w:rsid w:val="00EE4896"/>
    <w:rsid w:val="00EF455A"/>
    <w:rsid w:val="00F00556"/>
    <w:rsid w:val="00F04273"/>
    <w:rsid w:val="00F04A6D"/>
    <w:rsid w:val="00F1123E"/>
    <w:rsid w:val="00F17F6B"/>
    <w:rsid w:val="00F31771"/>
    <w:rsid w:val="00F33ECF"/>
    <w:rsid w:val="00F3715F"/>
    <w:rsid w:val="00F4028C"/>
    <w:rsid w:val="00F4401D"/>
    <w:rsid w:val="00F46BFE"/>
    <w:rsid w:val="00F47EBC"/>
    <w:rsid w:val="00F50721"/>
    <w:rsid w:val="00F578AE"/>
    <w:rsid w:val="00F636C0"/>
    <w:rsid w:val="00F63C22"/>
    <w:rsid w:val="00F642E8"/>
    <w:rsid w:val="00F6735D"/>
    <w:rsid w:val="00F777D2"/>
    <w:rsid w:val="00F92444"/>
    <w:rsid w:val="00FA0D68"/>
    <w:rsid w:val="00FA23EA"/>
    <w:rsid w:val="00FB0AF6"/>
    <w:rsid w:val="00FB7C81"/>
    <w:rsid w:val="00FC11C7"/>
    <w:rsid w:val="00FC1314"/>
    <w:rsid w:val="00FC5F00"/>
    <w:rsid w:val="00FD6FCF"/>
    <w:rsid w:val="00FE30ED"/>
    <w:rsid w:val="00FE3801"/>
    <w:rsid w:val="00FF1691"/>
    <w:rsid w:val="00FF1A9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BACE746-1CAA-425B-B932-7F95CA6CF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semiHidden="1" w:uiPriority="99"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iPriority="99" w:unhideWhenUsed="1" w:qFormat="1"/>
    <w:lsdException w:name="footnote reference" w:uiPriority="99"/>
    <w:lsdException w:name="endnote reference" w:uiPriority="99"/>
    <w:lsdException w:name="endnote text" w:uiPriority="99"/>
    <w:lsdException w:name="List" w:uiPriority="99"/>
    <w:lsdException w:name="List 4" w:uiPriority="99"/>
    <w:lsdException w:name="List 5" w:uiPriority="99"/>
    <w:lsdException w:name="Title" w:qFormat="1"/>
    <w:lsdException w:name="Body Text" w:uiPriority="99" w:qFormat="1"/>
    <w:lsdException w:name="Body Text Indent" w:uiPriority="99"/>
    <w:lsdException w:name="Subtitle" w:qFormat="1"/>
    <w:lsdException w:name="Body Text 2" w:uiPriority="99"/>
    <w:lsdException w:name="Body Text Indent 2" w:uiPriority="99"/>
    <w:lsdException w:name="Block Text" w:uiPriority="99"/>
    <w:lsdException w:name="FollowedHyperlink" w:uiPriority="99"/>
    <w:lsdException w:name="Strong" w:uiPriority="22" w:qFormat="1"/>
    <w:lsdException w:name="Emphasis"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B44"/>
    <w:rPr>
      <w:sz w:val="24"/>
      <w:szCs w:val="24"/>
      <w:lang w:val="en-GB" w:eastAsia="en-GB"/>
    </w:rPr>
  </w:style>
  <w:style w:type="paragraph" w:styleId="Heading1">
    <w:name w:val="heading 1"/>
    <w:aliases w:val="H1"/>
    <w:basedOn w:val="Normal"/>
    <w:next w:val="Normal"/>
    <w:link w:val="Heading1Char"/>
    <w:qFormat/>
    <w:rsid w:val="00624909"/>
    <w:pPr>
      <w:keepNext/>
      <w:jc w:val="center"/>
      <w:outlineLvl w:val="0"/>
    </w:pPr>
    <w:rPr>
      <w:sz w:val="32"/>
      <w:lang w:val="lv-LV"/>
    </w:rPr>
  </w:style>
  <w:style w:type="paragraph" w:styleId="Heading2">
    <w:name w:val="heading 2"/>
    <w:basedOn w:val="Normal"/>
    <w:next w:val="Normal"/>
    <w:link w:val="Heading2Char"/>
    <w:uiPriority w:val="99"/>
    <w:qFormat/>
    <w:rsid w:val="00624909"/>
    <w:pPr>
      <w:keepNext/>
      <w:outlineLvl w:val="1"/>
    </w:pPr>
    <w:rPr>
      <w:sz w:val="28"/>
      <w:lang w:val="lv-LV"/>
    </w:rPr>
  </w:style>
  <w:style w:type="paragraph" w:styleId="Heading3">
    <w:name w:val="heading 3"/>
    <w:basedOn w:val="Normal"/>
    <w:next w:val="Normal"/>
    <w:link w:val="Heading3Char"/>
    <w:qFormat/>
    <w:rsid w:val="001F4B28"/>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245A5"/>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011F26"/>
    <w:pPr>
      <w:spacing w:before="240" w:after="60"/>
      <w:outlineLvl w:val="4"/>
    </w:pPr>
    <w:rPr>
      <w:b/>
      <w:bCs/>
      <w:i/>
      <w:iCs/>
      <w:sz w:val="26"/>
      <w:szCs w:val="26"/>
    </w:rPr>
  </w:style>
  <w:style w:type="paragraph" w:styleId="Heading6">
    <w:name w:val="heading 6"/>
    <w:basedOn w:val="Normal"/>
    <w:next w:val="Normal"/>
    <w:link w:val="Heading6Char"/>
    <w:qFormat/>
    <w:rsid w:val="00183CC3"/>
    <w:pPr>
      <w:spacing w:before="240" w:after="60"/>
      <w:outlineLvl w:val="5"/>
    </w:pPr>
    <w:rPr>
      <w:b/>
      <w:bCs/>
      <w:sz w:val="22"/>
      <w:szCs w:val="22"/>
    </w:rPr>
  </w:style>
  <w:style w:type="paragraph" w:styleId="Heading7">
    <w:name w:val="heading 7"/>
    <w:basedOn w:val="Normal"/>
    <w:next w:val="Normal"/>
    <w:link w:val="Heading7Char"/>
    <w:qFormat/>
    <w:rsid w:val="008803EA"/>
    <w:pPr>
      <w:keepNext/>
      <w:outlineLvl w:val="6"/>
    </w:pPr>
    <w:rPr>
      <w:b/>
      <w:bCs/>
      <w:sz w:val="20"/>
      <w:lang w:eastAsia="lv-LV"/>
    </w:rPr>
  </w:style>
  <w:style w:type="paragraph" w:styleId="Heading8">
    <w:name w:val="heading 8"/>
    <w:basedOn w:val="Normal"/>
    <w:next w:val="Normal"/>
    <w:link w:val="Heading8Char"/>
    <w:uiPriority w:val="99"/>
    <w:qFormat/>
    <w:rsid w:val="00784C96"/>
    <w:pPr>
      <w:keepNext/>
      <w:keepLines/>
      <w:suppressAutoHyphens/>
      <w:spacing w:before="200"/>
      <w:outlineLvl w:val="7"/>
    </w:pPr>
    <w:rPr>
      <w:rFonts w:ascii="Cambria" w:hAnsi="Cambria" w:cs="Cambria"/>
      <w:color w:val="404040"/>
      <w:sz w:val="20"/>
      <w:szCs w:val="20"/>
      <w:lang w:val="lv-LV" w:eastAsia="ar-SA"/>
    </w:rPr>
  </w:style>
  <w:style w:type="paragraph" w:styleId="Heading9">
    <w:name w:val="heading 9"/>
    <w:basedOn w:val="Normal"/>
    <w:next w:val="Normal"/>
    <w:link w:val="Heading9Char"/>
    <w:semiHidden/>
    <w:unhideWhenUsed/>
    <w:qFormat/>
    <w:rsid w:val="00784C96"/>
    <w:pPr>
      <w:keepNext/>
      <w:keepLines/>
      <w:suppressAutoHyphens/>
      <w:spacing w:before="40"/>
      <w:outlineLvl w:val="8"/>
    </w:pPr>
    <w:rPr>
      <w:rFonts w:asciiTheme="majorHAnsi" w:eastAsiaTheme="majorEastAsia" w:hAnsiTheme="majorHAnsi" w:cstheme="majorBidi"/>
      <w:i/>
      <w:iCs/>
      <w:color w:val="272727" w:themeColor="text1" w:themeTint="D8"/>
      <w:sz w:val="21"/>
      <w:szCs w:val="21"/>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24909"/>
    <w:pPr>
      <w:tabs>
        <w:tab w:val="center" w:pos="4153"/>
        <w:tab w:val="right" w:pos="8306"/>
      </w:tabs>
    </w:pPr>
  </w:style>
  <w:style w:type="character" w:styleId="PageNumber">
    <w:name w:val="page number"/>
    <w:basedOn w:val="DefaultParagraphFont"/>
    <w:rsid w:val="00624909"/>
  </w:style>
  <w:style w:type="paragraph" w:styleId="BodyTextIndent">
    <w:name w:val="Body Text Indent"/>
    <w:basedOn w:val="Normal"/>
    <w:link w:val="BodyTextIndentChar"/>
    <w:uiPriority w:val="99"/>
    <w:rsid w:val="00624909"/>
    <w:pPr>
      <w:ind w:left="360"/>
    </w:pPr>
    <w:rPr>
      <w:lang w:val="lv-LV"/>
    </w:rPr>
  </w:style>
  <w:style w:type="paragraph" w:styleId="BodyText">
    <w:name w:val="Body Text"/>
    <w:aliases w:val="Body Text1"/>
    <w:basedOn w:val="Normal"/>
    <w:link w:val="BodyTextChar"/>
    <w:uiPriority w:val="99"/>
    <w:qFormat/>
    <w:rsid w:val="00624909"/>
    <w:pPr>
      <w:spacing w:after="120"/>
    </w:pPr>
  </w:style>
  <w:style w:type="paragraph" w:styleId="Footer">
    <w:name w:val="footer"/>
    <w:basedOn w:val="Normal"/>
    <w:link w:val="FooterChar"/>
    <w:uiPriority w:val="99"/>
    <w:rsid w:val="003D7498"/>
    <w:pPr>
      <w:tabs>
        <w:tab w:val="center" w:pos="4153"/>
        <w:tab w:val="right" w:pos="8306"/>
      </w:tabs>
    </w:pPr>
  </w:style>
  <w:style w:type="paragraph" w:styleId="BodyText2">
    <w:name w:val="Body Text 2"/>
    <w:basedOn w:val="Normal"/>
    <w:link w:val="BodyText2Char"/>
    <w:uiPriority w:val="99"/>
    <w:rsid w:val="001F4B28"/>
    <w:pPr>
      <w:spacing w:after="120" w:line="480" w:lineRule="auto"/>
    </w:pPr>
  </w:style>
  <w:style w:type="paragraph" w:styleId="CommentText">
    <w:name w:val="annotation text"/>
    <w:basedOn w:val="Normal"/>
    <w:link w:val="CommentTextChar"/>
    <w:uiPriority w:val="99"/>
    <w:semiHidden/>
    <w:rsid w:val="001F4B28"/>
    <w:rPr>
      <w:sz w:val="20"/>
      <w:szCs w:val="20"/>
    </w:rPr>
  </w:style>
  <w:style w:type="paragraph" w:styleId="BalloonText">
    <w:name w:val="Balloon Text"/>
    <w:basedOn w:val="Normal"/>
    <w:link w:val="BalloonTextChar"/>
    <w:uiPriority w:val="99"/>
    <w:semiHidden/>
    <w:rsid w:val="00C44ACA"/>
    <w:rPr>
      <w:rFonts w:ascii="Tahoma" w:hAnsi="Tahoma" w:cs="Tahoma"/>
      <w:sz w:val="16"/>
      <w:szCs w:val="16"/>
    </w:rPr>
  </w:style>
  <w:style w:type="character" w:styleId="Hyperlink">
    <w:name w:val="Hyperlink"/>
    <w:rsid w:val="002B3B83"/>
    <w:rPr>
      <w:color w:val="0000FF"/>
      <w:u w:val="single"/>
    </w:rPr>
  </w:style>
  <w:style w:type="paragraph" w:styleId="NormalWeb">
    <w:name w:val="Normal (Web)"/>
    <w:basedOn w:val="Normal"/>
    <w:uiPriority w:val="99"/>
    <w:rsid w:val="00923803"/>
    <w:pPr>
      <w:widowControl w:val="0"/>
      <w:suppressAutoHyphens/>
      <w:spacing w:before="100"/>
    </w:pPr>
    <w:rPr>
      <w:rFonts w:eastAsia="Lucida Sans Unicode"/>
      <w:color w:val="000000"/>
      <w:lang w:eastAsia="ar-SA"/>
    </w:rPr>
  </w:style>
  <w:style w:type="paragraph" w:customStyle="1" w:styleId="text">
    <w:name w:val="text"/>
    <w:rsid w:val="00923803"/>
    <w:pPr>
      <w:spacing w:before="240" w:line="240" w:lineRule="exact"/>
      <w:jc w:val="both"/>
    </w:pPr>
    <w:rPr>
      <w:rFonts w:ascii="Arial" w:hAnsi="Arial"/>
      <w:sz w:val="24"/>
      <w:lang w:val="en-GB" w:eastAsia="en-US"/>
    </w:rPr>
  </w:style>
  <w:style w:type="paragraph" w:styleId="BodyTextIndent3">
    <w:name w:val="Body Text Indent 3"/>
    <w:basedOn w:val="Normal"/>
    <w:rsid w:val="00144A31"/>
    <w:pPr>
      <w:spacing w:after="120"/>
      <w:ind w:left="283"/>
    </w:pPr>
    <w:rPr>
      <w:sz w:val="16"/>
      <w:szCs w:val="16"/>
    </w:rPr>
  </w:style>
  <w:style w:type="character" w:customStyle="1" w:styleId="apple-style-span">
    <w:name w:val="apple-style-span"/>
    <w:basedOn w:val="DefaultParagraphFont"/>
    <w:rsid w:val="00144A31"/>
  </w:style>
  <w:style w:type="table" w:styleId="TableGrid">
    <w:name w:val="Table Grid"/>
    <w:basedOn w:val="TableNormal"/>
    <w:uiPriority w:val="59"/>
    <w:rsid w:val="003B1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
    <w:name w:val="Rakstz. Char Char Rakstz. Char Char Rakstz."/>
    <w:basedOn w:val="Normal"/>
    <w:rsid w:val="00687278"/>
    <w:pPr>
      <w:spacing w:after="160" w:line="240" w:lineRule="exact"/>
    </w:pPr>
    <w:rPr>
      <w:rFonts w:ascii="Tahoma" w:hAnsi="Tahoma"/>
      <w:sz w:val="20"/>
      <w:szCs w:val="20"/>
    </w:rPr>
  </w:style>
  <w:style w:type="paragraph" w:customStyle="1" w:styleId="Style1">
    <w:name w:val="Style1"/>
    <w:autoRedefine/>
    <w:rsid w:val="00565EAA"/>
    <w:pPr>
      <w:numPr>
        <w:ilvl w:val="1"/>
        <w:numId w:val="11"/>
      </w:numPr>
      <w:tabs>
        <w:tab w:val="left" w:pos="993"/>
        <w:tab w:val="left" w:pos="1418"/>
        <w:tab w:val="left" w:pos="1843"/>
        <w:tab w:val="left" w:pos="2127"/>
      </w:tabs>
      <w:spacing w:line="300" w:lineRule="auto"/>
      <w:jc w:val="both"/>
    </w:pPr>
    <w:rPr>
      <w:bCs/>
      <w:sz w:val="22"/>
      <w:szCs w:val="22"/>
    </w:rPr>
  </w:style>
  <w:style w:type="paragraph" w:customStyle="1" w:styleId="StyleStyle2Justified">
    <w:name w:val="Style Style2 + Justified"/>
    <w:basedOn w:val="Normal"/>
    <w:rsid w:val="00E56402"/>
    <w:pPr>
      <w:numPr>
        <w:numId w:val="2"/>
      </w:numPr>
      <w:spacing w:before="240" w:after="120"/>
      <w:jc w:val="both"/>
    </w:pPr>
    <w:rPr>
      <w:b/>
      <w:sz w:val="22"/>
      <w:szCs w:val="20"/>
      <w:lang w:val="lv-LV"/>
    </w:rPr>
  </w:style>
  <w:style w:type="paragraph" w:customStyle="1" w:styleId="naisf">
    <w:name w:val="naisf"/>
    <w:basedOn w:val="Normal"/>
    <w:uiPriority w:val="99"/>
    <w:rsid w:val="0064117C"/>
    <w:pPr>
      <w:spacing w:before="100" w:beforeAutospacing="1" w:after="100" w:afterAutospacing="1"/>
      <w:jc w:val="both"/>
    </w:pPr>
    <w:rPr>
      <w:rFonts w:eastAsia="Arial Unicode MS"/>
    </w:rPr>
  </w:style>
  <w:style w:type="paragraph" w:styleId="BodyTextIndent2">
    <w:name w:val="Body Text Indent 2"/>
    <w:basedOn w:val="Normal"/>
    <w:link w:val="BodyTextIndent2Char"/>
    <w:uiPriority w:val="99"/>
    <w:rsid w:val="00183CC3"/>
    <w:pPr>
      <w:spacing w:after="120" w:line="480" w:lineRule="auto"/>
      <w:ind w:left="283"/>
    </w:pPr>
  </w:style>
  <w:style w:type="character" w:customStyle="1" w:styleId="BodyTextIndent2Char">
    <w:name w:val="Body Text Indent 2 Char"/>
    <w:link w:val="BodyTextIndent2"/>
    <w:uiPriority w:val="99"/>
    <w:rsid w:val="00183CC3"/>
    <w:rPr>
      <w:sz w:val="24"/>
      <w:szCs w:val="24"/>
      <w:lang w:val="en-US" w:eastAsia="en-US"/>
    </w:rPr>
  </w:style>
  <w:style w:type="character" w:customStyle="1" w:styleId="Heading6Char">
    <w:name w:val="Heading 6 Char"/>
    <w:link w:val="Heading6"/>
    <w:rsid w:val="00183CC3"/>
    <w:rPr>
      <w:b/>
      <w:bCs/>
      <w:sz w:val="22"/>
      <w:szCs w:val="22"/>
      <w:lang w:val="en-GB" w:eastAsia="en-US"/>
    </w:rPr>
  </w:style>
  <w:style w:type="paragraph" w:customStyle="1" w:styleId="DomeNormal-12">
    <w:name w:val="DomeNormal-12"/>
    <w:rsid w:val="00183CC3"/>
    <w:pPr>
      <w:spacing w:line="360" w:lineRule="auto"/>
      <w:ind w:right="-284" w:firstLine="454"/>
    </w:pPr>
    <w:rPr>
      <w:rFonts w:ascii="RimGaramond" w:hAnsi="RimGaramond"/>
      <w:noProof/>
      <w:sz w:val="24"/>
      <w:lang w:val="en-GB" w:eastAsia="en-US"/>
    </w:rPr>
  </w:style>
  <w:style w:type="character" w:customStyle="1" w:styleId="Heading4Char">
    <w:name w:val="Heading 4 Char"/>
    <w:link w:val="Heading4"/>
    <w:semiHidden/>
    <w:rsid w:val="003245A5"/>
    <w:rPr>
      <w:rFonts w:ascii="Calibri" w:eastAsia="Times New Roman" w:hAnsi="Calibri" w:cs="Times New Roman"/>
      <w:b/>
      <w:bCs/>
      <w:sz w:val="28"/>
      <w:szCs w:val="28"/>
      <w:lang w:val="en-US" w:eastAsia="en-US"/>
    </w:rPr>
  </w:style>
  <w:style w:type="character" w:customStyle="1" w:styleId="FooterChar">
    <w:name w:val="Footer Char"/>
    <w:link w:val="Footer"/>
    <w:uiPriority w:val="99"/>
    <w:rsid w:val="00DD3720"/>
    <w:rPr>
      <w:sz w:val="24"/>
      <w:szCs w:val="24"/>
      <w:lang w:val="en-US" w:eastAsia="en-US"/>
    </w:rPr>
  </w:style>
  <w:style w:type="paragraph" w:styleId="Title">
    <w:name w:val="Title"/>
    <w:basedOn w:val="Normal"/>
    <w:link w:val="TitleChar"/>
    <w:qFormat/>
    <w:rsid w:val="00966042"/>
    <w:pPr>
      <w:shd w:val="clear" w:color="auto" w:fill="FFFFFF"/>
      <w:autoSpaceDE w:val="0"/>
      <w:autoSpaceDN w:val="0"/>
      <w:adjustRightInd w:val="0"/>
      <w:jc w:val="center"/>
    </w:pPr>
    <w:rPr>
      <w:color w:val="000000"/>
      <w:sz w:val="28"/>
      <w:lang w:val="lv-LV"/>
    </w:rPr>
  </w:style>
  <w:style w:type="character" w:customStyle="1" w:styleId="TitleChar">
    <w:name w:val="Title Char"/>
    <w:link w:val="Title"/>
    <w:rsid w:val="00966042"/>
    <w:rPr>
      <w:color w:val="000000"/>
      <w:sz w:val="28"/>
      <w:szCs w:val="24"/>
      <w:shd w:val="clear" w:color="auto" w:fill="FFFFFF"/>
      <w:lang w:eastAsia="en-US"/>
    </w:rPr>
  </w:style>
  <w:style w:type="character" w:customStyle="1" w:styleId="Heading7Char">
    <w:name w:val="Heading 7 Char"/>
    <w:link w:val="Heading7"/>
    <w:uiPriority w:val="99"/>
    <w:rsid w:val="008803EA"/>
    <w:rPr>
      <w:b/>
      <w:bCs/>
      <w:szCs w:val="24"/>
      <w:lang w:val="en-GB"/>
    </w:rPr>
  </w:style>
  <w:style w:type="paragraph" w:customStyle="1" w:styleId="Punkts">
    <w:name w:val="Punkts"/>
    <w:basedOn w:val="Normal"/>
    <w:next w:val="Apakpunkts"/>
    <w:rsid w:val="008454D3"/>
    <w:pPr>
      <w:numPr>
        <w:numId w:val="3"/>
      </w:numPr>
    </w:pPr>
    <w:rPr>
      <w:rFonts w:ascii="Arial" w:hAnsi="Arial"/>
      <w:b/>
      <w:sz w:val="20"/>
      <w:lang w:val="lv-LV" w:eastAsia="lv-LV"/>
    </w:rPr>
  </w:style>
  <w:style w:type="paragraph" w:customStyle="1" w:styleId="Apakpunkts">
    <w:name w:val="Apakšpunkts"/>
    <w:basedOn w:val="Normal"/>
    <w:link w:val="ApakpunktsChar"/>
    <w:rsid w:val="008454D3"/>
    <w:pPr>
      <w:numPr>
        <w:ilvl w:val="1"/>
        <w:numId w:val="3"/>
      </w:numPr>
    </w:pPr>
    <w:rPr>
      <w:rFonts w:ascii="Arial" w:hAnsi="Arial"/>
      <w:b/>
      <w:sz w:val="20"/>
      <w:lang w:val="lv-LV" w:eastAsia="lv-LV"/>
    </w:rPr>
  </w:style>
  <w:style w:type="paragraph" w:customStyle="1" w:styleId="Paragrfs">
    <w:name w:val="Paragrāfs"/>
    <w:basedOn w:val="Normal"/>
    <w:next w:val="Normal"/>
    <w:rsid w:val="008454D3"/>
    <w:pPr>
      <w:numPr>
        <w:ilvl w:val="2"/>
        <w:numId w:val="3"/>
      </w:numPr>
      <w:jc w:val="both"/>
    </w:pPr>
    <w:rPr>
      <w:rFonts w:ascii="Arial" w:hAnsi="Arial"/>
      <w:sz w:val="20"/>
      <w:lang w:val="lv-LV" w:eastAsia="lv-LV"/>
    </w:rPr>
  </w:style>
  <w:style w:type="character" w:customStyle="1" w:styleId="ApakpunktsChar">
    <w:name w:val="Apakšpunkts Char"/>
    <w:link w:val="Apakpunkts"/>
    <w:rsid w:val="008454D3"/>
    <w:rPr>
      <w:rFonts w:ascii="Arial" w:hAnsi="Arial"/>
      <w:b/>
      <w:szCs w:val="24"/>
    </w:rPr>
  </w:style>
  <w:style w:type="paragraph" w:styleId="TOC1">
    <w:name w:val="toc 1"/>
    <w:basedOn w:val="Normal"/>
    <w:next w:val="Normal"/>
    <w:autoRedefine/>
    <w:semiHidden/>
    <w:rsid w:val="001E7C5A"/>
    <w:pPr>
      <w:jc w:val="center"/>
    </w:pPr>
    <w:rPr>
      <w:b/>
      <w:sz w:val="22"/>
      <w:szCs w:val="22"/>
      <w:lang w:val="lv-LV"/>
    </w:rPr>
  </w:style>
  <w:style w:type="paragraph" w:customStyle="1" w:styleId="Style2">
    <w:name w:val="Style2"/>
    <w:basedOn w:val="Normal"/>
    <w:autoRedefine/>
    <w:rsid w:val="00436E1D"/>
    <w:pPr>
      <w:jc w:val="both"/>
    </w:pPr>
    <w:rPr>
      <w:bCs/>
      <w:sz w:val="22"/>
      <w:szCs w:val="22"/>
      <w:lang w:val="lv-LV"/>
    </w:rPr>
  </w:style>
  <w:style w:type="paragraph" w:customStyle="1" w:styleId="font5">
    <w:name w:val="font5"/>
    <w:basedOn w:val="Normal"/>
    <w:rsid w:val="00436E1D"/>
    <w:pPr>
      <w:spacing w:before="100" w:beforeAutospacing="1" w:after="100" w:afterAutospacing="1"/>
    </w:pPr>
    <w:rPr>
      <w:sz w:val="22"/>
      <w:szCs w:val="22"/>
    </w:rPr>
  </w:style>
  <w:style w:type="character" w:styleId="Strong">
    <w:name w:val="Strong"/>
    <w:uiPriority w:val="22"/>
    <w:qFormat/>
    <w:rsid w:val="001E7C5A"/>
    <w:rPr>
      <w:b/>
      <w:bCs/>
    </w:rPr>
  </w:style>
  <w:style w:type="paragraph" w:styleId="EndnoteText">
    <w:name w:val="endnote text"/>
    <w:basedOn w:val="Normal"/>
    <w:link w:val="EndnoteTextChar"/>
    <w:uiPriority w:val="99"/>
    <w:rsid w:val="00334D5A"/>
    <w:rPr>
      <w:sz w:val="20"/>
      <w:szCs w:val="20"/>
    </w:rPr>
  </w:style>
  <w:style w:type="character" w:customStyle="1" w:styleId="EndnoteTextChar">
    <w:name w:val="Endnote Text Char"/>
    <w:link w:val="EndnoteText"/>
    <w:uiPriority w:val="99"/>
    <w:rsid w:val="00334D5A"/>
    <w:rPr>
      <w:lang w:val="en-US" w:eastAsia="en-US"/>
    </w:rPr>
  </w:style>
  <w:style w:type="character" w:styleId="EndnoteReference">
    <w:name w:val="endnote reference"/>
    <w:uiPriority w:val="99"/>
    <w:rsid w:val="00334D5A"/>
    <w:rPr>
      <w:vertAlign w:val="superscript"/>
    </w:rPr>
  </w:style>
  <w:style w:type="character" w:styleId="CommentReference">
    <w:name w:val="annotation reference"/>
    <w:rsid w:val="005A4FB5"/>
    <w:rPr>
      <w:sz w:val="16"/>
      <w:szCs w:val="16"/>
    </w:rPr>
  </w:style>
  <w:style w:type="paragraph" w:styleId="CommentSubject">
    <w:name w:val="annotation subject"/>
    <w:basedOn w:val="CommentText"/>
    <w:next w:val="CommentText"/>
    <w:link w:val="CommentSubjectChar"/>
    <w:rsid w:val="005A4FB5"/>
    <w:rPr>
      <w:b/>
      <w:bCs/>
      <w:lang w:val="en-US"/>
    </w:rPr>
  </w:style>
  <w:style w:type="character" w:customStyle="1" w:styleId="CommentTextChar">
    <w:name w:val="Comment Text Char"/>
    <w:link w:val="CommentText"/>
    <w:uiPriority w:val="99"/>
    <w:semiHidden/>
    <w:rsid w:val="005A4FB5"/>
    <w:rPr>
      <w:lang w:eastAsia="en-US"/>
    </w:rPr>
  </w:style>
  <w:style w:type="character" w:customStyle="1" w:styleId="CommentSubjectChar">
    <w:name w:val="Comment Subject Char"/>
    <w:link w:val="CommentSubject"/>
    <w:rsid w:val="005A4FB5"/>
    <w:rPr>
      <w:b/>
      <w:bCs/>
      <w:lang w:val="en-US" w:eastAsia="en-US"/>
    </w:rPr>
  </w:style>
  <w:style w:type="character" w:customStyle="1" w:styleId="HeaderChar">
    <w:name w:val="Header Char"/>
    <w:link w:val="Header"/>
    <w:uiPriority w:val="99"/>
    <w:rsid w:val="00957B08"/>
    <w:rPr>
      <w:sz w:val="24"/>
      <w:szCs w:val="24"/>
      <w:lang w:val="en-GB" w:eastAsia="en-GB"/>
    </w:rPr>
  </w:style>
  <w:style w:type="paragraph" w:styleId="NoSpacing">
    <w:name w:val="No Spacing"/>
    <w:uiPriority w:val="1"/>
    <w:qFormat/>
    <w:rsid w:val="007D0FA2"/>
    <w:rPr>
      <w:rFonts w:ascii="Calibri" w:eastAsia="Calibri" w:hAnsi="Calibri"/>
      <w:sz w:val="22"/>
      <w:szCs w:val="22"/>
      <w:lang w:eastAsia="en-US"/>
    </w:rPr>
  </w:style>
  <w:style w:type="paragraph" w:styleId="ListParagraph">
    <w:name w:val="List Paragraph"/>
    <w:basedOn w:val="Normal"/>
    <w:link w:val="ListParagraphChar"/>
    <w:uiPriority w:val="99"/>
    <w:qFormat/>
    <w:rsid w:val="0064572C"/>
    <w:pPr>
      <w:suppressAutoHyphens/>
      <w:ind w:left="720"/>
    </w:pPr>
    <w:rPr>
      <w:lang w:val="lv-LV" w:eastAsia="ar-SA"/>
    </w:rPr>
  </w:style>
  <w:style w:type="character" w:customStyle="1" w:styleId="Heading1Char">
    <w:name w:val="Heading 1 Char"/>
    <w:aliases w:val="H1 Char"/>
    <w:basedOn w:val="DefaultParagraphFont"/>
    <w:link w:val="Heading1"/>
    <w:uiPriority w:val="99"/>
    <w:rsid w:val="00F92444"/>
    <w:rPr>
      <w:sz w:val="32"/>
      <w:szCs w:val="24"/>
      <w:lang w:eastAsia="en-GB"/>
    </w:rPr>
  </w:style>
  <w:style w:type="character" w:customStyle="1" w:styleId="BodyTextChar">
    <w:name w:val="Body Text Char"/>
    <w:aliases w:val="Body Text1 Char"/>
    <w:basedOn w:val="DefaultParagraphFont"/>
    <w:link w:val="BodyText"/>
    <w:uiPriority w:val="99"/>
    <w:rsid w:val="00F92444"/>
    <w:rPr>
      <w:sz w:val="24"/>
      <w:szCs w:val="24"/>
      <w:lang w:val="en-GB" w:eastAsia="en-GB"/>
    </w:rPr>
  </w:style>
  <w:style w:type="paragraph" w:customStyle="1" w:styleId="TableParagraph">
    <w:name w:val="Table Paragraph"/>
    <w:basedOn w:val="Normal"/>
    <w:uiPriority w:val="1"/>
    <w:qFormat/>
    <w:rsid w:val="00F92444"/>
    <w:pPr>
      <w:widowControl w:val="0"/>
    </w:pPr>
    <w:rPr>
      <w:rFonts w:asciiTheme="minorHAnsi" w:eastAsiaTheme="minorHAnsi" w:hAnsiTheme="minorHAnsi" w:cstheme="minorBidi"/>
      <w:sz w:val="22"/>
      <w:szCs w:val="22"/>
      <w:lang w:val="en-US" w:eastAsia="en-US"/>
    </w:rPr>
  </w:style>
  <w:style w:type="character" w:customStyle="1" w:styleId="BalloonTextChar">
    <w:name w:val="Balloon Text Char"/>
    <w:basedOn w:val="DefaultParagraphFont"/>
    <w:link w:val="BalloonText"/>
    <w:uiPriority w:val="99"/>
    <w:semiHidden/>
    <w:rsid w:val="00F92444"/>
    <w:rPr>
      <w:rFonts w:ascii="Tahoma" w:hAnsi="Tahoma" w:cs="Tahoma"/>
      <w:sz w:val="16"/>
      <w:szCs w:val="16"/>
      <w:lang w:val="en-GB" w:eastAsia="en-GB"/>
    </w:rPr>
  </w:style>
  <w:style w:type="numbering" w:customStyle="1" w:styleId="NoList1">
    <w:name w:val="No List1"/>
    <w:next w:val="NoList"/>
    <w:uiPriority w:val="99"/>
    <w:semiHidden/>
    <w:unhideWhenUsed/>
    <w:rsid w:val="00916DE1"/>
  </w:style>
  <w:style w:type="paragraph" w:customStyle="1" w:styleId="Default">
    <w:name w:val="Default"/>
    <w:rsid w:val="00E0469C"/>
    <w:pPr>
      <w:autoSpaceDE w:val="0"/>
      <w:autoSpaceDN w:val="0"/>
      <w:adjustRightInd w:val="0"/>
    </w:pPr>
    <w:rPr>
      <w:color w:val="000000"/>
      <w:sz w:val="24"/>
      <w:szCs w:val="24"/>
      <w:lang w:val="en-US" w:eastAsia="en-US"/>
    </w:rPr>
  </w:style>
  <w:style w:type="character" w:customStyle="1" w:styleId="ListParagraphChar">
    <w:name w:val="List Paragraph Char"/>
    <w:link w:val="ListParagraph"/>
    <w:locked/>
    <w:rsid w:val="00E0469C"/>
    <w:rPr>
      <w:sz w:val="24"/>
      <w:szCs w:val="24"/>
      <w:lang w:eastAsia="ar-SA"/>
    </w:rPr>
  </w:style>
  <w:style w:type="paragraph" w:styleId="List">
    <w:name w:val="List"/>
    <w:basedOn w:val="Normal"/>
    <w:uiPriority w:val="99"/>
    <w:rsid w:val="00533D78"/>
    <w:pPr>
      <w:tabs>
        <w:tab w:val="num" w:pos="360"/>
      </w:tabs>
      <w:spacing w:before="120"/>
      <w:ind w:left="360" w:hanging="360"/>
      <w:jc w:val="both"/>
    </w:pPr>
    <w:rPr>
      <w:szCs w:val="20"/>
      <w:lang w:val="lv-LV" w:eastAsia="en-US"/>
    </w:rPr>
  </w:style>
  <w:style w:type="paragraph" w:styleId="FootnoteText">
    <w:name w:val="footnote text"/>
    <w:basedOn w:val="Normal"/>
    <w:link w:val="FootnoteTextChar"/>
    <w:uiPriority w:val="99"/>
    <w:rsid w:val="00577886"/>
    <w:pPr>
      <w:suppressAutoHyphens/>
    </w:pPr>
    <w:rPr>
      <w:sz w:val="20"/>
      <w:szCs w:val="20"/>
      <w:lang w:val="lv-LV" w:eastAsia="ar-SA"/>
    </w:rPr>
  </w:style>
  <w:style w:type="character" w:customStyle="1" w:styleId="FootnoteTextChar">
    <w:name w:val="Footnote Text Char"/>
    <w:basedOn w:val="DefaultParagraphFont"/>
    <w:link w:val="FootnoteText"/>
    <w:uiPriority w:val="99"/>
    <w:rsid w:val="00577886"/>
    <w:rPr>
      <w:lang w:eastAsia="ar-SA"/>
    </w:rPr>
  </w:style>
  <w:style w:type="character" w:styleId="FootnoteReference">
    <w:name w:val="footnote reference"/>
    <w:uiPriority w:val="99"/>
    <w:rsid w:val="00577886"/>
    <w:rPr>
      <w:vertAlign w:val="superscript"/>
    </w:rPr>
  </w:style>
  <w:style w:type="character" w:customStyle="1" w:styleId="UnresolvedMention">
    <w:name w:val="Unresolved Mention"/>
    <w:basedOn w:val="DefaultParagraphFont"/>
    <w:uiPriority w:val="99"/>
    <w:semiHidden/>
    <w:unhideWhenUsed/>
    <w:rsid w:val="00623B40"/>
    <w:rPr>
      <w:color w:val="808080"/>
      <w:shd w:val="clear" w:color="auto" w:fill="E6E6E6"/>
    </w:rPr>
  </w:style>
  <w:style w:type="paragraph" w:customStyle="1" w:styleId="a">
    <w:name w:val="Заголовок таблицы"/>
    <w:basedOn w:val="Normal"/>
    <w:rsid w:val="00115E4D"/>
    <w:pPr>
      <w:suppressLineNumbers/>
      <w:suppressAutoHyphens/>
      <w:jc w:val="center"/>
    </w:pPr>
    <w:rPr>
      <w:b/>
      <w:bCs/>
      <w:lang w:val="lv-LV" w:eastAsia="ar-SA"/>
    </w:rPr>
  </w:style>
  <w:style w:type="paragraph" w:styleId="Caption">
    <w:name w:val="caption"/>
    <w:basedOn w:val="Normal"/>
    <w:next w:val="Normal"/>
    <w:uiPriority w:val="99"/>
    <w:qFormat/>
    <w:rsid w:val="00115E4D"/>
    <w:pPr>
      <w:jc w:val="center"/>
    </w:pPr>
    <w:rPr>
      <w:b/>
      <w:bCs/>
      <w:sz w:val="28"/>
      <w:szCs w:val="28"/>
      <w:lang w:val="lv-LV" w:eastAsia="en-US"/>
    </w:rPr>
  </w:style>
  <w:style w:type="paragraph" w:styleId="EnvelopeReturn">
    <w:name w:val="envelope return"/>
    <w:basedOn w:val="Normal"/>
    <w:unhideWhenUsed/>
    <w:rsid w:val="00172770"/>
    <w:rPr>
      <w:rFonts w:ascii="Arial" w:hAnsi="Arial"/>
      <w:sz w:val="20"/>
      <w:szCs w:val="20"/>
      <w:lang w:val="ru-RU" w:eastAsia="ru-RU"/>
    </w:rPr>
  </w:style>
  <w:style w:type="character" w:customStyle="1" w:styleId="Heading8Char">
    <w:name w:val="Heading 8 Char"/>
    <w:basedOn w:val="DefaultParagraphFont"/>
    <w:link w:val="Heading8"/>
    <w:uiPriority w:val="99"/>
    <w:rsid w:val="00784C96"/>
    <w:rPr>
      <w:rFonts w:ascii="Cambria" w:hAnsi="Cambria" w:cs="Cambria"/>
      <w:color w:val="404040"/>
      <w:lang w:eastAsia="ar-SA"/>
    </w:rPr>
  </w:style>
  <w:style w:type="character" w:customStyle="1" w:styleId="Heading9Char">
    <w:name w:val="Heading 9 Char"/>
    <w:basedOn w:val="DefaultParagraphFont"/>
    <w:link w:val="Heading9"/>
    <w:semiHidden/>
    <w:rsid w:val="00784C96"/>
    <w:rPr>
      <w:rFonts w:asciiTheme="majorHAnsi" w:eastAsiaTheme="majorEastAsia" w:hAnsiTheme="majorHAnsi" w:cstheme="majorBidi"/>
      <w:i/>
      <w:iCs/>
      <w:color w:val="272727" w:themeColor="text1" w:themeTint="D8"/>
      <w:sz w:val="21"/>
      <w:szCs w:val="21"/>
      <w:lang w:eastAsia="ar-SA"/>
    </w:rPr>
  </w:style>
  <w:style w:type="character" w:customStyle="1" w:styleId="Heading2Char">
    <w:name w:val="Heading 2 Char"/>
    <w:basedOn w:val="DefaultParagraphFont"/>
    <w:link w:val="Heading2"/>
    <w:uiPriority w:val="99"/>
    <w:locked/>
    <w:rsid w:val="00784C96"/>
    <w:rPr>
      <w:sz w:val="28"/>
      <w:szCs w:val="24"/>
      <w:lang w:eastAsia="en-GB"/>
    </w:rPr>
  </w:style>
  <w:style w:type="character" w:customStyle="1" w:styleId="1">
    <w:name w:val="Заголовок 1 Знак"/>
    <w:basedOn w:val="DefaultParagraphFont"/>
    <w:uiPriority w:val="99"/>
    <w:rsid w:val="00784C96"/>
    <w:rPr>
      <w:rFonts w:ascii="Times New Roman" w:hAnsi="Times New Roman" w:cs="Times New Roman"/>
      <w:sz w:val="20"/>
      <w:szCs w:val="20"/>
      <w:lang w:val="lv-LV" w:eastAsia="ar-SA" w:bidi="ar-SA"/>
    </w:rPr>
  </w:style>
  <w:style w:type="character" w:customStyle="1" w:styleId="2">
    <w:name w:val="Заголовок 2 Знак"/>
    <w:basedOn w:val="DefaultParagraphFont"/>
    <w:uiPriority w:val="99"/>
    <w:rsid w:val="00784C96"/>
    <w:rPr>
      <w:rFonts w:ascii="Times New Roman" w:hAnsi="Times New Roman" w:cs="Times New Roman"/>
      <w:b/>
      <w:bCs/>
      <w:sz w:val="24"/>
      <w:szCs w:val="24"/>
      <w:lang w:val="lv-LV" w:eastAsia="ar-SA" w:bidi="ar-SA"/>
    </w:rPr>
  </w:style>
  <w:style w:type="character" w:customStyle="1" w:styleId="7">
    <w:name w:val="Заголовок 7 Знак"/>
    <w:basedOn w:val="DefaultParagraphFont"/>
    <w:uiPriority w:val="99"/>
    <w:rsid w:val="00784C96"/>
    <w:rPr>
      <w:rFonts w:ascii="Times New Roman" w:hAnsi="Times New Roman" w:cs="Times New Roman"/>
      <w:b/>
      <w:bCs/>
      <w:sz w:val="24"/>
      <w:szCs w:val="24"/>
      <w:lang w:val="lv-LV" w:eastAsia="ar-SA" w:bidi="ar-SA"/>
    </w:rPr>
  </w:style>
  <w:style w:type="character" w:customStyle="1" w:styleId="a0">
    <w:name w:val="Основной текст Знак"/>
    <w:basedOn w:val="DefaultParagraphFont"/>
    <w:uiPriority w:val="99"/>
    <w:semiHidden/>
    <w:rsid w:val="00784C96"/>
    <w:rPr>
      <w:rFonts w:ascii="Times New Roman" w:hAnsi="Times New Roman" w:cs="Times New Roman"/>
      <w:sz w:val="20"/>
      <w:szCs w:val="20"/>
      <w:lang w:val="lv-LV" w:eastAsia="ar-SA" w:bidi="ar-SA"/>
    </w:rPr>
  </w:style>
  <w:style w:type="character" w:customStyle="1" w:styleId="20">
    <w:name w:val="Основной текст с отступом 2 Знак"/>
    <w:basedOn w:val="DefaultParagraphFont"/>
    <w:uiPriority w:val="99"/>
    <w:semiHidden/>
    <w:rsid w:val="00784C96"/>
    <w:rPr>
      <w:rFonts w:ascii="Times New Roman" w:hAnsi="Times New Roman" w:cs="Times New Roman"/>
      <w:sz w:val="24"/>
      <w:szCs w:val="24"/>
      <w:lang w:val="lv-LV" w:eastAsia="ar-SA" w:bidi="ar-SA"/>
    </w:rPr>
  </w:style>
  <w:style w:type="character" w:customStyle="1" w:styleId="a1">
    <w:name w:val="Название Знак"/>
    <w:basedOn w:val="DefaultParagraphFont"/>
    <w:uiPriority w:val="99"/>
    <w:rsid w:val="00784C96"/>
    <w:rPr>
      <w:rFonts w:ascii="Times New Roman" w:hAnsi="Times New Roman" w:cs="Times New Roman"/>
      <w:b/>
      <w:bCs/>
      <w:sz w:val="20"/>
      <w:szCs w:val="20"/>
      <w:lang w:val="en-US"/>
    </w:rPr>
  </w:style>
  <w:style w:type="character" w:customStyle="1" w:styleId="a2">
    <w:name w:val="Верхний колонтитул Знак"/>
    <w:basedOn w:val="DefaultParagraphFont"/>
    <w:uiPriority w:val="99"/>
    <w:semiHidden/>
    <w:rsid w:val="00784C96"/>
    <w:rPr>
      <w:rFonts w:ascii="Times New Roman" w:hAnsi="Times New Roman" w:cs="Times New Roman"/>
      <w:sz w:val="24"/>
      <w:szCs w:val="24"/>
      <w:lang w:val="lv-LV" w:eastAsia="ar-SA" w:bidi="ar-SA"/>
    </w:rPr>
  </w:style>
  <w:style w:type="character" w:customStyle="1" w:styleId="a3">
    <w:name w:val="Нижний колонтитул Знак"/>
    <w:basedOn w:val="DefaultParagraphFont"/>
    <w:uiPriority w:val="99"/>
    <w:rsid w:val="00784C96"/>
    <w:rPr>
      <w:rFonts w:ascii="Times New Roman" w:hAnsi="Times New Roman" w:cs="Times New Roman"/>
      <w:sz w:val="24"/>
      <w:szCs w:val="24"/>
      <w:lang w:val="lv-LV" w:eastAsia="ar-SA" w:bidi="ar-SA"/>
    </w:rPr>
  </w:style>
  <w:style w:type="character" w:customStyle="1" w:styleId="8">
    <w:name w:val="Заголовок 8 Знак"/>
    <w:basedOn w:val="DefaultParagraphFont"/>
    <w:uiPriority w:val="99"/>
    <w:semiHidden/>
    <w:rsid w:val="00784C96"/>
    <w:rPr>
      <w:rFonts w:ascii="Cambria" w:hAnsi="Cambria" w:cs="Cambria"/>
      <w:color w:val="404040"/>
      <w:sz w:val="20"/>
      <w:szCs w:val="20"/>
      <w:lang w:val="lv-LV" w:eastAsia="ar-SA" w:bidi="ar-SA"/>
    </w:rPr>
  </w:style>
  <w:style w:type="paragraph" w:styleId="List4">
    <w:name w:val="List 4"/>
    <w:basedOn w:val="Normal"/>
    <w:uiPriority w:val="99"/>
    <w:rsid w:val="00784C96"/>
    <w:pPr>
      <w:ind w:left="1132" w:hanging="283"/>
    </w:pPr>
    <w:rPr>
      <w:lang w:eastAsia="en-US"/>
    </w:rPr>
  </w:style>
  <w:style w:type="paragraph" w:styleId="List5">
    <w:name w:val="List 5"/>
    <w:basedOn w:val="Normal"/>
    <w:uiPriority w:val="99"/>
    <w:rsid w:val="00784C96"/>
    <w:pPr>
      <w:ind w:left="1415" w:hanging="283"/>
    </w:pPr>
    <w:rPr>
      <w:lang w:eastAsia="en-US"/>
    </w:rPr>
  </w:style>
  <w:style w:type="character" w:customStyle="1" w:styleId="BodyTextIndentChar">
    <w:name w:val="Body Text Indent Char"/>
    <w:basedOn w:val="DefaultParagraphFont"/>
    <w:link w:val="BodyTextIndent"/>
    <w:uiPriority w:val="99"/>
    <w:locked/>
    <w:rsid w:val="00784C96"/>
    <w:rPr>
      <w:sz w:val="24"/>
      <w:szCs w:val="24"/>
      <w:lang w:eastAsia="en-GB"/>
    </w:rPr>
  </w:style>
  <w:style w:type="paragraph" w:customStyle="1" w:styleId="RakstzRakstz2">
    <w:name w:val="Rakstz. Rakstz.2"/>
    <w:basedOn w:val="Normal"/>
    <w:next w:val="BlockText"/>
    <w:uiPriority w:val="99"/>
    <w:rsid w:val="00784C96"/>
    <w:pPr>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uiPriority w:val="99"/>
    <w:rsid w:val="00784C96"/>
    <w:pPr>
      <w:suppressAutoHyphens/>
      <w:spacing w:after="120"/>
      <w:ind w:left="1440" w:right="1440"/>
    </w:pPr>
    <w:rPr>
      <w:lang w:val="lv-LV" w:eastAsia="ar-SA"/>
    </w:rPr>
  </w:style>
  <w:style w:type="character" w:styleId="FollowedHyperlink">
    <w:name w:val="FollowedHyperlink"/>
    <w:basedOn w:val="DefaultParagraphFont"/>
    <w:uiPriority w:val="99"/>
    <w:rsid w:val="00784C96"/>
    <w:rPr>
      <w:color w:val="800080"/>
      <w:u w:val="single"/>
    </w:rPr>
  </w:style>
  <w:style w:type="paragraph" w:styleId="BodyText3">
    <w:name w:val="Body Text 3"/>
    <w:basedOn w:val="Normal"/>
    <w:link w:val="BodyText3Char"/>
    <w:rsid w:val="00784C96"/>
    <w:pPr>
      <w:spacing w:after="120"/>
    </w:pPr>
    <w:rPr>
      <w:sz w:val="16"/>
      <w:szCs w:val="16"/>
      <w:lang w:val="lv-LV" w:eastAsia="en-US"/>
    </w:rPr>
  </w:style>
  <w:style w:type="character" w:customStyle="1" w:styleId="BodyText3Char">
    <w:name w:val="Body Text 3 Char"/>
    <w:basedOn w:val="DefaultParagraphFont"/>
    <w:link w:val="BodyText3"/>
    <w:rsid w:val="00784C96"/>
    <w:rPr>
      <w:sz w:val="16"/>
      <w:szCs w:val="16"/>
      <w:lang w:eastAsia="en-US"/>
    </w:rPr>
  </w:style>
  <w:style w:type="character" w:customStyle="1" w:styleId="BodyText2Char">
    <w:name w:val="Body Text 2 Char"/>
    <w:basedOn w:val="DefaultParagraphFont"/>
    <w:link w:val="BodyText2"/>
    <w:uiPriority w:val="99"/>
    <w:rsid w:val="00784C96"/>
    <w:rPr>
      <w:sz w:val="24"/>
      <w:szCs w:val="24"/>
      <w:lang w:val="en-GB" w:eastAsia="en-GB"/>
    </w:rPr>
  </w:style>
  <w:style w:type="paragraph" w:customStyle="1" w:styleId="txt1">
    <w:name w:val="txt1"/>
    <w:uiPriority w:val="99"/>
    <w:rsid w:val="00784C96"/>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color w:val="000000"/>
      <w:lang w:val="en-US"/>
    </w:rPr>
  </w:style>
  <w:style w:type="paragraph" w:customStyle="1" w:styleId="Title1">
    <w:name w:val="Title1"/>
    <w:basedOn w:val="Normal"/>
    <w:rsid w:val="00784C96"/>
    <w:pPr>
      <w:widowControl w:val="0"/>
      <w:suppressAutoHyphens/>
      <w:jc w:val="center"/>
    </w:pPr>
    <w:rPr>
      <w:rFonts w:ascii="Times Roman" w:eastAsia="Arial" w:hAnsi="Times Roman"/>
      <w:b/>
      <w:kern w:val="2"/>
      <w:sz w:val="28"/>
      <w:lang w:val="lv-LV" w:eastAsia="ar-SA"/>
    </w:rPr>
  </w:style>
  <w:style w:type="character" w:customStyle="1" w:styleId="Heading3Char">
    <w:name w:val="Heading 3 Char"/>
    <w:basedOn w:val="DefaultParagraphFont"/>
    <w:link w:val="Heading3"/>
    <w:rsid w:val="00784C96"/>
    <w:rPr>
      <w:rFonts w:ascii="Arial" w:hAnsi="Arial" w:cs="Arial"/>
      <w:b/>
      <w:bCs/>
      <w:sz w:val="26"/>
      <w:szCs w:val="26"/>
      <w:lang w:val="en-GB" w:eastAsia="en-GB"/>
    </w:rPr>
  </w:style>
  <w:style w:type="character" w:customStyle="1" w:styleId="Heading5Char">
    <w:name w:val="Heading 5 Char"/>
    <w:basedOn w:val="DefaultParagraphFont"/>
    <w:link w:val="Heading5"/>
    <w:rsid w:val="00784C96"/>
    <w:rPr>
      <w:b/>
      <w:bCs/>
      <w:i/>
      <w:iCs/>
      <w:sz w:val="26"/>
      <w:szCs w:val="2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416246">
      <w:bodyDiv w:val="1"/>
      <w:marLeft w:val="0"/>
      <w:marRight w:val="0"/>
      <w:marTop w:val="0"/>
      <w:marBottom w:val="0"/>
      <w:divBdr>
        <w:top w:val="none" w:sz="0" w:space="0" w:color="auto"/>
        <w:left w:val="none" w:sz="0" w:space="0" w:color="auto"/>
        <w:bottom w:val="none" w:sz="0" w:space="0" w:color="auto"/>
        <w:right w:val="none" w:sz="0" w:space="0" w:color="auto"/>
      </w:divBdr>
    </w:div>
    <w:div w:id="364797662">
      <w:bodyDiv w:val="1"/>
      <w:marLeft w:val="0"/>
      <w:marRight w:val="0"/>
      <w:marTop w:val="0"/>
      <w:marBottom w:val="0"/>
      <w:divBdr>
        <w:top w:val="none" w:sz="0" w:space="0" w:color="auto"/>
        <w:left w:val="none" w:sz="0" w:space="0" w:color="auto"/>
        <w:bottom w:val="none" w:sz="0" w:space="0" w:color="auto"/>
        <w:right w:val="none" w:sz="0" w:space="0" w:color="auto"/>
      </w:divBdr>
    </w:div>
    <w:div w:id="371076292">
      <w:bodyDiv w:val="1"/>
      <w:marLeft w:val="0"/>
      <w:marRight w:val="0"/>
      <w:marTop w:val="0"/>
      <w:marBottom w:val="0"/>
      <w:divBdr>
        <w:top w:val="none" w:sz="0" w:space="0" w:color="auto"/>
        <w:left w:val="none" w:sz="0" w:space="0" w:color="auto"/>
        <w:bottom w:val="none" w:sz="0" w:space="0" w:color="auto"/>
        <w:right w:val="none" w:sz="0" w:space="0" w:color="auto"/>
      </w:divBdr>
    </w:div>
    <w:div w:id="410784101">
      <w:bodyDiv w:val="1"/>
      <w:marLeft w:val="0"/>
      <w:marRight w:val="0"/>
      <w:marTop w:val="0"/>
      <w:marBottom w:val="0"/>
      <w:divBdr>
        <w:top w:val="none" w:sz="0" w:space="0" w:color="auto"/>
        <w:left w:val="none" w:sz="0" w:space="0" w:color="auto"/>
        <w:bottom w:val="none" w:sz="0" w:space="0" w:color="auto"/>
        <w:right w:val="none" w:sz="0" w:space="0" w:color="auto"/>
      </w:divBdr>
      <w:divsChild>
        <w:div w:id="190069049">
          <w:marLeft w:val="0"/>
          <w:marRight w:val="0"/>
          <w:marTop w:val="0"/>
          <w:marBottom w:val="0"/>
          <w:divBdr>
            <w:top w:val="single" w:sz="6" w:space="4" w:color="E5E4E4"/>
            <w:left w:val="none" w:sz="0" w:space="0" w:color="auto"/>
            <w:bottom w:val="none" w:sz="0" w:space="0" w:color="auto"/>
            <w:right w:val="none" w:sz="0" w:space="0" w:color="auto"/>
          </w:divBdr>
        </w:div>
        <w:div w:id="217013743">
          <w:marLeft w:val="0"/>
          <w:marRight w:val="0"/>
          <w:marTop w:val="0"/>
          <w:marBottom w:val="0"/>
          <w:divBdr>
            <w:top w:val="single" w:sz="6" w:space="4" w:color="E5E4E4"/>
            <w:left w:val="none" w:sz="0" w:space="0" w:color="auto"/>
            <w:bottom w:val="none" w:sz="0" w:space="0" w:color="auto"/>
            <w:right w:val="none" w:sz="0" w:space="0" w:color="auto"/>
          </w:divBdr>
        </w:div>
        <w:div w:id="353271080">
          <w:marLeft w:val="0"/>
          <w:marRight w:val="0"/>
          <w:marTop w:val="0"/>
          <w:marBottom w:val="0"/>
          <w:divBdr>
            <w:top w:val="single" w:sz="6" w:space="4" w:color="E5E4E4"/>
            <w:left w:val="none" w:sz="0" w:space="0" w:color="auto"/>
            <w:bottom w:val="none" w:sz="0" w:space="0" w:color="auto"/>
            <w:right w:val="none" w:sz="0" w:space="0" w:color="auto"/>
          </w:divBdr>
        </w:div>
        <w:div w:id="715856790">
          <w:marLeft w:val="0"/>
          <w:marRight w:val="0"/>
          <w:marTop w:val="0"/>
          <w:marBottom w:val="0"/>
          <w:divBdr>
            <w:top w:val="single" w:sz="6" w:space="4" w:color="E5E4E4"/>
            <w:left w:val="none" w:sz="0" w:space="0" w:color="auto"/>
            <w:bottom w:val="none" w:sz="0" w:space="0" w:color="auto"/>
            <w:right w:val="none" w:sz="0" w:space="0" w:color="auto"/>
          </w:divBdr>
        </w:div>
        <w:div w:id="907422980">
          <w:marLeft w:val="0"/>
          <w:marRight w:val="0"/>
          <w:marTop w:val="0"/>
          <w:marBottom w:val="0"/>
          <w:divBdr>
            <w:top w:val="single" w:sz="6" w:space="4" w:color="E5E4E4"/>
            <w:left w:val="none" w:sz="0" w:space="0" w:color="auto"/>
            <w:bottom w:val="none" w:sz="0" w:space="0" w:color="auto"/>
            <w:right w:val="none" w:sz="0" w:space="0" w:color="auto"/>
          </w:divBdr>
        </w:div>
        <w:div w:id="1125349460">
          <w:marLeft w:val="0"/>
          <w:marRight w:val="0"/>
          <w:marTop w:val="0"/>
          <w:marBottom w:val="0"/>
          <w:divBdr>
            <w:top w:val="single" w:sz="6" w:space="4" w:color="E5E4E4"/>
            <w:left w:val="none" w:sz="0" w:space="0" w:color="auto"/>
            <w:bottom w:val="none" w:sz="0" w:space="0" w:color="auto"/>
            <w:right w:val="none" w:sz="0" w:space="0" w:color="auto"/>
          </w:divBdr>
        </w:div>
        <w:div w:id="1278216653">
          <w:marLeft w:val="0"/>
          <w:marRight w:val="0"/>
          <w:marTop w:val="0"/>
          <w:marBottom w:val="0"/>
          <w:divBdr>
            <w:top w:val="single" w:sz="6" w:space="4" w:color="E5E4E4"/>
            <w:left w:val="none" w:sz="0" w:space="0" w:color="auto"/>
            <w:bottom w:val="none" w:sz="0" w:space="0" w:color="auto"/>
            <w:right w:val="none" w:sz="0" w:space="0" w:color="auto"/>
          </w:divBdr>
        </w:div>
        <w:div w:id="1597905048">
          <w:marLeft w:val="0"/>
          <w:marRight w:val="0"/>
          <w:marTop w:val="0"/>
          <w:marBottom w:val="0"/>
          <w:divBdr>
            <w:top w:val="single" w:sz="6" w:space="4" w:color="E5E4E4"/>
            <w:left w:val="none" w:sz="0" w:space="0" w:color="auto"/>
            <w:bottom w:val="none" w:sz="0" w:space="0" w:color="auto"/>
            <w:right w:val="none" w:sz="0" w:space="0" w:color="auto"/>
          </w:divBdr>
        </w:div>
        <w:div w:id="1704013731">
          <w:marLeft w:val="0"/>
          <w:marRight w:val="0"/>
          <w:marTop w:val="0"/>
          <w:marBottom w:val="0"/>
          <w:divBdr>
            <w:top w:val="single" w:sz="6" w:space="4" w:color="E5E4E4"/>
            <w:left w:val="none" w:sz="0" w:space="0" w:color="auto"/>
            <w:bottom w:val="none" w:sz="0" w:space="0" w:color="auto"/>
            <w:right w:val="none" w:sz="0" w:space="0" w:color="auto"/>
          </w:divBdr>
        </w:div>
        <w:div w:id="1749618671">
          <w:marLeft w:val="0"/>
          <w:marRight w:val="0"/>
          <w:marTop w:val="0"/>
          <w:marBottom w:val="0"/>
          <w:divBdr>
            <w:top w:val="single" w:sz="6" w:space="4" w:color="E5E4E4"/>
            <w:left w:val="none" w:sz="0" w:space="0" w:color="auto"/>
            <w:bottom w:val="none" w:sz="0" w:space="0" w:color="auto"/>
            <w:right w:val="none" w:sz="0" w:space="0" w:color="auto"/>
          </w:divBdr>
        </w:div>
        <w:div w:id="2107529083">
          <w:marLeft w:val="0"/>
          <w:marRight w:val="0"/>
          <w:marTop w:val="0"/>
          <w:marBottom w:val="0"/>
          <w:divBdr>
            <w:top w:val="single" w:sz="6" w:space="4" w:color="E5E4E4"/>
            <w:left w:val="none" w:sz="0" w:space="0" w:color="auto"/>
            <w:bottom w:val="none" w:sz="0" w:space="0" w:color="auto"/>
            <w:right w:val="none" w:sz="0" w:space="0" w:color="auto"/>
          </w:divBdr>
        </w:div>
        <w:div w:id="2109111252">
          <w:marLeft w:val="0"/>
          <w:marRight w:val="0"/>
          <w:marTop w:val="0"/>
          <w:marBottom w:val="0"/>
          <w:divBdr>
            <w:top w:val="single" w:sz="6" w:space="4" w:color="E5E4E4"/>
            <w:left w:val="none" w:sz="0" w:space="0" w:color="auto"/>
            <w:bottom w:val="none" w:sz="0" w:space="0" w:color="auto"/>
            <w:right w:val="none" w:sz="0" w:space="0" w:color="auto"/>
          </w:divBdr>
        </w:div>
      </w:divsChild>
    </w:div>
    <w:div w:id="508639258">
      <w:bodyDiv w:val="1"/>
      <w:marLeft w:val="0"/>
      <w:marRight w:val="0"/>
      <w:marTop w:val="0"/>
      <w:marBottom w:val="0"/>
      <w:divBdr>
        <w:top w:val="none" w:sz="0" w:space="0" w:color="auto"/>
        <w:left w:val="none" w:sz="0" w:space="0" w:color="auto"/>
        <w:bottom w:val="none" w:sz="0" w:space="0" w:color="auto"/>
        <w:right w:val="none" w:sz="0" w:space="0" w:color="auto"/>
      </w:divBdr>
    </w:div>
    <w:div w:id="631054056">
      <w:bodyDiv w:val="1"/>
      <w:marLeft w:val="0"/>
      <w:marRight w:val="0"/>
      <w:marTop w:val="0"/>
      <w:marBottom w:val="0"/>
      <w:divBdr>
        <w:top w:val="none" w:sz="0" w:space="0" w:color="auto"/>
        <w:left w:val="none" w:sz="0" w:space="0" w:color="auto"/>
        <w:bottom w:val="none" w:sz="0" w:space="0" w:color="auto"/>
        <w:right w:val="none" w:sz="0" w:space="0" w:color="auto"/>
      </w:divBdr>
    </w:div>
    <w:div w:id="929504847">
      <w:bodyDiv w:val="1"/>
      <w:marLeft w:val="0"/>
      <w:marRight w:val="0"/>
      <w:marTop w:val="0"/>
      <w:marBottom w:val="0"/>
      <w:divBdr>
        <w:top w:val="none" w:sz="0" w:space="0" w:color="auto"/>
        <w:left w:val="none" w:sz="0" w:space="0" w:color="auto"/>
        <w:bottom w:val="none" w:sz="0" w:space="0" w:color="auto"/>
        <w:right w:val="none" w:sz="0" w:space="0" w:color="auto"/>
      </w:divBdr>
      <w:divsChild>
        <w:div w:id="658461116">
          <w:marLeft w:val="0"/>
          <w:marRight w:val="0"/>
          <w:marTop w:val="0"/>
          <w:marBottom w:val="0"/>
          <w:divBdr>
            <w:top w:val="single" w:sz="6" w:space="4" w:color="E5E4E4"/>
            <w:left w:val="none" w:sz="0" w:space="0" w:color="auto"/>
            <w:bottom w:val="none" w:sz="0" w:space="0" w:color="auto"/>
            <w:right w:val="none" w:sz="0" w:space="0" w:color="auto"/>
          </w:divBdr>
        </w:div>
        <w:div w:id="746272745">
          <w:marLeft w:val="0"/>
          <w:marRight w:val="0"/>
          <w:marTop w:val="0"/>
          <w:marBottom w:val="0"/>
          <w:divBdr>
            <w:top w:val="single" w:sz="6" w:space="4" w:color="E5E4E4"/>
            <w:left w:val="none" w:sz="0" w:space="0" w:color="auto"/>
            <w:bottom w:val="none" w:sz="0" w:space="0" w:color="auto"/>
            <w:right w:val="none" w:sz="0" w:space="0" w:color="auto"/>
          </w:divBdr>
        </w:div>
        <w:div w:id="1159036507">
          <w:marLeft w:val="0"/>
          <w:marRight w:val="0"/>
          <w:marTop w:val="0"/>
          <w:marBottom w:val="0"/>
          <w:divBdr>
            <w:top w:val="single" w:sz="6" w:space="4" w:color="E5E4E4"/>
            <w:left w:val="none" w:sz="0" w:space="0" w:color="auto"/>
            <w:bottom w:val="none" w:sz="0" w:space="0" w:color="auto"/>
            <w:right w:val="none" w:sz="0" w:space="0" w:color="auto"/>
          </w:divBdr>
        </w:div>
        <w:div w:id="1746490012">
          <w:marLeft w:val="0"/>
          <w:marRight w:val="0"/>
          <w:marTop w:val="0"/>
          <w:marBottom w:val="0"/>
          <w:divBdr>
            <w:top w:val="single" w:sz="6" w:space="4" w:color="E5E4E4"/>
            <w:left w:val="none" w:sz="0" w:space="0" w:color="auto"/>
            <w:bottom w:val="none" w:sz="0" w:space="0" w:color="auto"/>
            <w:right w:val="none" w:sz="0" w:space="0" w:color="auto"/>
          </w:divBdr>
        </w:div>
        <w:div w:id="1979527269">
          <w:marLeft w:val="0"/>
          <w:marRight w:val="0"/>
          <w:marTop w:val="0"/>
          <w:marBottom w:val="0"/>
          <w:divBdr>
            <w:top w:val="single" w:sz="6" w:space="4" w:color="E5E4E4"/>
            <w:left w:val="none" w:sz="0" w:space="0" w:color="auto"/>
            <w:bottom w:val="none" w:sz="0" w:space="0" w:color="auto"/>
            <w:right w:val="none" w:sz="0" w:space="0" w:color="auto"/>
          </w:divBdr>
        </w:div>
        <w:div w:id="2063820470">
          <w:marLeft w:val="0"/>
          <w:marRight w:val="0"/>
          <w:marTop w:val="0"/>
          <w:marBottom w:val="0"/>
          <w:divBdr>
            <w:top w:val="single" w:sz="6" w:space="4" w:color="E5E4E4"/>
            <w:left w:val="none" w:sz="0" w:space="0" w:color="auto"/>
            <w:bottom w:val="none" w:sz="0" w:space="0" w:color="auto"/>
            <w:right w:val="none" w:sz="0" w:space="0" w:color="auto"/>
          </w:divBdr>
        </w:div>
      </w:divsChild>
    </w:div>
    <w:div w:id="952442117">
      <w:bodyDiv w:val="1"/>
      <w:marLeft w:val="0"/>
      <w:marRight w:val="0"/>
      <w:marTop w:val="0"/>
      <w:marBottom w:val="0"/>
      <w:divBdr>
        <w:top w:val="none" w:sz="0" w:space="0" w:color="auto"/>
        <w:left w:val="none" w:sz="0" w:space="0" w:color="auto"/>
        <w:bottom w:val="none" w:sz="0" w:space="0" w:color="auto"/>
        <w:right w:val="none" w:sz="0" w:space="0" w:color="auto"/>
      </w:divBdr>
    </w:div>
    <w:div w:id="1007975832">
      <w:bodyDiv w:val="1"/>
      <w:marLeft w:val="0"/>
      <w:marRight w:val="0"/>
      <w:marTop w:val="0"/>
      <w:marBottom w:val="0"/>
      <w:divBdr>
        <w:top w:val="none" w:sz="0" w:space="0" w:color="auto"/>
        <w:left w:val="none" w:sz="0" w:space="0" w:color="auto"/>
        <w:bottom w:val="none" w:sz="0" w:space="0" w:color="auto"/>
        <w:right w:val="none" w:sz="0" w:space="0" w:color="auto"/>
      </w:divBdr>
    </w:div>
    <w:div w:id="1021393059">
      <w:bodyDiv w:val="1"/>
      <w:marLeft w:val="0"/>
      <w:marRight w:val="0"/>
      <w:marTop w:val="0"/>
      <w:marBottom w:val="0"/>
      <w:divBdr>
        <w:top w:val="none" w:sz="0" w:space="0" w:color="auto"/>
        <w:left w:val="none" w:sz="0" w:space="0" w:color="auto"/>
        <w:bottom w:val="none" w:sz="0" w:space="0" w:color="auto"/>
        <w:right w:val="none" w:sz="0" w:space="0" w:color="auto"/>
      </w:divBdr>
      <w:divsChild>
        <w:div w:id="239219368">
          <w:marLeft w:val="0"/>
          <w:marRight w:val="0"/>
          <w:marTop w:val="0"/>
          <w:marBottom w:val="0"/>
          <w:divBdr>
            <w:top w:val="single" w:sz="6" w:space="4" w:color="E5E4E4"/>
            <w:left w:val="none" w:sz="0" w:space="0" w:color="auto"/>
            <w:bottom w:val="none" w:sz="0" w:space="0" w:color="auto"/>
            <w:right w:val="none" w:sz="0" w:space="0" w:color="auto"/>
          </w:divBdr>
        </w:div>
        <w:div w:id="714082914">
          <w:marLeft w:val="0"/>
          <w:marRight w:val="0"/>
          <w:marTop w:val="0"/>
          <w:marBottom w:val="0"/>
          <w:divBdr>
            <w:top w:val="single" w:sz="6" w:space="4" w:color="E5E4E4"/>
            <w:left w:val="none" w:sz="0" w:space="0" w:color="auto"/>
            <w:bottom w:val="none" w:sz="0" w:space="0" w:color="auto"/>
            <w:right w:val="none" w:sz="0" w:space="0" w:color="auto"/>
          </w:divBdr>
        </w:div>
        <w:div w:id="1377782068">
          <w:marLeft w:val="0"/>
          <w:marRight w:val="0"/>
          <w:marTop w:val="0"/>
          <w:marBottom w:val="0"/>
          <w:divBdr>
            <w:top w:val="single" w:sz="6" w:space="4" w:color="E5E4E4"/>
            <w:left w:val="none" w:sz="0" w:space="0" w:color="auto"/>
            <w:bottom w:val="none" w:sz="0" w:space="0" w:color="auto"/>
            <w:right w:val="none" w:sz="0" w:space="0" w:color="auto"/>
          </w:divBdr>
        </w:div>
        <w:div w:id="1493137909">
          <w:marLeft w:val="0"/>
          <w:marRight w:val="0"/>
          <w:marTop w:val="0"/>
          <w:marBottom w:val="0"/>
          <w:divBdr>
            <w:top w:val="single" w:sz="6" w:space="4" w:color="E5E4E4"/>
            <w:left w:val="none" w:sz="0" w:space="0" w:color="auto"/>
            <w:bottom w:val="none" w:sz="0" w:space="0" w:color="auto"/>
            <w:right w:val="none" w:sz="0" w:space="0" w:color="auto"/>
          </w:divBdr>
        </w:div>
        <w:div w:id="1542783539">
          <w:marLeft w:val="0"/>
          <w:marRight w:val="0"/>
          <w:marTop w:val="0"/>
          <w:marBottom w:val="0"/>
          <w:divBdr>
            <w:top w:val="single" w:sz="6" w:space="4" w:color="E5E4E4"/>
            <w:left w:val="none" w:sz="0" w:space="0" w:color="auto"/>
            <w:bottom w:val="none" w:sz="0" w:space="0" w:color="auto"/>
            <w:right w:val="none" w:sz="0" w:space="0" w:color="auto"/>
          </w:divBdr>
        </w:div>
        <w:div w:id="1547175985">
          <w:marLeft w:val="0"/>
          <w:marRight w:val="0"/>
          <w:marTop w:val="0"/>
          <w:marBottom w:val="0"/>
          <w:divBdr>
            <w:top w:val="single" w:sz="6" w:space="4" w:color="E5E4E4"/>
            <w:left w:val="none" w:sz="0" w:space="0" w:color="auto"/>
            <w:bottom w:val="none" w:sz="0" w:space="0" w:color="auto"/>
            <w:right w:val="none" w:sz="0" w:space="0" w:color="auto"/>
          </w:divBdr>
        </w:div>
        <w:div w:id="1666201963">
          <w:marLeft w:val="0"/>
          <w:marRight w:val="0"/>
          <w:marTop w:val="0"/>
          <w:marBottom w:val="0"/>
          <w:divBdr>
            <w:top w:val="single" w:sz="6" w:space="4" w:color="E5E4E4"/>
            <w:left w:val="none" w:sz="0" w:space="0" w:color="auto"/>
            <w:bottom w:val="none" w:sz="0" w:space="0" w:color="auto"/>
            <w:right w:val="none" w:sz="0" w:space="0" w:color="auto"/>
          </w:divBdr>
        </w:div>
        <w:div w:id="1734618492">
          <w:marLeft w:val="0"/>
          <w:marRight w:val="0"/>
          <w:marTop w:val="0"/>
          <w:marBottom w:val="0"/>
          <w:divBdr>
            <w:top w:val="single" w:sz="6" w:space="4" w:color="E5E4E4"/>
            <w:left w:val="none" w:sz="0" w:space="0" w:color="auto"/>
            <w:bottom w:val="none" w:sz="0" w:space="0" w:color="auto"/>
            <w:right w:val="none" w:sz="0" w:space="0" w:color="auto"/>
          </w:divBdr>
        </w:div>
      </w:divsChild>
    </w:div>
    <w:div w:id="1380089503">
      <w:bodyDiv w:val="1"/>
      <w:marLeft w:val="0"/>
      <w:marRight w:val="0"/>
      <w:marTop w:val="0"/>
      <w:marBottom w:val="0"/>
      <w:divBdr>
        <w:top w:val="none" w:sz="0" w:space="0" w:color="auto"/>
        <w:left w:val="none" w:sz="0" w:space="0" w:color="auto"/>
        <w:bottom w:val="none" w:sz="0" w:space="0" w:color="auto"/>
        <w:right w:val="none" w:sz="0" w:space="0" w:color="auto"/>
      </w:divBdr>
    </w:div>
    <w:div w:id="1489780828">
      <w:bodyDiv w:val="1"/>
      <w:marLeft w:val="0"/>
      <w:marRight w:val="0"/>
      <w:marTop w:val="0"/>
      <w:marBottom w:val="0"/>
      <w:divBdr>
        <w:top w:val="none" w:sz="0" w:space="0" w:color="auto"/>
        <w:left w:val="none" w:sz="0" w:space="0" w:color="auto"/>
        <w:bottom w:val="none" w:sz="0" w:space="0" w:color="auto"/>
        <w:right w:val="none" w:sz="0" w:space="0" w:color="auto"/>
      </w:divBdr>
    </w:div>
    <w:div w:id="1650550048">
      <w:bodyDiv w:val="1"/>
      <w:marLeft w:val="0"/>
      <w:marRight w:val="0"/>
      <w:marTop w:val="0"/>
      <w:marBottom w:val="0"/>
      <w:divBdr>
        <w:top w:val="none" w:sz="0" w:space="0" w:color="auto"/>
        <w:left w:val="none" w:sz="0" w:space="0" w:color="auto"/>
        <w:bottom w:val="none" w:sz="0" w:space="0" w:color="auto"/>
        <w:right w:val="none" w:sz="0" w:space="0" w:color="auto"/>
      </w:divBdr>
    </w:div>
    <w:div w:id="1817607289">
      <w:bodyDiv w:val="1"/>
      <w:marLeft w:val="0"/>
      <w:marRight w:val="0"/>
      <w:marTop w:val="0"/>
      <w:marBottom w:val="0"/>
      <w:divBdr>
        <w:top w:val="none" w:sz="0" w:space="0" w:color="auto"/>
        <w:left w:val="none" w:sz="0" w:space="0" w:color="auto"/>
        <w:bottom w:val="none" w:sz="0" w:space="0" w:color="auto"/>
        <w:right w:val="none" w:sz="0" w:space="0" w:color="auto"/>
      </w:divBdr>
    </w:div>
    <w:div w:id="1818380522">
      <w:bodyDiv w:val="1"/>
      <w:marLeft w:val="0"/>
      <w:marRight w:val="0"/>
      <w:marTop w:val="0"/>
      <w:marBottom w:val="0"/>
      <w:divBdr>
        <w:top w:val="none" w:sz="0" w:space="0" w:color="auto"/>
        <w:left w:val="none" w:sz="0" w:space="0" w:color="auto"/>
        <w:bottom w:val="none" w:sz="0" w:space="0" w:color="auto"/>
        <w:right w:val="none" w:sz="0" w:space="0" w:color="auto"/>
      </w:divBdr>
    </w:div>
    <w:div w:id="1889142496">
      <w:bodyDiv w:val="1"/>
      <w:marLeft w:val="0"/>
      <w:marRight w:val="0"/>
      <w:marTop w:val="0"/>
      <w:marBottom w:val="0"/>
      <w:divBdr>
        <w:top w:val="none" w:sz="0" w:space="0" w:color="auto"/>
        <w:left w:val="none" w:sz="0" w:space="0" w:color="auto"/>
        <w:bottom w:val="none" w:sz="0" w:space="0" w:color="auto"/>
        <w:right w:val="none" w:sz="0" w:space="0" w:color="auto"/>
      </w:divBdr>
    </w:div>
    <w:div w:id="212901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alija.cerkasova@socd.lv"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clp@soclp.lv" TargetMode="External"/><Relationship Id="rId5" Type="http://schemas.openxmlformats.org/officeDocument/2006/relationships/webSettings" Target="webSettings.xml"/><Relationship Id="rId15" Type="http://schemas.openxmlformats.org/officeDocument/2006/relationships/hyperlink" Target="http://www.soclp.lv" TargetMode="External"/><Relationship Id="rId10" Type="http://schemas.openxmlformats.org/officeDocument/2006/relationships/hyperlink" Target="mailto:socd@socd.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oclp.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555B3-53B3-4C78-A18B-22DEDE04B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9</Pages>
  <Words>13399</Words>
  <Characters>7638</Characters>
  <Application>Microsoft Office Word</Application>
  <DocSecurity>0</DocSecurity>
  <Lines>63</Lines>
  <Paragraphs>41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Microsoft Corporation</Company>
  <LinksUpToDate>false</LinksUpToDate>
  <CharactersWithSpaces>20996</CharactersWithSpaces>
  <SharedDoc>false</SharedDoc>
  <HLinks>
    <vt:vector size="12" baseType="variant">
      <vt:variant>
        <vt:i4>524299</vt:i4>
      </vt:variant>
      <vt:variant>
        <vt:i4>3</vt:i4>
      </vt:variant>
      <vt:variant>
        <vt:i4>0</vt:i4>
      </vt:variant>
      <vt:variant>
        <vt:i4>5</vt:i4>
      </vt:variant>
      <vt:variant>
        <vt:lpwstr>http://www.soclp.lv/</vt:lpwstr>
      </vt:variant>
      <vt:variant>
        <vt:lpwstr/>
      </vt:variant>
      <vt:variant>
        <vt:i4>7733327</vt:i4>
      </vt:variant>
      <vt:variant>
        <vt:i4>0</vt:i4>
      </vt:variant>
      <vt:variant>
        <vt:i4>0</vt:i4>
      </vt:variant>
      <vt:variant>
        <vt:i4>5</vt:i4>
      </vt:variant>
      <vt:variant>
        <vt:lpwstr>mailto:jurists@soclp.lv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Jurijs Sjanita</dc:creator>
  <cp:keywords/>
  <cp:lastModifiedBy>Natalija Cerkasova</cp:lastModifiedBy>
  <cp:revision>5</cp:revision>
  <cp:lastPrinted>2017-09-25T12:23:00Z</cp:lastPrinted>
  <dcterms:created xsi:type="dcterms:W3CDTF">2017-09-22T08:48:00Z</dcterms:created>
  <dcterms:modified xsi:type="dcterms:W3CDTF">2017-09-29T10:17:00Z</dcterms:modified>
</cp:coreProperties>
</file>