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81" w:rsidRPr="004C64FC" w:rsidRDefault="00927481" w:rsidP="009274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C64FC">
        <w:rPr>
          <w:rFonts w:ascii="Times New Roman" w:eastAsia="Calibri" w:hAnsi="Times New Roman" w:cs="Times New Roman"/>
          <w:caps/>
          <w:sz w:val="24"/>
          <w:szCs w:val="24"/>
          <w:lang w:eastAsia="lv-LV"/>
        </w:rPr>
        <w:t>apstiprinĀts</w:t>
      </w:r>
      <w:r w:rsidRPr="004C64FC">
        <w:rPr>
          <w:rFonts w:ascii="Times New Roman" w:eastAsia="Calibri" w:hAnsi="Times New Roman" w:cs="Times New Roman"/>
          <w:caps/>
          <w:sz w:val="24"/>
          <w:szCs w:val="24"/>
          <w:lang w:eastAsia="lv-LV"/>
        </w:rPr>
        <w:br/>
      </w: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Daugavpils pilsētas pašvaldības </w:t>
      </w:r>
    </w:p>
    <w:p w:rsidR="00927481" w:rsidRPr="004C64FC" w:rsidRDefault="00927481" w:rsidP="009274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t>tūrisma attīstības un informācijas</w:t>
      </w:r>
    </w:p>
    <w:p w:rsidR="00927481" w:rsidRPr="004C64FC" w:rsidRDefault="00927481" w:rsidP="0092748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aģentūras direktore </w:t>
      </w: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br/>
      </w:r>
    </w:p>
    <w:p w:rsidR="00927481" w:rsidRPr="004C64FC" w:rsidRDefault="00927481" w:rsidP="009274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4F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I. Maksimčika</w:t>
      </w:r>
    </w:p>
    <w:p w:rsidR="00927481" w:rsidRPr="004C64FC" w:rsidRDefault="00927481" w:rsidP="009274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801" w:rsidRPr="006562EA" w:rsidRDefault="00927481" w:rsidP="009274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4C6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Daugavpilī, 2016. gada </w:t>
      </w:r>
      <w:r w:rsidR="00CC3A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Pr="004C6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maijā</w:t>
      </w:r>
    </w:p>
    <w:p w:rsidR="00FD14C7" w:rsidRPr="006562EA" w:rsidRDefault="00FD14C7" w:rsidP="00FD14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D14C7" w:rsidRPr="006562EA" w:rsidRDefault="00FD14C7" w:rsidP="00FD14C7">
      <w:pPr>
        <w:spacing w:after="0" w:line="240" w:lineRule="auto"/>
        <w:jc w:val="right"/>
        <w:rPr>
          <w:rFonts w:ascii="Dutch TL" w:eastAsia="Times New Roman" w:hAnsi="Dutch TL" w:cs="Times New Roman"/>
          <w:lang w:eastAsia="lv-LV"/>
        </w:rPr>
      </w:pPr>
    </w:p>
    <w:p w:rsidR="006562EA" w:rsidRDefault="00FD14C7" w:rsidP="00FD14C7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  <w:r w:rsidRPr="006562EA">
        <w:rPr>
          <w:rFonts w:ascii="Dutch TL" w:eastAsia="Times New Roman" w:hAnsi="Dutch TL" w:cs="Times New Roman"/>
          <w:lang w:eastAsia="lv-LV"/>
        </w:rPr>
        <w:t xml:space="preserve">Rezultātu paziņojums uzaicinājumam par līguma piešķiršanas tiesībām </w:t>
      </w:r>
    </w:p>
    <w:p w:rsidR="00CC3A42" w:rsidRPr="00CC3A42" w:rsidRDefault="00CC3A42" w:rsidP="00CC3A42">
      <w:pPr>
        <w:spacing w:after="0" w:line="240" w:lineRule="auto"/>
        <w:jc w:val="center"/>
        <w:rPr>
          <w:rFonts w:ascii="Dutch TL" w:eastAsia="Times New Roman" w:hAnsi="Dutch TL" w:cs="Times New Roman"/>
          <w:b/>
          <w:lang w:eastAsia="lv-LV"/>
        </w:rPr>
      </w:pPr>
      <w:r w:rsidRPr="00CC3A42">
        <w:rPr>
          <w:rFonts w:ascii="Dutch TL" w:eastAsia="Times New Roman" w:hAnsi="Dutch TL" w:cs="Times New Roman"/>
          <w:b/>
          <w:lang w:eastAsia="lv-LV"/>
        </w:rPr>
        <w:t>„Suvenīru izgatavošana Šmakovkas muzejam”</w:t>
      </w:r>
    </w:p>
    <w:p w:rsidR="00CC3A42" w:rsidRPr="00CC3A42" w:rsidRDefault="00CC3A42" w:rsidP="00CC3A42">
      <w:pPr>
        <w:spacing w:after="0" w:line="240" w:lineRule="auto"/>
        <w:jc w:val="center"/>
        <w:rPr>
          <w:rFonts w:ascii="Dutch TL" w:eastAsia="Times New Roman" w:hAnsi="Dutch TL" w:cs="Times New Roman"/>
          <w:b/>
          <w:lang w:eastAsia="lv-LV"/>
        </w:rPr>
      </w:pPr>
    </w:p>
    <w:p w:rsidR="00FD14C7" w:rsidRPr="00CC3A42" w:rsidRDefault="00CC3A42" w:rsidP="00CC3A42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  <w:r w:rsidRPr="00CC3A42">
        <w:rPr>
          <w:rFonts w:ascii="Dutch TL" w:eastAsia="Times New Roman" w:hAnsi="Dutch TL" w:cs="Times New Roman"/>
          <w:lang w:eastAsia="lv-LV"/>
        </w:rPr>
        <w:t>Iepirkuma identifikācijas Nr. DPPTAIA 2016/11</w:t>
      </w:r>
      <w:r w:rsidR="006562EA" w:rsidRPr="00CC3A42">
        <w:rPr>
          <w:rFonts w:ascii="Times New Roman" w:eastAsia="Times New Roman" w:hAnsi="Times New Roman" w:cs="Times New Roman"/>
          <w:lang w:eastAsia="lv-LV"/>
        </w:rPr>
        <w:t xml:space="preserve">                       </w:t>
      </w:r>
    </w:p>
    <w:p w:rsidR="00FD14C7" w:rsidRPr="006562EA" w:rsidRDefault="00FD14C7" w:rsidP="00FD14C7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</w:p>
    <w:p w:rsidR="00FD14C7" w:rsidRPr="006562EA" w:rsidRDefault="00FD14C7" w:rsidP="00FD14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6562EA">
        <w:rPr>
          <w:rFonts w:ascii="Times New Roman" w:eastAsia="Times New Roman" w:hAnsi="Times New Roman" w:cs="Times New Roman"/>
          <w:lang w:eastAsia="lv-LV"/>
        </w:rPr>
        <w:t>Daugavpilī</w:t>
      </w:r>
      <w:r w:rsidRPr="006562EA">
        <w:rPr>
          <w:rFonts w:ascii="Times New Roman" w:eastAsia="Times New Roman" w:hAnsi="Times New Roman" w:cs="Times New Roman"/>
          <w:lang w:eastAsia="lv-LV"/>
        </w:rPr>
        <w:tab/>
      </w:r>
      <w:r w:rsidRPr="006562EA">
        <w:rPr>
          <w:rFonts w:ascii="Times New Roman" w:eastAsia="Times New Roman" w:hAnsi="Times New Roman" w:cs="Times New Roman"/>
          <w:lang w:eastAsia="lv-LV"/>
        </w:rPr>
        <w:tab/>
      </w:r>
      <w:r w:rsidR="00B6470A" w:rsidRPr="006562EA">
        <w:rPr>
          <w:rFonts w:ascii="Times New Roman" w:eastAsia="Times New Roman" w:hAnsi="Times New Roman" w:cs="Times New Roman"/>
          <w:lang w:eastAsia="lv-LV"/>
        </w:rPr>
        <w:t xml:space="preserve">2016.gada </w:t>
      </w:r>
      <w:r w:rsidR="00CC3A42">
        <w:rPr>
          <w:rFonts w:ascii="Times New Roman" w:eastAsia="Times New Roman" w:hAnsi="Times New Roman" w:cs="Times New Roman"/>
          <w:lang w:eastAsia="lv-LV"/>
        </w:rPr>
        <w:t>31</w:t>
      </w:r>
      <w:r w:rsidR="004966D7">
        <w:rPr>
          <w:rFonts w:ascii="Times New Roman" w:eastAsia="Times New Roman" w:hAnsi="Times New Roman" w:cs="Times New Roman"/>
          <w:lang w:eastAsia="lv-LV"/>
        </w:rPr>
        <w:t>.</w:t>
      </w:r>
      <w:r w:rsidR="00927481">
        <w:rPr>
          <w:rFonts w:ascii="Times New Roman" w:eastAsia="Times New Roman" w:hAnsi="Times New Roman" w:cs="Times New Roman"/>
          <w:lang w:eastAsia="lv-LV"/>
        </w:rPr>
        <w:t>maijā</w:t>
      </w:r>
      <w:r w:rsidR="005B4FA4" w:rsidRPr="006562EA">
        <w:rPr>
          <w:rFonts w:ascii="Times New Roman" w:eastAsia="Times New Roman" w:hAnsi="Times New Roman" w:cs="Times New Roman"/>
          <w:lang w:eastAsia="lv-LV"/>
        </w:rPr>
        <w:tab/>
      </w:r>
      <w:r w:rsidR="005B4FA4" w:rsidRPr="006562EA">
        <w:rPr>
          <w:rFonts w:ascii="Times New Roman" w:eastAsia="Times New Roman" w:hAnsi="Times New Roman" w:cs="Times New Roman"/>
          <w:lang w:eastAsia="lv-LV"/>
        </w:rPr>
        <w:tab/>
      </w:r>
      <w:r w:rsidR="00E1257D" w:rsidRPr="006562EA">
        <w:rPr>
          <w:rFonts w:ascii="Times New Roman" w:eastAsia="Times New Roman" w:hAnsi="Times New Roman" w:cs="Times New Roman"/>
          <w:lang w:eastAsia="lv-LV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FD14C7" w:rsidRPr="000D625F" w:rsidTr="006562EA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BE09E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>Pasūtītājs nepiemēro Publisko iepirkumu likumā noteiktās iepirkuma procedūras, jo paredzamā līgumcena ir līdz EUR 3999,00 bez  PVN</w:t>
            </w:r>
          </w:p>
        </w:tc>
      </w:tr>
      <w:tr w:rsidR="00FD14C7" w:rsidRPr="000D625F" w:rsidTr="006562EA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F8" w:rsidRPr="00E1257D" w:rsidRDefault="00927481" w:rsidP="000149F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CC3A4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4966D7">
              <w:rPr>
                <w:rFonts w:ascii="Times New Roman" w:eastAsia="Times New Roman" w:hAnsi="Times New Roman" w:cs="Times New Roman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4966D7">
              <w:rPr>
                <w:rFonts w:ascii="Times New Roman" w:eastAsia="Times New Roman" w:hAnsi="Times New Roman" w:cs="Times New Roman"/>
                <w:lang w:eastAsia="lv-LV"/>
              </w:rPr>
              <w:t>.2016.</w:t>
            </w:r>
            <w:r w:rsidR="000149F8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– Uzaicinājums piedalīties </w:t>
            </w:r>
            <w:r w:rsidR="00CC3A42">
              <w:rPr>
                <w:rFonts w:ascii="Times New Roman" w:eastAsia="Times New Roman" w:hAnsi="Times New Roman" w:cs="Times New Roman"/>
                <w:lang w:eastAsia="lv-LV"/>
              </w:rPr>
              <w:t>aptaujā par līguma piešķiršanas tiesībām</w:t>
            </w:r>
          </w:p>
          <w:p w:rsidR="00FD14C7" w:rsidRPr="00E1257D" w:rsidRDefault="00FD14C7" w:rsidP="0097040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Publikācija Daugavpils domes mājas lapā </w:t>
            </w:r>
            <w:hyperlink r:id="rId6" w:history="1">
              <w:r w:rsidRPr="00E1257D">
                <w:rPr>
                  <w:rStyle w:val="a3"/>
                  <w:rFonts w:ascii="Times New Roman" w:eastAsia="Times New Roman" w:hAnsi="Times New Roman" w:cs="Times New Roman"/>
                  <w:u w:val="none"/>
                  <w:lang w:eastAsia="lv-LV"/>
                </w:rPr>
                <w:t>www.daugavpils.lv</w:t>
              </w:r>
            </w:hyperlink>
            <w:r w:rsidR="0097040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FD14C7" w:rsidRPr="000D625F" w:rsidTr="006562EA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927481" w:rsidP="00FD14C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927481">
              <w:rPr>
                <w:rFonts w:ascii="Times New Roman" w:eastAsia="Times New Roman" w:hAnsi="Times New Roman" w:cs="Times New Roman"/>
                <w:lang w:eastAsia="lv-LV"/>
              </w:rPr>
              <w:t>Daugavpils pilsētas pašvaldības tūrisma attīstības un informācijas aģentūra, Rīgas iela 22a, Daugavpils, LV-5401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reģ. Nr.90010652160</w:t>
            </w:r>
          </w:p>
        </w:tc>
      </w:tr>
      <w:tr w:rsidR="00FD14C7" w:rsidRPr="000D625F" w:rsidTr="006562EA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927481" w:rsidRDefault="00CC3A42" w:rsidP="00927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lv-LV"/>
              </w:rPr>
            </w:pPr>
            <w:r w:rsidRPr="00CC3A42">
              <w:rPr>
                <w:rFonts w:ascii="Times New Roman" w:eastAsia="Times New Roman" w:hAnsi="Times New Roman" w:cs="Times New Roman"/>
                <w:bCs/>
                <w:lang w:eastAsia="lv-LV"/>
              </w:rPr>
              <w:t>Suvenīru izgatavošana</w:t>
            </w:r>
          </w:p>
        </w:tc>
      </w:tr>
      <w:tr w:rsidR="00FD14C7" w:rsidRPr="000D625F" w:rsidTr="006562EA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BE0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5. </w:t>
            </w: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FD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</w:rPr>
              <w:t xml:space="preserve"> 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>Finanšu - tehniskais piedāvājums.</w:t>
            </w:r>
          </w:p>
        </w:tc>
      </w:tr>
      <w:tr w:rsidR="00FD14C7" w:rsidRPr="000D625F" w:rsidTr="006562EA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Pr="00E1257D" w:rsidRDefault="00FD14C7" w:rsidP="0001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Piedāvājuma izvēles kritēriji </w:t>
            </w:r>
            <w:r w:rsidR="000149F8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– piedāvājums ar viszemāko cenu </w:t>
            </w:r>
          </w:p>
        </w:tc>
      </w:tr>
      <w:tr w:rsidR="00FD14C7" w:rsidRPr="000D625F" w:rsidTr="006562EA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CC3A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257D">
              <w:rPr>
                <w:rFonts w:ascii="Times New Roman" w:eastAsia="Times New Roman" w:hAnsi="Times New Roman" w:cs="Times New Roman"/>
                <w:bCs/>
              </w:rPr>
              <w:t xml:space="preserve">līdz 2016.gada </w:t>
            </w:r>
            <w:r w:rsidR="00927481">
              <w:rPr>
                <w:rFonts w:ascii="Times New Roman" w:eastAsia="Times New Roman" w:hAnsi="Times New Roman" w:cs="Times New Roman"/>
                <w:bCs/>
              </w:rPr>
              <w:t>26</w:t>
            </w:r>
            <w:r w:rsidR="004966D7">
              <w:rPr>
                <w:rFonts w:ascii="Times New Roman" w:eastAsia="Times New Roman" w:hAnsi="Times New Roman" w:cs="Times New Roman"/>
                <w:bCs/>
              </w:rPr>
              <w:t>.</w:t>
            </w:r>
            <w:r w:rsidR="00927481">
              <w:rPr>
                <w:rFonts w:ascii="Times New Roman" w:eastAsia="Times New Roman" w:hAnsi="Times New Roman" w:cs="Times New Roman"/>
                <w:bCs/>
              </w:rPr>
              <w:t>maijam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>, plkst.</w:t>
            </w:r>
            <w:r w:rsidR="009274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C3A42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 xml:space="preserve">.00 uz e-pastu </w:t>
            </w:r>
            <w:r w:rsidR="00927481">
              <w:rPr>
                <w:rFonts w:ascii="Times New Roman" w:eastAsia="Times New Roman" w:hAnsi="Times New Roman" w:cs="Times New Roman"/>
                <w:bCs/>
              </w:rPr>
              <w:t>turisms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>@daugavpils.lv.</w:t>
            </w:r>
          </w:p>
        </w:tc>
      </w:tr>
      <w:tr w:rsidR="00FD14C7" w:rsidRPr="000D625F" w:rsidTr="006562EA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FD14C7" w:rsidRPr="006562EA" w:rsidRDefault="00FD14C7" w:rsidP="00BE09E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42" w:rsidRPr="00CC3A42" w:rsidRDefault="00CC3A42" w:rsidP="00CC3A42">
            <w:pPr>
              <w:pStyle w:val="a4"/>
              <w:numPr>
                <w:ilvl w:val="3"/>
                <w:numId w:val="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  <w:b/>
                <w:bCs/>
              </w:rPr>
              <w:t>Sa-Ša print SIA</w:t>
            </w:r>
            <w:r w:rsidR="00927481" w:rsidRPr="00854859">
              <w:rPr>
                <w:rFonts w:ascii="Times New Roman" w:hAnsi="Times New Roman"/>
                <w:bCs/>
              </w:rPr>
              <w:t xml:space="preserve">, </w:t>
            </w:r>
            <w:r w:rsidR="00927481" w:rsidRPr="00854859">
              <w:rPr>
                <w:rFonts w:ascii="Times New Roman" w:hAnsi="Times New Roman"/>
              </w:rPr>
              <w:t>reģ.nr.</w:t>
            </w:r>
            <w:r>
              <w:rPr>
                <w:rFonts w:ascii="Times New Roman" w:hAnsi="Times New Roman"/>
              </w:rPr>
              <w:t>LV41503065194</w:t>
            </w:r>
            <w:r w:rsidR="00927481" w:rsidRPr="00854859">
              <w:rPr>
                <w:rFonts w:ascii="Times New Roman" w:hAnsi="Times New Roman"/>
              </w:rPr>
              <w:t>;</w:t>
            </w:r>
            <w:r w:rsidR="009274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Rīgas ielā 64, Daugavpils, LV-5401</w:t>
            </w:r>
            <w:r w:rsidR="00927481" w:rsidRPr="00854859">
              <w:rPr>
                <w:rFonts w:ascii="Times New Roman" w:hAnsi="Times New Roman"/>
              </w:rPr>
              <w:t xml:space="preserve">; </w:t>
            </w:r>
            <w:r w:rsidR="00927481" w:rsidRPr="00854859">
              <w:rPr>
                <w:rFonts w:ascii="Times New Roman" w:hAnsi="Times New Roman"/>
                <w:b/>
              </w:rPr>
              <w:t xml:space="preserve">EUR </w:t>
            </w:r>
            <w:r>
              <w:rPr>
                <w:rFonts w:ascii="Times New Roman" w:hAnsi="Times New Roman"/>
                <w:b/>
              </w:rPr>
              <w:t>2408,60</w:t>
            </w:r>
            <w:r w:rsidR="00927481">
              <w:rPr>
                <w:rFonts w:ascii="Times New Roman" w:hAnsi="Times New Roman"/>
                <w:b/>
              </w:rPr>
              <w:t>,00</w:t>
            </w:r>
            <w:r w:rsidR="00927481" w:rsidRPr="008548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bez</w:t>
            </w:r>
            <w:r w:rsidR="00927481">
              <w:rPr>
                <w:rFonts w:ascii="Times New Roman" w:hAnsi="Times New Roman"/>
              </w:rPr>
              <w:t xml:space="preserve"> </w:t>
            </w:r>
            <w:r w:rsidR="00927481" w:rsidRPr="00854859">
              <w:rPr>
                <w:rFonts w:ascii="Times New Roman" w:hAnsi="Times New Roman"/>
              </w:rPr>
              <w:t>PVN</w:t>
            </w:r>
            <w:r>
              <w:rPr>
                <w:rFonts w:ascii="Times New Roman" w:hAnsi="Times New Roman"/>
              </w:rPr>
              <w:t>;</w:t>
            </w:r>
          </w:p>
          <w:p w:rsidR="00CC3A42" w:rsidRPr="00CC3A42" w:rsidRDefault="00CC3A42" w:rsidP="00CC3A42">
            <w:pPr>
              <w:pStyle w:val="a4"/>
              <w:numPr>
                <w:ilvl w:val="3"/>
                <w:numId w:val="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  <w:b/>
                <w:bCs/>
              </w:rPr>
              <w:t>SIA “Tirgonis un filmu fabrika</w:t>
            </w:r>
            <w:r w:rsidRPr="00CC3A42">
              <w:rPr>
                <w:rFonts w:ascii="Times New Roman" w:hAnsi="Times New Roman"/>
                <w:bCs/>
              </w:rPr>
              <w:t>”, reģ. Nr. LV40103348205</w:t>
            </w:r>
            <w:r>
              <w:rPr>
                <w:rFonts w:ascii="Times New Roman" w:hAnsi="Times New Roman"/>
              </w:rPr>
              <w:t>, Nēģu ielā 3, Rīga, LV-1050;</w:t>
            </w:r>
            <w:r w:rsidRPr="00854859">
              <w:rPr>
                <w:rFonts w:ascii="Times New Roman" w:hAnsi="Times New Roman"/>
                <w:b/>
              </w:rPr>
              <w:t xml:space="preserve"> </w:t>
            </w:r>
            <w:r w:rsidRPr="00854859">
              <w:rPr>
                <w:rFonts w:ascii="Times New Roman" w:hAnsi="Times New Roman"/>
                <w:b/>
              </w:rPr>
              <w:t xml:space="preserve">EUR </w:t>
            </w:r>
            <w:r>
              <w:rPr>
                <w:rFonts w:ascii="Times New Roman" w:hAnsi="Times New Roman"/>
                <w:b/>
              </w:rPr>
              <w:t>256,90</w:t>
            </w:r>
            <w:r w:rsidRPr="008548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bez </w:t>
            </w:r>
            <w:r w:rsidRPr="00854859">
              <w:rPr>
                <w:rFonts w:ascii="Times New Roman" w:hAnsi="Times New Roman"/>
              </w:rPr>
              <w:t>PVN</w:t>
            </w:r>
            <w:r>
              <w:rPr>
                <w:rFonts w:ascii="Times New Roman" w:hAnsi="Times New Roman"/>
              </w:rPr>
              <w:t>;</w:t>
            </w:r>
          </w:p>
          <w:p w:rsidR="00CC3A42" w:rsidRPr="00CC3A42" w:rsidRDefault="00CC3A42" w:rsidP="00CC3A42">
            <w:pPr>
              <w:pStyle w:val="a4"/>
              <w:numPr>
                <w:ilvl w:val="3"/>
                <w:numId w:val="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  <w:b/>
                <w:bCs/>
              </w:rPr>
              <w:t>Solt Consulting</w:t>
            </w:r>
            <w:r>
              <w:rPr>
                <w:rFonts w:ascii="Times New Roman" w:hAnsi="Times New Roman"/>
                <w:b/>
                <w:bCs/>
              </w:rPr>
              <w:t xml:space="preserve"> SIA</w:t>
            </w:r>
            <w:r w:rsidRPr="00854859">
              <w:rPr>
                <w:rFonts w:ascii="Times New Roman" w:hAnsi="Times New Roman"/>
                <w:bCs/>
              </w:rPr>
              <w:t xml:space="preserve">, </w:t>
            </w:r>
            <w:r w:rsidRPr="00854859">
              <w:rPr>
                <w:rFonts w:ascii="Times New Roman" w:hAnsi="Times New Roman"/>
              </w:rPr>
              <w:t>reģ.nr.</w:t>
            </w:r>
            <w:r>
              <w:rPr>
                <w:rFonts w:ascii="Times New Roman" w:hAnsi="Times New Roman"/>
              </w:rPr>
              <w:t>LV415030</w:t>
            </w:r>
            <w:r>
              <w:rPr>
                <w:rFonts w:ascii="Times New Roman" w:hAnsi="Times New Roman"/>
              </w:rPr>
              <w:t>56613</w:t>
            </w:r>
            <w:r w:rsidRPr="0085485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Rīgas ielā 64, Daugavpils, LV-5401</w:t>
            </w:r>
            <w:r w:rsidRPr="00854859">
              <w:rPr>
                <w:rFonts w:ascii="Times New Roman" w:hAnsi="Times New Roman"/>
              </w:rPr>
              <w:t xml:space="preserve">; </w:t>
            </w:r>
            <w:r w:rsidRPr="00854859">
              <w:rPr>
                <w:rFonts w:ascii="Times New Roman" w:hAnsi="Times New Roman"/>
                <w:b/>
              </w:rPr>
              <w:t xml:space="preserve">EUR </w:t>
            </w:r>
            <w:r>
              <w:rPr>
                <w:rFonts w:ascii="Times New Roman" w:hAnsi="Times New Roman"/>
                <w:b/>
              </w:rPr>
              <w:t>2120,10</w:t>
            </w:r>
            <w:r w:rsidRPr="008548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bez </w:t>
            </w:r>
            <w:r w:rsidRPr="00854859">
              <w:rPr>
                <w:rFonts w:ascii="Times New Roman" w:hAnsi="Times New Roman"/>
              </w:rPr>
              <w:t>PVN</w:t>
            </w:r>
            <w:r>
              <w:rPr>
                <w:rFonts w:ascii="Times New Roman" w:hAnsi="Times New Roman"/>
              </w:rPr>
              <w:t>;</w:t>
            </w:r>
          </w:p>
          <w:p w:rsidR="00BE0507" w:rsidRPr="00E1257D" w:rsidRDefault="00CC3A42" w:rsidP="00CC3A42">
            <w:pPr>
              <w:pStyle w:val="a4"/>
              <w:numPr>
                <w:ilvl w:val="3"/>
                <w:numId w:val="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  <w:b/>
                <w:bCs/>
              </w:rPr>
              <w:t>“Latgales dizaina biedrība”</w:t>
            </w:r>
            <w:r>
              <w:rPr>
                <w:rFonts w:ascii="Times New Roman" w:hAnsi="Times New Roman"/>
              </w:rPr>
              <w:t xml:space="preserve"> </w:t>
            </w:r>
            <w:r w:rsidRPr="00854859">
              <w:rPr>
                <w:rFonts w:ascii="Times New Roman" w:hAnsi="Times New Roman"/>
              </w:rPr>
              <w:t>reģ.nr.</w:t>
            </w:r>
            <w:r>
              <w:rPr>
                <w:rFonts w:ascii="Times New Roman" w:hAnsi="Times New Roman"/>
              </w:rPr>
              <w:t>50008211311</w:t>
            </w:r>
            <w:r w:rsidRPr="0085485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Aroniju ielā 70</w:t>
            </w:r>
            <w:r>
              <w:rPr>
                <w:rFonts w:ascii="Times New Roman" w:hAnsi="Times New Roman"/>
              </w:rPr>
              <w:t>, Daugavpils, LV-541</w:t>
            </w:r>
            <w:r>
              <w:rPr>
                <w:rFonts w:ascii="Times New Roman" w:hAnsi="Times New Roman"/>
              </w:rPr>
              <w:t>7</w:t>
            </w:r>
            <w:r w:rsidRPr="00854859">
              <w:rPr>
                <w:rFonts w:ascii="Times New Roman" w:hAnsi="Times New Roman"/>
              </w:rPr>
              <w:t xml:space="preserve">; </w:t>
            </w:r>
            <w:r w:rsidRPr="00854859">
              <w:rPr>
                <w:rFonts w:ascii="Times New Roman" w:hAnsi="Times New Roman"/>
                <w:b/>
              </w:rPr>
              <w:t xml:space="preserve">EUR </w:t>
            </w:r>
            <w:r>
              <w:rPr>
                <w:rFonts w:ascii="Times New Roman" w:hAnsi="Times New Roman"/>
                <w:b/>
              </w:rPr>
              <w:t>1901,50</w:t>
            </w:r>
            <w:r w:rsidRPr="008548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bez </w:t>
            </w:r>
            <w:r w:rsidRPr="00854859">
              <w:rPr>
                <w:rFonts w:ascii="Times New Roman" w:hAnsi="Times New Roman"/>
              </w:rPr>
              <w:t>PVN</w:t>
            </w:r>
            <w:r>
              <w:rPr>
                <w:rFonts w:ascii="Times New Roman" w:hAnsi="Times New Roman"/>
              </w:rPr>
              <w:t xml:space="preserve"> </w:t>
            </w:r>
            <w:r w:rsidR="00927481">
              <w:rPr>
                <w:rFonts w:ascii="Times New Roman" w:hAnsi="Times New Roman"/>
              </w:rPr>
              <w:t>(Pretendents</w:t>
            </w:r>
            <w:r w:rsidR="00927481" w:rsidRPr="00E647E7">
              <w:rPr>
                <w:rFonts w:ascii="Times New Roman" w:hAnsi="Times New Roman"/>
              </w:rPr>
              <w:t xml:space="preserve"> nav reģistrēts kā PVN</w:t>
            </w:r>
            <w:bookmarkStart w:id="0" w:name="_GoBack"/>
            <w:bookmarkEnd w:id="0"/>
            <w:r w:rsidR="00927481" w:rsidRPr="00E647E7">
              <w:rPr>
                <w:rFonts w:ascii="Times New Roman" w:hAnsi="Times New Roman"/>
              </w:rPr>
              <w:t xml:space="preserve"> maksātājs</w:t>
            </w:r>
            <w:r w:rsidR="00927481">
              <w:rPr>
                <w:rFonts w:ascii="Times New Roman" w:hAnsi="Times New Roman"/>
                <w:bCs/>
              </w:rPr>
              <w:t>).</w:t>
            </w:r>
          </w:p>
        </w:tc>
      </w:tr>
      <w:tr w:rsidR="00FD14C7" w:rsidRPr="000D625F" w:rsidTr="006562EA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97040E" w:rsidP="00BE09E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9</w:t>
            </w:r>
            <w:r w:rsidR="00FD14C7"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Default="00CC3A42" w:rsidP="00BE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  <w:b/>
                <w:bCs/>
              </w:rPr>
              <w:t>Sa-Ša print SIA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Solt Consulting SIA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“Latgales dizaina biedrība”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66AC5" w:rsidRPr="00E1257D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6562EA">
              <w:rPr>
                <w:rFonts w:ascii="Times New Roman" w:eastAsia="Times New Roman" w:hAnsi="Times New Roman" w:cs="Times New Roman"/>
                <w:lang w:eastAsia="lv-LV"/>
              </w:rPr>
              <w:t>esniegt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ie</w:t>
            </w:r>
            <w:r w:rsidR="004966D7">
              <w:rPr>
                <w:rFonts w:ascii="Times New Roman" w:eastAsia="Times New Roman" w:hAnsi="Times New Roman" w:cs="Times New Roman"/>
                <w:lang w:eastAsia="lv-LV"/>
              </w:rPr>
              <w:t xml:space="preserve"> Finanšu piedāvājum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FD14C7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FD14C7" w:rsidRPr="00E33C3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atbilst </w:t>
            </w:r>
            <w:r w:rsidR="00FD14C7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tehniskajā specifikācijā norādītajām prasībām. </w:t>
            </w:r>
          </w:p>
          <w:p w:rsidR="00CC3A42" w:rsidRPr="00E1257D" w:rsidRDefault="00CC3A42" w:rsidP="00BE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  <w:b/>
                <w:bCs/>
              </w:rPr>
              <w:t>SIA “Tirgonis un filmu fabrika</w:t>
            </w:r>
            <w:r w:rsidRPr="00CC3A42">
              <w:rPr>
                <w:rFonts w:ascii="Times New Roman" w:hAnsi="Times New Roman"/>
                <w:bCs/>
              </w:rPr>
              <w:t>”</w:t>
            </w:r>
            <w:r w:rsidR="00E33C30">
              <w:rPr>
                <w:rFonts w:ascii="Times New Roman" w:hAnsi="Times New Roman"/>
                <w:bCs/>
              </w:rPr>
              <w:t xml:space="preserve"> iesniegtais Finanšu piedāvājums neatbilst tehniskajā specifikācijā norādītājām prasībām (nav piedāvātas visas tehniskajā specifikācijā norādītās pozīcijas).</w:t>
            </w:r>
          </w:p>
          <w:p w:rsidR="00FD14C7" w:rsidRPr="00E1257D" w:rsidRDefault="00FD14C7" w:rsidP="0049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D14C7" w:rsidRPr="000D625F" w:rsidTr="0097040E">
        <w:trPr>
          <w:trHeight w:val="18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97040E" w:rsidP="0097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lastRenderedPageBreak/>
              <w:t>10.</w:t>
            </w:r>
            <w:r w:rsidR="00FD14C7"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Pr="00E33C30" w:rsidRDefault="0097040E" w:rsidP="00E33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7040E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  <w:r w:rsidRPr="0097040E">
              <w:rPr>
                <w:rFonts w:ascii="Times New Roman" w:eastAsia="Times New Roman" w:hAnsi="Times New Roman" w:cs="Times New Roman"/>
                <w:b/>
                <w:lang w:eastAsia="lv-LV"/>
              </w:rPr>
              <w:tab/>
            </w:r>
            <w:r w:rsidR="00E33C30">
              <w:rPr>
                <w:rFonts w:ascii="Times New Roman" w:hAnsi="Times New Roman"/>
                <w:b/>
                <w:bCs/>
              </w:rPr>
              <w:t>“Latgales dizaina biedrība”</w:t>
            </w:r>
            <w:r w:rsidR="00E33C30">
              <w:rPr>
                <w:rFonts w:ascii="Times New Roman" w:hAnsi="Times New Roman"/>
              </w:rPr>
              <w:t xml:space="preserve"> </w:t>
            </w:r>
            <w:r w:rsidR="00E33C30" w:rsidRPr="00854859">
              <w:rPr>
                <w:rFonts w:ascii="Times New Roman" w:hAnsi="Times New Roman"/>
              </w:rPr>
              <w:t>reģ.nr.</w:t>
            </w:r>
            <w:r w:rsidR="00E33C30">
              <w:rPr>
                <w:rFonts w:ascii="Times New Roman" w:hAnsi="Times New Roman"/>
              </w:rPr>
              <w:t>50008211311</w:t>
            </w:r>
            <w:r w:rsidR="00E33C30" w:rsidRPr="00854859">
              <w:rPr>
                <w:rFonts w:ascii="Times New Roman" w:hAnsi="Times New Roman"/>
              </w:rPr>
              <w:t>;</w:t>
            </w:r>
            <w:r w:rsidR="00E33C30">
              <w:rPr>
                <w:rFonts w:ascii="Times New Roman" w:hAnsi="Times New Roman"/>
              </w:rPr>
              <w:t xml:space="preserve"> Aroniju ielā 70, Daugavpils, LV-5417</w:t>
            </w:r>
            <w:r w:rsidR="00E33C30" w:rsidRPr="00854859">
              <w:rPr>
                <w:rFonts w:ascii="Times New Roman" w:hAnsi="Times New Roman"/>
              </w:rPr>
              <w:t xml:space="preserve">; </w:t>
            </w:r>
            <w:r w:rsidR="00E33C30" w:rsidRPr="00854859">
              <w:rPr>
                <w:rFonts w:ascii="Times New Roman" w:hAnsi="Times New Roman"/>
                <w:b/>
              </w:rPr>
              <w:t xml:space="preserve">EUR </w:t>
            </w:r>
            <w:r w:rsidR="00E33C30">
              <w:rPr>
                <w:rFonts w:ascii="Times New Roman" w:hAnsi="Times New Roman"/>
                <w:b/>
              </w:rPr>
              <w:t>1901,50</w:t>
            </w:r>
            <w:r w:rsidR="00E33C30" w:rsidRPr="00854859">
              <w:rPr>
                <w:rFonts w:ascii="Times New Roman" w:hAnsi="Times New Roman"/>
              </w:rPr>
              <w:t xml:space="preserve"> </w:t>
            </w:r>
            <w:r w:rsidR="00E33C30">
              <w:rPr>
                <w:rFonts w:ascii="Times New Roman" w:hAnsi="Times New Roman"/>
              </w:rPr>
              <w:t xml:space="preserve">bez </w:t>
            </w:r>
            <w:r w:rsidR="00E33C30" w:rsidRPr="00854859">
              <w:rPr>
                <w:rFonts w:ascii="Times New Roman" w:hAnsi="Times New Roman"/>
              </w:rPr>
              <w:t>PVN</w:t>
            </w:r>
            <w:r w:rsidR="00E33C30">
              <w:rPr>
                <w:rFonts w:ascii="Times New Roman" w:hAnsi="Times New Roman"/>
              </w:rPr>
              <w:t xml:space="preserve"> (Pretendents</w:t>
            </w:r>
            <w:r w:rsidR="00E33C30" w:rsidRPr="00E647E7">
              <w:rPr>
                <w:rFonts w:ascii="Times New Roman" w:hAnsi="Times New Roman"/>
              </w:rPr>
              <w:t xml:space="preserve"> nav reģistrēts kā PVN maksātājs</w:t>
            </w:r>
            <w:r w:rsidR="00E33C30">
              <w:rPr>
                <w:rFonts w:ascii="Times New Roman" w:hAnsi="Times New Roman"/>
                <w:bCs/>
              </w:rPr>
              <w:t>).</w:t>
            </w:r>
          </w:p>
        </w:tc>
      </w:tr>
    </w:tbl>
    <w:p w:rsidR="0097040E" w:rsidRDefault="0097040E" w:rsidP="0097040E">
      <w:pPr>
        <w:rPr>
          <w:rFonts w:ascii="Times New Roman" w:eastAsia="Arial Unicode MS" w:hAnsi="Times New Roman" w:cs="Times New Roman"/>
          <w:bCs/>
        </w:rPr>
      </w:pPr>
    </w:p>
    <w:p w:rsidR="0097040E" w:rsidRDefault="0097040E" w:rsidP="0097040E">
      <w:pPr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Z</w:t>
      </w:r>
      <w:r w:rsidRPr="0097040E">
        <w:rPr>
          <w:rFonts w:ascii="Times New Roman" w:eastAsia="Arial Unicode MS" w:hAnsi="Times New Roman" w:cs="Times New Roman"/>
          <w:bCs/>
        </w:rPr>
        <w:t>iņojumu sagatavoja:</w:t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 w:rsidRPr="0097040E">
        <w:rPr>
          <w:rFonts w:ascii="Times New Roman" w:eastAsia="Arial Unicode MS" w:hAnsi="Times New Roman" w:cs="Times New Roman"/>
          <w:bCs/>
        </w:rPr>
        <w:t xml:space="preserve"> Jekaterīna Balkova</w:t>
      </w:r>
    </w:p>
    <w:p w:rsidR="004966D7" w:rsidRDefault="0097040E" w:rsidP="0097040E">
      <w:r w:rsidRPr="0097040E">
        <w:rPr>
          <w:rFonts w:ascii="Times New Roman" w:eastAsia="Arial Unicode MS" w:hAnsi="Times New Roman" w:cs="Times New Roman"/>
          <w:bCs/>
        </w:rPr>
        <w:t xml:space="preserve"> tālr. 65424043</w:t>
      </w:r>
    </w:p>
    <w:sectPr w:rsidR="004966D7" w:rsidSect="005B4F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56"/>
    <w:rsid w:val="000149F8"/>
    <w:rsid w:val="00124382"/>
    <w:rsid w:val="004966D7"/>
    <w:rsid w:val="004F7656"/>
    <w:rsid w:val="00540480"/>
    <w:rsid w:val="005B4FA4"/>
    <w:rsid w:val="005F23CB"/>
    <w:rsid w:val="006515E7"/>
    <w:rsid w:val="006562EA"/>
    <w:rsid w:val="00816F49"/>
    <w:rsid w:val="00866AC5"/>
    <w:rsid w:val="008864A7"/>
    <w:rsid w:val="00927481"/>
    <w:rsid w:val="0097040E"/>
    <w:rsid w:val="009F3ED2"/>
    <w:rsid w:val="00A05041"/>
    <w:rsid w:val="00B6470A"/>
    <w:rsid w:val="00BE0507"/>
    <w:rsid w:val="00CC3A42"/>
    <w:rsid w:val="00D52801"/>
    <w:rsid w:val="00E1257D"/>
    <w:rsid w:val="00E33C30"/>
    <w:rsid w:val="00F72F50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4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1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4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1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Ekaterina</cp:lastModifiedBy>
  <cp:revision>3</cp:revision>
  <cp:lastPrinted>2016-06-06T09:09:00Z</cp:lastPrinted>
  <dcterms:created xsi:type="dcterms:W3CDTF">2016-06-06T08:54:00Z</dcterms:created>
  <dcterms:modified xsi:type="dcterms:W3CDTF">2016-06-06T09:20:00Z</dcterms:modified>
</cp:coreProperties>
</file>