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w:t>
      </w:r>
      <w:proofErr w:type="spellStart"/>
      <w:r w:rsidR="00863AFF">
        <w:t>personiskais</w:t>
      </w:r>
      <w:proofErr w:type="spellEnd"/>
      <w:r w:rsidR="00863AFF">
        <w:t xml:space="preserve"> </w:t>
      </w:r>
      <w:proofErr w:type="spellStart"/>
      <w:r w:rsidR="00863AFF">
        <w:t>paraksts</w:t>
      </w:r>
      <w:proofErr w:type="spellEnd"/>
      <w:r w:rsidR="000266FE">
        <w:t>_</w:t>
      </w:r>
      <w:r w:rsidR="009E288F">
        <w:t>___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0266FE">
        <w:t xml:space="preserve">                          </w:t>
      </w: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504ED8">
        <w:rPr>
          <w:sz w:val="22"/>
          <w:szCs w:val="22"/>
        </w:rPr>
        <w:t>20.jūni</w:t>
      </w:r>
      <w:r w:rsidR="00F239B6">
        <w:rPr>
          <w:sz w:val="22"/>
          <w:szCs w:val="22"/>
        </w:rPr>
        <w:t>jā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B2EC7">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0266FE" w:rsidRPr="000266FE" w:rsidRDefault="000266FE" w:rsidP="000266FE">
      <w:pPr>
        <w:ind w:right="-1"/>
        <w:jc w:val="center"/>
        <w:outlineLvl w:val="0"/>
        <w:rPr>
          <w:b/>
          <w:lang w:val="lv-LV" w:eastAsia="lv-LV"/>
        </w:rPr>
      </w:pPr>
      <w:r w:rsidRPr="000266FE">
        <w:rPr>
          <w:b/>
          <w:bCs/>
          <w:lang w:val="lv-LV"/>
        </w:rPr>
        <w:t xml:space="preserve">Lietus ūdens kanalizācijas </w:t>
      </w:r>
      <w:r w:rsidR="00504ED8">
        <w:rPr>
          <w:b/>
          <w:bCs/>
          <w:lang w:val="lv-LV"/>
        </w:rPr>
        <w:t>sist</w:t>
      </w:r>
      <w:r w:rsidR="00C80037">
        <w:rPr>
          <w:b/>
          <w:bCs/>
          <w:lang w:val="lv-LV"/>
        </w:rPr>
        <w:t>ēmas izbūve Smilš</w:t>
      </w:r>
      <w:r w:rsidR="00504ED8">
        <w:rPr>
          <w:b/>
          <w:bCs/>
          <w:lang w:val="lv-LV"/>
        </w:rPr>
        <w:t>u-Ciedru ielu rajonā</w:t>
      </w:r>
      <w:r w:rsidR="00FB223D">
        <w:rPr>
          <w:b/>
          <w:bCs/>
          <w:lang w:val="lv-LV"/>
        </w:rPr>
        <w:t>, Daugavpilī</w:t>
      </w:r>
    </w:p>
    <w:p w:rsidR="00E71417" w:rsidRPr="000266FE" w:rsidRDefault="00AB3A4A" w:rsidP="00E71417">
      <w:pPr>
        <w:jc w:val="center"/>
        <w:rPr>
          <w:b/>
          <w:bCs/>
          <w:lang w:val="lv-LV"/>
        </w:rPr>
      </w:pPr>
      <w:r w:rsidRPr="000266FE">
        <w:rPr>
          <w:b/>
          <w:lang w:val="lv-LV"/>
        </w:rPr>
        <w:t xml:space="preserve"> </w:t>
      </w:r>
      <w:r w:rsidR="00504ED8">
        <w:rPr>
          <w:b/>
          <w:lang w:val="lv-LV"/>
        </w:rPr>
        <w:t>ID Nr.DPPI KSP 2018/60</w:t>
      </w:r>
      <w:r w:rsidR="007F35E0" w:rsidRPr="000266FE">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504ED8"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231012"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231012" w:rsidP="0073355F">
            <w:pPr>
              <w:jc w:val="both"/>
              <w:rPr>
                <w:sz w:val="20"/>
                <w:szCs w:val="20"/>
                <w:lang w:val="lv-LV"/>
              </w:rPr>
            </w:pPr>
            <w:r>
              <w:rPr>
                <w:sz w:val="20"/>
                <w:szCs w:val="20"/>
                <w:lang w:val="lv-LV"/>
              </w:rPr>
              <w:t>Ceļu būvinženieris</w:t>
            </w:r>
            <w:r w:rsidR="00CB7756">
              <w:rPr>
                <w:sz w:val="20"/>
                <w:szCs w:val="20"/>
                <w:lang w:val="lv-LV"/>
              </w:rPr>
              <w:t xml:space="preserve"> – </w:t>
            </w:r>
            <w:r>
              <w:rPr>
                <w:sz w:val="20"/>
                <w:szCs w:val="20"/>
                <w:lang w:val="lv-LV"/>
              </w:rPr>
              <w:t>Dmitrijs Dubins, tālrunis 65476405</w:t>
            </w:r>
            <w:r w:rsidR="00FC6D67" w:rsidRPr="001803AE">
              <w:rPr>
                <w:sz w:val="20"/>
                <w:szCs w:val="20"/>
                <w:lang w:val="lv-LV"/>
              </w:rPr>
              <w:t>,</w:t>
            </w:r>
            <w:r w:rsidR="00E362E4" w:rsidRPr="001803AE">
              <w:rPr>
                <w:sz w:val="20"/>
                <w:szCs w:val="20"/>
                <w:lang w:val="lv-LV"/>
              </w:rPr>
              <w:t xml:space="preserve"> e-pasts </w:t>
            </w:r>
            <w:r w:rsidR="00354B99">
              <w:rPr>
                <w:sz w:val="20"/>
                <w:szCs w:val="20"/>
                <w:lang w:val="lv-LV"/>
              </w:rPr>
              <w:fldChar w:fldCharType="begin"/>
            </w:r>
            <w:r w:rsidR="00354B99">
              <w:rPr>
                <w:sz w:val="20"/>
                <w:szCs w:val="20"/>
                <w:lang w:val="lv-LV"/>
              </w:rPr>
              <w:instrText xml:space="preserve"> HYPERLINK "mailto:</w:instrText>
            </w:r>
            <w:r w:rsidR="00354B99" w:rsidRPr="00354B99">
              <w:rPr>
                <w:sz w:val="20"/>
                <w:szCs w:val="20"/>
                <w:lang w:val="lv-LV"/>
              </w:rPr>
              <w:instrText>dmitrijs.dubins@daugavpils.lv</w:instrText>
            </w:r>
            <w:r w:rsidR="00354B99">
              <w:rPr>
                <w:sz w:val="20"/>
                <w:szCs w:val="20"/>
                <w:lang w:val="lv-LV"/>
              </w:rPr>
              <w:instrText xml:space="preserve">" </w:instrText>
            </w:r>
            <w:r w:rsidR="00354B99">
              <w:rPr>
                <w:sz w:val="20"/>
                <w:szCs w:val="20"/>
                <w:lang w:val="lv-LV"/>
              </w:rPr>
              <w:fldChar w:fldCharType="separate"/>
            </w:r>
            <w:r w:rsidR="00354B99" w:rsidRPr="00D91D46">
              <w:rPr>
                <w:rStyle w:val="Hyperlink"/>
                <w:sz w:val="20"/>
                <w:szCs w:val="20"/>
                <w:lang w:val="lv-LV"/>
              </w:rPr>
              <w:t>dmitrijs.dubins@daugavpils.lv</w:t>
            </w:r>
            <w:r w:rsidR="00354B99">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231012">
              <w:rPr>
                <w:sz w:val="20"/>
                <w:szCs w:val="20"/>
                <w:lang w:val="lv-LV"/>
              </w:rPr>
              <w:instrText>arij</w:instrText>
            </w:r>
            <w:r w:rsidRPr="001803AE">
              <w:rPr>
                <w:sz w:val="20"/>
                <w:szCs w:val="20"/>
              </w:rPr>
              <w:instrText xml:space="preserve">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354B99">
        <w:rPr>
          <w:bCs/>
          <w:sz w:val="20"/>
          <w:szCs w:val="20"/>
          <w:lang w:val="lv-LV"/>
        </w:rPr>
        <w:t>līdz EUR 11 830</w:t>
      </w:r>
      <w:r w:rsidR="00FB223D">
        <w:rPr>
          <w:bCs/>
          <w:sz w:val="20"/>
          <w:szCs w:val="20"/>
          <w:lang w:val="lv-LV"/>
        </w:rPr>
        <w:t>,00</w:t>
      </w:r>
      <w:r w:rsidR="00DD446A" w:rsidRPr="001803AE">
        <w:rPr>
          <w:bCs/>
          <w:sz w:val="20"/>
          <w:szCs w:val="20"/>
          <w:lang w:val="lv-LV"/>
        </w:rPr>
        <w:t>,00</w:t>
      </w:r>
      <w:r w:rsidR="00634C76">
        <w:rPr>
          <w:bCs/>
          <w:sz w:val="20"/>
          <w:szCs w:val="20"/>
          <w:lang w:val="lv-LV"/>
        </w:rPr>
        <w:t xml:space="preserve"> bez</w:t>
      </w:r>
      <w:r w:rsidR="00E362E4" w:rsidRPr="001803AE">
        <w:rPr>
          <w:bCs/>
          <w:sz w:val="20"/>
          <w:szCs w:val="20"/>
          <w:lang w:val="lv-LV"/>
        </w:rPr>
        <w:t xml:space="preserve">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8E3B0B" w:rsidRPr="00354B99" w:rsidRDefault="00CF47D5" w:rsidP="00C778FE">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354B99">
        <w:rPr>
          <w:b/>
          <w:bCs/>
          <w:sz w:val="20"/>
          <w:szCs w:val="20"/>
          <w:lang w:val="lv-LV"/>
        </w:rPr>
        <w:t xml:space="preserve">miņš: </w:t>
      </w:r>
      <w:r w:rsidR="00354B99">
        <w:rPr>
          <w:bCs/>
          <w:sz w:val="20"/>
          <w:szCs w:val="20"/>
          <w:lang w:val="lv-LV"/>
        </w:rPr>
        <w:t>2/divu/nedēļu laikā no līguma parakstīšanas dienas.</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B32200" w:rsidRPr="00736ACA" w:rsidRDefault="00943904" w:rsidP="00736ACA">
      <w:pPr>
        <w:jc w:val="both"/>
        <w:rPr>
          <w:sz w:val="20"/>
          <w:szCs w:val="20"/>
          <w:lang w:val="lv-LV"/>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736ACA">
        <w:rPr>
          <w:sz w:val="20"/>
          <w:szCs w:val="20"/>
          <w:lang w:val="lv-LV"/>
        </w:rPr>
        <w:t xml:space="preserve">1) </w:t>
      </w:r>
      <w:r w:rsidR="00B32200" w:rsidRPr="00736ACA">
        <w:rPr>
          <w:sz w:val="20"/>
          <w:szCs w:val="20"/>
          <w:lang w:val="lv-LV"/>
        </w:rPr>
        <w:t>pasludināts pretendenta maksātnespējas process (izņemot gadījumu, kad maksātnespējas procesā tiek piemērots uz</w:t>
      </w:r>
      <w:r w:rsidR="00736ACA">
        <w:rPr>
          <w:sz w:val="20"/>
          <w:szCs w:val="20"/>
          <w:lang w:val="lv-LV"/>
        </w:rPr>
        <w:t xml:space="preserve"> </w:t>
      </w:r>
      <w:r w:rsidR="00B32200" w:rsidRPr="00736ACA">
        <w:rPr>
          <w:sz w:val="20"/>
          <w:szCs w:val="20"/>
          <w:lang w:val="lv-LV"/>
        </w:rPr>
        <w:t>parādnieka maksātspējas atjaunošanu vērsts pasākumu kopums), apturēta tā saimnieciskā darbība vai pretendents tiek likvidēts;</w:t>
      </w:r>
    </w:p>
    <w:p w:rsidR="00B32200" w:rsidRPr="00DF2592" w:rsidRDefault="00B32200" w:rsidP="00B32200">
      <w:pPr>
        <w:pStyle w:val="tv2132"/>
        <w:spacing w:line="240" w:lineRule="auto"/>
        <w:ind w:firstLine="0"/>
        <w:jc w:val="both"/>
      </w:pPr>
      <w:r w:rsidRPr="00DF2592">
        <w:rPr>
          <w:color w:val="auto"/>
        </w:rPr>
        <w:t xml:space="preserve">   </w:t>
      </w:r>
      <w:r w:rsidR="00736ACA">
        <w:rPr>
          <w:color w:val="auto"/>
        </w:rPr>
        <w:tab/>
      </w:r>
      <w:r w:rsidRPr="00DF2592">
        <w:rPr>
          <w:color w:val="auto"/>
        </w:rPr>
        <w:t xml:space="preserve"> 2) pretendentam Latvijā vai valstī, kurā tas reģistrēts vai kurā atrodas tā pastāvīgā dzīvesvieta, ir nodokļu parādi, tajā </w:t>
      </w:r>
      <w:r>
        <w:rPr>
          <w:color w:val="auto"/>
        </w:rPr>
        <w:t xml:space="preserve"> </w:t>
      </w:r>
      <w:r w:rsidR="00736ACA">
        <w:rPr>
          <w:color w:val="auto"/>
        </w:rPr>
        <w:t>s</w:t>
      </w:r>
      <w:r w:rsidRPr="00DF2592">
        <w:rPr>
          <w:color w:val="auto"/>
        </w:rPr>
        <w:t xml:space="preserve">kaitā valsts sociālās apdrošināšanas obligāto iemaksu parādi, kas kopsummā kādā no valstīm pārsniedz 150 </w:t>
      </w:r>
      <w:r w:rsidRPr="00DF2592">
        <w:rPr>
          <w:i/>
          <w:color w:val="auto"/>
        </w:rPr>
        <w:t>euro</w:t>
      </w:r>
      <w:r>
        <w:rPr>
          <w:color w:val="auto"/>
        </w:rPr>
        <w:t>;</w:t>
      </w:r>
    </w:p>
    <w:p w:rsidR="00B32200" w:rsidRPr="00721E08" w:rsidRDefault="00736ACA" w:rsidP="00B32200">
      <w:pPr>
        <w:pStyle w:val="tv213"/>
        <w:spacing w:before="0" w:beforeAutospacing="0" w:after="0" w:afterAutospacing="0"/>
        <w:ind w:firstLine="284"/>
        <w:jc w:val="both"/>
        <w:rPr>
          <w:sz w:val="20"/>
          <w:szCs w:val="20"/>
        </w:rPr>
      </w:pPr>
      <w:r>
        <w:rPr>
          <w:sz w:val="20"/>
          <w:szCs w:val="20"/>
        </w:rPr>
        <w:t xml:space="preserve"> </w:t>
      </w:r>
      <w:r>
        <w:rPr>
          <w:sz w:val="20"/>
          <w:szCs w:val="20"/>
        </w:rPr>
        <w:tab/>
      </w:r>
      <w:r w:rsidR="00B32200">
        <w:rPr>
          <w:sz w:val="20"/>
          <w:szCs w:val="20"/>
        </w:rPr>
        <w:t xml:space="preserve"> 3)</w:t>
      </w:r>
      <w:r w:rsidR="00B32200"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9E63F8">
        <w:rPr>
          <w:sz w:val="20"/>
          <w:szCs w:val="20"/>
        </w:rPr>
        <w:t>3</w:t>
      </w:r>
      <w:r>
        <w:rPr>
          <w:sz w:val="20"/>
          <w:szCs w:val="20"/>
        </w:rPr>
        <w:t xml:space="preserve">. – </w:t>
      </w:r>
      <w:r w:rsidR="009E63F8">
        <w:rPr>
          <w:sz w:val="20"/>
          <w:szCs w:val="20"/>
        </w:rPr>
        <w:t>2017.gadā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lastRenderedPageBreak/>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kopijas un CV- sk.pielikumu Nr.5).</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w:t>
      </w:r>
      <w:r w:rsidR="00A4425A">
        <w:rPr>
          <w:sz w:val="20"/>
          <w:szCs w:val="20"/>
          <w:lang w:val="lv-LV"/>
        </w:rPr>
        <w:t>agatavota ievērojot LBN 501 – 17</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966D21">
        <w:rPr>
          <w:sz w:val="20"/>
          <w:szCs w:val="20"/>
        </w:rPr>
        <w:t xml:space="preserve"> ID </w:t>
      </w:r>
      <w:proofErr w:type="spellStart"/>
      <w:r w:rsidR="00966D21">
        <w:rPr>
          <w:sz w:val="20"/>
          <w:szCs w:val="20"/>
        </w:rPr>
        <w:t>Nr.DPPI</w:t>
      </w:r>
      <w:proofErr w:type="spellEnd"/>
      <w:r w:rsidR="00966D21">
        <w:rPr>
          <w:sz w:val="20"/>
          <w:szCs w:val="20"/>
        </w:rPr>
        <w:t xml:space="preserve"> KSP 2018</w:t>
      </w:r>
      <w:r w:rsidR="00A4425A">
        <w:rPr>
          <w:sz w:val="20"/>
          <w:szCs w:val="20"/>
        </w:rPr>
        <w:t>/</w:t>
      </w:r>
      <w:r w:rsidR="00966D21">
        <w:rPr>
          <w:sz w:val="20"/>
          <w:szCs w:val="20"/>
        </w:rPr>
        <w:t>60</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FA7FCF">
        <w:rPr>
          <w:b/>
          <w:sz w:val="20"/>
          <w:szCs w:val="20"/>
          <w:u w:val="single"/>
          <w:lang w:val="lv-LV"/>
        </w:rPr>
        <w:t>līdz 2018.gada 25.jūn</w:t>
      </w:r>
      <w:r w:rsidR="003216ED">
        <w:rPr>
          <w:b/>
          <w:sz w:val="20"/>
          <w:szCs w:val="20"/>
          <w:u w:val="single"/>
          <w:lang w:val="lv-LV"/>
        </w:rPr>
        <w:t>ijam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746E4A"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EF26F8" w:rsidRPr="004906F7" w:rsidRDefault="00EF26F8" w:rsidP="00F45420">
      <w:pPr>
        <w:jc w:val="both"/>
        <w:rPr>
          <w:sz w:val="20"/>
          <w:szCs w:val="20"/>
          <w:lang w:val="lv-LV"/>
        </w:rPr>
      </w:pPr>
      <w:r>
        <w:rPr>
          <w:sz w:val="20"/>
          <w:szCs w:val="20"/>
          <w:lang w:val="lv-LV"/>
        </w:rPr>
        <w:t>Pielikums –Lietus ūdens kanalizācijas izbūves</w:t>
      </w:r>
      <w:r w:rsidR="00863AFF">
        <w:rPr>
          <w:sz w:val="20"/>
          <w:szCs w:val="20"/>
          <w:lang w:val="lv-LV"/>
        </w:rPr>
        <w:t xml:space="preserve"> plāns</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7424CD" w:rsidRDefault="007424CD" w:rsidP="00E362E4">
      <w:pPr>
        <w:pStyle w:val="BodyText"/>
        <w:spacing w:after="0"/>
        <w:ind w:left="181"/>
        <w:jc w:val="right"/>
        <w:rPr>
          <w:b/>
          <w:bCs/>
          <w:sz w:val="22"/>
          <w:szCs w:val="22"/>
          <w:lang w:val="lv-LV"/>
        </w:rPr>
      </w:pPr>
    </w:p>
    <w:p w:rsidR="007424CD" w:rsidRDefault="007424CD" w:rsidP="007424CD">
      <w:pPr>
        <w:jc w:val="center"/>
        <w:rPr>
          <w:b/>
          <w:bCs/>
          <w:lang w:val="lv-LV"/>
        </w:rPr>
      </w:pPr>
    </w:p>
    <w:p w:rsidR="00CC38D2" w:rsidRPr="000266FE" w:rsidRDefault="00CC38D2" w:rsidP="00CC38D2">
      <w:pPr>
        <w:ind w:right="-1"/>
        <w:jc w:val="center"/>
        <w:outlineLvl w:val="0"/>
        <w:rPr>
          <w:b/>
          <w:lang w:val="lv-LV" w:eastAsia="lv-LV"/>
        </w:rPr>
      </w:pPr>
      <w:r w:rsidRPr="000266FE">
        <w:rPr>
          <w:b/>
          <w:bCs/>
          <w:lang w:val="lv-LV"/>
        </w:rPr>
        <w:t xml:space="preserve">Lietus ūdens kanalizācijas </w:t>
      </w:r>
      <w:r w:rsidR="00C80037">
        <w:rPr>
          <w:b/>
          <w:bCs/>
          <w:lang w:val="lv-LV"/>
        </w:rPr>
        <w:t>sistēmas izbūve Smilšu –Ciedru ielu rajonā</w:t>
      </w:r>
      <w:r>
        <w:rPr>
          <w:b/>
          <w:bCs/>
          <w:lang w:val="lv-LV"/>
        </w:rPr>
        <w:t>, Daugavpilī</w:t>
      </w:r>
    </w:p>
    <w:p w:rsidR="00CC38D2" w:rsidRPr="000266FE" w:rsidRDefault="00CC38D2" w:rsidP="00CC38D2">
      <w:pPr>
        <w:jc w:val="center"/>
        <w:rPr>
          <w:b/>
          <w:bCs/>
          <w:lang w:val="lv-LV"/>
        </w:rPr>
      </w:pPr>
      <w:r w:rsidRPr="000266FE">
        <w:rPr>
          <w:b/>
          <w:lang w:val="lv-LV"/>
        </w:rPr>
        <w:t xml:space="preserve"> </w:t>
      </w:r>
      <w:r w:rsidR="00C80037">
        <w:rPr>
          <w:b/>
          <w:lang w:val="lv-LV"/>
        </w:rPr>
        <w:t>ID Nr.DPPI KSP  2018/60</w:t>
      </w:r>
      <w:r w:rsidRPr="000266FE">
        <w:rPr>
          <w:b/>
          <w:lang w:val="lv-LV"/>
        </w:rPr>
        <w:t>N</w:t>
      </w:r>
    </w:p>
    <w:p w:rsidR="003A0BD0" w:rsidRPr="0080640C" w:rsidRDefault="00245137" w:rsidP="00CC38D2">
      <w:pPr>
        <w:ind w:right="-1"/>
        <w:jc w:val="center"/>
        <w:outlineLvl w:val="0"/>
        <w:rPr>
          <w:b/>
          <w:bCs/>
          <w:lang w:val="lv-LV"/>
        </w:rPr>
      </w:pPr>
      <w:r w:rsidRPr="00721ABC">
        <w:rPr>
          <w:b/>
          <w:bCs/>
          <w:lang w:val="lv-LV"/>
        </w:rPr>
        <w:t xml:space="preserve"> </w:t>
      </w:r>
      <w:r w:rsidR="003A0BD0"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CE690D" w:rsidRPr="00504ED8" w:rsidRDefault="00CE690D" w:rsidP="00360F1F">
      <w:pPr>
        <w:autoSpaceDN w:val="0"/>
        <w:spacing w:line="0" w:lineRule="atLeast"/>
        <w:rPr>
          <w:sz w:val="20"/>
          <w:szCs w:val="20"/>
          <w:lang w:val="lv-LV"/>
        </w:rPr>
      </w:pPr>
    </w:p>
    <w:p w:rsidR="0073584B" w:rsidRPr="0073584B" w:rsidRDefault="0073584B" w:rsidP="0073584B">
      <w:pPr>
        <w:ind w:right="-1"/>
        <w:jc w:val="center"/>
        <w:outlineLvl w:val="0"/>
        <w:rPr>
          <w:b/>
          <w:lang w:val="lv-LV" w:eastAsia="lv-LV"/>
        </w:rPr>
      </w:pPr>
      <w:r w:rsidRPr="0073584B">
        <w:rPr>
          <w:b/>
          <w:lang w:val="lv-LV" w:eastAsia="lv-LV"/>
        </w:rPr>
        <w:t xml:space="preserve">TEHNISKĀ SPECIFIKĀCIJA </w:t>
      </w:r>
    </w:p>
    <w:p w:rsidR="0073584B" w:rsidRPr="0073584B" w:rsidRDefault="0073584B" w:rsidP="0073584B">
      <w:pPr>
        <w:ind w:right="-1"/>
        <w:jc w:val="center"/>
        <w:outlineLvl w:val="0"/>
        <w:rPr>
          <w:b/>
          <w:lang w:val="lv-LV" w:eastAsia="lv-LV"/>
        </w:rPr>
      </w:pPr>
    </w:p>
    <w:p w:rsidR="0073584B" w:rsidRPr="0073584B" w:rsidRDefault="0073584B" w:rsidP="0073584B">
      <w:pPr>
        <w:keepNext/>
        <w:jc w:val="center"/>
        <w:outlineLvl w:val="0"/>
        <w:rPr>
          <w:b/>
          <w:bCs/>
          <w:lang w:val="lv-LV"/>
        </w:rPr>
      </w:pPr>
      <w:r w:rsidRPr="0073584B">
        <w:rPr>
          <w:b/>
          <w:bCs/>
          <w:lang w:val="lv-LV"/>
        </w:rPr>
        <w:t>Lietus ūdens kanalizācijas sistēmas izbūve Smilšu – Ciedru ielu rajonā, Daugavpilī</w:t>
      </w:r>
    </w:p>
    <w:p w:rsidR="0073584B" w:rsidRPr="00B415C4" w:rsidRDefault="0073584B" w:rsidP="0073584B">
      <w:pPr>
        <w:spacing w:line="20" w:lineRule="atLeast"/>
        <w:rPr>
          <w:b/>
          <w:bCs/>
          <w:sz w:val="20"/>
          <w:szCs w:val="20"/>
          <w:lang w:val="lv-LV"/>
        </w:rPr>
      </w:pPr>
    </w:p>
    <w:p w:rsidR="0073584B" w:rsidRPr="00B415C4" w:rsidRDefault="0073584B" w:rsidP="0073584B">
      <w:pPr>
        <w:keepNext/>
        <w:outlineLvl w:val="0"/>
        <w:rPr>
          <w:b/>
          <w:bCs/>
          <w:sz w:val="20"/>
          <w:szCs w:val="20"/>
          <w:lang w:val="lv-LV"/>
        </w:rPr>
      </w:pPr>
      <w:r w:rsidRPr="00B415C4">
        <w:rPr>
          <w:b/>
          <w:bCs/>
          <w:sz w:val="20"/>
          <w:szCs w:val="20"/>
          <w:lang w:val="lv-LV"/>
        </w:rPr>
        <w:t xml:space="preserve">1. Uzdevums: </w:t>
      </w:r>
      <w:r w:rsidRPr="00B415C4">
        <w:rPr>
          <w:sz w:val="20"/>
          <w:szCs w:val="20"/>
          <w:lang w:val="lv-LV" w:eastAsia="ru-RU"/>
        </w:rPr>
        <w:t xml:space="preserve">veikt lietus ūdens kanalizācijas tīklu izbūvi un pieslēgšanu esošajām tīklam </w:t>
      </w:r>
      <w:r w:rsidRPr="00B415C4">
        <w:rPr>
          <w:bCs/>
          <w:sz w:val="20"/>
          <w:szCs w:val="20"/>
          <w:lang w:val="lv-LV"/>
        </w:rPr>
        <w:t>Smilšu un Ciedru ielu rajonā, Daugavpilī, saskaņā ar izstrādāto tehnisko dokumentāciju.</w:t>
      </w:r>
    </w:p>
    <w:p w:rsidR="0073584B" w:rsidRPr="00B415C4" w:rsidRDefault="0073584B" w:rsidP="0073584B">
      <w:pPr>
        <w:spacing w:line="20" w:lineRule="atLeast"/>
        <w:rPr>
          <w:b/>
          <w:bCs/>
          <w:sz w:val="20"/>
          <w:szCs w:val="20"/>
          <w:lang w:val="lv-LV"/>
        </w:rPr>
      </w:pPr>
    </w:p>
    <w:p w:rsidR="0073584B" w:rsidRPr="00B415C4" w:rsidRDefault="0073584B" w:rsidP="0073584B">
      <w:pPr>
        <w:spacing w:line="0" w:lineRule="atLeast"/>
        <w:rPr>
          <w:b/>
          <w:bCs/>
          <w:sz w:val="20"/>
          <w:szCs w:val="20"/>
        </w:rPr>
      </w:pPr>
      <w:r w:rsidRPr="00B415C4">
        <w:rPr>
          <w:b/>
          <w:bCs/>
          <w:sz w:val="20"/>
          <w:szCs w:val="20"/>
        </w:rPr>
        <w:t xml:space="preserve">2. </w:t>
      </w:r>
      <w:proofErr w:type="spellStart"/>
      <w:r w:rsidRPr="00B415C4">
        <w:rPr>
          <w:b/>
          <w:bCs/>
          <w:sz w:val="20"/>
          <w:szCs w:val="20"/>
        </w:rPr>
        <w:t>Darba</w:t>
      </w:r>
      <w:proofErr w:type="spellEnd"/>
      <w:r w:rsidRPr="00B415C4">
        <w:rPr>
          <w:b/>
          <w:bCs/>
          <w:sz w:val="20"/>
          <w:szCs w:val="20"/>
        </w:rPr>
        <w:t xml:space="preserve"> </w:t>
      </w:r>
      <w:proofErr w:type="spellStart"/>
      <w:r w:rsidRPr="00B415C4">
        <w:rPr>
          <w:b/>
          <w:bCs/>
          <w:sz w:val="20"/>
          <w:szCs w:val="20"/>
        </w:rPr>
        <w:t>apjomi</w:t>
      </w:r>
      <w:proofErr w:type="spellEnd"/>
      <w:r w:rsidRPr="00B415C4">
        <w:rPr>
          <w:b/>
          <w:bCs/>
          <w:sz w:val="20"/>
          <w:szCs w:val="20"/>
        </w:rPr>
        <w:t>:</w:t>
      </w:r>
    </w:p>
    <w:tbl>
      <w:tblPr>
        <w:tblStyle w:val="TableGrid"/>
        <w:tblW w:w="5000" w:type="pct"/>
        <w:tblLayout w:type="fixed"/>
        <w:tblCellMar>
          <w:left w:w="57" w:type="dxa"/>
          <w:right w:w="57" w:type="dxa"/>
        </w:tblCellMar>
        <w:tblLook w:val="04A0" w:firstRow="1" w:lastRow="0" w:firstColumn="1" w:lastColumn="0" w:noHBand="0" w:noVBand="1"/>
      </w:tblPr>
      <w:tblGrid>
        <w:gridCol w:w="670"/>
        <w:gridCol w:w="6460"/>
        <w:gridCol w:w="1265"/>
        <w:gridCol w:w="1364"/>
      </w:tblGrid>
      <w:tr w:rsidR="0073584B" w:rsidRPr="00B415C4" w:rsidTr="0073584B">
        <w:trPr>
          <w:trHeight w:val="276"/>
        </w:trPr>
        <w:tc>
          <w:tcPr>
            <w:tcW w:w="343" w:type="pct"/>
            <w:vMerge w:val="restart"/>
            <w:vAlign w:val="center"/>
            <w:hideMark/>
          </w:tcPr>
          <w:p w:rsidR="0073584B" w:rsidRPr="00B415C4" w:rsidRDefault="0073584B" w:rsidP="0073584B">
            <w:pPr>
              <w:jc w:val="center"/>
              <w:rPr>
                <w:b/>
                <w:bCs/>
                <w:sz w:val="20"/>
                <w:szCs w:val="20"/>
              </w:rPr>
            </w:pPr>
            <w:r w:rsidRPr="00B415C4">
              <w:rPr>
                <w:b/>
                <w:bCs/>
                <w:sz w:val="20"/>
                <w:szCs w:val="20"/>
              </w:rPr>
              <w:t>Nr.p. k.</w:t>
            </w:r>
          </w:p>
        </w:tc>
        <w:tc>
          <w:tcPr>
            <w:tcW w:w="3310" w:type="pct"/>
            <w:vMerge w:val="restart"/>
            <w:vAlign w:val="center"/>
            <w:hideMark/>
          </w:tcPr>
          <w:p w:rsidR="0073584B" w:rsidRPr="00B415C4" w:rsidRDefault="0073584B" w:rsidP="0073584B">
            <w:pPr>
              <w:jc w:val="center"/>
              <w:rPr>
                <w:b/>
                <w:bCs/>
                <w:sz w:val="20"/>
                <w:szCs w:val="20"/>
              </w:rPr>
            </w:pPr>
            <w:r w:rsidRPr="00B415C4">
              <w:rPr>
                <w:b/>
                <w:bCs/>
                <w:sz w:val="20"/>
                <w:szCs w:val="20"/>
              </w:rPr>
              <w:t>Vienības apraksts</w:t>
            </w:r>
          </w:p>
        </w:tc>
        <w:tc>
          <w:tcPr>
            <w:tcW w:w="648" w:type="pct"/>
            <w:vMerge w:val="restart"/>
            <w:vAlign w:val="center"/>
            <w:hideMark/>
          </w:tcPr>
          <w:p w:rsidR="0073584B" w:rsidRPr="00B415C4" w:rsidRDefault="0073584B" w:rsidP="0073584B">
            <w:pPr>
              <w:jc w:val="center"/>
              <w:rPr>
                <w:b/>
                <w:bCs/>
                <w:sz w:val="20"/>
                <w:szCs w:val="20"/>
              </w:rPr>
            </w:pPr>
            <w:r w:rsidRPr="00B415C4">
              <w:rPr>
                <w:b/>
                <w:bCs/>
                <w:sz w:val="20"/>
                <w:szCs w:val="20"/>
              </w:rPr>
              <w:t>Mērvienība</w:t>
            </w:r>
          </w:p>
        </w:tc>
        <w:tc>
          <w:tcPr>
            <w:tcW w:w="699" w:type="pct"/>
            <w:vMerge w:val="restart"/>
            <w:vAlign w:val="center"/>
            <w:hideMark/>
          </w:tcPr>
          <w:p w:rsidR="0073584B" w:rsidRPr="00B415C4" w:rsidRDefault="0073584B" w:rsidP="0073584B">
            <w:pPr>
              <w:jc w:val="center"/>
              <w:rPr>
                <w:b/>
                <w:bCs/>
                <w:sz w:val="20"/>
                <w:szCs w:val="20"/>
              </w:rPr>
            </w:pPr>
            <w:r w:rsidRPr="00B415C4">
              <w:rPr>
                <w:b/>
                <w:bCs/>
                <w:sz w:val="20"/>
                <w:szCs w:val="20"/>
              </w:rPr>
              <w:t>Daudzums</w:t>
            </w:r>
          </w:p>
        </w:tc>
      </w:tr>
      <w:tr w:rsidR="0073584B" w:rsidRPr="00B415C4" w:rsidTr="0073584B">
        <w:trPr>
          <w:trHeight w:val="276"/>
        </w:trPr>
        <w:tc>
          <w:tcPr>
            <w:tcW w:w="343" w:type="pct"/>
            <w:vMerge/>
            <w:vAlign w:val="center"/>
          </w:tcPr>
          <w:p w:rsidR="0073584B" w:rsidRPr="00B415C4" w:rsidRDefault="0073584B" w:rsidP="0073584B">
            <w:pPr>
              <w:jc w:val="center"/>
              <w:rPr>
                <w:b/>
                <w:bCs/>
                <w:sz w:val="20"/>
                <w:szCs w:val="20"/>
              </w:rPr>
            </w:pPr>
          </w:p>
        </w:tc>
        <w:tc>
          <w:tcPr>
            <w:tcW w:w="3310" w:type="pct"/>
            <w:vMerge/>
            <w:vAlign w:val="center"/>
          </w:tcPr>
          <w:p w:rsidR="0073584B" w:rsidRPr="00B415C4" w:rsidRDefault="0073584B" w:rsidP="0073584B">
            <w:pPr>
              <w:jc w:val="center"/>
              <w:rPr>
                <w:b/>
                <w:bCs/>
                <w:sz w:val="20"/>
                <w:szCs w:val="20"/>
              </w:rPr>
            </w:pPr>
          </w:p>
        </w:tc>
        <w:tc>
          <w:tcPr>
            <w:tcW w:w="648" w:type="pct"/>
            <w:vMerge/>
            <w:vAlign w:val="center"/>
          </w:tcPr>
          <w:p w:rsidR="0073584B" w:rsidRPr="00B415C4" w:rsidRDefault="0073584B" w:rsidP="0073584B">
            <w:pPr>
              <w:jc w:val="center"/>
              <w:rPr>
                <w:b/>
                <w:bCs/>
                <w:sz w:val="20"/>
                <w:szCs w:val="20"/>
              </w:rPr>
            </w:pPr>
          </w:p>
        </w:tc>
        <w:tc>
          <w:tcPr>
            <w:tcW w:w="699" w:type="pct"/>
            <w:vMerge/>
            <w:vAlign w:val="center"/>
          </w:tcPr>
          <w:p w:rsidR="0073584B" w:rsidRPr="00B415C4" w:rsidRDefault="0073584B" w:rsidP="0073584B">
            <w:pPr>
              <w:jc w:val="center"/>
              <w:rPr>
                <w:b/>
                <w:bCs/>
                <w:sz w:val="20"/>
                <w:szCs w:val="20"/>
              </w:rPr>
            </w:pPr>
          </w:p>
        </w:tc>
      </w:tr>
      <w:tr w:rsidR="0073584B" w:rsidRPr="00B415C4" w:rsidTr="0073584B">
        <w:trPr>
          <w:trHeight w:val="276"/>
        </w:trPr>
        <w:tc>
          <w:tcPr>
            <w:tcW w:w="343" w:type="pct"/>
            <w:vMerge/>
            <w:vAlign w:val="center"/>
            <w:hideMark/>
          </w:tcPr>
          <w:p w:rsidR="0073584B" w:rsidRPr="00B415C4" w:rsidRDefault="0073584B" w:rsidP="0073584B">
            <w:pPr>
              <w:jc w:val="center"/>
              <w:rPr>
                <w:b/>
                <w:bCs/>
                <w:sz w:val="20"/>
                <w:szCs w:val="20"/>
              </w:rPr>
            </w:pPr>
          </w:p>
        </w:tc>
        <w:tc>
          <w:tcPr>
            <w:tcW w:w="3310" w:type="pct"/>
            <w:vMerge/>
            <w:vAlign w:val="center"/>
            <w:hideMark/>
          </w:tcPr>
          <w:p w:rsidR="0073584B" w:rsidRPr="00B415C4" w:rsidRDefault="0073584B" w:rsidP="0073584B">
            <w:pPr>
              <w:jc w:val="center"/>
              <w:rPr>
                <w:b/>
                <w:bCs/>
                <w:sz w:val="20"/>
                <w:szCs w:val="20"/>
              </w:rPr>
            </w:pPr>
          </w:p>
        </w:tc>
        <w:tc>
          <w:tcPr>
            <w:tcW w:w="648" w:type="pct"/>
            <w:vMerge/>
            <w:vAlign w:val="center"/>
            <w:hideMark/>
          </w:tcPr>
          <w:p w:rsidR="0073584B" w:rsidRPr="00B415C4" w:rsidRDefault="0073584B" w:rsidP="0073584B">
            <w:pPr>
              <w:jc w:val="center"/>
              <w:rPr>
                <w:b/>
                <w:bCs/>
                <w:sz w:val="20"/>
                <w:szCs w:val="20"/>
              </w:rPr>
            </w:pPr>
          </w:p>
        </w:tc>
        <w:tc>
          <w:tcPr>
            <w:tcW w:w="699" w:type="pct"/>
            <w:vMerge/>
            <w:vAlign w:val="center"/>
            <w:hideMark/>
          </w:tcPr>
          <w:p w:rsidR="0073584B" w:rsidRPr="00B415C4" w:rsidRDefault="0073584B" w:rsidP="0073584B">
            <w:pPr>
              <w:jc w:val="center"/>
              <w:rPr>
                <w:b/>
                <w:bCs/>
                <w:sz w:val="20"/>
                <w:szCs w:val="20"/>
              </w:rPr>
            </w:pPr>
          </w:p>
        </w:tc>
      </w:tr>
      <w:tr w:rsidR="0073584B" w:rsidRPr="00B415C4" w:rsidTr="0073584B">
        <w:trPr>
          <w:trHeight w:val="20"/>
        </w:trPr>
        <w:tc>
          <w:tcPr>
            <w:tcW w:w="343" w:type="pct"/>
            <w:vAlign w:val="center"/>
            <w:hideMark/>
          </w:tcPr>
          <w:p w:rsidR="0073584B" w:rsidRPr="00B415C4" w:rsidRDefault="0073584B" w:rsidP="0073584B">
            <w:pPr>
              <w:jc w:val="center"/>
              <w:rPr>
                <w:b/>
                <w:bCs/>
                <w:sz w:val="20"/>
                <w:szCs w:val="20"/>
              </w:rPr>
            </w:pPr>
            <w:r w:rsidRPr="00B415C4">
              <w:rPr>
                <w:b/>
                <w:bCs/>
                <w:sz w:val="20"/>
                <w:szCs w:val="20"/>
              </w:rPr>
              <w:t>1</w:t>
            </w:r>
          </w:p>
        </w:tc>
        <w:tc>
          <w:tcPr>
            <w:tcW w:w="3310" w:type="pct"/>
            <w:hideMark/>
          </w:tcPr>
          <w:p w:rsidR="0073584B" w:rsidRPr="00B415C4" w:rsidRDefault="0073584B" w:rsidP="0073584B">
            <w:pPr>
              <w:jc w:val="center"/>
              <w:rPr>
                <w:b/>
                <w:bCs/>
                <w:sz w:val="20"/>
                <w:szCs w:val="20"/>
              </w:rPr>
            </w:pPr>
            <w:r w:rsidRPr="00B415C4">
              <w:rPr>
                <w:b/>
                <w:bCs/>
                <w:sz w:val="20"/>
                <w:szCs w:val="20"/>
              </w:rPr>
              <w:t>2</w:t>
            </w:r>
          </w:p>
        </w:tc>
        <w:tc>
          <w:tcPr>
            <w:tcW w:w="648" w:type="pct"/>
            <w:vAlign w:val="center"/>
            <w:hideMark/>
          </w:tcPr>
          <w:p w:rsidR="0073584B" w:rsidRPr="00B415C4" w:rsidRDefault="0073584B" w:rsidP="0073584B">
            <w:pPr>
              <w:jc w:val="center"/>
              <w:rPr>
                <w:b/>
                <w:bCs/>
                <w:sz w:val="20"/>
                <w:szCs w:val="20"/>
              </w:rPr>
            </w:pPr>
            <w:r w:rsidRPr="00B415C4">
              <w:rPr>
                <w:b/>
                <w:bCs/>
                <w:sz w:val="20"/>
                <w:szCs w:val="20"/>
              </w:rPr>
              <w:t>3</w:t>
            </w:r>
          </w:p>
        </w:tc>
        <w:tc>
          <w:tcPr>
            <w:tcW w:w="699" w:type="pct"/>
            <w:vAlign w:val="center"/>
            <w:hideMark/>
          </w:tcPr>
          <w:p w:rsidR="0073584B" w:rsidRPr="00B415C4" w:rsidRDefault="0073584B" w:rsidP="0073584B">
            <w:pPr>
              <w:jc w:val="center"/>
              <w:rPr>
                <w:b/>
                <w:bCs/>
                <w:sz w:val="20"/>
                <w:szCs w:val="20"/>
              </w:rPr>
            </w:pPr>
            <w:r w:rsidRPr="00B415C4">
              <w:rPr>
                <w:b/>
                <w:bCs/>
                <w:sz w:val="20"/>
                <w:szCs w:val="20"/>
              </w:rPr>
              <w:t>4</w:t>
            </w:r>
          </w:p>
        </w:tc>
      </w:tr>
      <w:tr w:rsidR="0073584B" w:rsidRPr="00B415C4" w:rsidTr="0073584B">
        <w:trPr>
          <w:trHeight w:val="20"/>
        </w:trPr>
        <w:tc>
          <w:tcPr>
            <w:tcW w:w="343" w:type="pct"/>
            <w:vAlign w:val="center"/>
          </w:tcPr>
          <w:p w:rsidR="0073584B" w:rsidRPr="00B415C4" w:rsidRDefault="0073584B" w:rsidP="0073584B">
            <w:pPr>
              <w:jc w:val="center"/>
              <w:rPr>
                <w:bCs/>
                <w:sz w:val="20"/>
                <w:szCs w:val="20"/>
              </w:rPr>
            </w:pPr>
            <w:r w:rsidRPr="00B415C4">
              <w:rPr>
                <w:bCs/>
                <w:sz w:val="20"/>
                <w:szCs w:val="20"/>
              </w:rPr>
              <w:t>1</w:t>
            </w:r>
          </w:p>
        </w:tc>
        <w:tc>
          <w:tcPr>
            <w:tcW w:w="3310" w:type="pct"/>
          </w:tcPr>
          <w:p w:rsidR="0073584B" w:rsidRPr="00B415C4" w:rsidRDefault="0073584B" w:rsidP="0073584B">
            <w:pPr>
              <w:rPr>
                <w:b/>
                <w:bCs/>
                <w:sz w:val="20"/>
                <w:szCs w:val="20"/>
              </w:rPr>
            </w:pPr>
            <w:r w:rsidRPr="00B415C4">
              <w:rPr>
                <w:b/>
                <w:bCs/>
                <w:i/>
                <w:iCs/>
                <w:sz w:val="20"/>
                <w:szCs w:val="20"/>
              </w:rPr>
              <w:t>SAGATAVOŠANAS DARBI</w:t>
            </w:r>
          </w:p>
        </w:tc>
        <w:tc>
          <w:tcPr>
            <w:tcW w:w="648" w:type="pct"/>
            <w:vAlign w:val="center"/>
          </w:tcPr>
          <w:p w:rsidR="0073584B" w:rsidRPr="00B415C4" w:rsidRDefault="0073584B" w:rsidP="0073584B">
            <w:pPr>
              <w:jc w:val="center"/>
              <w:rPr>
                <w:b/>
                <w:bCs/>
                <w:sz w:val="20"/>
                <w:szCs w:val="20"/>
              </w:rPr>
            </w:pPr>
          </w:p>
        </w:tc>
        <w:tc>
          <w:tcPr>
            <w:tcW w:w="699" w:type="pct"/>
            <w:vAlign w:val="center"/>
          </w:tcPr>
          <w:p w:rsidR="0073584B" w:rsidRPr="00B415C4" w:rsidRDefault="0073584B" w:rsidP="0073584B">
            <w:pPr>
              <w:jc w:val="center"/>
              <w:rPr>
                <w:b/>
                <w:bCs/>
                <w:sz w:val="20"/>
                <w:szCs w:val="20"/>
              </w:rPr>
            </w:pPr>
          </w:p>
        </w:tc>
      </w:tr>
      <w:tr w:rsidR="0073584B" w:rsidRPr="00B415C4" w:rsidTr="0073584B">
        <w:trPr>
          <w:trHeight w:val="20"/>
        </w:trPr>
        <w:tc>
          <w:tcPr>
            <w:tcW w:w="343" w:type="pct"/>
            <w:vAlign w:val="center"/>
          </w:tcPr>
          <w:p w:rsidR="0073584B" w:rsidRPr="00B415C4" w:rsidRDefault="0073584B" w:rsidP="0073584B">
            <w:pPr>
              <w:jc w:val="center"/>
              <w:rPr>
                <w:bCs/>
                <w:sz w:val="20"/>
                <w:szCs w:val="20"/>
              </w:rPr>
            </w:pPr>
            <w:r w:rsidRPr="00B415C4">
              <w:rPr>
                <w:bCs/>
                <w:sz w:val="20"/>
                <w:szCs w:val="20"/>
              </w:rPr>
              <w:t>1.1.</w:t>
            </w:r>
          </w:p>
        </w:tc>
        <w:tc>
          <w:tcPr>
            <w:tcW w:w="3310" w:type="pct"/>
            <w:vAlign w:val="center"/>
          </w:tcPr>
          <w:p w:rsidR="0073584B" w:rsidRPr="00B415C4" w:rsidRDefault="0073584B" w:rsidP="0073584B">
            <w:pPr>
              <w:autoSpaceDN/>
              <w:textAlignment w:val="auto"/>
              <w:rPr>
                <w:sz w:val="20"/>
                <w:szCs w:val="20"/>
                <w:lang w:eastAsia="lv-LV"/>
              </w:rPr>
            </w:pPr>
            <w:r w:rsidRPr="00B415C4">
              <w:rPr>
                <w:sz w:val="20"/>
                <w:szCs w:val="20"/>
                <w:lang w:eastAsia="lv-LV"/>
              </w:rPr>
              <w:t>Mobilizācija un būvlaukuma iekārtošana (t.s. demobilizācija)</w:t>
            </w:r>
          </w:p>
        </w:tc>
        <w:tc>
          <w:tcPr>
            <w:tcW w:w="648" w:type="pct"/>
            <w:vAlign w:val="center"/>
          </w:tcPr>
          <w:p w:rsidR="0073584B" w:rsidRPr="00B415C4" w:rsidRDefault="0073584B" w:rsidP="0073584B">
            <w:pPr>
              <w:autoSpaceDN/>
              <w:jc w:val="center"/>
              <w:textAlignment w:val="auto"/>
              <w:rPr>
                <w:sz w:val="20"/>
                <w:szCs w:val="20"/>
                <w:lang w:eastAsia="lv-LV"/>
              </w:rPr>
            </w:pPr>
            <w:r w:rsidRPr="00B415C4">
              <w:rPr>
                <w:sz w:val="20"/>
                <w:szCs w:val="20"/>
                <w:lang w:eastAsia="lv-LV"/>
              </w:rPr>
              <w:t>kpl</w:t>
            </w:r>
          </w:p>
        </w:tc>
        <w:tc>
          <w:tcPr>
            <w:tcW w:w="699" w:type="pct"/>
            <w:vAlign w:val="center"/>
          </w:tcPr>
          <w:p w:rsidR="0073584B" w:rsidRPr="00B415C4" w:rsidRDefault="0073584B" w:rsidP="0073584B">
            <w:pPr>
              <w:autoSpaceDN/>
              <w:jc w:val="center"/>
              <w:textAlignment w:val="auto"/>
              <w:rPr>
                <w:sz w:val="20"/>
                <w:szCs w:val="20"/>
                <w:lang w:eastAsia="lv-LV"/>
              </w:rPr>
            </w:pPr>
            <w:r w:rsidRPr="00B415C4">
              <w:rPr>
                <w:sz w:val="20"/>
                <w:szCs w:val="20"/>
                <w:lang w:eastAsia="lv-LV"/>
              </w:rPr>
              <w:t>1</w:t>
            </w:r>
          </w:p>
        </w:tc>
      </w:tr>
      <w:tr w:rsidR="0073584B" w:rsidRPr="00B415C4" w:rsidTr="0073584B">
        <w:trPr>
          <w:trHeight w:val="20"/>
        </w:trPr>
        <w:tc>
          <w:tcPr>
            <w:tcW w:w="343" w:type="pct"/>
            <w:vAlign w:val="center"/>
          </w:tcPr>
          <w:p w:rsidR="0073584B" w:rsidRPr="00B415C4" w:rsidRDefault="0073584B" w:rsidP="0073584B">
            <w:pPr>
              <w:jc w:val="center"/>
              <w:rPr>
                <w:bCs/>
                <w:sz w:val="20"/>
                <w:szCs w:val="20"/>
              </w:rPr>
            </w:pPr>
            <w:r w:rsidRPr="00B415C4">
              <w:rPr>
                <w:bCs/>
                <w:sz w:val="20"/>
                <w:szCs w:val="20"/>
              </w:rPr>
              <w:t>1.2.</w:t>
            </w:r>
          </w:p>
        </w:tc>
        <w:tc>
          <w:tcPr>
            <w:tcW w:w="3310" w:type="pct"/>
            <w:vAlign w:val="center"/>
          </w:tcPr>
          <w:p w:rsidR="0073584B" w:rsidRPr="00B415C4" w:rsidRDefault="0073584B" w:rsidP="0073584B">
            <w:pPr>
              <w:autoSpaceDN/>
              <w:textAlignment w:val="auto"/>
              <w:rPr>
                <w:sz w:val="20"/>
                <w:szCs w:val="20"/>
                <w:lang w:eastAsia="lv-LV"/>
              </w:rPr>
            </w:pPr>
            <w:r w:rsidRPr="00B415C4">
              <w:rPr>
                <w:sz w:val="20"/>
                <w:szCs w:val="20"/>
                <w:lang w:eastAsia="lv-LV"/>
              </w:rPr>
              <w:t>Satiksmes organizācija būvdarbu laikā (t.sk. pārvietojamo ceļa zīmju uzstādīšana, shēmu saskaņošana, ceļa zīmju noņemšana)</w:t>
            </w:r>
          </w:p>
        </w:tc>
        <w:tc>
          <w:tcPr>
            <w:tcW w:w="648" w:type="pct"/>
            <w:vAlign w:val="center"/>
          </w:tcPr>
          <w:p w:rsidR="0073584B" w:rsidRPr="00B415C4" w:rsidRDefault="0073584B" w:rsidP="0073584B">
            <w:pPr>
              <w:autoSpaceDN/>
              <w:jc w:val="center"/>
              <w:textAlignment w:val="auto"/>
              <w:rPr>
                <w:sz w:val="20"/>
                <w:szCs w:val="20"/>
                <w:lang w:eastAsia="lv-LV"/>
              </w:rPr>
            </w:pPr>
            <w:r w:rsidRPr="00B415C4">
              <w:rPr>
                <w:sz w:val="20"/>
                <w:szCs w:val="20"/>
                <w:lang w:eastAsia="lv-LV"/>
              </w:rPr>
              <w:t>kpl</w:t>
            </w:r>
          </w:p>
        </w:tc>
        <w:tc>
          <w:tcPr>
            <w:tcW w:w="699" w:type="pct"/>
            <w:vAlign w:val="center"/>
          </w:tcPr>
          <w:p w:rsidR="0073584B" w:rsidRPr="00B415C4" w:rsidRDefault="0073584B" w:rsidP="0073584B">
            <w:pPr>
              <w:autoSpaceDN/>
              <w:jc w:val="center"/>
              <w:textAlignment w:val="auto"/>
              <w:rPr>
                <w:sz w:val="20"/>
                <w:szCs w:val="20"/>
                <w:lang w:eastAsia="lv-LV"/>
              </w:rPr>
            </w:pPr>
            <w:r w:rsidRPr="00B415C4">
              <w:rPr>
                <w:sz w:val="20"/>
                <w:szCs w:val="20"/>
                <w:lang w:eastAsia="lv-LV"/>
              </w:rPr>
              <w:t>1</w:t>
            </w:r>
          </w:p>
        </w:tc>
      </w:tr>
      <w:tr w:rsidR="0073584B" w:rsidRPr="00B415C4" w:rsidTr="0073584B">
        <w:trPr>
          <w:trHeight w:val="20"/>
        </w:trPr>
        <w:tc>
          <w:tcPr>
            <w:tcW w:w="343" w:type="pct"/>
            <w:vAlign w:val="center"/>
          </w:tcPr>
          <w:p w:rsidR="0073584B" w:rsidRPr="00B415C4" w:rsidRDefault="0073584B" w:rsidP="0073584B">
            <w:pPr>
              <w:jc w:val="center"/>
              <w:rPr>
                <w:bCs/>
                <w:sz w:val="20"/>
                <w:szCs w:val="20"/>
              </w:rPr>
            </w:pPr>
            <w:r w:rsidRPr="00B415C4">
              <w:rPr>
                <w:bCs/>
                <w:sz w:val="20"/>
                <w:szCs w:val="20"/>
              </w:rPr>
              <w:t>1.3.</w:t>
            </w:r>
          </w:p>
        </w:tc>
        <w:tc>
          <w:tcPr>
            <w:tcW w:w="3310" w:type="pct"/>
            <w:vAlign w:val="center"/>
          </w:tcPr>
          <w:p w:rsidR="0073584B" w:rsidRPr="00B415C4" w:rsidRDefault="0073584B" w:rsidP="0073584B">
            <w:pPr>
              <w:autoSpaceDN/>
              <w:textAlignment w:val="auto"/>
              <w:rPr>
                <w:sz w:val="20"/>
                <w:szCs w:val="20"/>
                <w:lang w:eastAsia="lv-LV"/>
              </w:rPr>
            </w:pPr>
            <w:r w:rsidRPr="00B415C4">
              <w:rPr>
                <w:sz w:val="20"/>
                <w:szCs w:val="20"/>
                <w:lang w:eastAsia="lv-LV"/>
              </w:rPr>
              <w:t>Esošā asfaltbetona seguma demontāža aizvedot uz būvuzņēmēja atbērtni</w:t>
            </w:r>
          </w:p>
        </w:tc>
        <w:tc>
          <w:tcPr>
            <w:tcW w:w="648" w:type="pct"/>
            <w:vAlign w:val="center"/>
          </w:tcPr>
          <w:p w:rsidR="0073584B" w:rsidRPr="00B415C4" w:rsidRDefault="0073584B" w:rsidP="0073584B">
            <w:pPr>
              <w:jc w:val="center"/>
              <w:rPr>
                <w:sz w:val="20"/>
                <w:szCs w:val="20"/>
              </w:rPr>
            </w:pPr>
            <w:r w:rsidRPr="00B415C4">
              <w:rPr>
                <w:sz w:val="20"/>
                <w:szCs w:val="20"/>
              </w:rPr>
              <w:t>m</w:t>
            </w:r>
            <w:r w:rsidRPr="00B415C4">
              <w:rPr>
                <w:sz w:val="20"/>
                <w:szCs w:val="20"/>
                <w:vertAlign w:val="superscript"/>
              </w:rPr>
              <w:t>2</w:t>
            </w:r>
          </w:p>
        </w:tc>
        <w:tc>
          <w:tcPr>
            <w:tcW w:w="699" w:type="pct"/>
            <w:vAlign w:val="center"/>
          </w:tcPr>
          <w:p w:rsidR="0073584B" w:rsidRPr="00B415C4" w:rsidRDefault="0073584B" w:rsidP="0073584B">
            <w:pPr>
              <w:jc w:val="center"/>
              <w:rPr>
                <w:sz w:val="20"/>
                <w:szCs w:val="20"/>
              </w:rPr>
            </w:pPr>
            <w:r w:rsidRPr="00B415C4">
              <w:rPr>
                <w:sz w:val="20"/>
                <w:szCs w:val="20"/>
              </w:rPr>
              <w:t>100.00</w:t>
            </w:r>
          </w:p>
        </w:tc>
      </w:tr>
      <w:tr w:rsidR="0073584B" w:rsidRPr="00B415C4" w:rsidTr="0073584B">
        <w:trPr>
          <w:trHeight w:val="20"/>
        </w:trPr>
        <w:tc>
          <w:tcPr>
            <w:tcW w:w="343" w:type="pct"/>
            <w:vAlign w:val="center"/>
          </w:tcPr>
          <w:p w:rsidR="0073584B" w:rsidRPr="00B415C4" w:rsidRDefault="0073584B" w:rsidP="0073584B">
            <w:pPr>
              <w:jc w:val="center"/>
              <w:rPr>
                <w:bCs/>
                <w:sz w:val="20"/>
                <w:szCs w:val="20"/>
              </w:rPr>
            </w:pPr>
            <w:r w:rsidRPr="00B415C4">
              <w:rPr>
                <w:bCs/>
                <w:sz w:val="20"/>
                <w:szCs w:val="20"/>
              </w:rPr>
              <w:t>1.4.</w:t>
            </w:r>
          </w:p>
        </w:tc>
        <w:tc>
          <w:tcPr>
            <w:tcW w:w="3310" w:type="pct"/>
            <w:vAlign w:val="center"/>
          </w:tcPr>
          <w:p w:rsidR="0073584B" w:rsidRPr="00B415C4" w:rsidRDefault="0073584B" w:rsidP="0073584B">
            <w:pPr>
              <w:autoSpaceDN/>
              <w:textAlignment w:val="auto"/>
              <w:rPr>
                <w:sz w:val="20"/>
                <w:szCs w:val="20"/>
                <w:lang w:eastAsia="lv-LV"/>
              </w:rPr>
            </w:pPr>
            <w:r w:rsidRPr="00B415C4">
              <w:rPr>
                <w:sz w:val="20"/>
                <w:szCs w:val="20"/>
                <w:lang w:eastAsia="lv-LV"/>
              </w:rPr>
              <w:t>Asfalta seguma savienojumu frēzēšana Hvid-5cm aizvedot uz būvuzņēmēja atbērtni</w:t>
            </w:r>
          </w:p>
        </w:tc>
        <w:tc>
          <w:tcPr>
            <w:tcW w:w="648" w:type="pct"/>
            <w:vAlign w:val="center"/>
          </w:tcPr>
          <w:p w:rsidR="0073584B" w:rsidRPr="00B415C4" w:rsidRDefault="0073584B" w:rsidP="0073584B">
            <w:pPr>
              <w:jc w:val="center"/>
              <w:rPr>
                <w:sz w:val="20"/>
                <w:szCs w:val="20"/>
              </w:rPr>
            </w:pPr>
            <w:r w:rsidRPr="00B415C4">
              <w:rPr>
                <w:sz w:val="20"/>
                <w:szCs w:val="20"/>
              </w:rPr>
              <w:t>m</w:t>
            </w:r>
            <w:r w:rsidRPr="00B415C4">
              <w:rPr>
                <w:sz w:val="20"/>
                <w:szCs w:val="20"/>
                <w:vertAlign w:val="superscript"/>
              </w:rPr>
              <w:t>2</w:t>
            </w:r>
          </w:p>
        </w:tc>
        <w:tc>
          <w:tcPr>
            <w:tcW w:w="699" w:type="pct"/>
            <w:vAlign w:val="center"/>
          </w:tcPr>
          <w:p w:rsidR="0073584B" w:rsidRPr="00B415C4" w:rsidRDefault="0073584B" w:rsidP="0073584B">
            <w:pPr>
              <w:jc w:val="center"/>
              <w:rPr>
                <w:sz w:val="20"/>
                <w:szCs w:val="20"/>
              </w:rPr>
            </w:pPr>
            <w:r w:rsidRPr="00B415C4">
              <w:rPr>
                <w:sz w:val="20"/>
                <w:szCs w:val="20"/>
              </w:rPr>
              <w:t>10.00</w:t>
            </w: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2</w:t>
            </w:r>
          </w:p>
        </w:tc>
        <w:tc>
          <w:tcPr>
            <w:tcW w:w="3310" w:type="pct"/>
            <w:hideMark/>
          </w:tcPr>
          <w:p w:rsidR="0073584B" w:rsidRPr="00B415C4" w:rsidRDefault="0073584B" w:rsidP="0073584B">
            <w:pPr>
              <w:rPr>
                <w:b/>
                <w:bCs/>
                <w:i/>
                <w:iCs/>
                <w:sz w:val="20"/>
                <w:szCs w:val="20"/>
              </w:rPr>
            </w:pPr>
            <w:r w:rsidRPr="00B415C4">
              <w:rPr>
                <w:b/>
                <w:bCs/>
                <w:i/>
                <w:iCs/>
                <w:sz w:val="20"/>
                <w:szCs w:val="20"/>
              </w:rPr>
              <w:t>SEGUMU ATJAUNOŠANA</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2.1.</w:t>
            </w:r>
          </w:p>
        </w:tc>
        <w:tc>
          <w:tcPr>
            <w:tcW w:w="3310" w:type="pct"/>
            <w:hideMark/>
          </w:tcPr>
          <w:p w:rsidR="0073584B" w:rsidRPr="00B415C4" w:rsidRDefault="0073584B" w:rsidP="0073584B">
            <w:pPr>
              <w:rPr>
                <w:sz w:val="20"/>
                <w:szCs w:val="20"/>
              </w:rPr>
            </w:pPr>
            <w:r w:rsidRPr="00B415C4">
              <w:rPr>
                <w:sz w:val="20"/>
                <w:szCs w:val="20"/>
              </w:rPr>
              <w:t xml:space="preserve">Asfalta  seguma atjaunošana  ceļa zonā Ciedru ielā (saskaņā ar rasējumu K2-4)                                                                                          - karstais asfalts AC22 base h=6 cm;                                                    </w:t>
            </w:r>
          </w:p>
          <w:p w:rsidR="0073584B" w:rsidRPr="00B415C4" w:rsidRDefault="0073584B" w:rsidP="0073584B">
            <w:pPr>
              <w:rPr>
                <w:sz w:val="20"/>
                <w:szCs w:val="20"/>
              </w:rPr>
            </w:pPr>
            <w:r w:rsidRPr="00B415C4">
              <w:rPr>
                <w:sz w:val="20"/>
                <w:szCs w:val="20"/>
              </w:rPr>
              <w:t xml:space="preserve">-  karstais asfalts AC11 surf h=4 cm                                                                                                                                    - minerālmateriālu maisījums 0/56, h=15 cm;                                            - minerālmateriālu maisījums 0/45, h=10 cm;                                                        - rupja smilts ar filtrācijas koeficientu &gt;1m/dnn, h=30 cm;                               </w:t>
            </w:r>
          </w:p>
        </w:tc>
        <w:tc>
          <w:tcPr>
            <w:tcW w:w="648" w:type="pct"/>
            <w:vAlign w:val="center"/>
            <w:hideMark/>
          </w:tcPr>
          <w:p w:rsidR="0073584B" w:rsidRPr="00B415C4" w:rsidRDefault="0073584B" w:rsidP="0073584B">
            <w:pPr>
              <w:jc w:val="center"/>
              <w:rPr>
                <w:sz w:val="20"/>
                <w:szCs w:val="20"/>
              </w:rPr>
            </w:pPr>
            <w:r w:rsidRPr="00B415C4">
              <w:rPr>
                <w:sz w:val="20"/>
                <w:szCs w:val="20"/>
              </w:rPr>
              <w:t>m</w:t>
            </w:r>
            <w:r w:rsidRPr="00B415C4">
              <w:rPr>
                <w:sz w:val="20"/>
                <w:szCs w:val="20"/>
                <w:vertAlign w:val="superscript"/>
              </w:rPr>
              <w:t>2</w:t>
            </w:r>
          </w:p>
        </w:tc>
        <w:tc>
          <w:tcPr>
            <w:tcW w:w="699" w:type="pct"/>
            <w:vAlign w:val="center"/>
            <w:hideMark/>
          </w:tcPr>
          <w:p w:rsidR="0073584B" w:rsidRPr="00B415C4" w:rsidRDefault="0073584B" w:rsidP="0073584B">
            <w:pPr>
              <w:jc w:val="center"/>
              <w:rPr>
                <w:sz w:val="20"/>
                <w:szCs w:val="20"/>
              </w:rPr>
            </w:pPr>
            <w:r w:rsidRPr="00B415C4">
              <w:rPr>
                <w:sz w:val="20"/>
                <w:szCs w:val="20"/>
              </w:rPr>
              <w:t>60.00</w:t>
            </w: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r w:rsidRPr="00B415C4">
              <w:rPr>
                <w:sz w:val="20"/>
                <w:szCs w:val="20"/>
              </w:rPr>
              <w:t>2.2.</w:t>
            </w:r>
          </w:p>
        </w:tc>
        <w:tc>
          <w:tcPr>
            <w:tcW w:w="3310" w:type="pct"/>
          </w:tcPr>
          <w:p w:rsidR="0073584B" w:rsidRPr="00B415C4" w:rsidRDefault="0073584B" w:rsidP="0073584B">
            <w:pPr>
              <w:rPr>
                <w:sz w:val="20"/>
                <w:szCs w:val="20"/>
              </w:rPr>
            </w:pPr>
            <w:r w:rsidRPr="00B415C4">
              <w:rPr>
                <w:sz w:val="20"/>
                <w:szCs w:val="20"/>
              </w:rPr>
              <w:t xml:space="preserve">Asfalta  seguma atjaunošana ceļa zonā Smilšu ielā iesk. ceļa horizontālais apzīmējums (saskaņā ar rasējumu K2-4)                                                                                          - karstais asfalts AC22 base h=6 cm;                                                    </w:t>
            </w:r>
          </w:p>
          <w:p w:rsidR="0073584B" w:rsidRPr="00B415C4" w:rsidRDefault="0073584B" w:rsidP="0073584B">
            <w:pPr>
              <w:rPr>
                <w:sz w:val="20"/>
                <w:szCs w:val="20"/>
              </w:rPr>
            </w:pPr>
            <w:r w:rsidRPr="00B415C4">
              <w:rPr>
                <w:sz w:val="20"/>
                <w:szCs w:val="20"/>
              </w:rPr>
              <w:t>-  karstais asfalts AC16 bin  h=4 cm;</w:t>
            </w:r>
          </w:p>
          <w:p w:rsidR="0073584B" w:rsidRPr="00B415C4" w:rsidRDefault="0073584B" w:rsidP="0073584B">
            <w:pPr>
              <w:rPr>
                <w:sz w:val="20"/>
                <w:szCs w:val="20"/>
              </w:rPr>
            </w:pPr>
            <w:r w:rsidRPr="00B415C4">
              <w:rPr>
                <w:sz w:val="20"/>
                <w:szCs w:val="20"/>
              </w:rPr>
              <w:t xml:space="preserve">-  karstais asfalts SMA11     h=4 cm;                                                                                                                                    - minerālmateriālu maisījums 0/56, h=15 cm;                                            - minerālmateriālu maisījums 0/45, h=10 cm;                                                        - rupja smilts ar filtrācijas koeficientu &gt;1m/dnn, h=30 cm;                               </w:t>
            </w:r>
          </w:p>
        </w:tc>
        <w:tc>
          <w:tcPr>
            <w:tcW w:w="648" w:type="pct"/>
            <w:vAlign w:val="center"/>
          </w:tcPr>
          <w:p w:rsidR="0073584B" w:rsidRPr="00B415C4" w:rsidRDefault="0073584B" w:rsidP="0073584B">
            <w:pPr>
              <w:jc w:val="center"/>
              <w:rPr>
                <w:sz w:val="20"/>
                <w:szCs w:val="20"/>
              </w:rPr>
            </w:pPr>
            <w:r w:rsidRPr="00B415C4">
              <w:rPr>
                <w:sz w:val="20"/>
                <w:szCs w:val="20"/>
              </w:rPr>
              <w:t>m</w:t>
            </w:r>
            <w:r w:rsidRPr="00B415C4">
              <w:rPr>
                <w:sz w:val="20"/>
                <w:szCs w:val="20"/>
                <w:vertAlign w:val="superscript"/>
              </w:rPr>
              <w:t>2</w:t>
            </w:r>
          </w:p>
        </w:tc>
        <w:tc>
          <w:tcPr>
            <w:tcW w:w="699" w:type="pct"/>
            <w:vAlign w:val="center"/>
          </w:tcPr>
          <w:p w:rsidR="0073584B" w:rsidRPr="00B415C4" w:rsidRDefault="0073584B" w:rsidP="0073584B">
            <w:pPr>
              <w:jc w:val="center"/>
              <w:rPr>
                <w:sz w:val="20"/>
                <w:szCs w:val="20"/>
              </w:rPr>
            </w:pPr>
            <w:r w:rsidRPr="00B415C4">
              <w:rPr>
                <w:sz w:val="20"/>
                <w:szCs w:val="20"/>
              </w:rPr>
              <w:t>90.00</w:t>
            </w: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r w:rsidRPr="00B415C4">
              <w:rPr>
                <w:sz w:val="20"/>
                <w:szCs w:val="20"/>
              </w:rPr>
              <w:t>2.3.</w:t>
            </w:r>
          </w:p>
        </w:tc>
        <w:tc>
          <w:tcPr>
            <w:tcW w:w="3310" w:type="pct"/>
          </w:tcPr>
          <w:p w:rsidR="0073584B" w:rsidRPr="00B415C4" w:rsidRDefault="0073584B" w:rsidP="0073584B">
            <w:pPr>
              <w:rPr>
                <w:sz w:val="20"/>
                <w:szCs w:val="20"/>
              </w:rPr>
            </w:pPr>
            <w:r w:rsidRPr="00B415C4">
              <w:rPr>
                <w:sz w:val="20"/>
                <w:szCs w:val="20"/>
              </w:rPr>
              <w:t>Grants seguma atjaunošana (saskaņā ar rasējumu K2-4)</w:t>
            </w:r>
          </w:p>
        </w:tc>
        <w:tc>
          <w:tcPr>
            <w:tcW w:w="648" w:type="pct"/>
            <w:vAlign w:val="center"/>
          </w:tcPr>
          <w:p w:rsidR="0073584B" w:rsidRPr="00B415C4" w:rsidRDefault="0073584B" w:rsidP="0073584B">
            <w:pPr>
              <w:jc w:val="center"/>
              <w:rPr>
                <w:sz w:val="20"/>
                <w:szCs w:val="20"/>
              </w:rPr>
            </w:pPr>
            <w:r w:rsidRPr="00B415C4">
              <w:rPr>
                <w:sz w:val="20"/>
                <w:szCs w:val="20"/>
              </w:rPr>
              <w:t>m</w:t>
            </w:r>
            <w:r w:rsidRPr="00B415C4">
              <w:rPr>
                <w:sz w:val="20"/>
                <w:szCs w:val="20"/>
                <w:vertAlign w:val="superscript"/>
              </w:rPr>
              <w:t>2</w:t>
            </w:r>
          </w:p>
        </w:tc>
        <w:tc>
          <w:tcPr>
            <w:tcW w:w="699" w:type="pct"/>
            <w:vAlign w:val="center"/>
          </w:tcPr>
          <w:p w:rsidR="0073584B" w:rsidRPr="00B415C4" w:rsidRDefault="0073584B" w:rsidP="0073584B">
            <w:pPr>
              <w:jc w:val="center"/>
              <w:rPr>
                <w:sz w:val="20"/>
                <w:szCs w:val="20"/>
              </w:rPr>
            </w:pPr>
            <w:r w:rsidRPr="00B415C4">
              <w:rPr>
                <w:sz w:val="20"/>
                <w:szCs w:val="20"/>
              </w:rPr>
              <w:t>20.00</w:t>
            </w: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3</w:t>
            </w:r>
          </w:p>
        </w:tc>
        <w:tc>
          <w:tcPr>
            <w:tcW w:w="3310" w:type="pct"/>
            <w:hideMark/>
          </w:tcPr>
          <w:p w:rsidR="0073584B" w:rsidRPr="00B415C4" w:rsidRDefault="0073584B" w:rsidP="0073584B">
            <w:pPr>
              <w:rPr>
                <w:b/>
                <w:bCs/>
                <w:i/>
                <w:iCs/>
                <w:sz w:val="20"/>
                <w:szCs w:val="20"/>
              </w:rPr>
            </w:pPr>
            <w:r w:rsidRPr="00B415C4">
              <w:rPr>
                <w:b/>
                <w:bCs/>
                <w:i/>
                <w:iCs/>
                <w:sz w:val="20"/>
                <w:szCs w:val="20"/>
              </w:rPr>
              <w:t>LIETUS ŪDENS KANALIZĀCIJA</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p>
        </w:tc>
        <w:tc>
          <w:tcPr>
            <w:tcW w:w="3310" w:type="pct"/>
            <w:hideMark/>
          </w:tcPr>
          <w:p w:rsidR="0073584B" w:rsidRPr="00B415C4" w:rsidRDefault="0073584B" w:rsidP="0073584B">
            <w:pPr>
              <w:rPr>
                <w:b/>
                <w:bCs/>
                <w:sz w:val="20"/>
                <w:szCs w:val="20"/>
              </w:rPr>
            </w:pPr>
            <w:r w:rsidRPr="00B415C4">
              <w:rPr>
                <w:b/>
                <w:bCs/>
                <w:sz w:val="20"/>
                <w:szCs w:val="20"/>
              </w:rPr>
              <w:t>CAURUĻVADI</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p>
        </w:tc>
        <w:tc>
          <w:tcPr>
            <w:tcW w:w="3310" w:type="pct"/>
            <w:hideMark/>
          </w:tcPr>
          <w:p w:rsidR="0073584B" w:rsidRPr="00B415C4" w:rsidRDefault="0073584B" w:rsidP="0073584B">
            <w:pPr>
              <w:rPr>
                <w:i/>
                <w:iCs/>
                <w:sz w:val="20"/>
                <w:szCs w:val="20"/>
              </w:rPr>
            </w:pPr>
            <w:r w:rsidRPr="00B415C4">
              <w:rPr>
                <w:i/>
                <w:iCs/>
                <w:sz w:val="20"/>
                <w:szCs w:val="20"/>
              </w:rPr>
              <w:t>PP dubultsienu lietus ūdens kanalizācijas caurule OD200mm  (8kN/m2), izbūve sausā būvgrāvī - ieskaitot izlīdzinošo kārtu, apbērumu, tranšejas aizbēršanu un pārbaudi</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3.1.</w:t>
            </w:r>
          </w:p>
        </w:tc>
        <w:tc>
          <w:tcPr>
            <w:tcW w:w="3310" w:type="pct"/>
            <w:hideMark/>
          </w:tcPr>
          <w:p w:rsidR="0073584B" w:rsidRPr="00B415C4" w:rsidRDefault="0073584B" w:rsidP="0073584B">
            <w:pPr>
              <w:rPr>
                <w:sz w:val="20"/>
                <w:szCs w:val="20"/>
              </w:rPr>
            </w:pPr>
            <w:r w:rsidRPr="00B415C4">
              <w:rPr>
                <w:sz w:val="20"/>
                <w:szCs w:val="20"/>
              </w:rPr>
              <w:t>Dziļums līdz 1.5 m</w:t>
            </w:r>
          </w:p>
        </w:tc>
        <w:tc>
          <w:tcPr>
            <w:tcW w:w="648" w:type="pct"/>
            <w:noWrap/>
            <w:vAlign w:val="center"/>
            <w:hideMark/>
          </w:tcPr>
          <w:p w:rsidR="0073584B" w:rsidRPr="00B415C4" w:rsidRDefault="0073584B" w:rsidP="0073584B">
            <w:pPr>
              <w:jc w:val="center"/>
              <w:rPr>
                <w:sz w:val="20"/>
                <w:szCs w:val="20"/>
              </w:rPr>
            </w:pPr>
            <w:r w:rsidRPr="00B415C4">
              <w:rPr>
                <w:sz w:val="20"/>
                <w:szCs w:val="20"/>
              </w:rPr>
              <w:t>m</w:t>
            </w:r>
          </w:p>
        </w:tc>
        <w:tc>
          <w:tcPr>
            <w:tcW w:w="699" w:type="pct"/>
            <w:noWrap/>
            <w:vAlign w:val="center"/>
            <w:hideMark/>
          </w:tcPr>
          <w:p w:rsidR="0073584B" w:rsidRPr="00B415C4" w:rsidRDefault="0073584B" w:rsidP="0073584B">
            <w:pPr>
              <w:jc w:val="center"/>
              <w:rPr>
                <w:sz w:val="20"/>
                <w:szCs w:val="20"/>
              </w:rPr>
            </w:pPr>
            <w:r w:rsidRPr="00B415C4">
              <w:rPr>
                <w:sz w:val="20"/>
                <w:szCs w:val="20"/>
              </w:rPr>
              <w:t>10.00</w:t>
            </w: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p>
        </w:tc>
        <w:tc>
          <w:tcPr>
            <w:tcW w:w="3310" w:type="pct"/>
            <w:hideMark/>
          </w:tcPr>
          <w:p w:rsidR="0073584B" w:rsidRPr="00B415C4" w:rsidRDefault="0073584B" w:rsidP="0073584B">
            <w:pPr>
              <w:rPr>
                <w:i/>
                <w:iCs/>
                <w:sz w:val="20"/>
                <w:szCs w:val="20"/>
              </w:rPr>
            </w:pPr>
            <w:r w:rsidRPr="00B415C4">
              <w:rPr>
                <w:i/>
                <w:iCs/>
                <w:sz w:val="20"/>
                <w:szCs w:val="20"/>
              </w:rPr>
              <w:t>PP dubultsienu lietus ūdens kanalizācijas caurule OD250mm (8kN/m2),  izbūve būvgrāvī virs gruntsūdens līmeņa - ieskaitot izlīdzinošo kārtu, apbērumu, tranšejas aizbēršanu un pārbaudi ar iebūves dziļumu:</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3.2.</w:t>
            </w:r>
          </w:p>
        </w:tc>
        <w:tc>
          <w:tcPr>
            <w:tcW w:w="3310" w:type="pct"/>
            <w:hideMark/>
          </w:tcPr>
          <w:p w:rsidR="0073584B" w:rsidRPr="00B415C4" w:rsidRDefault="0073584B" w:rsidP="0073584B">
            <w:pPr>
              <w:rPr>
                <w:sz w:val="20"/>
                <w:szCs w:val="20"/>
              </w:rPr>
            </w:pPr>
            <w:r w:rsidRPr="00B415C4">
              <w:rPr>
                <w:sz w:val="20"/>
                <w:szCs w:val="20"/>
              </w:rPr>
              <w:t>Dziļums līdz 1.5 m</w:t>
            </w:r>
          </w:p>
        </w:tc>
        <w:tc>
          <w:tcPr>
            <w:tcW w:w="648" w:type="pct"/>
            <w:noWrap/>
            <w:vAlign w:val="center"/>
            <w:hideMark/>
          </w:tcPr>
          <w:p w:rsidR="0073584B" w:rsidRPr="00B415C4" w:rsidRDefault="0073584B" w:rsidP="0073584B">
            <w:pPr>
              <w:jc w:val="center"/>
              <w:rPr>
                <w:sz w:val="20"/>
                <w:szCs w:val="20"/>
              </w:rPr>
            </w:pPr>
            <w:r w:rsidRPr="00B415C4">
              <w:rPr>
                <w:sz w:val="20"/>
                <w:szCs w:val="20"/>
              </w:rPr>
              <w:t>m</w:t>
            </w:r>
          </w:p>
        </w:tc>
        <w:tc>
          <w:tcPr>
            <w:tcW w:w="699" w:type="pct"/>
            <w:noWrap/>
            <w:vAlign w:val="center"/>
            <w:hideMark/>
          </w:tcPr>
          <w:p w:rsidR="0073584B" w:rsidRPr="00B415C4" w:rsidRDefault="0073584B" w:rsidP="0073584B">
            <w:pPr>
              <w:jc w:val="center"/>
              <w:rPr>
                <w:sz w:val="20"/>
                <w:szCs w:val="20"/>
              </w:rPr>
            </w:pPr>
            <w:r w:rsidRPr="00B415C4">
              <w:rPr>
                <w:sz w:val="20"/>
                <w:szCs w:val="20"/>
              </w:rPr>
              <w:t>14.00</w:t>
            </w: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3.3.</w:t>
            </w:r>
          </w:p>
        </w:tc>
        <w:tc>
          <w:tcPr>
            <w:tcW w:w="3310" w:type="pct"/>
            <w:hideMark/>
          </w:tcPr>
          <w:p w:rsidR="0073584B" w:rsidRPr="00B415C4" w:rsidRDefault="0073584B" w:rsidP="0073584B">
            <w:pPr>
              <w:rPr>
                <w:sz w:val="20"/>
                <w:szCs w:val="20"/>
              </w:rPr>
            </w:pPr>
            <w:r w:rsidRPr="00B415C4">
              <w:rPr>
                <w:sz w:val="20"/>
                <w:szCs w:val="20"/>
              </w:rPr>
              <w:t>Dziļums 1.5 - 2.0 m</w:t>
            </w:r>
          </w:p>
        </w:tc>
        <w:tc>
          <w:tcPr>
            <w:tcW w:w="648" w:type="pct"/>
            <w:noWrap/>
            <w:vAlign w:val="center"/>
            <w:hideMark/>
          </w:tcPr>
          <w:p w:rsidR="0073584B" w:rsidRPr="00B415C4" w:rsidRDefault="0073584B" w:rsidP="0073584B">
            <w:pPr>
              <w:jc w:val="center"/>
              <w:rPr>
                <w:sz w:val="20"/>
                <w:szCs w:val="20"/>
              </w:rPr>
            </w:pPr>
            <w:r w:rsidRPr="00B415C4">
              <w:rPr>
                <w:sz w:val="20"/>
                <w:szCs w:val="20"/>
              </w:rPr>
              <w:t>m</w:t>
            </w:r>
          </w:p>
        </w:tc>
        <w:tc>
          <w:tcPr>
            <w:tcW w:w="699" w:type="pct"/>
            <w:noWrap/>
            <w:vAlign w:val="center"/>
            <w:hideMark/>
          </w:tcPr>
          <w:p w:rsidR="0073584B" w:rsidRPr="00B415C4" w:rsidRDefault="0073584B" w:rsidP="0073584B">
            <w:pPr>
              <w:jc w:val="center"/>
              <w:rPr>
                <w:sz w:val="20"/>
                <w:szCs w:val="20"/>
              </w:rPr>
            </w:pPr>
            <w:r w:rsidRPr="00B415C4">
              <w:rPr>
                <w:sz w:val="20"/>
                <w:szCs w:val="20"/>
              </w:rPr>
              <w:t>12.00</w:t>
            </w: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p>
        </w:tc>
        <w:tc>
          <w:tcPr>
            <w:tcW w:w="3310" w:type="pct"/>
            <w:hideMark/>
          </w:tcPr>
          <w:p w:rsidR="0073584B" w:rsidRPr="00B415C4" w:rsidRDefault="0073584B" w:rsidP="0073584B">
            <w:pPr>
              <w:rPr>
                <w:b/>
                <w:bCs/>
                <w:sz w:val="20"/>
                <w:szCs w:val="20"/>
              </w:rPr>
            </w:pPr>
            <w:r w:rsidRPr="00B415C4">
              <w:rPr>
                <w:b/>
                <w:bCs/>
                <w:sz w:val="20"/>
                <w:szCs w:val="20"/>
              </w:rPr>
              <w:t>AKAS</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p>
        </w:tc>
        <w:tc>
          <w:tcPr>
            <w:tcW w:w="3310" w:type="pct"/>
            <w:hideMark/>
          </w:tcPr>
          <w:p w:rsidR="0073584B" w:rsidRPr="00B415C4" w:rsidRDefault="0073584B" w:rsidP="0073584B">
            <w:pPr>
              <w:rPr>
                <w:i/>
                <w:iCs/>
                <w:sz w:val="20"/>
                <w:szCs w:val="20"/>
              </w:rPr>
            </w:pPr>
            <w:r w:rsidRPr="00B415C4">
              <w:rPr>
                <w:i/>
                <w:iCs/>
                <w:sz w:val="20"/>
                <w:szCs w:val="20"/>
              </w:rPr>
              <w:t>Teleskopiskas lietus ūdeņu DN/OD400 gūlijas PP cauruļu sistēmām - ieskaitot visus rakšanas sausā būvgrāvī, visu cauruļu pievienojumus, aku aprīkojumu, četrkantīga ķeta lūku ar restēm (400 kN),  ar nostādināšanas daļu  0.7m, kā arī pārbaudes ar iebūves dziļumu:</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3.4.</w:t>
            </w:r>
          </w:p>
        </w:tc>
        <w:tc>
          <w:tcPr>
            <w:tcW w:w="3310" w:type="pct"/>
            <w:hideMark/>
          </w:tcPr>
          <w:p w:rsidR="0073584B" w:rsidRPr="00B415C4" w:rsidRDefault="0073584B" w:rsidP="0073584B">
            <w:pPr>
              <w:rPr>
                <w:sz w:val="20"/>
                <w:szCs w:val="20"/>
              </w:rPr>
            </w:pPr>
            <w:r w:rsidRPr="00B415C4">
              <w:rPr>
                <w:sz w:val="20"/>
                <w:szCs w:val="20"/>
              </w:rPr>
              <w:t>Dziļums 1.5 - 2.0 m</w:t>
            </w:r>
          </w:p>
        </w:tc>
        <w:tc>
          <w:tcPr>
            <w:tcW w:w="648" w:type="pct"/>
            <w:noWrap/>
            <w:vAlign w:val="center"/>
            <w:hideMark/>
          </w:tcPr>
          <w:p w:rsidR="0073584B" w:rsidRPr="00B415C4" w:rsidRDefault="0073584B" w:rsidP="0073584B">
            <w:pPr>
              <w:jc w:val="center"/>
              <w:rPr>
                <w:sz w:val="20"/>
                <w:szCs w:val="20"/>
              </w:rPr>
            </w:pPr>
            <w:r w:rsidRPr="00B415C4">
              <w:rPr>
                <w:sz w:val="20"/>
                <w:szCs w:val="20"/>
              </w:rPr>
              <w:t>kompl.</w:t>
            </w:r>
          </w:p>
        </w:tc>
        <w:tc>
          <w:tcPr>
            <w:tcW w:w="699" w:type="pct"/>
            <w:noWrap/>
            <w:vAlign w:val="center"/>
            <w:hideMark/>
          </w:tcPr>
          <w:p w:rsidR="0073584B" w:rsidRPr="00B415C4" w:rsidRDefault="0073584B" w:rsidP="0073584B">
            <w:pPr>
              <w:jc w:val="center"/>
              <w:rPr>
                <w:sz w:val="20"/>
                <w:szCs w:val="20"/>
              </w:rPr>
            </w:pPr>
            <w:r w:rsidRPr="00B415C4">
              <w:rPr>
                <w:sz w:val="20"/>
                <w:szCs w:val="20"/>
              </w:rPr>
              <w:t>2.00</w:t>
            </w: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p>
        </w:tc>
        <w:tc>
          <w:tcPr>
            <w:tcW w:w="3310" w:type="pct"/>
          </w:tcPr>
          <w:p w:rsidR="0073584B" w:rsidRPr="00B415C4" w:rsidRDefault="0073584B" w:rsidP="0073584B">
            <w:pPr>
              <w:rPr>
                <w:i/>
                <w:iCs/>
                <w:sz w:val="20"/>
                <w:szCs w:val="20"/>
              </w:rPr>
            </w:pPr>
            <w:r w:rsidRPr="00B415C4">
              <w:rPr>
                <w:i/>
                <w:iCs/>
                <w:sz w:val="20"/>
                <w:szCs w:val="20"/>
              </w:rPr>
              <w:t>Teleskopiskas lietus ūdeņu DN/OD630 gūlijas PP cauruļu sistēmām - ieskaitot visus rakšanas sausā būvgrāvī, visu cauruļu pievienojumus, aku aprīkojumu, četrkantīga ķeta lūku ar restēm (400 kN),  ar nostādināšanas daļu  0.7m, kā arī pārbaudes ar iebūves dziļumu:</w:t>
            </w:r>
          </w:p>
        </w:tc>
        <w:tc>
          <w:tcPr>
            <w:tcW w:w="648" w:type="pct"/>
            <w:noWrap/>
            <w:vAlign w:val="center"/>
          </w:tcPr>
          <w:p w:rsidR="0073584B" w:rsidRPr="00B415C4" w:rsidRDefault="0073584B" w:rsidP="0073584B">
            <w:pPr>
              <w:jc w:val="center"/>
              <w:rPr>
                <w:sz w:val="20"/>
                <w:szCs w:val="20"/>
              </w:rPr>
            </w:pPr>
          </w:p>
        </w:tc>
        <w:tc>
          <w:tcPr>
            <w:tcW w:w="699" w:type="pct"/>
            <w:noWrap/>
            <w:vAlign w:val="center"/>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r w:rsidRPr="00B415C4">
              <w:rPr>
                <w:sz w:val="20"/>
                <w:szCs w:val="20"/>
              </w:rPr>
              <w:t>3.5.</w:t>
            </w:r>
          </w:p>
        </w:tc>
        <w:tc>
          <w:tcPr>
            <w:tcW w:w="3310" w:type="pct"/>
          </w:tcPr>
          <w:p w:rsidR="0073584B" w:rsidRPr="00B415C4" w:rsidRDefault="0073584B" w:rsidP="0073584B">
            <w:pPr>
              <w:rPr>
                <w:sz w:val="20"/>
                <w:szCs w:val="20"/>
              </w:rPr>
            </w:pPr>
            <w:r w:rsidRPr="00B415C4">
              <w:rPr>
                <w:sz w:val="20"/>
                <w:szCs w:val="20"/>
              </w:rPr>
              <w:t>Dziļums 1.5 - 2.0 m</w:t>
            </w:r>
          </w:p>
        </w:tc>
        <w:tc>
          <w:tcPr>
            <w:tcW w:w="648" w:type="pct"/>
            <w:noWrap/>
            <w:vAlign w:val="center"/>
          </w:tcPr>
          <w:p w:rsidR="0073584B" w:rsidRPr="00B415C4" w:rsidRDefault="0073584B" w:rsidP="0073584B">
            <w:pPr>
              <w:jc w:val="center"/>
              <w:rPr>
                <w:sz w:val="20"/>
                <w:szCs w:val="20"/>
              </w:rPr>
            </w:pPr>
            <w:r w:rsidRPr="00B415C4">
              <w:rPr>
                <w:sz w:val="20"/>
                <w:szCs w:val="20"/>
              </w:rPr>
              <w:t>kompl.</w:t>
            </w:r>
          </w:p>
        </w:tc>
        <w:tc>
          <w:tcPr>
            <w:tcW w:w="699" w:type="pct"/>
            <w:noWrap/>
            <w:vAlign w:val="center"/>
          </w:tcPr>
          <w:p w:rsidR="0073584B" w:rsidRPr="00B415C4" w:rsidRDefault="0073584B" w:rsidP="0073584B">
            <w:pPr>
              <w:jc w:val="center"/>
              <w:rPr>
                <w:sz w:val="20"/>
                <w:szCs w:val="20"/>
              </w:rPr>
            </w:pPr>
            <w:r w:rsidRPr="00B415C4">
              <w:rPr>
                <w:sz w:val="20"/>
                <w:szCs w:val="20"/>
              </w:rPr>
              <w:t>1.00</w:t>
            </w: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p>
        </w:tc>
        <w:tc>
          <w:tcPr>
            <w:tcW w:w="3310" w:type="pct"/>
          </w:tcPr>
          <w:p w:rsidR="0073584B" w:rsidRPr="00B415C4" w:rsidRDefault="0073584B" w:rsidP="0073584B">
            <w:pPr>
              <w:rPr>
                <w:i/>
                <w:iCs/>
                <w:sz w:val="20"/>
                <w:szCs w:val="20"/>
              </w:rPr>
            </w:pPr>
            <w:r w:rsidRPr="00B415C4">
              <w:rPr>
                <w:i/>
                <w:iCs/>
                <w:sz w:val="20"/>
                <w:szCs w:val="20"/>
              </w:rPr>
              <w:t xml:space="preserve">Teleskopiskas lietus ūdeņu DN/OD630 skatakas PP cauruļu sistēmām - </w:t>
            </w:r>
            <w:r w:rsidRPr="00B415C4">
              <w:rPr>
                <w:i/>
                <w:iCs/>
                <w:sz w:val="20"/>
                <w:szCs w:val="20"/>
              </w:rPr>
              <w:lastRenderedPageBreak/>
              <w:t>ieskaitot visus rakšanas sausā būvgrāvī, visu cauruļu pievienojumus, aku aprīkojumu, ķeta lūku (400 kN),  kā arī pārbaudes, ar iebūves dziļumu:</w:t>
            </w:r>
          </w:p>
        </w:tc>
        <w:tc>
          <w:tcPr>
            <w:tcW w:w="648" w:type="pct"/>
            <w:noWrap/>
            <w:vAlign w:val="center"/>
          </w:tcPr>
          <w:p w:rsidR="0073584B" w:rsidRPr="00B415C4" w:rsidRDefault="0073584B" w:rsidP="0073584B">
            <w:pPr>
              <w:jc w:val="center"/>
              <w:rPr>
                <w:sz w:val="20"/>
                <w:szCs w:val="20"/>
              </w:rPr>
            </w:pPr>
          </w:p>
        </w:tc>
        <w:tc>
          <w:tcPr>
            <w:tcW w:w="699" w:type="pct"/>
            <w:noWrap/>
            <w:vAlign w:val="center"/>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r w:rsidRPr="00B415C4">
              <w:rPr>
                <w:sz w:val="20"/>
                <w:szCs w:val="20"/>
              </w:rPr>
              <w:lastRenderedPageBreak/>
              <w:t>3.6.</w:t>
            </w:r>
          </w:p>
        </w:tc>
        <w:tc>
          <w:tcPr>
            <w:tcW w:w="3310" w:type="pct"/>
          </w:tcPr>
          <w:p w:rsidR="0073584B" w:rsidRPr="00B415C4" w:rsidRDefault="0073584B" w:rsidP="0073584B">
            <w:pPr>
              <w:rPr>
                <w:sz w:val="20"/>
                <w:szCs w:val="20"/>
              </w:rPr>
            </w:pPr>
            <w:r w:rsidRPr="00B415C4">
              <w:rPr>
                <w:sz w:val="20"/>
                <w:szCs w:val="20"/>
              </w:rPr>
              <w:t>Dziļums līdz 1.5 m</w:t>
            </w:r>
          </w:p>
        </w:tc>
        <w:tc>
          <w:tcPr>
            <w:tcW w:w="648" w:type="pct"/>
            <w:noWrap/>
            <w:vAlign w:val="center"/>
          </w:tcPr>
          <w:p w:rsidR="0073584B" w:rsidRPr="00B415C4" w:rsidRDefault="0073584B" w:rsidP="0073584B">
            <w:pPr>
              <w:jc w:val="center"/>
              <w:rPr>
                <w:sz w:val="20"/>
                <w:szCs w:val="20"/>
              </w:rPr>
            </w:pPr>
            <w:r w:rsidRPr="00B415C4">
              <w:rPr>
                <w:sz w:val="20"/>
                <w:szCs w:val="20"/>
              </w:rPr>
              <w:t>kompl.</w:t>
            </w:r>
          </w:p>
        </w:tc>
        <w:tc>
          <w:tcPr>
            <w:tcW w:w="699" w:type="pct"/>
            <w:noWrap/>
            <w:vAlign w:val="center"/>
          </w:tcPr>
          <w:p w:rsidR="0073584B" w:rsidRPr="00B415C4" w:rsidRDefault="0073584B" w:rsidP="0073584B">
            <w:pPr>
              <w:jc w:val="center"/>
              <w:rPr>
                <w:sz w:val="20"/>
                <w:szCs w:val="20"/>
              </w:rPr>
            </w:pPr>
            <w:r w:rsidRPr="00B415C4">
              <w:rPr>
                <w:sz w:val="20"/>
                <w:szCs w:val="20"/>
              </w:rPr>
              <w:t>2.00</w:t>
            </w: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p>
        </w:tc>
        <w:tc>
          <w:tcPr>
            <w:tcW w:w="3310" w:type="pct"/>
            <w:hideMark/>
          </w:tcPr>
          <w:p w:rsidR="0073584B" w:rsidRPr="00B415C4" w:rsidRDefault="0073584B" w:rsidP="0073584B">
            <w:pPr>
              <w:rPr>
                <w:i/>
                <w:iCs/>
                <w:sz w:val="20"/>
                <w:szCs w:val="20"/>
              </w:rPr>
            </w:pPr>
            <w:r w:rsidRPr="00B415C4">
              <w:rPr>
                <w:i/>
                <w:iCs/>
                <w:sz w:val="20"/>
                <w:szCs w:val="20"/>
              </w:rPr>
              <w:t>Saliekamā dzelzsbetona grodu aka d1000mm, izbūve sausā būvgrāvī ar iebūves dziļumu:</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3.7.</w:t>
            </w:r>
          </w:p>
        </w:tc>
        <w:tc>
          <w:tcPr>
            <w:tcW w:w="3310" w:type="pct"/>
            <w:hideMark/>
          </w:tcPr>
          <w:p w:rsidR="0073584B" w:rsidRPr="00B415C4" w:rsidRDefault="0073584B" w:rsidP="0073584B">
            <w:pPr>
              <w:rPr>
                <w:sz w:val="20"/>
                <w:szCs w:val="20"/>
              </w:rPr>
            </w:pPr>
            <w:r w:rsidRPr="00B415C4">
              <w:rPr>
                <w:sz w:val="20"/>
                <w:szCs w:val="20"/>
              </w:rPr>
              <w:t>Dziļums 1.5 - 2.0 m</w:t>
            </w:r>
          </w:p>
        </w:tc>
        <w:tc>
          <w:tcPr>
            <w:tcW w:w="648" w:type="pct"/>
            <w:noWrap/>
            <w:vAlign w:val="center"/>
            <w:hideMark/>
          </w:tcPr>
          <w:p w:rsidR="0073584B" w:rsidRPr="00B415C4" w:rsidRDefault="0073584B" w:rsidP="0073584B">
            <w:pPr>
              <w:jc w:val="center"/>
              <w:rPr>
                <w:sz w:val="20"/>
                <w:szCs w:val="20"/>
              </w:rPr>
            </w:pPr>
            <w:r w:rsidRPr="00B415C4">
              <w:rPr>
                <w:sz w:val="20"/>
                <w:szCs w:val="20"/>
              </w:rPr>
              <w:t>kompl.</w:t>
            </w:r>
          </w:p>
        </w:tc>
        <w:tc>
          <w:tcPr>
            <w:tcW w:w="699" w:type="pct"/>
            <w:noWrap/>
            <w:vAlign w:val="center"/>
            <w:hideMark/>
          </w:tcPr>
          <w:p w:rsidR="0073584B" w:rsidRPr="00B415C4" w:rsidRDefault="0073584B" w:rsidP="0073584B">
            <w:pPr>
              <w:jc w:val="center"/>
              <w:rPr>
                <w:sz w:val="20"/>
                <w:szCs w:val="20"/>
              </w:rPr>
            </w:pPr>
            <w:r w:rsidRPr="00B415C4">
              <w:rPr>
                <w:sz w:val="20"/>
                <w:szCs w:val="20"/>
              </w:rPr>
              <w:t>1.00</w:t>
            </w: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p>
        </w:tc>
        <w:tc>
          <w:tcPr>
            <w:tcW w:w="3310" w:type="pct"/>
            <w:hideMark/>
          </w:tcPr>
          <w:p w:rsidR="0073584B" w:rsidRPr="00B415C4" w:rsidRDefault="0073584B" w:rsidP="0073584B">
            <w:pPr>
              <w:rPr>
                <w:b/>
                <w:i/>
                <w:iCs/>
                <w:sz w:val="20"/>
                <w:szCs w:val="20"/>
              </w:rPr>
            </w:pPr>
            <w:r w:rsidRPr="00B415C4">
              <w:rPr>
                <w:b/>
                <w:i/>
                <w:iCs/>
                <w:sz w:val="20"/>
                <w:szCs w:val="20"/>
              </w:rPr>
              <w:t>Vāki</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3.7.</w:t>
            </w:r>
          </w:p>
        </w:tc>
        <w:tc>
          <w:tcPr>
            <w:tcW w:w="3310" w:type="pct"/>
            <w:hideMark/>
          </w:tcPr>
          <w:p w:rsidR="0073584B" w:rsidRPr="00B415C4" w:rsidRDefault="0073584B" w:rsidP="0073584B">
            <w:pPr>
              <w:rPr>
                <w:sz w:val="20"/>
                <w:szCs w:val="20"/>
              </w:rPr>
            </w:pPr>
            <w:r w:rsidRPr="00B415C4">
              <w:rPr>
                <w:sz w:val="20"/>
                <w:szCs w:val="20"/>
              </w:rPr>
              <w:t>"Peldoša" tipa (čuguna/betona) akas vāks d700mm, 400kN ar eņģi un slēdzams,  ar izbūvi asfalta brauktuves segumā</w:t>
            </w:r>
          </w:p>
        </w:tc>
        <w:tc>
          <w:tcPr>
            <w:tcW w:w="648" w:type="pct"/>
            <w:vAlign w:val="center"/>
            <w:hideMark/>
          </w:tcPr>
          <w:p w:rsidR="0073584B" w:rsidRPr="00B415C4" w:rsidRDefault="0073584B" w:rsidP="0073584B">
            <w:pPr>
              <w:jc w:val="center"/>
              <w:rPr>
                <w:sz w:val="20"/>
                <w:szCs w:val="20"/>
              </w:rPr>
            </w:pPr>
            <w:r w:rsidRPr="00B415C4">
              <w:rPr>
                <w:sz w:val="20"/>
                <w:szCs w:val="20"/>
              </w:rPr>
              <w:t>kompl.</w:t>
            </w:r>
          </w:p>
        </w:tc>
        <w:tc>
          <w:tcPr>
            <w:tcW w:w="699" w:type="pct"/>
            <w:noWrap/>
            <w:vAlign w:val="center"/>
            <w:hideMark/>
          </w:tcPr>
          <w:p w:rsidR="0073584B" w:rsidRPr="00B415C4" w:rsidRDefault="0073584B" w:rsidP="0073584B">
            <w:pPr>
              <w:jc w:val="center"/>
              <w:rPr>
                <w:sz w:val="20"/>
                <w:szCs w:val="20"/>
              </w:rPr>
            </w:pPr>
            <w:r w:rsidRPr="00B415C4">
              <w:rPr>
                <w:sz w:val="20"/>
                <w:szCs w:val="20"/>
              </w:rPr>
              <w:t>1.00</w:t>
            </w: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p>
        </w:tc>
        <w:tc>
          <w:tcPr>
            <w:tcW w:w="3310" w:type="pct"/>
            <w:hideMark/>
          </w:tcPr>
          <w:p w:rsidR="0073584B" w:rsidRPr="00B415C4" w:rsidRDefault="0073584B" w:rsidP="0073584B">
            <w:pPr>
              <w:rPr>
                <w:i/>
                <w:iCs/>
                <w:sz w:val="20"/>
                <w:szCs w:val="20"/>
              </w:rPr>
            </w:pPr>
            <w:r w:rsidRPr="00B415C4">
              <w:rPr>
                <w:i/>
                <w:iCs/>
                <w:sz w:val="20"/>
                <w:szCs w:val="20"/>
              </w:rPr>
              <w:t>Aizsargčaula PP caurules iebūvei grodu akas sienā</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3.8.</w:t>
            </w:r>
          </w:p>
        </w:tc>
        <w:tc>
          <w:tcPr>
            <w:tcW w:w="3310" w:type="pct"/>
            <w:hideMark/>
          </w:tcPr>
          <w:p w:rsidR="0073584B" w:rsidRPr="00B415C4" w:rsidRDefault="0073584B" w:rsidP="0073584B">
            <w:pPr>
              <w:rPr>
                <w:sz w:val="20"/>
                <w:szCs w:val="20"/>
              </w:rPr>
            </w:pPr>
            <w:r w:rsidRPr="00B415C4">
              <w:rPr>
                <w:sz w:val="20"/>
                <w:szCs w:val="20"/>
              </w:rPr>
              <w:t>OD250mm</w:t>
            </w:r>
          </w:p>
        </w:tc>
        <w:tc>
          <w:tcPr>
            <w:tcW w:w="648" w:type="pct"/>
            <w:noWrap/>
            <w:vAlign w:val="center"/>
            <w:hideMark/>
          </w:tcPr>
          <w:p w:rsidR="0073584B" w:rsidRPr="00B415C4" w:rsidRDefault="0073584B" w:rsidP="0073584B">
            <w:pPr>
              <w:jc w:val="center"/>
              <w:rPr>
                <w:sz w:val="20"/>
                <w:szCs w:val="20"/>
              </w:rPr>
            </w:pPr>
            <w:r w:rsidRPr="00B415C4">
              <w:rPr>
                <w:sz w:val="20"/>
                <w:szCs w:val="20"/>
              </w:rPr>
              <w:t>gab.</w:t>
            </w:r>
          </w:p>
        </w:tc>
        <w:tc>
          <w:tcPr>
            <w:tcW w:w="699" w:type="pct"/>
            <w:noWrap/>
            <w:vAlign w:val="center"/>
            <w:hideMark/>
          </w:tcPr>
          <w:p w:rsidR="0073584B" w:rsidRPr="00B415C4" w:rsidRDefault="0073584B" w:rsidP="0073584B">
            <w:pPr>
              <w:jc w:val="center"/>
              <w:rPr>
                <w:sz w:val="20"/>
                <w:szCs w:val="20"/>
              </w:rPr>
            </w:pPr>
            <w:r w:rsidRPr="00B415C4">
              <w:rPr>
                <w:sz w:val="20"/>
                <w:szCs w:val="20"/>
              </w:rPr>
              <w:t>1.00</w:t>
            </w: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p>
        </w:tc>
        <w:tc>
          <w:tcPr>
            <w:tcW w:w="3310" w:type="pct"/>
            <w:hideMark/>
          </w:tcPr>
          <w:p w:rsidR="0073584B" w:rsidRPr="00B415C4" w:rsidRDefault="0073584B" w:rsidP="0073584B">
            <w:pPr>
              <w:rPr>
                <w:b/>
                <w:bCs/>
                <w:sz w:val="20"/>
                <w:szCs w:val="20"/>
              </w:rPr>
            </w:pPr>
            <w:r w:rsidRPr="00B415C4">
              <w:rPr>
                <w:b/>
                <w:bCs/>
                <w:sz w:val="20"/>
                <w:szCs w:val="20"/>
              </w:rPr>
              <w:t>DAŽĀDI</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3.9.</w:t>
            </w:r>
          </w:p>
        </w:tc>
        <w:tc>
          <w:tcPr>
            <w:tcW w:w="3310" w:type="pct"/>
            <w:hideMark/>
          </w:tcPr>
          <w:p w:rsidR="0073584B" w:rsidRPr="00B415C4" w:rsidRDefault="0073584B" w:rsidP="0073584B">
            <w:pPr>
              <w:rPr>
                <w:i/>
                <w:iCs/>
                <w:sz w:val="20"/>
                <w:szCs w:val="20"/>
              </w:rPr>
            </w:pPr>
            <w:r w:rsidRPr="00B415C4">
              <w:rPr>
                <w:i/>
                <w:iCs/>
                <w:sz w:val="20"/>
                <w:szCs w:val="20"/>
              </w:rPr>
              <w:t>Šķērsojumi</w:t>
            </w:r>
          </w:p>
        </w:tc>
        <w:tc>
          <w:tcPr>
            <w:tcW w:w="648" w:type="pct"/>
            <w:noWrap/>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r w:rsidRPr="00B415C4">
              <w:rPr>
                <w:sz w:val="20"/>
                <w:szCs w:val="20"/>
              </w:rPr>
              <w:t>3.10.</w:t>
            </w:r>
          </w:p>
        </w:tc>
        <w:tc>
          <w:tcPr>
            <w:tcW w:w="3310" w:type="pct"/>
            <w:hideMark/>
          </w:tcPr>
          <w:p w:rsidR="0073584B" w:rsidRPr="00B415C4" w:rsidRDefault="0073584B" w:rsidP="0073584B">
            <w:pPr>
              <w:rPr>
                <w:sz w:val="20"/>
                <w:szCs w:val="20"/>
              </w:rPr>
            </w:pPr>
            <w:r w:rsidRPr="00B415C4">
              <w:rPr>
                <w:sz w:val="20"/>
                <w:szCs w:val="20"/>
              </w:rPr>
              <w:t>Inženierkomunikācijas</w:t>
            </w:r>
          </w:p>
        </w:tc>
        <w:tc>
          <w:tcPr>
            <w:tcW w:w="648" w:type="pct"/>
            <w:noWrap/>
            <w:vAlign w:val="center"/>
            <w:hideMark/>
          </w:tcPr>
          <w:p w:rsidR="0073584B" w:rsidRPr="00B415C4" w:rsidRDefault="0073584B" w:rsidP="0073584B">
            <w:pPr>
              <w:jc w:val="center"/>
              <w:rPr>
                <w:sz w:val="20"/>
                <w:szCs w:val="20"/>
              </w:rPr>
            </w:pPr>
            <w:r w:rsidRPr="00B415C4">
              <w:rPr>
                <w:sz w:val="20"/>
                <w:szCs w:val="20"/>
              </w:rPr>
              <w:t>vieta</w:t>
            </w:r>
          </w:p>
        </w:tc>
        <w:tc>
          <w:tcPr>
            <w:tcW w:w="699" w:type="pct"/>
            <w:vAlign w:val="center"/>
            <w:hideMark/>
          </w:tcPr>
          <w:p w:rsidR="0073584B" w:rsidRPr="00B415C4" w:rsidRDefault="0073584B" w:rsidP="0073584B">
            <w:pPr>
              <w:jc w:val="center"/>
              <w:rPr>
                <w:sz w:val="20"/>
                <w:szCs w:val="20"/>
              </w:rPr>
            </w:pPr>
            <w:r w:rsidRPr="00B415C4">
              <w:rPr>
                <w:sz w:val="20"/>
                <w:szCs w:val="20"/>
              </w:rPr>
              <w:t>7.00</w:t>
            </w:r>
          </w:p>
        </w:tc>
      </w:tr>
      <w:tr w:rsidR="0073584B" w:rsidRPr="00B415C4" w:rsidTr="0073584B">
        <w:trPr>
          <w:trHeight w:val="20"/>
        </w:trPr>
        <w:tc>
          <w:tcPr>
            <w:tcW w:w="343" w:type="pct"/>
            <w:noWrap/>
            <w:vAlign w:val="center"/>
            <w:hideMark/>
          </w:tcPr>
          <w:p w:rsidR="0073584B" w:rsidRPr="00B415C4" w:rsidRDefault="0073584B" w:rsidP="0073584B">
            <w:pPr>
              <w:jc w:val="center"/>
              <w:rPr>
                <w:sz w:val="20"/>
                <w:szCs w:val="20"/>
              </w:rPr>
            </w:pPr>
          </w:p>
        </w:tc>
        <w:tc>
          <w:tcPr>
            <w:tcW w:w="3310" w:type="pct"/>
            <w:hideMark/>
          </w:tcPr>
          <w:p w:rsidR="0073584B" w:rsidRPr="00B415C4" w:rsidRDefault="0073584B" w:rsidP="0073584B">
            <w:pPr>
              <w:rPr>
                <w:i/>
                <w:iCs/>
                <w:sz w:val="20"/>
                <w:szCs w:val="20"/>
              </w:rPr>
            </w:pPr>
            <w:r w:rsidRPr="00B415C4">
              <w:rPr>
                <w:i/>
                <w:iCs/>
                <w:sz w:val="20"/>
                <w:szCs w:val="20"/>
              </w:rPr>
              <w:t>Demontāžas darbi</w:t>
            </w:r>
          </w:p>
        </w:tc>
        <w:tc>
          <w:tcPr>
            <w:tcW w:w="648" w:type="pct"/>
            <w:vAlign w:val="center"/>
            <w:hideMark/>
          </w:tcPr>
          <w:p w:rsidR="0073584B" w:rsidRPr="00B415C4" w:rsidRDefault="0073584B" w:rsidP="0073584B">
            <w:pPr>
              <w:jc w:val="center"/>
              <w:rPr>
                <w:sz w:val="20"/>
                <w:szCs w:val="20"/>
              </w:rPr>
            </w:pPr>
          </w:p>
        </w:tc>
        <w:tc>
          <w:tcPr>
            <w:tcW w:w="699" w:type="pct"/>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r w:rsidRPr="00B415C4">
              <w:rPr>
                <w:sz w:val="20"/>
                <w:szCs w:val="20"/>
              </w:rPr>
              <w:t>3.11</w:t>
            </w:r>
          </w:p>
        </w:tc>
        <w:tc>
          <w:tcPr>
            <w:tcW w:w="3310" w:type="pct"/>
            <w:hideMark/>
          </w:tcPr>
          <w:p w:rsidR="0073584B" w:rsidRPr="00B415C4" w:rsidRDefault="0073584B" w:rsidP="0073584B">
            <w:pPr>
              <w:rPr>
                <w:sz w:val="20"/>
                <w:szCs w:val="20"/>
              </w:rPr>
            </w:pPr>
            <w:r w:rsidRPr="00B415C4">
              <w:rPr>
                <w:sz w:val="20"/>
                <w:szCs w:val="20"/>
              </w:rPr>
              <w:t>Esošā lietus kanalizācijas tīkla un to elementu demontāža un izvešana uz atkritumu poligonu (d160-d200mm)</w:t>
            </w:r>
          </w:p>
        </w:tc>
        <w:tc>
          <w:tcPr>
            <w:tcW w:w="648" w:type="pct"/>
            <w:vAlign w:val="center"/>
            <w:hideMark/>
          </w:tcPr>
          <w:p w:rsidR="0073584B" w:rsidRPr="00B415C4" w:rsidRDefault="0073584B" w:rsidP="0073584B">
            <w:pPr>
              <w:jc w:val="center"/>
              <w:rPr>
                <w:sz w:val="20"/>
                <w:szCs w:val="20"/>
              </w:rPr>
            </w:pPr>
            <w:r w:rsidRPr="00B415C4">
              <w:rPr>
                <w:sz w:val="20"/>
                <w:szCs w:val="20"/>
              </w:rPr>
              <w:t>m</w:t>
            </w:r>
          </w:p>
        </w:tc>
        <w:tc>
          <w:tcPr>
            <w:tcW w:w="699" w:type="pct"/>
            <w:noWrap/>
            <w:vAlign w:val="center"/>
            <w:hideMark/>
          </w:tcPr>
          <w:p w:rsidR="0073584B" w:rsidRPr="00B415C4" w:rsidRDefault="0073584B" w:rsidP="0073584B">
            <w:pPr>
              <w:jc w:val="center"/>
              <w:rPr>
                <w:sz w:val="20"/>
                <w:szCs w:val="20"/>
              </w:rPr>
            </w:pPr>
            <w:r w:rsidRPr="00B415C4">
              <w:rPr>
                <w:sz w:val="20"/>
                <w:szCs w:val="20"/>
              </w:rPr>
              <w:t>15.00</w:t>
            </w: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r w:rsidRPr="00B415C4">
              <w:rPr>
                <w:sz w:val="20"/>
                <w:szCs w:val="20"/>
              </w:rPr>
              <w:t>3.12.</w:t>
            </w:r>
          </w:p>
        </w:tc>
        <w:tc>
          <w:tcPr>
            <w:tcW w:w="3310" w:type="pct"/>
            <w:hideMark/>
          </w:tcPr>
          <w:p w:rsidR="0073584B" w:rsidRPr="00B415C4" w:rsidRDefault="0073584B" w:rsidP="0073584B">
            <w:pPr>
              <w:rPr>
                <w:sz w:val="20"/>
                <w:szCs w:val="20"/>
              </w:rPr>
            </w:pPr>
            <w:r w:rsidRPr="00B415C4">
              <w:rPr>
                <w:sz w:val="20"/>
                <w:szCs w:val="20"/>
              </w:rPr>
              <w:t xml:space="preserve">Esošā kanalizācijas akas/gūlijas un to elementu demontāža un izvešana uz atkritumu poligonu </w:t>
            </w:r>
          </w:p>
        </w:tc>
        <w:tc>
          <w:tcPr>
            <w:tcW w:w="648" w:type="pct"/>
            <w:vAlign w:val="center"/>
            <w:hideMark/>
          </w:tcPr>
          <w:p w:rsidR="0073584B" w:rsidRPr="00B415C4" w:rsidRDefault="0073584B" w:rsidP="0073584B">
            <w:pPr>
              <w:jc w:val="center"/>
              <w:rPr>
                <w:sz w:val="20"/>
                <w:szCs w:val="20"/>
              </w:rPr>
            </w:pPr>
            <w:r w:rsidRPr="00B415C4">
              <w:rPr>
                <w:sz w:val="20"/>
                <w:szCs w:val="20"/>
              </w:rPr>
              <w:t>gab.</w:t>
            </w:r>
          </w:p>
        </w:tc>
        <w:tc>
          <w:tcPr>
            <w:tcW w:w="699" w:type="pct"/>
            <w:noWrap/>
            <w:vAlign w:val="center"/>
            <w:hideMark/>
          </w:tcPr>
          <w:p w:rsidR="0073584B" w:rsidRPr="00B415C4" w:rsidRDefault="0073584B" w:rsidP="0073584B">
            <w:pPr>
              <w:jc w:val="center"/>
              <w:rPr>
                <w:sz w:val="20"/>
                <w:szCs w:val="20"/>
              </w:rPr>
            </w:pPr>
            <w:r w:rsidRPr="00B415C4">
              <w:rPr>
                <w:sz w:val="20"/>
                <w:szCs w:val="20"/>
              </w:rPr>
              <w:t>4.00</w:t>
            </w: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r w:rsidRPr="00B415C4">
              <w:rPr>
                <w:sz w:val="20"/>
                <w:szCs w:val="20"/>
              </w:rPr>
              <w:t>3.13.</w:t>
            </w:r>
          </w:p>
        </w:tc>
        <w:tc>
          <w:tcPr>
            <w:tcW w:w="3310" w:type="pct"/>
            <w:hideMark/>
          </w:tcPr>
          <w:p w:rsidR="0073584B" w:rsidRPr="00B415C4" w:rsidRDefault="0073584B" w:rsidP="0073584B">
            <w:pPr>
              <w:rPr>
                <w:sz w:val="20"/>
                <w:szCs w:val="20"/>
              </w:rPr>
            </w:pPr>
            <w:r w:rsidRPr="00B415C4">
              <w:rPr>
                <w:sz w:val="20"/>
                <w:szCs w:val="20"/>
              </w:rPr>
              <w:t>Bortakmeņa demontāža un atjaunošana (bojājumu gadījumā nomaiņa)</w:t>
            </w:r>
          </w:p>
        </w:tc>
        <w:tc>
          <w:tcPr>
            <w:tcW w:w="648" w:type="pct"/>
            <w:vAlign w:val="center"/>
            <w:hideMark/>
          </w:tcPr>
          <w:p w:rsidR="0073584B" w:rsidRPr="00B415C4" w:rsidRDefault="0073584B" w:rsidP="0073584B">
            <w:pPr>
              <w:jc w:val="center"/>
              <w:rPr>
                <w:sz w:val="20"/>
                <w:szCs w:val="20"/>
              </w:rPr>
            </w:pPr>
            <w:r w:rsidRPr="00B415C4">
              <w:rPr>
                <w:sz w:val="20"/>
                <w:szCs w:val="20"/>
              </w:rPr>
              <w:t>m</w:t>
            </w:r>
          </w:p>
        </w:tc>
        <w:tc>
          <w:tcPr>
            <w:tcW w:w="699" w:type="pct"/>
            <w:noWrap/>
            <w:vAlign w:val="center"/>
            <w:hideMark/>
          </w:tcPr>
          <w:p w:rsidR="0073584B" w:rsidRPr="00B415C4" w:rsidRDefault="0073584B" w:rsidP="0073584B">
            <w:pPr>
              <w:jc w:val="center"/>
              <w:rPr>
                <w:sz w:val="20"/>
                <w:szCs w:val="20"/>
              </w:rPr>
            </w:pPr>
            <w:r w:rsidRPr="00B415C4">
              <w:rPr>
                <w:sz w:val="20"/>
                <w:szCs w:val="20"/>
              </w:rPr>
              <w:t>5.00</w:t>
            </w: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p>
        </w:tc>
        <w:tc>
          <w:tcPr>
            <w:tcW w:w="3310" w:type="pct"/>
            <w:hideMark/>
          </w:tcPr>
          <w:p w:rsidR="0073584B" w:rsidRPr="00B415C4" w:rsidRDefault="0073584B" w:rsidP="0073584B">
            <w:pPr>
              <w:rPr>
                <w:i/>
                <w:iCs/>
                <w:sz w:val="20"/>
                <w:szCs w:val="20"/>
              </w:rPr>
            </w:pPr>
            <w:r w:rsidRPr="00B415C4">
              <w:rPr>
                <w:i/>
                <w:iCs/>
                <w:sz w:val="20"/>
                <w:szCs w:val="20"/>
              </w:rPr>
              <w:t>Pieslēgumi esošām komunikācijām</w:t>
            </w:r>
          </w:p>
        </w:tc>
        <w:tc>
          <w:tcPr>
            <w:tcW w:w="648" w:type="pct"/>
            <w:vAlign w:val="center"/>
            <w:hideMark/>
          </w:tcPr>
          <w:p w:rsidR="0073584B" w:rsidRPr="00B415C4" w:rsidRDefault="0073584B" w:rsidP="0073584B">
            <w:pPr>
              <w:jc w:val="center"/>
              <w:rPr>
                <w:sz w:val="20"/>
                <w:szCs w:val="20"/>
              </w:rPr>
            </w:pPr>
          </w:p>
        </w:tc>
        <w:tc>
          <w:tcPr>
            <w:tcW w:w="699" w:type="pct"/>
            <w:noWrap/>
            <w:vAlign w:val="center"/>
            <w:hideMark/>
          </w:tcPr>
          <w:p w:rsidR="0073584B" w:rsidRPr="00B415C4" w:rsidRDefault="0073584B" w:rsidP="0073584B">
            <w:pPr>
              <w:jc w:val="center"/>
              <w:rPr>
                <w:sz w:val="20"/>
                <w:szCs w:val="20"/>
              </w:rPr>
            </w:pPr>
          </w:p>
        </w:tc>
      </w:tr>
      <w:tr w:rsidR="0073584B" w:rsidRPr="00B415C4" w:rsidTr="0073584B">
        <w:trPr>
          <w:trHeight w:val="20"/>
        </w:trPr>
        <w:tc>
          <w:tcPr>
            <w:tcW w:w="343" w:type="pct"/>
            <w:noWrap/>
            <w:vAlign w:val="center"/>
          </w:tcPr>
          <w:p w:rsidR="0073584B" w:rsidRPr="00B415C4" w:rsidRDefault="0073584B" w:rsidP="0073584B">
            <w:pPr>
              <w:jc w:val="center"/>
              <w:rPr>
                <w:sz w:val="20"/>
                <w:szCs w:val="20"/>
              </w:rPr>
            </w:pPr>
            <w:r w:rsidRPr="00B415C4">
              <w:rPr>
                <w:sz w:val="20"/>
                <w:szCs w:val="20"/>
              </w:rPr>
              <w:t>3.14.</w:t>
            </w:r>
          </w:p>
        </w:tc>
        <w:tc>
          <w:tcPr>
            <w:tcW w:w="3310" w:type="pct"/>
            <w:hideMark/>
          </w:tcPr>
          <w:p w:rsidR="0073584B" w:rsidRPr="00B415C4" w:rsidRDefault="0073584B" w:rsidP="0073584B">
            <w:pPr>
              <w:rPr>
                <w:sz w:val="20"/>
                <w:szCs w:val="20"/>
              </w:rPr>
            </w:pPr>
            <w:r w:rsidRPr="00B415C4">
              <w:rPr>
                <w:sz w:val="20"/>
                <w:szCs w:val="20"/>
              </w:rPr>
              <w:t>Pieslēgums pie esošiem lietus kanalizācijas tīkliem d250 projektējamā akā</w:t>
            </w:r>
          </w:p>
        </w:tc>
        <w:tc>
          <w:tcPr>
            <w:tcW w:w="648" w:type="pct"/>
            <w:noWrap/>
            <w:vAlign w:val="center"/>
            <w:hideMark/>
          </w:tcPr>
          <w:p w:rsidR="0073584B" w:rsidRPr="00B415C4" w:rsidRDefault="0073584B" w:rsidP="0073584B">
            <w:pPr>
              <w:jc w:val="center"/>
              <w:rPr>
                <w:sz w:val="20"/>
                <w:szCs w:val="20"/>
              </w:rPr>
            </w:pPr>
            <w:r w:rsidRPr="00B415C4">
              <w:rPr>
                <w:sz w:val="20"/>
                <w:szCs w:val="20"/>
              </w:rPr>
              <w:t>vieta</w:t>
            </w:r>
          </w:p>
        </w:tc>
        <w:tc>
          <w:tcPr>
            <w:tcW w:w="699" w:type="pct"/>
            <w:noWrap/>
            <w:vAlign w:val="center"/>
            <w:hideMark/>
          </w:tcPr>
          <w:p w:rsidR="0073584B" w:rsidRPr="00B415C4" w:rsidRDefault="0073584B" w:rsidP="0073584B">
            <w:pPr>
              <w:jc w:val="center"/>
              <w:rPr>
                <w:sz w:val="20"/>
                <w:szCs w:val="20"/>
              </w:rPr>
            </w:pPr>
            <w:r w:rsidRPr="00B415C4">
              <w:rPr>
                <w:sz w:val="20"/>
                <w:szCs w:val="20"/>
              </w:rPr>
              <w:t>1.00</w:t>
            </w:r>
          </w:p>
        </w:tc>
      </w:tr>
    </w:tbl>
    <w:p w:rsidR="0073584B" w:rsidRPr="00B415C4" w:rsidRDefault="0073584B" w:rsidP="0073584B">
      <w:pPr>
        <w:rPr>
          <w:sz w:val="20"/>
          <w:szCs w:val="20"/>
        </w:rPr>
      </w:pPr>
    </w:p>
    <w:p w:rsidR="0073584B" w:rsidRPr="00B415C4" w:rsidRDefault="0073584B" w:rsidP="0073584B">
      <w:pPr>
        <w:spacing w:line="20" w:lineRule="atLeast"/>
        <w:jc w:val="both"/>
        <w:rPr>
          <w:sz w:val="20"/>
          <w:szCs w:val="20"/>
        </w:rPr>
      </w:pPr>
      <w:r w:rsidRPr="00B415C4">
        <w:rPr>
          <w:b/>
          <w:bCs/>
          <w:sz w:val="20"/>
          <w:szCs w:val="20"/>
        </w:rPr>
        <w:t xml:space="preserve">3. </w:t>
      </w:r>
      <w:proofErr w:type="spellStart"/>
      <w:r w:rsidRPr="00B415C4">
        <w:rPr>
          <w:b/>
          <w:bCs/>
          <w:sz w:val="20"/>
          <w:szCs w:val="20"/>
        </w:rPr>
        <w:t>Īpašie</w:t>
      </w:r>
      <w:proofErr w:type="spellEnd"/>
      <w:r w:rsidRPr="00B415C4">
        <w:rPr>
          <w:b/>
          <w:bCs/>
          <w:sz w:val="20"/>
          <w:szCs w:val="20"/>
        </w:rPr>
        <w:t xml:space="preserve"> </w:t>
      </w:r>
      <w:proofErr w:type="spellStart"/>
      <w:r w:rsidRPr="00B415C4">
        <w:rPr>
          <w:b/>
          <w:bCs/>
          <w:sz w:val="20"/>
          <w:szCs w:val="20"/>
        </w:rPr>
        <w:t>noteikumi</w:t>
      </w:r>
      <w:proofErr w:type="spellEnd"/>
      <w:r w:rsidRPr="00B415C4">
        <w:rPr>
          <w:b/>
          <w:bCs/>
          <w:sz w:val="20"/>
          <w:szCs w:val="20"/>
        </w:rPr>
        <w:t>:</w:t>
      </w:r>
    </w:p>
    <w:p w:rsidR="0073584B" w:rsidRPr="00B415C4" w:rsidRDefault="0073584B" w:rsidP="0073584B">
      <w:pPr>
        <w:spacing w:line="20" w:lineRule="atLeast"/>
        <w:ind w:right="-1"/>
        <w:jc w:val="both"/>
        <w:rPr>
          <w:sz w:val="20"/>
          <w:szCs w:val="20"/>
          <w:lang w:eastAsia="ru-RU"/>
        </w:rPr>
      </w:pPr>
      <w:r w:rsidRPr="00B415C4">
        <w:rPr>
          <w:sz w:val="20"/>
          <w:szCs w:val="20"/>
          <w:lang w:eastAsia="ru-RU"/>
        </w:rPr>
        <w:t xml:space="preserve">3.1. </w:t>
      </w:r>
      <w:proofErr w:type="spellStart"/>
      <w:r w:rsidRPr="00B415C4">
        <w:rPr>
          <w:sz w:val="20"/>
          <w:szCs w:val="20"/>
          <w:lang w:eastAsia="ru-RU"/>
        </w:rPr>
        <w:t>Piedāvājuma</w:t>
      </w:r>
      <w:proofErr w:type="spellEnd"/>
      <w:r w:rsidRPr="00B415C4">
        <w:rPr>
          <w:sz w:val="20"/>
          <w:szCs w:val="20"/>
          <w:lang w:eastAsia="ru-RU"/>
        </w:rPr>
        <w:t xml:space="preserve"> </w:t>
      </w:r>
      <w:proofErr w:type="spellStart"/>
      <w:r w:rsidRPr="00B415C4">
        <w:rPr>
          <w:sz w:val="20"/>
          <w:szCs w:val="20"/>
          <w:lang w:eastAsia="ru-RU"/>
        </w:rPr>
        <w:t>tāmēm</w:t>
      </w:r>
      <w:proofErr w:type="spellEnd"/>
      <w:r w:rsidRPr="00B415C4">
        <w:rPr>
          <w:sz w:val="20"/>
          <w:szCs w:val="20"/>
          <w:lang w:eastAsia="ru-RU"/>
        </w:rPr>
        <w:t xml:space="preserve"> </w:t>
      </w:r>
      <w:proofErr w:type="spellStart"/>
      <w:r w:rsidRPr="00B415C4">
        <w:rPr>
          <w:sz w:val="20"/>
          <w:szCs w:val="20"/>
          <w:lang w:eastAsia="ru-RU"/>
        </w:rPr>
        <w:t>jāatbilst</w:t>
      </w:r>
      <w:proofErr w:type="spellEnd"/>
      <w:r w:rsidRPr="00B415C4">
        <w:rPr>
          <w:sz w:val="20"/>
          <w:szCs w:val="20"/>
          <w:lang w:eastAsia="ru-RU"/>
        </w:rPr>
        <w:t xml:space="preserve"> LBN 501-17 “</w:t>
      </w:r>
      <w:proofErr w:type="spellStart"/>
      <w:r w:rsidRPr="00B415C4">
        <w:rPr>
          <w:sz w:val="20"/>
          <w:szCs w:val="20"/>
          <w:lang w:eastAsia="ru-RU"/>
        </w:rPr>
        <w:t>Būvizmaksu</w:t>
      </w:r>
      <w:proofErr w:type="spellEnd"/>
      <w:r w:rsidRPr="00B415C4">
        <w:rPr>
          <w:sz w:val="20"/>
          <w:szCs w:val="20"/>
          <w:lang w:eastAsia="ru-RU"/>
        </w:rPr>
        <w:t xml:space="preserve"> </w:t>
      </w:r>
      <w:proofErr w:type="spellStart"/>
      <w:r w:rsidRPr="00B415C4">
        <w:rPr>
          <w:sz w:val="20"/>
          <w:szCs w:val="20"/>
          <w:lang w:eastAsia="ru-RU"/>
        </w:rPr>
        <w:t>noteikšanas</w:t>
      </w:r>
      <w:proofErr w:type="spellEnd"/>
      <w:r w:rsidRPr="00B415C4">
        <w:rPr>
          <w:sz w:val="20"/>
          <w:szCs w:val="20"/>
          <w:lang w:eastAsia="ru-RU"/>
        </w:rPr>
        <w:t xml:space="preserve"> </w:t>
      </w:r>
      <w:proofErr w:type="spellStart"/>
      <w:r w:rsidRPr="00B415C4">
        <w:rPr>
          <w:sz w:val="20"/>
          <w:szCs w:val="20"/>
          <w:lang w:eastAsia="ru-RU"/>
        </w:rPr>
        <w:t>kārtība</w:t>
      </w:r>
      <w:proofErr w:type="spellEnd"/>
      <w:r w:rsidRPr="00B415C4">
        <w:rPr>
          <w:sz w:val="20"/>
          <w:szCs w:val="20"/>
          <w:lang w:eastAsia="ru-RU"/>
        </w:rPr>
        <w:t xml:space="preserve">” </w:t>
      </w:r>
      <w:proofErr w:type="gramStart"/>
      <w:r w:rsidRPr="00B415C4">
        <w:rPr>
          <w:sz w:val="20"/>
          <w:szCs w:val="20"/>
          <w:lang w:eastAsia="ru-RU"/>
        </w:rPr>
        <w:t>un</w:t>
      </w:r>
      <w:proofErr w:type="gramEnd"/>
      <w:r w:rsidRPr="00B415C4">
        <w:rPr>
          <w:sz w:val="20"/>
          <w:szCs w:val="20"/>
          <w:lang w:eastAsia="ru-RU"/>
        </w:rPr>
        <w:t xml:space="preserve"> PVN </w:t>
      </w:r>
      <w:proofErr w:type="spellStart"/>
      <w:r w:rsidRPr="00B415C4">
        <w:rPr>
          <w:sz w:val="20"/>
          <w:szCs w:val="20"/>
          <w:lang w:eastAsia="ru-RU"/>
        </w:rPr>
        <w:t>likuma</w:t>
      </w:r>
      <w:proofErr w:type="spellEnd"/>
      <w:r w:rsidRPr="00B415C4">
        <w:rPr>
          <w:sz w:val="20"/>
          <w:szCs w:val="20"/>
          <w:lang w:eastAsia="ru-RU"/>
        </w:rPr>
        <w:t xml:space="preserve"> 142. </w:t>
      </w:r>
      <w:proofErr w:type="spellStart"/>
      <w:proofErr w:type="gramStart"/>
      <w:r w:rsidRPr="00B415C4">
        <w:rPr>
          <w:sz w:val="20"/>
          <w:szCs w:val="20"/>
          <w:lang w:eastAsia="ru-RU"/>
        </w:rPr>
        <w:t>panta</w:t>
      </w:r>
      <w:proofErr w:type="spellEnd"/>
      <w:proofErr w:type="gramEnd"/>
      <w:r w:rsidRPr="00B415C4">
        <w:rPr>
          <w:sz w:val="20"/>
          <w:szCs w:val="20"/>
          <w:lang w:eastAsia="ru-RU"/>
        </w:rPr>
        <w:t xml:space="preserve"> </w:t>
      </w:r>
      <w:proofErr w:type="spellStart"/>
      <w:r w:rsidRPr="00B415C4">
        <w:rPr>
          <w:sz w:val="20"/>
          <w:szCs w:val="20"/>
          <w:lang w:eastAsia="ru-RU"/>
        </w:rPr>
        <w:t>noteiktajam</w:t>
      </w:r>
      <w:proofErr w:type="spellEnd"/>
      <w:r w:rsidRPr="00B415C4">
        <w:rPr>
          <w:sz w:val="20"/>
          <w:szCs w:val="20"/>
          <w:lang w:eastAsia="ru-RU"/>
        </w:rPr>
        <w:t>;</w:t>
      </w:r>
    </w:p>
    <w:p w:rsidR="0073584B" w:rsidRPr="00B415C4" w:rsidRDefault="0073584B" w:rsidP="0073584B">
      <w:pPr>
        <w:spacing w:line="20" w:lineRule="atLeast"/>
        <w:ind w:right="-341"/>
        <w:jc w:val="both"/>
        <w:rPr>
          <w:sz w:val="20"/>
          <w:szCs w:val="20"/>
          <w:lang w:eastAsia="ru-RU"/>
        </w:rPr>
      </w:pPr>
      <w:r w:rsidRPr="00B415C4">
        <w:rPr>
          <w:sz w:val="20"/>
          <w:szCs w:val="20"/>
          <w:lang w:eastAsia="ru-RU"/>
        </w:rPr>
        <w:t xml:space="preserve">3.2. </w:t>
      </w:r>
      <w:proofErr w:type="spellStart"/>
      <w:r w:rsidRPr="00B415C4">
        <w:rPr>
          <w:sz w:val="20"/>
          <w:szCs w:val="20"/>
          <w:lang w:eastAsia="ru-RU"/>
        </w:rPr>
        <w:t>Darbus</w:t>
      </w:r>
      <w:proofErr w:type="spellEnd"/>
      <w:r w:rsidRPr="00B415C4">
        <w:rPr>
          <w:sz w:val="20"/>
          <w:szCs w:val="20"/>
          <w:lang w:eastAsia="ru-RU"/>
        </w:rPr>
        <w:t xml:space="preserve"> </w:t>
      </w:r>
      <w:proofErr w:type="spellStart"/>
      <w:r w:rsidRPr="00B415C4">
        <w:rPr>
          <w:sz w:val="20"/>
          <w:szCs w:val="20"/>
          <w:lang w:eastAsia="ru-RU"/>
        </w:rPr>
        <w:t>veikt</w:t>
      </w:r>
      <w:proofErr w:type="spellEnd"/>
      <w:r w:rsidRPr="00B415C4">
        <w:rPr>
          <w:sz w:val="20"/>
          <w:szCs w:val="20"/>
          <w:lang w:eastAsia="ru-RU"/>
        </w:rPr>
        <w:t xml:space="preserve"> </w:t>
      </w:r>
      <w:proofErr w:type="spellStart"/>
      <w:r w:rsidRPr="00B415C4">
        <w:rPr>
          <w:sz w:val="20"/>
          <w:szCs w:val="20"/>
          <w:lang w:eastAsia="ru-RU"/>
        </w:rPr>
        <w:t>atbilstoši</w:t>
      </w:r>
      <w:proofErr w:type="spellEnd"/>
      <w:r w:rsidRPr="00B415C4">
        <w:rPr>
          <w:sz w:val="20"/>
          <w:szCs w:val="20"/>
          <w:lang w:eastAsia="ru-RU"/>
        </w:rPr>
        <w:t xml:space="preserve"> „</w:t>
      </w:r>
      <w:proofErr w:type="spellStart"/>
      <w:r w:rsidRPr="00B415C4">
        <w:rPr>
          <w:sz w:val="20"/>
          <w:szCs w:val="20"/>
          <w:lang w:eastAsia="ru-RU"/>
        </w:rPr>
        <w:t>Ceļu</w:t>
      </w:r>
      <w:proofErr w:type="spellEnd"/>
      <w:r w:rsidRPr="00B415C4">
        <w:rPr>
          <w:sz w:val="20"/>
          <w:szCs w:val="20"/>
          <w:lang w:eastAsia="ru-RU"/>
        </w:rPr>
        <w:t xml:space="preserve"> </w:t>
      </w:r>
      <w:proofErr w:type="spellStart"/>
      <w:r w:rsidRPr="00B415C4">
        <w:rPr>
          <w:sz w:val="20"/>
          <w:szCs w:val="20"/>
          <w:lang w:eastAsia="ru-RU"/>
        </w:rPr>
        <w:t>specifikācija</w:t>
      </w:r>
      <w:proofErr w:type="spellEnd"/>
      <w:r w:rsidRPr="00B415C4">
        <w:rPr>
          <w:sz w:val="20"/>
          <w:szCs w:val="20"/>
          <w:lang w:eastAsia="ru-RU"/>
        </w:rPr>
        <w:t xml:space="preserve"> 2017” </w:t>
      </w:r>
      <w:proofErr w:type="gramStart"/>
      <w:r w:rsidRPr="00B415C4">
        <w:rPr>
          <w:sz w:val="20"/>
          <w:szCs w:val="20"/>
          <w:lang w:eastAsia="ru-RU"/>
        </w:rPr>
        <w:t>un</w:t>
      </w:r>
      <w:proofErr w:type="gramEnd"/>
      <w:r w:rsidRPr="00B415C4">
        <w:rPr>
          <w:sz w:val="20"/>
          <w:szCs w:val="20"/>
          <w:lang w:eastAsia="ru-RU"/>
        </w:rPr>
        <w:t xml:space="preserve"> „</w:t>
      </w:r>
      <w:proofErr w:type="spellStart"/>
      <w:r w:rsidRPr="00B415C4">
        <w:rPr>
          <w:sz w:val="20"/>
          <w:szCs w:val="20"/>
          <w:lang w:eastAsia="ru-RU"/>
        </w:rPr>
        <w:t>Vispārīgie</w:t>
      </w:r>
      <w:proofErr w:type="spellEnd"/>
      <w:r w:rsidRPr="00B415C4">
        <w:rPr>
          <w:sz w:val="20"/>
          <w:szCs w:val="20"/>
          <w:lang w:eastAsia="ru-RU"/>
        </w:rPr>
        <w:t xml:space="preserve"> </w:t>
      </w:r>
      <w:proofErr w:type="spellStart"/>
      <w:r w:rsidRPr="00B415C4">
        <w:rPr>
          <w:sz w:val="20"/>
          <w:szCs w:val="20"/>
          <w:lang w:eastAsia="ru-RU"/>
        </w:rPr>
        <w:t>būvnoteikumi</w:t>
      </w:r>
      <w:proofErr w:type="spellEnd"/>
      <w:r w:rsidRPr="00B415C4">
        <w:rPr>
          <w:sz w:val="20"/>
          <w:szCs w:val="20"/>
          <w:lang w:eastAsia="ru-RU"/>
        </w:rPr>
        <w:t>”;</w:t>
      </w:r>
    </w:p>
    <w:p w:rsidR="0073584B" w:rsidRPr="00B415C4" w:rsidRDefault="0073584B" w:rsidP="0073584B">
      <w:pPr>
        <w:spacing w:line="20" w:lineRule="atLeast"/>
        <w:jc w:val="both"/>
        <w:rPr>
          <w:sz w:val="20"/>
          <w:szCs w:val="20"/>
        </w:rPr>
      </w:pPr>
      <w:r w:rsidRPr="00B415C4">
        <w:rPr>
          <w:sz w:val="20"/>
          <w:szCs w:val="20"/>
        </w:rPr>
        <w:t xml:space="preserve">3.3. </w:t>
      </w:r>
      <w:proofErr w:type="spellStart"/>
      <w:r w:rsidRPr="00B415C4">
        <w:rPr>
          <w:sz w:val="20"/>
          <w:szCs w:val="20"/>
        </w:rPr>
        <w:t>Satiksmes</w:t>
      </w:r>
      <w:proofErr w:type="spellEnd"/>
      <w:r w:rsidRPr="00B415C4">
        <w:rPr>
          <w:sz w:val="20"/>
          <w:szCs w:val="20"/>
        </w:rPr>
        <w:t xml:space="preserve"> </w:t>
      </w:r>
      <w:proofErr w:type="spellStart"/>
      <w:r w:rsidRPr="00B415C4">
        <w:rPr>
          <w:sz w:val="20"/>
          <w:szCs w:val="20"/>
        </w:rPr>
        <w:t>organizācijas</w:t>
      </w:r>
      <w:proofErr w:type="spellEnd"/>
      <w:r w:rsidRPr="00B415C4">
        <w:rPr>
          <w:sz w:val="20"/>
          <w:szCs w:val="20"/>
        </w:rPr>
        <w:t xml:space="preserve"> </w:t>
      </w:r>
      <w:proofErr w:type="spellStart"/>
      <w:r w:rsidRPr="00B415C4">
        <w:rPr>
          <w:sz w:val="20"/>
          <w:szCs w:val="20"/>
        </w:rPr>
        <w:t>shēmas</w:t>
      </w:r>
      <w:proofErr w:type="spellEnd"/>
      <w:r w:rsidRPr="00B415C4">
        <w:rPr>
          <w:sz w:val="20"/>
          <w:szCs w:val="20"/>
        </w:rPr>
        <w:t xml:space="preserve"> </w:t>
      </w:r>
      <w:proofErr w:type="gramStart"/>
      <w:r w:rsidRPr="00B415C4">
        <w:rPr>
          <w:sz w:val="20"/>
          <w:szCs w:val="20"/>
        </w:rPr>
        <w:t>un</w:t>
      </w:r>
      <w:proofErr w:type="gramEnd"/>
      <w:r w:rsidRPr="00B415C4">
        <w:rPr>
          <w:sz w:val="20"/>
          <w:szCs w:val="20"/>
        </w:rPr>
        <w:t xml:space="preserve"> </w:t>
      </w:r>
      <w:proofErr w:type="spellStart"/>
      <w:r w:rsidRPr="00B415C4">
        <w:rPr>
          <w:sz w:val="20"/>
          <w:szCs w:val="20"/>
        </w:rPr>
        <w:t>ceļa</w:t>
      </w:r>
      <w:proofErr w:type="spellEnd"/>
      <w:r w:rsidRPr="00B415C4">
        <w:rPr>
          <w:sz w:val="20"/>
          <w:szCs w:val="20"/>
        </w:rPr>
        <w:t xml:space="preserve"> </w:t>
      </w:r>
      <w:proofErr w:type="spellStart"/>
      <w:r w:rsidRPr="00B415C4">
        <w:rPr>
          <w:sz w:val="20"/>
          <w:szCs w:val="20"/>
        </w:rPr>
        <w:t>zīmju</w:t>
      </w:r>
      <w:proofErr w:type="spellEnd"/>
      <w:r w:rsidRPr="00B415C4">
        <w:rPr>
          <w:sz w:val="20"/>
          <w:szCs w:val="20"/>
        </w:rPr>
        <w:t xml:space="preserve"> </w:t>
      </w:r>
      <w:proofErr w:type="spellStart"/>
      <w:r w:rsidRPr="00B415C4">
        <w:rPr>
          <w:sz w:val="20"/>
          <w:szCs w:val="20"/>
        </w:rPr>
        <w:t>uzstādīšanu</w:t>
      </w:r>
      <w:proofErr w:type="spellEnd"/>
      <w:r w:rsidRPr="00B415C4">
        <w:rPr>
          <w:sz w:val="20"/>
          <w:szCs w:val="20"/>
        </w:rPr>
        <w:t xml:space="preserve"> </w:t>
      </w:r>
      <w:proofErr w:type="spellStart"/>
      <w:r w:rsidRPr="00B415C4">
        <w:rPr>
          <w:sz w:val="20"/>
          <w:szCs w:val="20"/>
        </w:rPr>
        <w:t>norādītajos</w:t>
      </w:r>
      <w:proofErr w:type="spellEnd"/>
      <w:r w:rsidRPr="00B415C4">
        <w:rPr>
          <w:sz w:val="20"/>
          <w:szCs w:val="20"/>
        </w:rPr>
        <w:t xml:space="preserve"> </w:t>
      </w:r>
      <w:proofErr w:type="spellStart"/>
      <w:r w:rsidRPr="00B415C4">
        <w:rPr>
          <w:sz w:val="20"/>
          <w:szCs w:val="20"/>
        </w:rPr>
        <w:t>ceļa</w:t>
      </w:r>
      <w:proofErr w:type="spellEnd"/>
      <w:r w:rsidRPr="00B415C4">
        <w:rPr>
          <w:sz w:val="20"/>
          <w:szCs w:val="20"/>
        </w:rPr>
        <w:t xml:space="preserve"> </w:t>
      </w:r>
      <w:proofErr w:type="spellStart"/>
      <w:r w:rsidRPr="00B415C4">
        <w:rPr>
          <w:sz w:val="20"/>
          <w:szCs w:val="20"/>
        </w:rPr>
        <w:t>posmos</w:t>
      </w:r>
      <w:proofErr w:type="spellEnd"/>
      <w:r w:rsidRPr="00B415C4">
        <w:rPr>
          <w:sz w:val="20"/>
          <w:szCs w:val="20"/>
        </w:rPr>
        <w:t xml:space="preserve"> </w:t>
      </w:r>
      <w:proofErr w:type="spellStart"/>
      <w:r w:rsidRPr="00B415C4">
        <w:rPr>
          <w:sz w:val="20"/>
          <w:szCs w:val="20"/>
        </w:rPr>
        <w:t>būvdarbu</w:t>
      </w:r>
      <w:proofErr w:type="spellEnd"/>
      <w:r w:rsidRPr="00B415C4">
        <w:rPr>
          <w:sz w:val="20"/>
          <w:szCs w:val="20"/>
        </w:rPr>
        <w:t xml:space="preserve"> </w:t>
      </w:r>
      <w:proofErr w:type="spellStart"/>
      <w:r w:rsidRPr="00B415C4">
        <w:rPr>
          <w:sz w:val="20"/>
          <w:szCs w:val="20"/>
        </w:rPr>
        <w:t>laikā</w:t>
      </w:r>
      <w:proofErr w:type="spellEnd"/>
      <w:r w:rsidRPr="00B415C4">
        <w:rPr>
          <w:sz w:val="20"/>
          <w:szCs w:val="20"/>
        </w:rPr>
        <w:t xml:space="preserve"> </w:t>
      </w:r>
      <w:proofErr w:type="spellStart"/>
      <w:r w:rsidRPr="00B415C4">
        <w:rPr>
          <w:sz w:val="20"/>
          <w:szCs w:val="20"/>
        </w:rPr>
        <w:t>ir</w:t>
      </w:r>
      <w:proofErr w:type="spellEnd"/>
      <w:r w:rsidRPr="00B415C4">
        <w:rPr>
          <w:sz w:val="20"/>
          <w:szCs w:val="20"/>
        </w:rPr>
        <w:t xml:space="preserve"> </w:t>
      </w:r>
      <w:proofErr w:type="spellStart"/>
      <w:r w:rsidRPr="00B415C4">
        <w:rPr>
          <w:sz w:val="20"/>
          <w:szCs w:val="20"/>
        </w:rPr>
        <w:t>jāizstrādā</w:t>
      </w:r>
      <w:proofErr w:type="spellEnd"/>
      <w:r w:rsidRPr="00B415C4">
        <w:rPr>
          <w:sz w:val="20"/>
          <w:szCs w:val="20"/>
        </w:rPr>
        <w:t xml:space="preserve"> un </w:t>
      </w:r>
      <w:proofErr w:type="spellStart"/>
      <w:r w:rsidRPr="00B415C4">
        <w:rPr>
          <w:sz w:val="20"/>
          <w:szCs w:val="20"/>
        </w:rPr>
        <w:t>nodrošina</w:t>
      </w:r>
      <w:proofErr w:type="spellEnd"/>
      <w:r w:rsidRPr="00B415C4">
        <w:rPr>
          <w:sz w:val="20"/>
          <w:szCs w:val="20"/>
        </w:rPr>
        <w:t xml:space="preserve"> </w:t>
      </w:r>
      <w:proofErr w:type="spellStart"/>
      <w:r w:rsidRPr="00B415C4">
        <w:rPr>
          <w:sz w:val="20"/>
          <w:szCs w:val="20"/>
        </w:rPr>
        <w:t>ceļa</w:t>
      </w:r>
      <w:proofErr w:type="spellEnd"/>
      <w:r w:rsidRPr="00B415C4">
        <w:rPr>
          <w:sz w:val="20"/>
          <w:szCs w:val="20"/>
        </w:rPr>
        <w:t xml:space="preserve"> </w:t>
      </w:r>
      <w:proofErr w:type="spellStart"/>
      <w:r w:rsidRPr="00B415C4">
        <w:rPr>
          <w:sz w:val="20"/>
          <w:szCs w:val="20"/>
        </w:rPr>
        <w:t>zīmju</w:t>
      </w:r>
      <w:proofErr w:type="spellEnd"/>
      <w:r w:rsidRPr="00B415C4">
        <w:rPr>
          <w:sz w:val="20"/>
          <w:szCs w:val="20"/>
        </w:rPr>
        <w:t xml:space="preserve"> </w:t>
      </w:r>
      <w:proofErr w:type="spellStart"/>
      <w:r w:rsidRPr="00B415C4">
        <w:rPr>
          <w:sz w:val="20"/>
          <w:szCs w:val="20"/>
        </w:rPr>
        <w:t>uzstādīšanu</w:t>
      </w:r>
      <w:proofErr w:type="spellEnd"/>
      <w:r w:rsidRPr="00B415C4">
        <w:rPr>
          <w:sz w:val="20"/>
          <w:szCs w:val="20"/>
        </w:rPr>
        <w:t xml:space="preserve"> </w:t>
      </w:r>
      <w:proofErr w:type="spellStart"/>
      <w:r w:rsidRPr="00B415C4">
        <w:rPr>
          <w:sz w:val="20"/>
          <w:szCs w:val="20"/>
        </w:rPr>
        <w:t>būvuzņēmējam</w:t>
      </w:r>
      <w:proofErr w:type="spellEnd"/>
      <w:r w:rsidRPr="00B415C4">
        <w:rPr>
          <w:sz w:val="20"/>
          <w:szCs w:val="20"/>
        </w:rPr>
        <w:t xml:space="preserve">, </w:t>
      </w:r>
      <w:proofErr w:type="spellStart"/>
      <w:r w:rsidRPr="00B415C4">
        <w:rPr>
          <w:sz w:val="20"/>
          <w:szCs w:val="20"/>
        </w:rPr>
        <w:t>kā</w:t>
      </w:r>
      <w:proofErr w:type="spellEnd"/>
      <w:r w:rsidRPr="00B415C4">
        <w:rPr>
          <w:sz w:val="20"/>
          <w:szCs w:val="20"/>
        </w:rPr>
        <w:t xml:space="preserve"> </w:t>
      </w:r>
      <w:proofErr w:type="spellStart"/>
      <w:r w:rsidRPr="00B415C4">
        <w:rPr>
          <w:sz w:val="20"/>
          <w:szCs w:val="20"/>
        </w:rPr>
        <w:t>arī</w:t>
      </w:r>
      <w:proofErr w:type="spellEnd"/>
      <w:r w:rsidRPr="00B415C4">
        <w:rPr>
          <w:sz w:val="20"/>
          <w:szCs w:val="20"/>
        </w:rPr>
        <w:t xml:space="preserve"> </w:t>
      </w:r>
      <w:proofErr w:type="spellStart"/>
      <w:r w:rsidRPr="00B415C4">
        <w:rPr>
          <w:sz w:val="20"/>
          <w:szCs w:val="20"/>
        </w:rPr>
        <w:t>saskaņot</w:t>
      </w:r>
      <w:proofErr w:type="spellEnd"/>
      <w:r w:rsidRPr="00B415C4">
        <w:rPr>
          <w:sz w:val="20"/>
          <w:szCs w:val="20"/>
        </w:rPr>
        <w:t xml:space="preserve"> </w:t>
      </w:r>
      <w:proofErr w:type="spellStart"/>
      <w:r w:rsidRPr="00B415C4">
        <w:rPr>
          <w:sz w:val="20"/>
          <w:szCs w:val="20"/>
        </w:rPr>
        <w:t>darbus</w:t>
      </w:r>
      <w:proofErr w:type="spellEnd"/>
      <w:r w:rsidRPr="00B415C4">
        <w:rPr>
          <w:sz w:val="20"/>
          <w:szCs w:val="20"/>
        </w:rPr>
        <w:t xml:space="preserve"> </w:t>
      </w:r>
      <w:proofErr w:type="spellStart"/>
      <w:r w:rsidRPr="00B415C4">
        <w:rPr>
          <w:sz w:val="20"/>
          <w:szCs w:val="20"/>
        </w:rPr>
        <w:t>ar</w:t>
      </w:r>
      <w:proofErr w:type="spellEnd"/>
      <w:r w:rsidRPr="00B415C4">
        <w:rPr>
          <w:sz w:val="20"/>
          <w:szCs w:val="20"/>
        </w:rPr>
        <w:t xml:space="preserve"> </w:t>
      </w:r>
      <w:proofErr w:type="spellStart"/>
      <w:r w:rsidRPr="00B415C4">
        <w:rPr>
          <w:sz w:val="20"/>
          <w:szCs w:val="20"/>
        </w:rPr>
        <w:t>blakus</w:t>
      </w:r>
      <w:proofErr w:type="spellEnd"/>
      <w:r w:rsidRPr="00B415C4">
        <w:rPr>
          <w:sz w:val="20"/>
          <w:szCs w:val="20"/>
        </w:rPr>
        <w:t xml:space="preserve"> </w:t>
      </w:r>
      <w:proofErr w:type="spellStart"/>
      <w:r w:rsidRPr="00B415C4">
        <w:rPr>
          <w:sz w:val="20"/>
          <w:szCs w:val="20"/>
        </w:rPr>
        <w:t>esošiem</w:t>
      </w:r>
      <w:proofErr w:type="spellEnd"/>
      <w:r w:rsidRPr="00B415C4">
        <w:rPr>
          <w:sz w:val="20"/>
          <w:szCs w:val="20"/>
        </w:rPr>
        <w:t xml:space="preserve"> </w:t>
      </w:r>
      <w:proofErr w:type="spellStart"/>
      <w:r w:rsidRPr="00B415C4">
        <w:rPr>
          <w:sz w:val="20"/>
          <w:szCs w:val="20"/>
        </w:rPr>
        <w:t>tīklu</w:t>
      </w:r>
      <w:proofErr w:type="spellEnd"/>
      <w:r w:rsidRPr="00B415C4">
        <w:rPr>
          <w:sz w:val="20"/>
          <w:szCs w:val="20"/>
        </w:rPr>
        <w:t xml:space="preserve"> </w:t>
      </w:r>
      <w:proofErr w:type="spellStart"/>
      <w:r w:rsidRPr="00B415C4">
        <w:rPr>
          <w:sz w:val="20"/>
          <w:szCs w:val="20"/>
        </w:rPr>
        <w:t>īpašniekiem</w:t>
      </w:r>
      <w:proofErr w:type="spellEnd"/>
      <w:r w:rsidRPr="00B415C4">
        <w:rPr>
          <w:sz w:val="20"/>
          <w:szCs w:val="20"/>
        </w:rPr>
        <w:t xml:space="preserve">. </w:t>
      </w:r>
    </w:p>
    <w:p w:rsidR="0073584B" w:rsidRPr="00B415C4" w:rsidRDefault="0073584B" w:rsidP="0073584B">
      <w:pPr>
        <w:spacing w:line="20" w:lineRule="atLeast"/>
        <w:jc w:val="both"/>
        <w:rPr>
          <w:sz w:val="20"/>
          <w:szCs w:val="20"/>
        </w:rPr>
      </w:pPr>
      <w:r w:rsidRPr="00B415C4">
        <w:rPr>
          <w:sz w:val="20"/>
          <w:szCs w:val="20"/>
        </w:rPr>
        <w:t xml:space="preserve">3.4. </w:t>
      </w:r>
      <w:proofErr w:type="spellStart"/>
      <w:r w:rsidRPr="00B415C4">
        <w:rPr>
          <w:sz w:val="20"/>
          <w:szCs w:val="20"/>
        </w:rPr>
        <w:t>Rakšanas</w:t>
      </w:r>
      <w:proofErr w:type="spellEnd"/>
      <w:r w:rsidRPr="00B415C4">
        <w:rPr>
          <w:sz w:val="20"/>
          <w:szCs w:val="20"/>
        </w:rPr>
        <w:t xml:space="preserve"> </w:t>
      </w:r>
      <w:proofErr w:type="spellStart"/>
      <w:r w:rsidRPr="00B415C4">
        <w:rPr>
          <w:sz w:val="20"/>
          <w:szCs w:val="20"/>
        </w:rPr>
        <w:t>atļauju</w:t>
      </w:r>
      <w:proofErr w:type="spellEnd"/>
      <w:r w:rsidRPr="00B415C4">
        <w:rPr>
          <w:sz w:val="20"/>
          <w:szCs w:val="20"/>
        </w:rPr>
        <w:t xml:space="preserve"> </w:t>
      </w:r>
      <w:proofErr w:type="spellStart"/>
      <w:r w:rsidRPr="00B415C4">
        <w:rPr>
          <w:sz w:val="20"/>
          <w:szCs w:val="20"/>
        </w:rPr>
        <w:t>ir</w:t>
      </w:r>
      <w:proofErr w:type="spellEnd"/>
      <w:r w:rsidRPr="00B415C4">
        <w:rPr>
          <w:sz w:val="20"/>
          <w:szCs w:val="20"/>
        </w:rPr>
        <w:t xml:space="preserve"> </w:t>
      </w:r>
      <w:proofErr w:type="spellStart"/>
      <w:r w:rsidRPr="00B415C4">
        <w:rPr>
          <w:sz w:val="20"/>
          <w:szCs w:val="20"/>
        </w:rPr>
        <w:t>jāizņem</w:t>
      </w:r>
      <w:proofErr w:type="spellEnd"/>
      <w:r w:rsidRPr="00B415C4">
        <w:rPr>
          <w:sz w:val="20"/>
          <w:szCs w:val="20"/>
        </w:rPr>
        <w:t xml:space="preserve"> </w:t>
      </w:r>
      <w:proofErr w:type="spellStart"/>
      <w:r w:rsidRPr="00B415C4">
        <w:rPr>
          <w:sz w:val="20"/>
          <w:szCs w:val="20"/>
        </w:rPr>
        <w:t>būvuzņēmējam</w:t>
      </w:r>
      <w:proofErr w:type="spellEnd"/>
      <w:r w:rsidRPr="00B415C4">
        <w:rPr>
          <w:sz w:val="20"/>
          <w:szCs w:val="20"/>
        </w:rPr>
        <w:t xml:space="preserve"> </w:t>
      </w:r>
      <w:proofErr w:type="spellStart"/>
      <w:r w:rsidRPr="00B415C4">
        <w:rPr>
          <w:sz w:val="20"/>
          <w:szCs w:val="20"/>
        </w:rPr>
        <w:t>saskaņā</w:t>
      </w:r>
      <w:proofErr w:type="spellEnd"/>
      <w:r w:rsidRPr="00B415C4">
        <w:rPr>
          <w:sz w:val="20"/>
          <w:szCs w:val="20"/>
        </w:rPr>
        <w:t xml:space="preserve"> </w:t>
      </w:r>
      <w:proofErr w:type="spellStart"/>
      <w:r w:rsidRPr="00B415C4">
        <w:rPr>
          <w:sz w:val="20"/>
          <w:szCs w:val="20"/>
        </w:rPr>
        <w:t>ar</w:t>
      </w:r>
      <w:proofErr w:type="spellEnd"/>
      <w:r w:rsidRPr="00B415C4">
        <w:rPr>
          <w:sz w:val="20"/>
          <w:szCs w:val="20"/>
        </w:rPr>
        <w:t xml:space="preserve"> 2013.gada 10.oktobra Daugavpils </w:t>
      </w:r>
      <w:proofErr w:type="spellStart"/>
      <w:r w:rsidRPr="00B415C4">
        <w:rPr>
          <w:sz w:val="20"/>
          <w:szCs w:val="20"/>
        </w:rPr>
        <w:t>pilsētas</w:t>
      </w:r>
      <w:proofErr w:type="spellEnd"/>
      <w:r w:rsidRPr="00B415C4">
        <w:rPr>
          <w:sz w:val="20"/>
          <w:szCs w:val="20"/>
        </w:rPr>
        <w:t xml:space="preserve"> </w:t>
      </w:r>
      <w:proofErr w:type="spellStart"/>
      <w:r w:rsidRPr="00B415C4">
        <w:rPr>
          <w:sz w:val="20"/>
          <w:szCs w:val="20"/>
        </w:rPr>
        <w:t>teritorijas</w:t>
      </w:r>
      <w:proofErr w:type="spellEnd"/>
      <w:r w:rsidRPr="00B415C4">
        <w:rPr>
          <w:sz w:val="20"/>
          <w:szCs w:val="20"/>
        </w:rPr>
        <w:t xml:space="preserve"> </w:t>
      </w:r>
      <w:proofErr w:type="spellStart"/>
      <w:r w:rsidRPr="00B415C4">
        <w:rPr>
          <w:sz w:val="20"/>
          <w:szCs w:val="20"/>
        </w:rPr>
        <w:t>saistošiem</w:t>
      </w:r>
      <w:proofErr w:type="spellEnd"/>
      <w:r w:rsidRPr="00B415C4">
        <w:rPr>
          <w:sz w:val="20"/>
          <w:szCs w:val="20"/>
        </w:rPr>
        <w:t xml:space="preserve"> </w:t>
      </w:r>
      <w:proofErr w:type="spellStart"/>
      <w:r w:rsidRPr="00B415C4">
        <w:rPr>
          <w:sz w:val="20"/>
          <w:szCs w:val="20"/>
        </w:rPr>
        <w:t>noteikumiem</w:t>
      </w:r>
      <w:proofErr w:type="spellEnd"/>
      <w:r w:rsidRPr="00B415C4">
        <w:rPr>
          <w:sz w:val="20"/>
          <w:szCs w:val="20"/>
        </w:rPr>
        <w:t xml:space="preserve"> nr.23 „</w:t>
      </w:r>
      <w:proofErr w:type="spellStart"/>
      <w:r w:rsidRPr="00B415C4">
        <w:rPr>
          <w:sz w:val="20"/>
          <w:szCs w:val="20"/>
        </w:rPr>
        <w:t>Inženierkomunikāciju</w:t>
      </w:r>
      <w:proofErr w:type="spellEnd"/>
      <w:r w:rsidRPr="00B415C4">
        <w:rPr>
          <w:sz w:val="20"/>
          <w:szCs w:val="20"/>
        </w:rPr>
        <w:t xml:space="preserve"> un </w:t>
      </w:r>
      <w:proofErr w:type="spellStart"/>
      <w:r w:rsidRPr="00B415C4">
        <w:rPr>
          <w:sz w:val="20"/>
          <w:szCs w:val="20"/>
        </w:rPr>
        <w:t>transporta</w:t>
      </w:r>
      <w:proofErr w:type="spellEnd"/>
      <w:r w:rsidRPr="00B415C4">
        <w:rPr>
          <w:sz w:val="20"/>
          <w:szCs w:val="20"/>
        </w:rPr>
        <w:t xml:space="preserve"> </w:t>
      </w:r>
      <w:proofErr w:type="spellStart"/>
      <w:r w:rsidRPr="00B415C4">
        <w:rPr>
          <w:sz w:val="20"/>
          <w:szCs w:val="20"/>
        </w:rPr>
        <w:t>būvju</w:t>
      </w:r>
      <w:proofErr w:type="spellEnd"/>
      <w:r w:rsidRPr="00B415C4">
        <w:rPr>
          <w:sz w:val="20"/>
          <w:szCs w:val="20"/>
        </w:rPr>
        <w:t xml:space="preserve"> </w:t>
      </w:r>
      <w:proofErr w:type="spellStart"/>
      <w:r w:rsidRPr="00B415C4">
        <w:rPr>
          <w:sz w:val="20"/>
          <w:szCs w:val="20"/>
        </w:rPr>
        <w:t>aizsardzības</w:t>
      </w:r>
      <w:proofErr w:type="spellEnd"/>
      <w:r w:rsidRPr="00B415C4">
        <w:rPr>
          <w:sz w:val="20"/>
          <w:szCs w:val="20"/>
        </w:rPr>
        <w:t xml:space="preserve"> </w:t>
      </w:r>
      <w:proofErr w:type="spellStart"/>
      <w:r w:rsidRPr="00B415C4">
        <w:rPr>
          <w:sz w:val="20"/>
          <w:szCs w:val="20"/>
        </w:rPr>
        <w:t>noteikumi</w:t>
      </w:r>
      <w:proofErr w:type="spellEnd"/>
      <w:r w:rsidRPr="00B415C4">
        <w:rPr>
          <w:sz w:val="20"/>
          <w:szCs w:val="20"/>
        </w:rPr>
        <w:t>”.</w:t>
      </w:r>
    </w:p>
    <w:p w:rsidR="0073584B" w:rsidRPr="00B415C4" w:rsidRDefault="0073584B" w:rsidP="0073584B">
      <w:pPr>
        <w:pStyle w:val="BodyText"/>
        <w:tabs>
          <w:tab w:val="left" w:pos="1080"/>
        </w:tabs>
        <w:spacing w:after="0"/>
        <w:jc w:val="both"/>
        <w:rPr>
          <w:sz w:val="20"/>
          <w:szCs w:val="20"/>
          <w:lang w:val="lv-LV"/>
        </w:rPr>
      </w:pPr>
      <w:r w:rsidRPr="00B415C4">
        <w:rPr>
          <w:sz w:val="20"/>
          <w:szCs w:val="20"/>
          <w:lang w:val="lv-LV"/>
        </w:rPr>
        <w:t>3.5. Tranšeju un bedru rakšanai var tikt izmantoti mehānismi (ekskavatori), izņemot darbā esošo ūdens, kanalizācijas vai gāzes cauruļvadiem, elektrokabeļu, sakaru komunikāciju, ne tuvāk kā 1m attālumā.</w:t>
      </w:r>
    </w:p>
    <w:p w:rsidR="0073584B" w:rsidRPr="00B415C4" w:rsidRDefault="0073584B" w:rsidP="0073584B">
      <w:pPr>
        <w:pStyle w:val="BodyText"/>
        <w:tabs>
          <w:tab w:val="left" w:pos="1080"/>
        </w:tabs>
        <w:spacing w:after="0"/>
        <w:jc w:val="both"/>
        <w:rPr>
          <w:sz w:val="20"/>
          <w:szCs w:val="20"/>
          <w:lang w:val="lv-LV"/>
        </w:rPr>
      </w:pPr>
      <w:r w:rsidRPr="00B415C4">
        <w:rPr>
          <w:sz w:val="20"/>
          <w:szCs w:val="20"/>
          <w:lang w:val="lv-LV"/>
        </w:rPr>
        <w:t>3.6. Tranšeju rakšana, lietus ūdens kanalizācijas cauruļu uzstādīšana jāveic saskaņā ar tehnisko dokumentāciju, skatīt plāna un profilu rasējumus.</w:t>
      </w:r>
    </w:p>
    <w:p w:rsidR="0073584B" w:rsidRPr="00B415C4" w:rsidRDefault="0073584B" w:rsidP="0073584B">
      <w:pPr>
        <w:pStyle w:val="BodyText"/>
        <w:tabs>
          <w:tab w:val="left" w:pos="840"/>
          <w:tab w:val="left" w:pos="1080"/>
        </w:tabs>
        <w:overflowPunct w:val="0"/>
        <w:spacing w:after="0"/>
        <w:jc w:val="both"/>
        <w:textAlignment w:val="baseline"/>
        <w:rPr>
          <w:sz w:val="20"/>
          <w:szCs w:val="20"/>
          <w:lang w:val="lv-LV"/>
        </w:rPr>
      </w:pPr>
      <w:r w:rsidRPr="00B415C4">
        <w:rPr>
          <w:sz w:val="20"/>
          <w:szCs w:val="20"/>
          <w:lang w:val="lv-LV"/>
        </w:rPr>
        <w:t>3.7. Veicot tranšeju un bedru izveidošanu nodrošināt blakus esošo komunikāciju  aizsardzību no mehāniskiem bojājumiem.</w:t>
      </w:r>
    </w:p>
    <w:p w:rsidR="0073584B" w:rsidRPr="00B415C4" w:rsidRDefault="0073584B" w:rsidP="0073584B">
      <w:pPr>
        <w:pStyle w:val="BodyText"/>
        <w:tabs>
          <w:tab w:val="left" w:pos="1080"/>
        </w:tabs>
        <w:spacing w:after="0"/>
        <w:jc w:val="both"/>
        <w:rPr>
          <w:sz w:val="20"/>
          <w:szCs w:val="20"/>
          <w:lang w:val="lv-LV"/>
        </w:rPr>
      </w:pPr>
      <w:r w:rsidRPr="00B415C4">
        <w:rPr>
          <w:sz w:val="20"/>
          <w:szCs w:val="20"/>
          <w:lang w:val="lv-LV"/>
        </w:rPr>
        <w:t xml:space="preserve">3.8. Caurules ieguldīt tranšejā uz 15cm izlīdzinošās kārtas no blietētas smilts. Tranšeju aizbērt ar smilšu grunti, to noblietējot līdz dabīgai blīvuma pakāpei. Blīvēšanu veikt pa 20-30cm biezām kārtām. Blietēšanu veikt ar rokas vibroblieti. 20-30cm zonā ap cauruļvadiem blietēšanu veikt bez mehānismiem.   </w:t>
      </w:r>
    </w:p>
    <w:p w:rsidR="0073584B" w:rsidRPr="00B415C4" w:rsidRDefault="0073584B" w:rsidP="0073584B">
      <w:pPr>
        <w:pStyle w:val="BodyText"/>
        <w:tabs>
          <w:tab w:val="left" w:pos="1080"/>
        </w:tabs>
        <w:spacing w:after="0"/>
        <w:jc w:val="both"/>
        <w:rPr>
          <w:sz w:val="20"/>
          <w:szCs w:val="20"/>
          <w:lang w:val="lv-LV"/>
        </w:rPr>
      </w:pPr>
      <w:r w:rsidRPr="00B415C4">
        <w:rPr>
          <w:sz w:val="20"/>
          <w:szCs w:val="20"/>
          <w:lang w:val="lv-LV"/>
        </w:rPr>
        <w:t>3.9. Cauruļvadus ieguldīt sausā tranšejā. Darbus aizliegts veikt slapjā tranšejā. Gruntsūdens atsūknēšanai no tranšejas izmantot pārvietojamu drenāžas sūkni. Gruntsūdens līmeņa  pazemināšanai objektā izmantot gruntsūdens pazemināšanas iekārtu ar adatfiltriem.</w:t>
      </w:r>
    </w:p>
    <w:p w:rsidR="0073584B" w:rsidRPr="00B415C4" w:rsidRDefault="0073584B" w:rsidP="0073584B">
      <w:pPr>
        <w:numPr>
          <w:ilvl w:val="0"/>
          <w:numId w:val="31"/>
        </w:numPr>
        <w:tabs>
          <w:tab w:val="clear" w:pos="720"/>
        </w:tabs>
        <w:autoSpaceDN w:val="0"/>
        <w:spacing w:line="276" w:lineRule="auto"/>
        <w:ind w:left="0" w:firstLine="0"/>
        <w:jc w:val="both"/>
        <w:rPr>
          <w:sz w:val="20"/>
          <w:szCs w:val="20"/>
          <w:lang w:val="lv-LV"/>
        </w:rPr>
      </w:pPr>
      <w:r w:rsidRPr="00B415C4">
        <w:rPr>
          <w:sz w:val="20"/>
          <w:szCs w:val="20"/>
          <w:lang w:val="lv-LV"/>
        </w:rPr>
        <w:t>Pirms uzsākt darbus, izpildītājam ir jāparaksta „</w:t>
      </w:r>
      <w:r w:rsidRPr="00B415C4">
        <w:rPr>
          <w:sz w:val="20"/>
          <w:szCs w:val="20"/>
          <w:bdr w:val="none" w:sz="0" w:space="0" w:color="auto" w:frame="1"/>
          <w:shd w:val="clear" w:color="auto" w:fill="FFFFFF"/>
          <w:lang w:val="lv-LV"/>
        </w:rPr>
        <w:t>Būves vietas nodošanas - pieņemšanas akts būvdarbiem</w:t>
      </w:r>
      <w:r w:rsidRPr="00B415C4">
        <w:rPr>
          <w:sz w:val="20"/>
          <w:szCs w:val="20"/>
          <w:lang w:val="lv-LV"/>
        </w:rPr>
        <w:t>”.</w:t>
      </w:r>
    </w:p>
    <w:p w:rsidR="0073584B" w:rsidRPr="00B415C4" w:rsidRDefault="0073584B" w:rsidP="0073584B">
      <w:pPr>
        <w:numPr>
          <w:ilvl w:val="0"/>
          <w:numId w:val="31"/>
        </w:numPr>
        <w:tabs>
          <w:tab w:val="clear" w:pos="720"/>
        </w:tabs>
        <w:autoSpaceDN w:val="0"/>
        <w:spacing w:line="276" w:lineRule="auto"/>
        <w:ind w:left="142" w:hanging="142"/>
        <w:jc w:val="both"/>
        <w:rPr>
          <w:sz w:val="20"/>
          <w:szCs w:val="20"/>
          <w:lang w:val="lv-LV"/>
        </w:rPr>
      </w:pPr>
      <w:r w:rsidRPr="00B415C4">
        <w:rPr>
          <w:sz w:val="20"/>
          <w:szCs w:val="20"/>
          <w:lang w:val="lv-LV"/>
        </w:rPr>
        <w:t>Nododot būvdarbus izpildītājam ir jānodod „Būvdarbu pabeigšanas akts”, kā arī būvdarbu  izpilddokumentācija un izpildshēmas 2 eksemplāri (papīra veidā un elektroniskā veidā DWG formātā).</w:t>
      </w:r>
    </w:p>
    <w:p w:rsidR="0073584B" w:rsidRPr="00B415C4" w:rsidRDefault="0073584B" w:rsidP="0073584B">
      <w:pPr>
        <w:numPr>
          <w:ilvl w:val="0"/>
          <w:numId w:val="31"/>
        </w:numPr>
        <w:tabs>
          <w:tab w:val="clear" w:pos="720"/>
        </w:tabs>
        <w:autoSpaceDN w:val="0"/>
        <w:spacing w:line="276" w:lineRule="auto"/>
        <w:ind w:left="142" w:hanging="142"/>
        <w:jc w:val="both"/>
        <w:rPr>
          <w:color w:val="FF0000"/>
          <w:sz w:val="20"/>
          <w:szCs w:val="20"/>
          <w:lang w:val="lv-LV"/>
        </w:rPr>
      </w:pPr>
      <w:r w:rsidRPr="00B415C4">
        <w:rPr>
          <w:sz w:val="20"/>
          <w:szCs w:val="20"/>
          <w:lang w:val="lv-LV"/>
        </w:rPr>
        <w:t>Nododot būvdarbus, būvuzņēmējam jāsagatavo nodošanas dokumentācija likumdošanas paredzētāja kartībā.</w:t>
      </w:r>
      <w:r w:rsidRPr="00B415C4">
        <w:rPr>
          <w:color w:val="FF0000"/>
          <w:sz w:val="20"/>
          <w:szCs w:val="20"/>
          <w:lang w:val="lv-LV"/>
        </w:rPr>
        <w:t xml:space="preserve"> </w:t>
      </w:r>
    </w:p>
    <w:p w:rsidR="0073584B" w:rsidRPr="00B415C4" w:rsidRDefault="0073584B" w:rsidP="0073584B">
      <w:pPr>
        <w:numPr>
          <w:ilvl w:val="0"/>
          <w:numId w:val="31"/>
        </w:numPr>
        <w:tabs>
          <w:tab w:val="clear" w:pos="720"/>
        </w:tabs>
        <w:autoSpaceDN w:val="0"/>
        <w:spacing w:line="276" w:lineRule="auto"/>
        <w:ind w:left="142" w:hanging="142"/>
        <w:jc w:val="both"/>
        <w:rPr>
          <w:sz w:val="20"/>
          <w:szCs w:val="20"/>
          <w:lang w:val="lv-LV"/>
        </w:rPr>
      </w:pPr>
      <w:r w:rsidRPr="00B415C4">
        <w:rPr>
          <w:sz w:val="20"/>
          <w:szCs w:val="20"/>
          <w:lang w:val="lv-LV"/>
        </w:rPr>
        <w:t>Visus nepieciešamos dokumentus, kuri ir nepieciešami 3.4., 3.10., 3.11. un 3.12 punktu nosacījumu izpildei sagatavo būvuzņēmējs / izpildītājs.</w:t>
      </w:r>
    </w:p>
    <w:p w:rsidR="0073584B" w:rsidRPr="00B415C4" w:rsidRDefault="0073584B" w:rsidP="0073584B">
      <w:pPr>
        <w:numPr>
          <w:ilvl w:val="0"/>
          <w:numId w:val="31"/>
        </w:numPr>
        <w:tabs>
          <w:tab w:val="clear" w:pos="720"/>
        </w:tabs>
        <w:autoSpaceDN w:val="0"/>
        <w:spacing w:line="276" w:lineRule="auto"/>
        <w:ind w:left="142" w:hanging="142"/>
        <w:jc w:val="both"/>
        <w:rPr>
          <w:sz w:val="20"/>
          <w:szCs w:val="20"/>
          <w:lang w:val="lv-LV"/>
        </w:rPr>
      </w:pPr>
      <w:r w:rsidRPr="00B415C4">
        <w:rPr>
          <w:sz w:val="20"/>
          <w:szCs w:val="20"/>
          <w:lang w:val="lv-LV"/>
        </w:rPr>
        <w:t>Izbūves materiāli doti sablīvētā veidā, būvuzņēmējam ievērtēt uzirdinājuma koeficientu.</w:t>
      </w:r>
    </w:p>
    <w:p w:rsidR="0073584B" w:rsidRPr="00B415C4" w:rsidRDefault="0073584B" w:rsidP="0073584B">
      <w:pPr>
        <w:pStyle w:val="ListParagraph"/>
        <w:numPr>
          <w:ilvl w:val="0"/>
          <w:numId w:val="31"/>
        </w:numPr>
        <w:tabs>
          <w:tab w:val="clear" w:pos="720"/>
        </w:tabs>
        <w:autoSpaceDN w:val="0"/>
        <w:spacing w:line="276" w:lineRule="auto"/>
        <w:ind w:left="142" w:hanging="142"/>
        <w:jc w:val="both"/>
        <w:rPr>
          <w:sz w:val="20"/>
          <w:szCs w:val="20"/>
          <w:lang w:val="lv-LV"/>
        </w:rPr>
      </w:pPr>
      <w:r w:rsidRPr="00B415C4">
        <w:rPr>
          <w:sz w:val="20"/>
          <w:szCs w:val="20"/>
          <w:lang w:val="lv-LV"/>
        </w:rPr>
        <w:t>Darbu apjomus skatīt kopā ar tehnisko dokumentāciju. Tāmju sastādīšanas pamatojums, saskaņā ar LBN 501-17 ir būvprojekts.</w:t>
      </w:r>
    </w:p>
    <w:p w:rsidR="0073584B" w:rsidRPr="00B415C4" w:rsidRDefault="0073584B" w:rsidP="0073584B">
      <w:pPr>
        <w:pStyle w:val="ListParagraph"/>
        <w:numPr>
          <w:ilvl w:val="0"/>
          <w:numId w:val="31"/>
        </w:numPr>
        <w:tabs>
          <w:tab w:val="clear" w:pos="720"/>
          <w:tab w:val="num" w:pos="851"/>
        </w:tabs>
        <w:autoSpaceDN w:val="0"/>
        <w:spacing w:line="276" w:lineRule="auto"/>
        <w:ind w:left="142" w:hanging="142"/>
        <w:jc w:val="both"/>
        <w:rPr>
          <w:sz w:val="20"/>
          <w:szCs w:val="20"/>
          <w:lang w:val="lv-LV"/>
        </w:rPr>
      </w:pPr>
      <w:r w:rsidRPr="00B415C4">
        <w:rPr>
          <w:sz w:val="20"/>
          <w:szCs w:val="20"/>
          <w:lang w:val="lv-LV"/>
        </w:rPr>
        <w:t>Gadījumā, ja konstatē neatbilstību starp dotajiem darbu apjomiem un tehniskās dokumentācijas rasējumos dotajiem risinājumiem, par noteicošo jāpieņem tehniskās dokumentācijas rasējumos norādīto.</w:t>
      </w:r>
    </w:p>
    <w:p w:rsidR="0073584B" w:rsidRPr="00B415C4" w:rsidRDefault="0073584B" w:rsidP="0073584B">
      <w:pPr>
        <w:pStyle w:val="ListParagraph"/>
        <w:numPr>
          <w:ilvl w:val="0"/>
          <w:numId w:val="31"/>
        </w:numPr>
        <w:tabs>
          <w:tab w:val="clear" w:pos="720"/>
          <w:tab w:val="num" w:pos="851"/>
        </w:tabs>
        <w:autoSpaceDN w:val="0"/>
        <w:spacing w:line="276" w:lineRule="auto"/>
        <w:ind w:left="142" w:hanging="142"/>
        <w:jc w:val="both"/>
        <w:rPr>
          <w:sz w:val="20"/>
          <w:szCs w:val="20"/>
          <w:lang w:val="lv-LV"/>
        </w:rPr>
      </w:pPr>
      <w:r w:rsidRPr="00B415C4">
        <w:rPr>
          <w:sz w:val="20"/>
          <w:szCs w:val="20"/>
          <w:lang w:val="lv-LV"/>
        </w:rPr>
        <w:t xml:space="preserve">Visas atsauces uz materiālu un izstrādājumu izgatavotāju firmām, kuras norādītas tehniskā dokumentācijā,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būvprojektā minētiem, kā arī atbilst tehniskās dokumentācijas un Tehniskajām specifikācijām, ja netiek pazemināta tehniskās dokumentācijas paredzētā tehnisko un estētisko risinājumu kvalitāte, </w:t>
      </w:r>
      <w:r w:rsidRPr="00B415C4">
        <w:rPr>
          <w:sz w:val="20"/>
          <w:szCs w:val="20"/>
          <w:lang w:val="lv-LV"/>
        </w:rPr>
        <w:lastRenderedPageBreak/>
        <w:t>paaugstināta energoietilpība, netiek sadārdzināts būvniecības process, būves un inženiertehniskā aprīkojuma ekspluatācijas izdevumi.</w:t>
      </w:r>
    </w:p>
    <w:p w:rsidR="0073584B" w:rsidRPr="00B415C4" w:rsidRDefault="0073584B" w:rsidP="0073584B">
      <w:pPr>
        <w:pStyle w:val="ListParagraph"/>
        <w:numPr>
          <w:ilvl w:val="0"/>
          <w:numId w:val="31"/>
        </w:numPr>
        <w:tabs>
          <w:tab w:val="clear" w:pos="720"/>
          <w:tab w:val="num" w:pos="851"/>
        </w:tabs>
        <w:autoSpaceDN w:val="0"/>
        <w:spacing w:line="276" w:lineRule="auto"/>
        <w:ind w:left="142" w:hanging="142"/>
        <w:jc w:val="both"/>
        <w:rPr>
          <w:sz w:val="20"/>
          <w:szCs w:val="20"/>
        </w:rPr>
      </w:pPr>
      <w:proofErr w:type="spellStart"/>
      <w:r w:rsidRPr="00B415C4">
        <w:rPr>
          <w:sz w:val="20"/>
          <w:szCs w:val="20"/>
        </w:rPr>
        <w:t>Darbu</w:t>
      </w:r>
      <w:proofErr w:type="spellEnd"/>
      <w:r w:rsidRPr="00B415C4">
        <w:rPr>
          <w:sz w:val="20"/>
          <w:szCs w:val="20"/>
        </w:rPr>
        <w:t xml:space="preserve"> </w:t>
      </w:r>
      <w:proofErr w:type="spellStart"/>
      <w:r w:rsidRPr="00B415C4">
        <w:rPr>
          <w:sz w:val="20"/>
          <w:szCs w:val="20"/>
        </w:rPr>
        <w:t>izmaksās</w:t>
      </w:r>
      <w:proofErr w:type="spellEnd"/>
      <w:r w:rsidRPr="00B415C4">
        <w:rPr>
          <w:sz w:val="20"/>
          <w:szCs w:val="20"/>
        </w:rPr>
        <w:t xml:space="preserve"> </w:t>
      </w:r>
      <w:proofErr w:type="spellStart"/>
      <w:r w:rsidRPr="00B415C4">
        <w:rPr>
          <w:sz w:val="20"/>
          <w:szCs w:val="20"/>
        </w:rPr>
        <w:t>jāparedz</w:t>
      </w:r>
      <w:proofErr w:type="spellEnd"/>
      <w:r w:rsidRPr="00B415C4">
        <w:rPr>
          <w:sz w:val="20"/>
          <w:szCs w:val="20"/>
        </w:rPr>
        <w:t xml:space="preserve"> </w:t>
      </w:r>
      <w:proofErr w:type="spellStart"/>
      <w:r w:rsidRPr="00B415C4">
        <w:rPr>
          <w:sz w:val="20"/>
          <w:szCs w:val="20"/>
        </w:rPr>
        <w:t>visu</w:t>
      </w:r>
      <w:proofErr w:type="spellEnd"/>
      <w:r w:rsidRPr="00B415C4">
        <w:rPr>
          <w:sz w:val="20"/>
          <w:szCs w:val="20"/>
        </w:rPr>
        <w:t xml:space="preserve"> </w:t>
      </w:r>
      <w:proofErr w:type="spellStart"/>
      <w:r w:rsidRPr="00B415C4">
        <w:rPr>
          <w:sz w:val="20"/>
          <w:szCs w:val="20"/>
        </w:rPr>
        <w:t>nepieciešamo</w:t>
      </w:r>
      <w:proofErr w:type="spellEnd"/>
      <w:r w:rsidRPr="00B415C4">
        <w:rPr>
          <w:sz w:val="20"/>
          <w:szCs w:val="20"/>
        </w:rPr>
        <w:t xml:space="preserve"> </w:t>
      </w:r>
      <w:proofErr w:type="spellStart"/>
      <w:r w:rsidRPr="00B415C4">
        <w:rPr>
          <w:sz w:val="20"/>
          <w:szCs w:val="20"/>
        </w:rPr>
        <w:t>materiālu</w:t>
      </w:r>
      <w:proofErr w:type="spellEnd"/>
      <w:r w:rsidRPr="00B415C4">
        <w:rPr>
          <w:sz w:val="20"/>
          <w:szCs w:val="20"/>
        </w:rPr>
        <w:t xml:space="preserve"> un </w:t>
      </w:r>
      <w:proofErr w:type="spellStart"/>
      <w:r w:rsidRPr="00B415C4">
        <w:rPr>
          <w:sz w:val="20"/>
          <w:szCs w:val="20"/>
        </w:rPr>
        <w:t>būvdarbu</w:t>
      </w:r>
      <w:proofErr w:type="spellEnd"/>
      <w:r w:rsidRPr="00B415C4">
        <w:rPr>
          <w:sz w:val="20"/>
          <w:szCs w:val="20"/>
        </w:rPr>
        <w:t xml:space="preserve"> </w:t>
      </w:r>
      <w:proofErr w:type="spellStart"/>
      <w:r w:rsidRPr="00B415C4">
        <w:rPr>
          <w:sz w:val="20"/>
          <w:szCs w:val="20"/>
        </w:rPr>
        <w:t>izmaksas</w:t>
      </w:r>
      <w:proofErr w:type="spellEnd"/>
      <w:r w:rsidRPr="00B415C4">
        <w:rPr>
          <w:sz w:val="20"/>
          <w:szCs w:val="20"/>
        </w:rPr>
        <w:t xml:space="preserve">, </w:t>
      </w:r>
      <w:proofErr w:type="spellStart"/>
      <w:r w:rsidRPr="00B415C4">
        <w:rPr>
          <w:sz w:val="20"/>
          <w:szCs w:val="20"/>
        </w:rPr>
        <w:t>nepieciešamo</w:t>
      </w:r>
      <w:proofErr w:type="spellEnd"/>
      <w:r w:rsidRPr="00B415C4">
        <w:rPr>
          <w:sz w:val="20"/>
          <w:szCs w:val="20"/>
        </w:rPr>
        <w:t xml:space="preserve"> </w:t>
      </w:r>
      <w:proofErr w:type="spellStart"/>
      <w:r w:rsidRPr="00B415C4">
        <w:rPr>
          <w:sz w:val="20"/>
          <w:szCs w:val="20"/>
        </w:rPr>
        <w:t>pagaidu</w:t>
      </w:r>
      <w:proofErr w:type="spellEnd"/>
      <w:r w:rsidRPr="00B415C4">
        <w:rPr>
          <w:sz w:val="20"/>
          <w:szCs w:val="20"/>
        </w:rPr>
        <w:t xml:space="preserve"> </w:t>
      </w:r>
      <w:proofErr w:type="spellStart"/>
      <w:r w:rsidRPr="00B415C4">
        <w:rPr>
          <w:sz w:val="20"/>
          <w:szCs w:val="20"/>
        </w:rPr>
        <w:t>pasākumu</w:t>
      </w:r>
      <w:proofErr w:type="spellEnd"/>
      <w:r w:rsidRPr="00B415C4">
        <w:rPr>
          <w:sz w:val="20"/>
          <w:szCs w:val="20"/>
        </w:rPr>
        <w:t xml:space="preserve"> un </w:t>
      </w:r>
      <w:proofErr w:type="spellStart"/>
      <w:r w:rsidRPr="00B415C4">
        <w:rPr>
          <w:sz w:val="20"/>
          <w:szCs w:val="20"/>
        </w:rPr>
        <w:t>darbu</w:t>
      </w:r>
      <w:proofErr w:type="spellEnd"/>
      <w:r w:rsidRPr="00B415C4">
        <w:rPr>
          <w:sz w:val="20"/>
          <w:szCs w:val="20"/>
        </w:rPr>
        <w:t xml:space="preserve"> </w:t>
      </w:r>
      <w:proofErr w:type="spellStart"/>
      <w:r w:rsidRPr="00B415C4">
        <w:rPr>
          <w:sz w:val="20"/>
          <w:szCs w:val="20"/>
        </w:rPr>
        <w:t>izmaksas</w:t>
      </w:r>
      <w:proofErr w:type="spellEnd"/>
      <w:r w:rsidRPr="00B415C4">
        <w:rPr>
          <w:sz w:val="20"/>
          <w:szCs w:val="20"/>
        </w:rPr>
        <w:t xml:space="preserve">, </w:t>
      </w:r>
      <w:proofErr w:type="spellStart"/>
      <w:r w:rsidRPr="00B415C4">
        <w:rPr>
          <w:sz w:val="20"/>
          <w:szCs w:val="20"/>
        </w:rPr>
        <w:t>kā</w:t>
      </w:r>
      <w:proofErr w:type="spellEnd"/>
      <w:r w:rsidRPr="00B415C4">
        <w:rPr>
          <w:sz w:val="20"/>
          <w:szCs w:val="20"/>
        </w:rPr>
        <w:t xml:space="preserve"> </w:t>
      </w:r>
      <w:proofErr w:type="spellStart"/>
      <w:r w:rsidRPr="00B415C4">
        <w:rPr>
          <w:sz w:val="20"/>
          <w:szCs w:val="20"/>
        </w:rPr>
        <w:t>arī</w:t>
      </w:r>
      <w:proofErr w:type="spellEnd"/>
      <w:r w:rsidRPr="00B415C4">
        <w:rPr>
          <w:sz w:val="20"/>
          <w:szCs w:val="20"/>
        </w:rPr>
        <w:t xml:space="preserve"> visas </w:t>
      </w:r>
      <w:proofErr w:type="spellStart"/>
      <w:r w:rsidRPr="00B415C4">
        <w:rPr>
          <w:sz w:val="20"/>
          <w:szCs w:val="20"/>
        </w:rPr>
        <w:t>izmaksas</w:t>
      </w:r>
      <w:proofErr w:type="spellEnd"/>
      <w:r w:rsidRPr="00B415C4">
        <w:rPr>
          <w:sz w:val="20"/>
          <w:szCs w:val="20"/>
        </w:rPr>
        <w:t xml:space="preserve">, </w:t>
      </w:r>
      <w:proofErr w:type="spellStart"/>
      <w:r w:rsidRPr="00B415C4">
        <w:rPr>
          <w:sz w:val="20"/>
          <w:szCs w:val="20"/>
        </w:rPr>
        <w:t>kas</w:t>
      </w:r>
      <w:proofErr w:type="spellEnd"/>
      <w:r w:rsidRPr="00B415C4">
        <w:rPr>
          <w:sz w:val="20"/>
          <w:szCs w:val="20"/>
        </w:rPr>
        <w:t xml:space="preserve"> </w:t>
      </w:r>
      <w:proofErr w:type="spellStart"/>
      <w:r w:rsidRPr="00B415C4">
        <w:rPr>
          <w:sz w:val="20"/>
          <w:szCs w:val="20"/>
        </w:rPr>
        <w:t>var</w:t>
      </w:r>
      <w:proofErr w:type="spellEnd"/>
      <w:r w:rsidRPr="00B415C4">
        <w:rPr>
          <w:sz w:val="20"/>
          <w:szCs w:val="20"/>
        </w:rPr>
        <w:t xml:space="preserve"> </w:t>
      </w:r>
      <w:proofErr w:type="spellStart"/>
      <w:r w:rsidRPr="00B415C4">
        <w:rPr>
          <w:sz w:val="20"/>
          <w:szCs w:val="20"/>
        </w:rPr>
        <w:t>būt</w:t>
      </w:r>
      <w:proofErr w:type="spellEnd"/>
      <w:r w:rsidRPr="00B415C4">
        <w:rPr>
          <w:sz w:val="20"/>
          <w:szCs w:val="20"/>
        </w:rPr>
        <w:t xml:space="preserve"> </w:t>
      </w:r>
      <w:proofErr w:type="spellStart"/>
      <w:r w:rsidRPr="00B415C4">
        <w:rPr>
          <w:sz w:val="20"/>
          <w:szCs w:val="20"/>
        </w:rPr>
        <w:t>nepieciešamas</w:t>
      </w:r>
      <w:proofErr w:type="spellEnd"/>
      <w:r w:rsidRPr="00B415C4">
        <w:rPr>
          <w:sz w:val="20"/>
          <w:szCs w:val="20"/>
        </w:rPr>
        <w:t xml:space="preserve">, </w:t>
      </w:r>
      <w:proofErr w:type="spellStart"/>
      <w:r w:rsidRPr="00B415C4">
        <w:rPr>
          <w:sz w:val="20"/>
          <w:szCs w:val="20"/>
        </w:rPr>
        <w:t>lai</w:t>
      </w:r>
      <w:proofErr w:type="spellEnd"/>
      <w:r w:rsidRPr="00B415C4">
        <w:rPr>
          <w:sz w:val="20"/>
          <w:szCs w:val="20"/>
        </w:rPr>
        <w:t xml:space="preserve"> </w:t>
      </w:r>
      <w:proofErr w:type="spellStart"/>
      <w:r w:rsidRPr="00B415C4">
        <w:rPr>
          <w:sz w:val="20"/>
          <w:szCs w:val="20"/>
        </w:rPr>
        <w:t>nodrošinātu</w:t>
      </w:r>
      <w:proofErr w:type="spellEnd"/>
      <w:r w:rsidRPr="00B415C4">
        <w:rPr>
          <w:sz w:val="20"/>
          <w:szCs w:val="20"/>
        </w:rPr>
        <w:t xml:space="preserve"> </w:t>
      </w:r>
      <w:proofErr w:type="spellStart"/>
      <w:r w:rsidRPr="00B415C4">
        <w:rPr>
          <w:sz w:val="20"/>
          <w:szCs w:val="20"/>
        </w:rPr>
        <w:t>atbilstību</w:t>
      </w:r>
      <w:proofErr w:type="spellEnd"/>
      <w:r w:rsidRPr="00B415C4">
        <w:rPr>
          <w:sz w:val="20"/>
          <w:szCs w:val="20"/>
        </w:rPr>
        <w:t xml:space="preserve"> </w:t>
      </w:r>
      <w:proofErr w:type="spellStart"/>
      <w:r w:rsidRPr="00B415C4">
        <w:rPr>
          <w:sz w:val="20"/>
          <w:szCs w:val="20"/>
        </w:rPr>
        <w:t>saistošām</w:t>
      </w:r>
      <w:proofErr w:type="spellEnd"/>
      <w:r w:rsidRPr="00B415C4">
        <w:rPr>
          <w:sz w:val="20"/>
          <w:szCs w:val="20"/>
        </w:rPr>
        <w:t xml:space="preserve"> LR </w:t>
      </w:r>
      <w:proofErr w:type="spellStart"/>
      <w:r w:rsidRPr="00B415C4">
        <w:rPr>
          <w:sz w:val="20"/>
          <w:szCs w:val="20"/>
        </w:rPr>
        <w:t>likumu</w:t>
      </w:r>
      <w:proofErr w:type="spellEnd"/>
      <w:r w:rsidRPr="00B415C4">
        <w:rPr>
          <w:sz w:val="20"/>
          <w:szCs w:val="20"/>
        </w:rPr>
        <w:t xml:space="preserve"> un </w:t>
      </w:r>
      <w:proofErr w:type="spellStart"/>
      <w:r w:rsidRPr="00B415C4">
        <w:rPr>
          <w:sz w:val="20"/>
          <w:szCs w:val="20"/>
        </w:rPr>
        <w:t>normatīvu</w:t>
      </w:r>
      <w:proofErr w:type="spellEnd"/>
      <w:r w:rsidRPr="00B415C4">
        <w:rPr>
          <w:sz w:val="20"/>
          <w:szCs w:val="20"/>
        </w:rPr>
        <w:t xml:space="preserve"> </w:t>
      </w:r>
      <w:proofErr w:type="spellStart"/>
      <w:r w:rsidRPr="00B415C4">
        <w:rPr>
          <w:sz w:val="20"/>
          <w:szCs w:val="20"/>
        </w:rPr>
        <w:t>prasībām</w:t>
      </w:r>
      <w:proofErr w:type="spellEnd"/>
      <w:r w:rsidRPr="00B415C4">
        <w:rPr>
          <w:sz w:val="20"/>
          <w:szCs w:val="20"/>
        </w:rPr>
        <w:t xml:space="preserve">, t.sk., </w:t>
      </w:r>
      <w:proofErr w:type="spellStart"/>
      <w:r w:rsidRPr="00B415C4">
        <w:rPr>
          <w:sz w:val="20"/>
          <w:szCs w:val="20"/>
        </w:rPr>
        <w:t>ar</w:t>
      </w:r>
      <w:proofErr w:type="spellEnd"/>
      <w:r w:rsidRPr="00B415C4">
        <w:rPr>
          <w:sz w:val="20"/>
          <w:szCs w:val="20"/>
        </w:rPr>
        <w:t xml:space="preserve"> </w:t>
      </w:r>
      <w:proofErr w:type="spellStart"/>
      <w:r w:rsidRPr="00B415C4">
        <w:rPr>
          <w:sz w:val="20"/>
          <w:szCs w:val="20"/>
        </w:rPr>
        <w:t>darbu</w:t>
      </w:r>
      <w:proofErr w:type="spellEnd"/>
      <w:r w:rsidRPr="00B415C4">
        <w:rPr>
          <w:sz w:val="20"/>
          <w:szCs w:val="20"/>
        </w:rPr>
        <w:t xml:space="preserve"> </w:t>
      </w:r>
      <w:proofErr w:type="spellStart"/>
      <w:r w:rsidRPr="00B415C4">
        <w:rPr>
          <w:sz w:val="20"/>
          <w:szCs w:val="20"/>
        </w:rPr>
        <w:t>pieņemšanas-nodošanas</w:t>
      </w:r>
      <w:proofErr w:type="spellEnd"/>
      <w:r w:rsidRPr="00B415C4">
        <w:rPr>
          <w:sz w:val="20"/>
          <w:szCs w:val="20"/>
        </w:rPr>
        <w:t xml:space="preserve"> </w:t>
      </w:r>
      <w:proofErr w:type="spellStart"/>
      <w:r w:rsidRPr="00B415C4">
        <w:rPr>
          <w:sz w:val="20"/>
          <w:szCs w:val="20"/>
        </w:rPr>
        <w:t>procedūras</w:t>
      </w:r>
      <w:proofErr w:type="spellEnd"/>
      <w:r w:rsidRPr="00B415C4">
        <w:rPr>
          <w:sz w:val="20"/>
          <w:szCs w:val="20"/>
        </w:rPr>
        <w:t xml:space="preserve">, </w:t>
      </w:r>
      <w:proofErr w:type="spellStart"/>
      <w:r w:rsidRPr="00B415C4">
        <w:rPr>
          <w:sz w:val="20"/>
          <w:szCs w:val="20"/>
        </w:rPr>
        <w:t>ar</w:t>
      </w:r>
      <w:proofErr w:type="spellEnd"/>
      <w:r w:rsidRPr="00B415C4">
        <w:rPr>
          <w:sz w:val="20"/>
          <w:szCs w:val="20"/>
        </w:rPr>
        <w:t xml:space="preserve"> </w:t>
      </w:r>
      <w:proofErr w:type="spellStart"/>
      <w:r w:rsidRPr="00B415C4">
        <w:rPr>
          <w:sz w:val="20"/>
          <w:szCs w:val="20"/>
        </w:rPr>
        <w:t>pieņemšanas</w:t>
      </w:r>
      <w:proofErr w:type="spellEnd"/>
      <w:r w:rsidRPr="00B415C4">
        <w:rPr>
          <w:sz w:val="20"/>
          <w:szCs w:val="20"/>
        </w:rPr>
        <w:t xml:space="preserve"> </w:t>
      </w:r>
      <w:proofErr w:type="spellStart"/>
      <w:r w:rsidRPr="00B415C4">
        <w:rPr>
          <w:sz w:val="20"/>
          <w:szCs w:val="20"/>
        </w:rPr>
        <w:t>komisiju</w:t>
      </w:r>
      <w:proofErr w:type="spellEnd"/>
      <w:r w:rsidRPr="00B415C4">
        <w:rPr>
          <w:sz w:val="20"/>
          <w:szCs w:val="20"/>
        </w:rPr>
        <w:t xml:space="preserve"> </w:t>
      </w:r>
      <w:proofErr w:type="spellStart"/>
      <w:r w:rsidRPr="00B415C4">
        <w:rPr>
          <w:sz w:val="20"/>
          <w:szCs w:val="20"/>
        </w:rPr>
        <w:t>organizāciju</w:t>
      </w:r>
      <w:proofErr w:type="spellEnd"/>
      <w:r w:rsidRPr="00B415C4">
        <w:rPr>
          <w:sz w:val="20"/>
          <w:szCs w:val="20"/>
        </w:rPr>
        <w:t xml:space="preserve"> </w:t>
      </w:r>
      <w:proofErr w:type="spellStart"/>
      <w:r w:rsidRPr="00B415C4">
        <w:rPr>
          <w:sz w:val="20"/>
          <w:szCs w:val="20"/>
        </w:rPr>
        <w:t>saistītās</w:t>
      </w:r>
      <w:proofErr w:type="spellEnd"/>
      <w:r w:rsidRPr="00B415C4">
        <w:rPr>
          <w:sz w:val="20"/>
          <w:szCs w:val="20"/>
        </w:rPr>
        <w:t xml:space="preserve"> </w:t>
      </w:r>
      <w:proofErr w:type="spellStart"/>
      <w:r w:rsidRPr="00B415C4">
        <w:rPr>
          <w:sz w:val="20"/>
          <w:szCs w:val="20"/>
        </w:rPr>
        <w:t>izmaksas</w:t>
      </w:r>
      <w:proofErr w:type="spellEnd"/>
      <w:r w:rsidRPr="00B415C4">
        <w:rPr>
          <w:sz w:val="20"/>
          <w:szCs w:val="20"/>
        </w:rPr>
        <w:t xml:space="preserve"> (</w:t>
      </w:r>
      <w:proofErr w:type="spellStart"/>
      <w:r w:rsidRPr="00B415C4">
        <w:rPr>
          <w:sz w:val="20"/>
          <w:szCs w:val="20"/>
        </w:rPr>
        <w:t>piemēram</w:t>
      </w:r>
      <w:proofErr w:type="spellEnd"/>
      <w:r w:rsidRPr="00B415C4">
        <w:rPr>
          <w:sz w:val="20"/>
          <w:szCs w:val="20"/>
        </w:rPr>
        <w:t xml:space="preserve">, </w:t>
      </w:r>
      <w:proofErr w:type="spellStart"/>
      <w:r w:rsidRPr="00B415C4">
        <w:rPr>
          <w:sz w:val="20"/>
          <w:szCs w:val="20"/>
        </w:rPr>
        <w:t>izpildshēmu</w:t>
      </w:r>
      <w:proofErr w:type="spellEnd"/>
      <w:r w:rsidRPr="00B415C4">
        <w:rPr>
          <w:sz w:val="20"/>
          <w:szCs w:val="20"/>
        </w:rPr>
        <w:t xml:space="preserve"> </w:t>
      </w:r>
      <w:proofErr w:type="spellStart"/>
      <w:r w:rsidRPr="00B415C4">
        <w:rPr>
          <w:sz w:val="20"/>
          <w:szCs w:val="20"/>
        </w:rPr>
        <w:t>izstrāde</w:t>
      </w:r>
      <w:proofErr w:type="spellEnd"/>
      <w:r w:rsidRPr="00B415C4">
        <w:rPr>
          <w:sz w:val="20"/>
          <w:szCs w:val="20"/>
        </w:rPr>
        <w:t xml:space="preserve">, </w:t>
      </w:r>
      <w:proofErr w:type="spellStart"/>
      <w:r w:rsidRPr="00B415C4">
        <w:rPr>
          <w:sz w:val="20"/>
          <w:szCs w:val="20"/>
        </w:rPr>
        <w:t>izpilddokumentācijas</w:t>
      </w:r>
      <w:proofErr w:type="spellEnd"/>
      <w:r w:rsidRPr="00B415C4">
        <w:rPr>
          <w:sz w:val="20"/>
          <w:szCs w:val="20"/>
        </w:rPr>
        <w:t xml:space="preserve"> </w:t>
      </w:r>
      <w:proofErr w:type="spellStart"/>
      <w:r w:rsidRPr="00B415C4">
        <w:rPr>
          <w:sz w:val="20"/>
          <w:szCs w:val="20"/>
        </w:rPr>
        <w:t>sagatavošana</w:t>
      </w:r>
      <w:proofErr w:type="spellEnd"/>
      <w:r w:rsidRPr="00B415C4">
        <w:rPr>
          <w:sz w:val="20"/>
          <w:szCs w:val="20"/>
        </w:rPr>
        <w:t xml:space="preserve">), </w:t>
      </w:r>
      <w:proofErr w:type="spellStart"/>
      <w:r w:rsidRPr="00B415C4">
        <w:rPr>
          <w:sz w:val="20"/>
          <w:szCs w:val="20"/>
        </w:rPr>
        <w:t>kā</w:t>
      </w:r>
      <w:proofErr w:type="spellEnd"/>
      <w:r w:rsidRPr="00B415C4">
        <w:rPr>
          <w:sz w:val="20"/>
          <w:szCs w:val="20"/>
        </w:rPr>
        <w:t xml:space="preserve"> </w:t>
      </w:r>
      <w:proofErr w:type="spellStart"/>
      <w:r w:rsidRPr="00B415C4">
        <w:rPr>
          <w:sz w:val="20"/>
          <w:szCs w:val="20"/>
        </w:rPr>
        <w:t>arī</w:t>
      </w:r>
      <w:proofErr w:type="spellEnd"/>
      <w:r w:rsidRPr="00B415C4">
        <w:rPr>
          <w:sz w:val="20"/>
          <w:szCs w:val="20"/>
        </w:rPr>
        <w:t xml:space="preserve"> </w:t>
      </w:r>
      <w:proofErr w:type="spellStart"/>
      <w:r w:rsidRPr="00B415C4">
        <w:rPr>
          <w:sz w:val="20"/>
          <w:szCs w:val="20"/>
        </w:rPr>
        <w:t>jebkuru</w:t>
      </w:r>
      <w:proofErr w:type="spellEnd"/>
      <w:r w:rsidRPr="00B415C4">
        <w:rPr>
          <w:sz w:val="20"/>
          <w:szCs w:val="20"/>
        </w:rPr>
        <w:t xml:space="preserve"> </w:t>
      </w:r>
      <w:proofErr w:type="spellStart"/>
      <w:r w:rsidRPr="00B415C4">
        <w:rPr>
          <w:sz w:val="20"/>
          <w:szCs w:val="20"/>
        </w:rPr>
        <w:t>citu</w:t>
      </w:r>
      <w:proofErr w:type="spellEnd"/>
      <w:r w:rsidRPr="00B415C4">
        <w:rPr>
          <w:sz w:val="20"/>
          <w:szCs w:val="20"/>
        </w:rPr>
        <w:t xml:space="preserve"> </w:t>
      </w:r>
      <w:proofErr w:type="spellStart"/>
      <w:r w:rsidRPr="00B415C4">
        <w:rPr>
          <w:sz w:val="20"/>
          <w:szCs w:val="20"/>
        </w:rPr>
        <w:t>tehniskās</w:t>
      </w:r>
      <w:proofErr w:type="spellEnd"/>
      <w:r w:rsidRPr="00B415C4">
        <w:rPr>
          <w:sz w:val="20"/>
          <w:szCs w:val="20"/>
        </w:rPr>
        <w:t xml:space="preserve"> </w:t>
      </w:r>
      <w:proofErr w:type="spellStart"/>
      <w:r w:rsidRPr="00B415C4">
        <w:rPr>
          <w:sz w:val="20"/>
          <w:szCs w:val="20"/>
        </w:rPr>
        <w:t>dokumentācijas</w:t>
      </w:r>
      <w:proofErr w:type="spellEnd"/>
      <w:r w:rsidRPr="00B415C4">
        <w:rPr>
          <w:sz w:val="20"/>
          <w:szCs w:val="20"/>
        </w:rPr>
        <w:t xml:space="preserve">, </w:t>
      </w:r>
      <w:proofErr w:type="spellStart"/>
      <w:r w:rsidRPr="00B415C4">
        <w:rPr>
          <w:sz w:val="20"/>
          <w:szCs w:val="20"/>
        </w:rPr>
        <w:t>Tehniskajās</w:t>
      </w:r>
      <w:proofErr w:type="spellEnd"/>
      <w:r w:rsidRPr="00B415C4">
        <w:rPr>
          <w:sz w:val="20"/>
          <w:szCs w:val="20"/>
        </w:rPr>
        <w:t xml:space="preserve"> </w:t>
      </w:r>
      <w:proofErr w:type="spellStart"/>
      <w:r w:rsidRPr="00B415C4">
        <w:rPr>
          <w:sz w:val="20"/>
          <w:szCs w:val="20"/>
        </w:rPr>
        <w:t>specifikācijās</w:t>
      </w:r>
      <w:proofErr w:type="spellEnd"/>
      <w:r w:rsidRPr="00B415C4">
        <w:rPr>
          <w:sz w:val="20"/>
          <w:szCs w:val="20"/>
        </w:rPr>
        <w:t xml:space="preserve"> </w:t>
      </w:r>
      <w:proofErr w:type="spellStart"/>
      <w:r w:rsidRPr="00B415C4">
        <w:rPr>
          <w:sz w:val="20"/>
          <w:szCs w:val="20"/>
        </w:rPr>
        <w:t>minēto</w:t>
      </w:r>
      <w:proofErr w:type="spellEnd"/>
      <w:r w:rsidRPr="00B415C4">
        <w:rPr>
          <w:sz w:val="20"/>
          <w:szCs w:val="20"/>
        </w:rPr>
        <w:t xml:space="preserve"> </w:t>
      </w:r>
      <w:proofErr w:type="spellStart"/>
      <w:r w:rsidRPr="00B415C4">
        <w:rPr>
          <w:sz w:val="20"/>
          <w:szCs w:val="20"/>
        </w:rPr>
        <w:t>darbu</w:t>
      </w:r>
      <w:proofErr w:type="spellEnd"/>
      <w:r w:rsidRPr="00B415C4">
        <w:rPr>
          <w:sz w:val="20"/>
          <w:szCs w:val="20"/>
        </w:rPr>
        <w:t xml:space="preserve"> </w:t>
      </w:r>
      <w:proofErr w:type="spellStart"/>
      <w:r w:rsidRPr="00B415C4">
        <w:rPr>
          <w:sz w:val="20"/>
          <w:szCs w:val="20"/>
        </w:rPr>
        <w:t>pozīciju</w:t>
      </w:r>
      <w:proofErr w:type="spellEnd"/>
      <w:r w:rsidRPr="00B415C4">
        <w:rPr>
          <w:sz w:val="20"/>
          <w:szCs w:val="20"/>
        </w:rPr>
        <w:t xml:space="preserve">, </w:t>
      </w:r>
      <w:proofErr w:type="spellStart"/>
      <w:r w:rsidRPr="00B415C4">
        <w:rPr>
          <w:sz w:val="20"/>
          <w:szCs w:val="20"/>
        </w:rPr>
        <w:t>kas</w:t>
      </w:r>
      <w:proofErr w:type="spellEnd"/>
      <w:r w:rsidRPr="00B415C4">
        <w:rPr>
          <w:sz w:val="20"/>
          <w:szCs w:val="20"/>
        </w:rPr>
        <w:t xml:space="preserve"> </w:t>
      </w:r>
      <w:proofErr w:type="spellStart"/>
      <w:r w:rsidRPr="00B415C4">
        <w:rPr>
          <w:sz w:val="20"/>
          <w:szCs w:val="20"/>
        </w:rPr>
        <w:t>nav</w:t>
      </w:r>
      <w:proofErr w:type="spellEnd"/>
      <w:r w:rsidRPr="00B415C4">
        <w:rPr>
          <w:sz w:val="20"/>
          <w:szCs w:val="20"/>
        </w:rPr>
        <w:t xml:space="preserve"> </w:t>
      </w:r>
      <w:proofErr w:type="spellStart"/>
      <w:r w:rsidRPr="00B415C4">
        <w:rPr>
          <w:sz w:val="20"/>
          <w:szCs w:val="20"/>
        </w:rPr>
        <w:t>atsevišķi</w:t>
      </w:r>
      <w:proofErr w:type="spellEnd"/>
      <w:r w:rsidRPr="00B415C4">
        <w:rPr>
          <w:sz w:val="20"/>
          <w:szCs w:val="20"/>
        </w:rPr>
        <w:t xml:space="preserve"> </w:t>
      </w:r>
      <w:proofErr w:type="spellStart"/>
      <w:r w:rsidRPr="00B415C4">
        <w:rPr>
          <w:sz w:val="20"/>
          <w:szCs w:val="20"/>
        </w:rPr>
        <w:t>norādītas</w:t>
      </w:r>
      <w:proofErr w:type="spellEnd"/>
      <w:r w:rsidRPr="00B415C4">
        <w:rPr>
          <w:sz w:val="20"/>
          <w:szCs w:val="20"/>
        </w:rPr>
        <w:t xml:space="preserve"> </w:t>
      </w:r>
      <w:proofErr w:type="spellStart"/>
      <w:r w:rsidRPr="00B415C4">
        <w:rPr>
          <w:sz w:val="20"/>
          <w:szCs w:val="20"/>
        </w:rPr>
        <w:t>citviet</w:t>
      </w:r>
      <w:proofErr w:type="spellEnd"/>
      <w:r w:rsidRPr="00B415C4">
        <w:rPr>
          <w:sz w:val="20"/>
          <w:szCs w:val="20"/>
        </w:rPr>
        <w:t xml:space="preserve">, </w:t>
      </w:r>
      <w:proofErr w:type="spellStart"/>
      <w:r w:rsidRPr="00B415C4">
        <w:rPr>
          <w:sz w:val="20"/>
          <w:szCs w:val="20"/>
        </w:rPr>
        <w:t>izmaksas</w:t>
      </w:r>
      <w:proofErr w:type="spellEnd"/>
      <w:r w:rsidRPr="00B415C4">
        <w:rPr>
          <w:sz w:val="20"/>
          <w:szCs w:val="20"/>
        </w:rPr>
        <w:t>.</w:t>
      </w:r>
    </w:p>
    <w:p w:rsidR="0073584B" w:rsidRPr="00B415C4" w:rsidRDefault="0073584B" w:rsidP="0073584B">
      <w:pPr>
        <w:pStyle w:val="ListParagraph"/>
        <w:numPr>
          <w:ilvl w:val="0"/>
          <w:numId w:val="31"/>
        </w:numPr>
        <w:tabs>
          <w:tab w:val="clear" w:pos="720"/>
        </w:tabs>
        <w:autoSpaceDN w:val="0"/>
        <w:spacing w:line="276" w:lineRule="auto"/>
        <w:ind w:left="142" w:hanging="142"/>
        <w:jc w:val="both"/>
        <w:rPr>
          <w:sz w:val="20"/>
          <w:szCs w:val="20"/>
        </w:rPr>
      </w:pPr>
      <w:proofErr w:type="spellStart"/>
      <w:r w:rsidRPr="00B415C4">
        <w:rPr>
          <w:sz w:val="20"/>
          <w:szCs w:val="20"/>
        </w:rPr>
        <w:t>Pirms</w:t>
      </w:r>
      <w:proofErr w:type="spellEnd"/>
      <w:r w:rsidRPr="00B415C4">
        <w:rPr>
          <w:sz w:val="20"/>
          <w:szCs w:val="20"/>
        </w:rPr>
        <w:t xml:space="preserve"> </w:t>
      </w:r>
      <w:proofErr w:type="spellStart"/>
      <w:r w:rsidRPr="00B415C4">
        <w:rPr>
          <w:sz w:val="20"/>
          <w:szCs w:val="20"/>
        </w:rPr>
        <w:t>jeb</w:t>
      </w:r>
      <w:proofErr w:type="spellEnd"/>
      <w:r w:rsidRPr="00B415C4">
        <w:rPr>
          <w:sz w:val="20"/>
          <w:szCs w:val="20"/>
        </w:rPr>
        <w:t xml:space="preserve"> </w:t>
      </w:r>
      <w:proofErr w:type="spellStart"/>
      <w:r w:rsidRPr="00B415C4">
        <w:rPr>
          <w:sz w:val="20"/>
          <w:szCs w:val="20"/>
        </w:rPr>
        <w:t>kuras</w:t>
      </w:r>
      <w:proofErr w:type="spellEnd"/>
      <w:r w:rsidRPr="00B415C4">
        <w:rPr>
          <w:sz w:val="20"/>
          <w:szCs w:val="20"/>
        </w:rPr>
        <w:t xml:space="preserve"> </w:t>
      </w:r>
      <w:proofErr w:type="spellStart"/>
      <w:r w:rsidRPr="00B415C4">
        <w:rPr>
          <w:sz w:val="20"/>
          <w:szCs w:val="20"/>
        </w:rPr>
        <w:t>būvdarbu</w:t>
      </w:r>
      <w:proofErr w:type="spellEnd"/>
      <w:r w:rsidRPr="00B415C4">
        <w:rPr>
          <w:sz w:val="20"/>
          <w:szCs w:val="20"/>
        </w:rPr>
        <w:t xml:space="preserve"> </w:t>
      </w:r>
      <w:proofErr w:type="spellStart"/>
      <w:r w:rsidRPr="00B415C4">
        <w:rPr>
          <w:sz w:val="20"/>
          <w:szCs w:val="20"/>
        </w:rPr>
        <w:t>uzsākšanas</w:t>
      </w:r>
      <w:proofErr w:type="spellEnd"/>
      <w:r w:rsidRPr="00B415C4">
        <w:rPr>
          <w:sz w:val="20"/>
          <w:szCs w:val="20"/>
        </w:rPr>
        <w:t xml:space="preserve">, </w:t>
      </w:r>
      <w:proofErr w:type="spellStart"/>
      <w:r w:rsidRPr="00B415C4">
        <w:rPr>
          <w:sz w:val="20"/>
          <w:szCs w:val="20"/>
        </w:rPr>
        <w:t>būvdarbu</w:t>
      </w:r>
      <w:proofErr w:type="spellEnd"/>
      <w:r w:rsidRPr="00B415C4">
        <w:rPr>
          <w:sz w:val="20"/>
          <w:szCs w:val="20"/>
        </w:rPr>
        <w:t xml:space="preserve"> </w:t>
      </w:r>
      <w:proofErr w:type="spellStart"/>
      <w:r w:rsidRPr="00B415C4">
        <w:rPr>
          <w:sz w:val="20"/>
          <w:szCs w:val="20"/>
        </w:rPr>
        <w:t>veicējam</w:t>
      </w:r>
      <w:proofErr w:type="spellEnd"/>
      <w:r w:rsidRPr="00B415C4">
        <w:rPr>
          <w:sz w:val="20"/>
          <w:szCs w:val="20"/>
        </w:rPr>
        <w:t xml:space="preserve">, </w:t>
      </w:r>
      <w:proofErr w:type="spellStart"/>
      <w:r w:rsidRPr="00B415C4">
        <w:rPr>
          <w:sz w:val="20"/>
          <w:szCs w:val="20"/>
        </w:rPr>
        <w:t>jāsaskaņo</w:t>
      </w:r>
      <w:proofErr w:type="spellEnd"/>
      <w:r w:rsidRPr="00B415C4">
        <w:rPr>
          <w:sz w:val="20"/>
          <w:szCs w:val="20"/>
        </w:rPr>
        <w:t xml:space="preserve"> </w:t>
      </w:r>
      <w:proofErr w:type="spellStart"/>
      <w:r w:rsidRPr="00B415C4">
        <w:rPr>
          <w:sz w:val="20"/>
          <w:szCs w:val="20"/>
        </w:rPr>
        <w:t>pielietojamas</w:t>
      </w:r>
      <w:proofErr w:type="spellEnd"/>
      <w:r w:rsidRPr="00B415C4">
        <w:rPr>
          <w:sz w:val="20"/>
          <w:szCs w:val="20"/>
        </w:rPr>
        <w:t xml:space="preserve"> </w:t>
      </w:r>
      <w:proofErr w:type="spellStart"/>
      <w:r w:rsidRPr="00B415C4">
        <w:rPr>
          <w:sz w:val="20"/>
          <w:szCs w:val="20"/>
        </w:rPr>
        <w:t>tehnoloģijas</w:t>
      </w:r>
      <w:proofErr w:type="spellEnd"/>
      <w:r w:rsidRPr="00B415C4">
        <w:rPr>
          <w:sz w:val="20"/>
          <w:szCs w:val="20"/>
        </w:rPr>
        <w:t xml:space="preserve"> </w:t>
      </w:r>
      <w:proofErr w:type="gramStart"/>
      <w:r w:rsidRPr="00B415C4">
        <w:rPr>
          <w:sz w:val="20"/>
          <w:szCs w:val="20"/>
        </w:rPr>
        <w:t>un</w:t>
      </w:r>
      <w:proofErr w:type="gramEnd"/>
      <w:r w:rsidRPr="00B415C4">
        <w:rPr>
          <w:sz w:val="20"/>
          <w:szCs w:val="20"/>
        </w:rPr>
        <w:t xml:space="preserve"> </w:t>
      </w:r>
      <w:proofErr w:type="spellStart"/>
      <w:r w:rsidRPr="00B415C4">
        <w:rPr>
          <w:sz w:val="20"/>
          <w:szCs w:val="20"/>
        </w:rPr>
        <w:t>materiālus</w:t>
      </w:r>
      <w:proofErr w:type="spellEnd"/>
      <w:r w:rsidRPr="00B415C4">
        <w:rPr>
          <w:sz w:val="20"/>
          <w:szCs w:val="20"/>
        </w:rPr>
        <w:t xml:space="preserve"> </w:t>
      </w:r>
      <w:proofErr w:type="spellStart"/>
      <w:r w:rsidRPr="00B415C4">
        <w:rPr>
          <w:sz w:val="20"/>
          <w:szCs w:val="20"/>
        </w:rPr>
        <w:t>ar</w:t>
      </w:r>
      <w:proofErr w:type="spellEnd"/>
      <w:r w:rsidRPr="00B415C4">
        <w:rPr>
          <w:sz w:val="20"/>
          <w:szCs w:val="20"/>
        </w:rPr>
        <w:t xml:space="preserve"> </w:t>
      </w:r>
      <w:proofErr w:type="spellStart"/>
      <w:r w:rsidRPr="00B415C4">
        <w:rPr>
          <w:sz w:val="20"/>
          <w:szCs w:val="20"/>
        </w:rPr>
        <w:t>Pasūtītāju</w:t>
      </w:r>
      <w:proofErr w:type="spellEnd"/>
      <w:r w:rsidRPr="00B415C4">
        <w:rPr>
          <w:sz w:val="20"/>
          <w:szCs w:val="20"/>
        </w:rPr>
        <w:t>.</w:t>
      </w:r>
    </w:p>
    <w:p w:rsidR="0073584B" w:rsidRPr="00B415C4" w:rsidRDefault="0073584B" w:rsidP="0073584B">
      <w:pPr>
        <w:spacing w:line="0" w:lineRule="atLeast"/>
        <w:jc w:val="both"/>
        <w:rPr>
          <w:b/>
          <w:bCs/>
          <w:sz w:val="20"/>
          <w:szCs w:val="20"/>
        </w:rPr>
      </w:pPr>
    </w:p>
    <w:p w:rsidR="0073584B" w:rsidRPr="00B415C4" w:rsidRDefault="0073584B" w:rsidP="0073584B">
      <w:pPr>
        <w:spacing w:line="0" w:lineRule="atLeast"/>
        <w:jc w:val="both"/>
        <w:rPr>
          <w:color w:val="000000"/>
          <w:sz w:val="20"/>
          <w:szCs w:val="20"/>
          <w:lang w:eastAsia="lv-LV"/>
        </w:rPr>
      </w:pPr>
      <w:r w:rsidRPr="00B415C4">
        <w:rPr>
          <w:b/>
          <w:bCs/>
          <w:color w:val="000000"/>
          <w:sz w:val="20"/>
          <w:szCs w:val="20"/>
          <w:lang w:eastAsia="lv-LV"/>
        </w:rPr>
        <w:t xml:space="preserve">4. </w:t>
      </w:r>
      <w:proofErr w:type="spellStart"/>
      <w:r w:rsidRPr="00B415C4">
        <w:rPr>
          <w:b/>
          <w:bCs/>
          <w:sz w:val="20"/>
          <w:szCs w:val="20"/>
        </w:rPr>
        <w:t>Darbu</w:t>
      </w:r>
      <w:proofErr w:type="spellEnd"/>
      <w:r w:rsidRPr="00B415C4">
        <w:rPr>
          <w:b/>
          <w:bCs/>
          <w:sz w:val="20"/>
          <w:szCs w:val="20"/>
        </w:rPr>
        <w:t xml:space="preserve"> </w:t>
      </w:r>
      <w:proofErr w:type="spellStart"/>
      <w:r w:rsidRPr="00B415C4">
        <w:rPr>
          <w:b/>
          <w:bCs/>
          <w:sz w:val="20"/>
          <w:szCs w:val="20"/>
        </w:rPr>
        <w:t>uzsākšanas</w:t>
      </w:r>
      <w:proofErr w:type="spellEnd"/>
      <w:r w:rsidRPr="00B415C4">
        <w:rPr>
          <w:b/>
          <w:bCs/>
          <w:sz w:val="20"/>
          <w:szCs w:val="20"/>
        </w:rPr>
        <w:t xml:space="preserve"> </w:t>
      </w:r>
      <w:proofErr w:type="spellStart"/>
      <w:r w:rsidRPr="00B415C4">
        <w:rPr>
          <w:b/>
          <w:bCs/>
          <w:sz w:val="20"/>
          <w:szCs w:val="20"/>
        </w:rPr>
        <w:t>termiņš</w:t>
      </w:r>
      <w:proofErr w:type="spellEnd"/>
      <w:r w:rsidRPr="00B415C4">
        <w:rPr>
          <w:b/>
          <w:bCs/>
          <w:color w:val="000000"/>
          <w:sz w:val="20"/>
          <w:szCs w:val="20"/>
          <w:lang w:eastAsia="lv-LV"/>
        </w:rPr>
        <w:t xml:space="preserve">: </w:t>
      </w:r>
      <w:proofErr w:type="spellStart"/>
      <w:r w:rsidRPr="00B415C4">
        <w:rPr>
          <w:bCs/>
          <w:color w:val="000000"/>
          <w:sz w:val="20"/>
          <w:szCs w:val="20"/>
          <w:lang w:eastAsia="lv-LV"/>
        </w:rPr>
        <w:t>līguma</w:t>
      </w:r>
      <w:proofErr w:type="spellEnd"/>
      <w:r w:rsidRPr="00B415C4">
        <w:rPr>
          <w:bCs/>
          <w:color w:val="000000"/>
          <w:sz w:val="20"/>
          <w:szCs w:val="20"/>
          <w:lang w:eastAsia="lv-LV"/>
        </w:rPr>
        <w:t xml:space="preserve"> </w:t>
      </w:r>
      <w:proofErr w:type="spellStart"/>
      <w:r w:rsidRPr="00B415C4">
        <w:rPr>
          <w:bCs/>
          <w:color w:val="000000"/>
          <w:sz w:val="20"/>
          <w:szCs w:val="20"/>
          <w:lang w:eastAsia="lv-LV"/>
        </w:rPr>
        <w:t>parakstīšanas</w:t>
      </w:r>
      <w:proofErr w:type="spellEnd"/>
      <w:r w:rsidRPr="00B415C4">
        <w:rPr>
          <w:bCs/>
          <w:color w:val="000000"/>
          <w:sz w:val="20"/>
          <w:szCs w:val="20"/>
          <w:lang w:eastAsia="lv-LV"/>
        </w:rPr>
        <w:t xml:space="preserve"> </w:t>
      </w:r>
      <w:proofErr w:type="spellStart"/>
      <w:r w:rsidRPr="00B415C4">
        <w:rPr>
          <w:bCs/>
          <w:color w:val="000000"/>
          <w:sz w:val="20"/>
          <w:szCs w:val="20"/>
          <w:lang w:eastAsia="lv-LV"/>
        </w:rPr>
        <w:t>dienā</w:t>
      </w:r>
      <w:proofErr w:type="spellEnd"/>
      <w:r w:rsidRPr="00B415C4">
        <w:rPr>
          <w:bCs/>
          <w:sz w:val="20"/>
          <w:szCs w:val="20"/>
        </w:rPr>
        <w:t>.</w:t>
      </w:r>
    </w:p>
    <w:p w:rsidR="0073584B" w:rsidRPr="00B415C4" w:rsidRDefault="0073584B" w:rsidP="0073584B">
      <w:pPr>
        <w:spacing w:line="0" w:lineRule="atLeast"/>
        <w:jc w:val="both"/>
        <w:rPr>
          <w:b/>
          <w:bCs/>
          <w:sz w:val="20"/>
          <w:szCs w:val="20"/>
        </w:rPr>
      </w:pPr>
    </w:p>
    <w:p w:rsidR="0073584B" w:rsidRPr="00B415C4" w:rsidRDefault="0073584B" w:rsidP="0073584B">
      <w:pPr>
        <w:spacing w:line="0" w:lineRule="atLeast"/>
        <w:jc w:val="both"/>
        <w:rPr>
          <w:b/>
          <w:bCs/>
          <w:sz w:val="20"/>
          <w:szCs w:val="20"/>
        </w:rPr>
      </w:pPr>
      <w:proofErr w:type="gramStart"/>
      <w:r w:rsidRPr="00B415C4">
        <w:rPr>
          <w:b/>
          <w:bCs/>
          <w:sz w:val="20"/>
          <w:szCs w:val="20"/>
        </w:rPr>
        <w:t>5.Darbu</w:t>
      </w:r>
      <w:proofErr w:type="gramEnd"/>
      <w:r w:rsidRPr="00B415C4">
        <w:rPr>
          <w:b/>
          <w:bCs/>
          <w:sz w:val="20"/>
          <w:szCs w:val="20"/>
        </w:rPr>
        <w:t xml:space="preserve"> </w:t>
      </w:r>
      <w:proofErr w:type="spellStart"/>
      <w:r w:rsidRPr="00B415C4">
        <w:rPr>
          <w:b/>
          <w:bCs/>
          <w:sz w:val="20"/>
          <w:szCs w:val="20"/>
        </w:rPr>
        <w:t>izpildes</w:t>
      </w:r>
      <w:proofErr w:type="spellEnd"/>
      <w:r w:rsidRPr="00B415C4">
        <w:rPr>
          <w:b/>
          <w:bCs/>
          <w:sz w:val="20"/>
          <w:szCs w:val="20"/>
        </w:rPr>
        <w:t xml:space="preserve"> </w:t>
      </w:r>
      <w:proofErr w:type="spellStart"/>
      <w:r w:rsidRPr="00B415C4">
        <w:rPr>
          <w:b/>
          <w:bCs/>
          <w:sz w:val="20"/>
          <w:szCs w:val="20"/>
        </w:rPr>
        <w:t>termiņš</w:t>
      </w:r>
      <w:proofErr w:type="spellEnd"/>
      <w:r w:rsidRPr="00B415C4">
        <w:rPr>
          <w:b/>
          <w:bCs/>
          <w:sz w:val="20"/>
          <w:szCs w:val="20"/>
        </w:rPr>
        <w:t xml:space="preserve">: </w:t>
      </w:r>
      <w:r w:rsidRPr="00B415C4">
        <w:rPr>
          <w:bCs/>
          <w:sz w:val="20"/>
          <w:szCs w:val="20"/>
        </w:rPr>
        <w:t xml:space="preserve">2 (divas) </w:t>
      </w:r>
      <w:proofErr w:type="spellStart"/>
      <w:r w:rsidRPr="00B415C4">
        <w:rPr>
          <w:bCs/>
          <w:sz w:val="20"/>
          <w:szCs w:val="20"/>
        </w:rPr>
        <w:t>nedēļas</w:t>
      </w:r>
      <w:proofErr w:type="spellEnd"/>
      <w:r w:rsidRPr="00B415C4">
        <w:rPr>
          <w:bCs/>
          <w:sz w:val="20"/>
          <w:szCs w:val="20"/>
        </w:rPr>
        <w:t xml:space="preserve"> no </w:t>
      </w:r>
      <w:proofErr w:type="spellStart"/>
      <w:r w:rsidRPr="00B415C4">
        <w:rPr>
          <w:bCs/>
          <w:color w:val="000000"/>
          <w:sz w:val="20"/>
          <w:szCs w:val="20"/>
          <w:lang w:eastAsia="lv-LV"/>
        </w:rPr>
        <w:t>līguma</w:t>
      </w:r>
      <w:proofErr w:type="spellEnd"/>
      <w:r w:rsidRPr="00B415C4">
        <w:rPr>
          <w:bCs/>
          <w:color w:val="000000"/>
          <w:sz w:val="20"/>
          <w:szCs w:val="20"/>
          <w:lang w:eastAsia="lv-LV"/>
        </w:rPr>
        <w:t xml:space="preserve"> </w:t>
      </w:r>
      <w:proofErr w:type="spellStart"/>
      <w:r w:rsidRPr="00B415C4">
        <w:rPr>
          <w:bCs/>
          <w:color w:val="000000"/>
          <w:sz w:val="20"/>
          <w:szCs w:val="20"/>
          <w:lang w:eastAsia="lv-LV"/>
        </w:rPr>
        <w:t>parakstīšanas</w:t>
      </w:r>
      <w:proofErr w:type="spellEnd"/>
      <w:r w:rsidRPr="00B415C4">
        <w:rPr>
          <w:bCs/>
          <w:color w:val="000000"/>
          <w:sz w:val="20"/>
          <w:szCs w:val="20"/>
          <w:lang w:eastAsia="lv-LV"/>
        </w:rPr>
        <w:t xml:space="preserve"> </w:t>
      </w:r>
      <w:proofErr w:type="spellStart"/>
      <w:r w:rsidRPr="00B415C4">
        <w:rPr>
          <w:bCs/>
          <w:color w:val="000000"/>
          <w:sz w:val="20"/>
          <w:szCs w:val="20"/>
          <w:lang w:eastAsia="lv-LV"/>
        </w:rPr>
        <w:t>dienas</w:t>
      </w:r>
      <w:proofErr w:type="spellEnd"/>
      <w:r w:rsidRPr="00B415C4">
        <w:rPr>
          <w:bCs/>
          <w:sz w:val="20"/>
          <w:szCs w:val="20"/>
        </w:rPr>
        <w:t>.</w:t>
      </w:r>
    </w:p>
    <w:p w:rsidR="0073584B" w:rsidRPr="00B415C4" w:rsidRDefault="0073584B" w:rsidP="0073584B">
      <w:pPr>
        <w:spacing w:line="0" w:lineRule="atLeast"/>
        <w:rPr>
          <w:sz w:val="20"/>
          <w:szCs w:val="20"/>
        </w:rPr>
      </w:pPr>
    </w:p>
    <w:p w:rsidR="0073584B" w:rsidRPr="00B415C4" w:rsidRDefault="0073584B" w:rsidP="0073584B">
      <w:pPr>
        <w:spacing w:line="0" w:lineRule="atLeast"/>
        <w:rPr>
          <w:b/>
          <w:bCs/>
          <w:sz w:val="20"/>
          <w:szCs w:val="20"/>
        </w:rPr>
      </w:pPr>
      <w:r w:rsidRPr="00B415C4">
        <w:rPr>
          <w:b/>
          <w:bCs/>
          <w:sz w:val="20"/>
          <w:szCs w:val="20"/>
        </w:rPr>
        <w:t xml:space="preserve">6. </w:t>
      </w:r>
      <w:proofErr w:type="spellStart"/>
      <w:r w:rsidRPr="00B415C4">
        <w:rPr>
          <w:b/>
          <w:bCs/>
          <w:sz w:val="20"/>
          <w:szCs w:val="20"/>
        </w:rPr>
        <w:t>Garantijas</w:t>
      </w:r>
      <w:proofErr w:type="spellEnd"/>
      <w:r w:rsidRPr="00B415C4">
        <w:rPr>
          <w:b/>
          <w:bCs/>
          <w:sz w:val="20"/>
          <w:szCs w:val="20"/>
        </w:rPr>
        <w:t xml:space="preserve"> </w:t>
      </w:r>
      <w:proofErr w:type="spellStart"/>
      <w:r w:rsidRPr="00B415C4">
        <w:rPr>
          <w:b/>
          <w:bCs/>
          <w:sz w:val="20"/>
          <w:szCs w:val="20"/>
        </w:rPr>
        <w:t>laiks</w:t>
      </w:r>
      <w:proofErr w:type="spellEnd"/>
      <w:r w:rsidRPr="00B415C4">
        <w:rPr>
          <w:b/>
          <w:bCs/>
          <w:sz w:val="20"/>
          <w:szCs w:val="20"/>
        </w:rPr>
        <w:t xml:space="preserve">: </w:t>
      </w:r>
      <w:r w:rsidRPr="00B415C4">
        <w:rPr>
          <w:sz w:val="20"/>
          <w:szCs w:val="20"/>
        </w:rPr>
        <w:t xml:space="preserve">5 </w:t>
      </w:r>
      <w:proofErr w:type="spellStart"/>
      <w:r w:rsidRPr="00B415C4">
        <w:rPr>
          <w:sz w:val="20"/>
          <w:szCs w:val="20"/>
        </w:rPr>
        <w:t>gadi</w:t>
      </w:r>
      <w:proofErr w:type="spellEnd"/>
      <w:r w:rsidRPr="00B415C4">
        <w:rPr>
          <w:sz w:val="20"/>
          <w:szCs w:val="20"/>
        </w:rPr>
        <w:t>.</w:t>
      </w:r>
    </w:p>
    <w:p w:rsidR="0073584B" w:rsidRPr="00B415C4" w:rsidRDefault="0073584B" w:rsidP="0073584B">
      <w:pPr>
        <w:rPr>
          <w:sz w:val="20"/>
          <w:szCs w:val="20"/>
        </w:rPr>
      </w:pPr>
    </w:p>
    <w:p w:rsidR="0073584B" w:rsidRPr="00B415C4" w:rsidRDefault="0073584B" w:rsidP="0073584B">
      <w:pPr>
        <w:rPr>
          <w:sz w:val="20"/>
          <w:szCs w:val="20"/>
        </w:rPr>
      </w:pPr>
    </w:p>
    <w:p w:rsidR="0073584B" w:rsidRPr="00B415C4" w:rsidRDefault="0073584B" w:rsidP="0073584B">
      <w:pPr>
        <w:rPr>
          <w:sz w:val="20"/>
          <w:szCs w:val="20"/>
        </w:rPr>
      </w:pPr>
    </w:p>
    <w:p w:rsidR="0073584B" w:rsidRPr="00B415C4" w:rsidRDefault="0073584B" w:rsidP="0073584B">
      <w:pPr>
        <w:spacing w:after="120" w:line="240" w:lineRule="atLeast"/>
        <w:outlineLvl w:val="0"/>
        <w:rPr>
          <w:b/>
          <w:sz w:val="20"/>
          <w:szCs w:val="20"/>
        </w:rPr>
      </w:pPr>
      <w:proofErr w:type="spellStart"/>
      <w:r w:rsidRPr="00B415C4">
        <w:rPr>
          <w:b/>
          <w:sz w:val="20"/>
          <w:szCs w:val="20"/>
        </w:rPr>
        <w:t>Sagatavoja</w:t>
      </w:r>
      <w:proofErr w:type="spellEnd"/>
      <w:r w:rsidRPr="00B415C4">
        <w:rPr>
          <w:b/>
          <w:sz w:val="20"/>
          <w:szCs w:val="20"/>
        </w:rPr>
        <w:t xml:space="preserve">: </w:t>
      </w:r>
    </w:p>
    <w:p w:rsidR="0073584B" w:rsidRPr="00B415C4" w:rsidRDefault="0073584B" w:rsidP="0073584B">
      <w:pPr>
        <w:spacing w:line="240" w:lineRule="atLeast"/>
        <w:outlineLvl w:val="0"/>
        <w:rPr>
          <w:sz w:val="20"/>
          <w:szCs w:val="20"/>
        </w:rPr>
      </w:pPr>
      <w:r w:rsidRPr="00B415C4">
        <w:rPr>
          <w:sz w:val="20"/>
          <w:szCs w:val="20"/>
        </w:rPr>
        <w:t>DPPI “KSP”</w:t>
      </w:r>
    </w:p>
    <w:p w:rsidR="0073584B" w:rsidRPr="00B415C4" w:rsidRDefault="0073584B" w:rsidP="0073584B">
      <w:pPr>
        <w:spacing w:line="240" w:lineRule="atLeast"/>
        <w:rPr>
          <w:sz w:val="20"/>
          <w:szCs w:val="20"/>
        </w:rPr>
      </w:pPr>
      <w:proofErr w:type="spellStart"/>
      <w:r w:rsidRPr="00B415C4">
        <w:rPr>
          <w:sz w:val="20"/>
          <w:szCs w:val="20"/>
        </w:rPr>
        <w:t>Ceļu</w:t>
      </w:r>
      <w:proofErr w:type="spellEnd"/>
      <w:r w:rsidRPr="00B415C4">
        <w:rPr>
          <w:sz w:val="20"/>
          <w:szCs w:val="20"/>
        </w:rPr>
        <w:t xml:space="preserve"> </w:t>
      </w:r>
      <w:proofErr w:type="spellStart"/>
      <w:r w:rsidRPr="00B415C4">
        <w:rPr>
          <w:sz w:val="20"/>
          <w:szCs w:val="20"/>
        </w:rPr>
        <w:t>būvinženieris</w:t>
      </w:r>
      <w:proofErr w:type="spellEnd"/>
      <w:r w:rsidRPr="00B415C4">
        <w:rPr>
          <w:sz w:val="20"/>
          <w:szCs w:val="20"/>
        </w:rPr>
        <w:t xml:space="preserve">                                   </w:t>
      </w:r>
      <w:r w:rsidRPr="00B415C4">
        <w:rPr>
          <w:sz w:val="20"/>
          <w:szCs w:val="20"/>
        </w:rPr>
        <w:tab/>
      </w:r>
      <w:r w:rsidRPr="00B415C4">
        <w:rPr>
          <w:sz w:val="20"/>
          <w:szCs w:val="20"/>
        </w:rPr>
        <w:tab/>
      </w:r>
      <w:r w:rsidRPr="00B415C4">
        <w:rPr>
          <w:sz w:val="20"/>
          <w:szCs w:val="20"/>
        </w:rPr>
        <w:tab/>
        <w:t xml:space="preserve">         </w:t>
      </w:r>
      <w:r w:rsidRPr="00B415C4">
        <w:rPr>
          <w:sz w:val="20"/>
          <w:szCs w:val="20"/>
        </w:rPr>
        <w:tab/>
      </w:r>
      <w:r w:rsidRPr="00B415C4">
        <w:rPr>
          <w:sz w:val="20"/>
          <w:szCs w:val="20"/>
        </w:rPr>
        <w:tab/>
        <w:t xml:space="preserve">                         </w:t>
      </w:r>
      <w:proofErr w:type="spellStart"/>
      <w:r w:rsidRPr="00B415C4">
        <w:rPr>
          <w:sz w:val="20"/>
          <w:szCs w:val="20"/>
        </w:rPr>
        <w:t>D.Dubins</w:t>
      </w:r>
      <w:proofErr w:type="spellEnd"/>
    </w:p>
    <w:p w:rsidR="0073584B" w:rsidRPr="00B415C4" w:rsidRDefault="0073584B" w:rsidP="0073584B">
      <w:pPr>
        <w:spacing w:after="120" w:line="240" w:lineRule="atLeast"/>
        <w:outlineLvl w:val="0"/>
        <w:rPr>
          <w:b/>
          <w:sz w:val="20"/>
          <w:szCs w:val="20"/>
        </w:rPr>
      </w:pPr>
    </w:p>
    <w:p w:rsidR="0073584B" w:rsidRPr="00B415C4" w:rsidRDefault="0073584B" w:rsidP="0073584B">
      <w:pPr>
        <w:spacing w:after="120" w:line="0" w:lineRule="atLeast"/>
        <w:outlineLvl w:val="0"/>
        <w:rPr>
          <w:b/>
          <w:sz w:val="20"/>
          <w:szCs w:val="20"/>
        </w:rPr>
      </w:pPr>
      <w:proofErr w:type="spellStart"/>
      <w:r w:rsidRPr="00B415C4">
        <w:rPr>
          <w:b/>
          <w:sz w:val="20"/>
          <w:szCs w:val="20"/>
        </w:rPr>
        <w:t>Saskaņoja</w:t>
      </w:r>
      <w:proofErr w:type="spellEnd"/>
      <w:r w:rsidRPr="00B415C4">
        <w:rPr>
          <w:b/>
          <w:sz w:val="20"/>
          <w:szCs w:val="20"/>
        </w:rPr>
        <w:t>:</w:t>
      </w:r>
    </w:p>
    <w:p w:rsidR="0073584B" w:rsidRPr="00B415C4" w:rsidRDefault="0073584B" w:rsidP="0073584B">
      <w:pPr>
        <w:spacing w:line="0" w:lineRule="atLeast"/>
        <w:rPr>
          <w:sz w:val="20"/>
          <w:szCs w:val="20"/>
        </w:rPr>
      </w:pPr>
      <w:r w:rsidRPr="00B415C4">
        <w:rPr>
          <w:sz w:val="20"/>
          <w:szCs w:val="20"/>
        </w:rPr>
        <w:t>DPPI “KSP”</w:t>
      </w:r>
    </w:p>
    <w:p w:rsidR="0073584B" w:rsidRPr="00B415C4" w:rsidRDefault="0073584B" w:rsidP="0073584B">
      <w:pPr>
        <w:spacing w:line="0" w:lineRule="atLeast"/>
        <w:rPr>
          <w:sz w:val="20"/>
          <w:szCs w:val="20"/>
        </w:rPr>
      </w:pPr>
      <w:proofErr w:type="spellStart"/>
      <w:r w:rsidRPr="00B415C4">
        <w:rPr>
          <w:sz w:val="20"/>
          <w:szCs w:val="20"/>
        </w:rPr>
        <w:t>Vadītāja</w:t>
      </w:r>
      <w:proofErr w:type="spellEnd"/>
      <w:r w:rsidRPr="00B415C4">
        <w:rPr>
          <w:sz w:val="20"/>
          <w:szCs w:val="20"/>
        </w:rPr>
        <w:t xml:space="preserve"> </w:t>
      </w:r>
      <w:proofErr w:type="spellStart"/>
      <w:r w:rsidRPr="00B415C4">
        <w:rPr>
          <w:sz w:val="20"/>
          <w:szCs w:val="20"/>
        </w:rPr>
        <w:t>vietnieks</w:t>
      </w:r>
      <w:proofErr w:type="spellEnd"/>
      <w:r w:rsidRPr="00B415C4">
        <w:rPr>
          <w:sz w:val="20"/>
          <w:szCs w:val="20"/>
        </w:rPr>
        <w:tab/>
      </w:r>
      <w:r w:rsidRPr="00B415C4">
        <w:rPr>
          <w:sz w:val="20"/>
          <w:szCs w:val="20"/>
        </w:rPr>
        <w:tab/>
      </w:r>
      <w:r w:rsidRPr="00B415C4">
        <w:rPr>
          <w:sz w:val="20"/>
          <w:szCs w:val="20"/>
        </w:rPr>
        <w:tab/>
      </w:r>
      <w:r w:rsidRPr="00B415C4">
        <w:rPr>
          <w:sz w:val="20"/>
          <w:szCs w:val="20"/>
        </w:rPr>
        <w:tab/>
      </w:r>
      <w:r w:rsidRPr="00B415C4">
        <w:rPr>
          <w:sz w:val="20"/>
          <w:szCs w:val="20"/>
        </w:rPr>
        <w:tab/>
        <w:t xml:space="preserve">           </w:t>
      </w:r>
      <w:r w:rsidRPr="00B415C4">
        <w:rPr>
          <w:sz w:val="20"/>
          <w:szCs w:val="20"/>
        </w:rPr>
        <w:tab/>
        <w:t xml:space="preserve">                                      </w:t>
      </w:r>
      <w:proofErr w:type="spellStart"/>
      <w:r w:rsidRPr="00B415C4">
        <w:rPr>
          <w:sz w:val="20"/>
          <w:szCs w:val="20"/>
        </w:rPr>
        <w:t>A.Džeriņš</w:t>
      </w:r>
      <w:proofErr w:type="spellEnd"/>
    </w:p>
    <w:p w:rsidR="0073584B" w:rsidRPr="00B415C4" w:rsidRDefault="0073584B" w:rsidP="0073584B">
      <w:pPr>
        <w:rPr>
          <w:sz w:val="20"/>
          <w:szCs w:val="20"/>
        </w:rPr>
      </w:pPr>
    </w:p>
    <w:p w:rsidR="00A00EEF" w:rsidRPr="00B415C4" w:rsidRDefault="00A00EEF" w:rsidP="00E362E4">
      <w:pPr>
        <w:ind w:left="360"/>
        <w:jc w:val="center"/>
        <w:rPr>
          <w:b/>
          <w:sz w:val="20"/>
          <w:szCs w:val="20"/>
        </w:rPr>
      </w:pPr>
    </w:p>
    <w:p w:rsidR="00A00EEF" w:rsidRPr="00B415C4" w:rsidRDefault="00A00EEF" w:rsidP="00E362E4">
      <w:pPr>
        <w:ind w:left="360"/>
        <w:jc w:val="center"/>
        <w:rPr>
          <w:b/>
          <w:sz w:val="20"/>
          <w:szCs w:val="20"/>
          <w:lang w:val="lv-LV"/>
        </w:rPr>
      </w:pPr>
    </w:p>
    <w:p w:rsidR="00A00EEF" w:rsidRPr="00B415C4" w:rsidRDefault="00A00EEF" w:rsidP="00E362E4">
      <w:pPr>
        <w:ind w:left="360"/>
        <w:jc w:val="center"/>
        <w:rPr>
          <w:b/>
          <w:sz w:val="20"/>
          <w:szCs w:val="20"/>
          <w:lang w:val="lv-LV"/>
        </w:rPr>
      </w:pPr>
    </w:p>
    <w:p w:rsidR="00A00EEF" w:rsidRPr="00B415C4" w:rsidRDefault="00A00EEF" w:rsidP="00E362E4">
      <w:pPr>
        <w:ind w:left="360"/>
        <w:jc w:val="center"/>
        <w:rPr>
          <w:b/>
          <w:sz w:val="20"/>
          <w:szCs w:val="20"/>
          <w:lang w:val="lv-LV"/>
        </w:rPr>
      </w:pPr>
    </w:p>
    <w:p w:rsidR="00A00EEF" w:rsidRPr="00B415C4" w:rsidRDefault="00A00EEF" w:rsidP="00E362E4">
      <w:pPr>
        <w:ind w:left="360"/>
        <w:jc w:val="center"/>
        <w:rPr>
          <w:b/>
          <w:sz w:val="20"/>
          <w:szCs w:val="20"/>
          <w:lang w:val="lv-LV"/>
        </w:rPr>
      </w:pPr>
    </w:p>
    <w:p w:rsidR="00A00EEF" w:rsidRPr="00B415C4" w:rsidRDefault="00A00EEF" w:rsidP="00E362E4">
      <w:pPr>
        <w:ind w:left="360"/>
        <w:jc w:val="center"/>
        <w:rPr>
          <w:b/>
          <w:sz w:val="20"/>
          <w:szCs w:val="20"/>
          <w:lang w:val="lv-LV"/>
        </w:rPr>
      </w:pPr>
    </w:p>
    <w:p w:rsidR="00310D70" w:rsidRPr="00B415C4" w:rsidRDefault="00310D70" w:rsidP="00E362E4">
      <w:pPr>
        <w:ind w:left="360"/>
        <w:jc w:val="center"/>
        <w:rPr>
          <w:b/>
          <w:sz w:val="20"/>
          <w:szCs w:val="20"/>
          <w:lang w:val="lv-LV"/>
        </w:rPr>
      </w:pPr>
    </w:p>
    <w:p w:rsidR="00310D70" w:rsidRPr="00B415C4" w:rsidRDefault="00310D70" w:rsidP="00E362E4">
      <w:pPr>
        <w:ind w:left="360"/>
        <w:jc w:val="center"/>
        <w:rPr>
          <w:b/>
          <w:sz w:val="20"/>
          <w:szCs w:val="20"/>
          <w:lang w:val="lv-LV"/>
        </w:rPr>
      </w:pPr>
    </w:p>
    <w:p w:rsidR="00746E4A" w:rsidRDefault="00746E4A" w:rsidP="00E362E4">
      <w:pPr>
        <w:ind w:left="360"/>
        <w:jc w:val="center"/>
        <w:rPr>
          <w:b/>
          <w:sz w:val="28"/>
          <w:szCs w:val="28"/>
          <w:lang w:val="lv-LV"/>
        </w:rPr>
      </w:pPr>
    </w:p>
    <w:p w:rsidR="00746E4A" w:rsidRDefault="00746E4A" w:rsidP="00E362E4">
      <w:pPr>
        <w:ind w:left="360"/>
        <w:jc w:val="center"/>
        <w:rPr>
          <w:b/>
          <w:sz w:val="28"/>
          <w:szCs w:val="28"/>
          <w:lang w:val="lv-LV"/>
        </w:rPr>
      </w:pPr>
    </w:p>
    <w:p w:rsidR="00310D70" w:rsidRDefault="00310D70" w:rsidP="00E362E4">
      <w:pPr>
        <w:ind w:left="360"/>
        <w:jc w:val="center"/>
        <w:rPr>
          <w:b/>
          <w:sz w:val="28"/>
          <w:szCs w:val="28"/>
          <w:lang w:val="lv-LV"/>
        </w:rPr>
      </w:pPr>
    </w:p>
    <w:p w:rsidR="00A00EEF" w:rsidRDefault="00A00EEF"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A00EEF" w:rsidRDefault="00A00EEF"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504ED8"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15566C" w:rsidRDefault="00E362E4" w:rsidP="00090815">
      <w:pPr>
        <w:ind w:right="-1"/>
        <w:jc w:val="both"/>
        <w:outlineLvl w:val="0"/>
        <w:rPr>
          <w:b/>
          <w:lang w:val="lv-LV" w:eastAsia="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A95477" w:rsidRPr="00245403">
        <w:rPr>
          <w:sz w:val="22"/>
          <w:szCs w:val="22"/>
        </w:rPr>
        <w:t xml:space="preserve"> </w:t>
      </w:r>
      <w:r w:rsidR="00A00EEF" w:rsidRPr="00816655">
        <w:rPr>
          <w:b/>
          <w:bCs/>
          <w:lang w:val="lv-LV"/>
        </w:rPr>
        <w:t>Lietus ū</w:t>
      </w:r>
      <w:r w:rsidR="0015566C">
        <w:rPr>
          <w:b/>
          <w:bCs/>
          <w:lang w:val="lv-LV"/>
        </w:rPr>
        <w:t>dens kanalizācijas</w:t>
      </w:r>
      <w:r w:rsidR="00A00EEF">
        <w:rPr>
          <w:b/>
          <w:bCs/>
          <w:lang w:val="lv-LV"/>
        </w:rPr>
        <w:t xml:space="preserve"> </w:t>
      </w:r>
      <w:r w:rsidR="003A0B9C">
        <w:rPr>
          <w:b/>
          <w:bCs/>
          <w:lang w:val="lv-LV"/>
        </w:rPr>
        <w:t>sistēmas izbūvi S</w:t>
      </w:r>
      <w:r w:rsidR="005C4B33">
        <w:rPr>
          <w:b/>
          <w:bCs/>
          <w:lang w:val="lv-LV"/>
        </w:rPr>
        <w:t>milš</w:t>
      </w:r>
      <w:bookmarkStart w:id="7" w:name="_GoBack"/>
      <w:bookmarkEnd w:id="7"/>
      <w:r w:rsidR="003A0B9C">
        <w:rPr>
          <w:b/>
          <w:bCs/>
          <w:lang w:val="lv-LV"/>
        </w:rPr>
        <w:t>u-Ciedru ielu rajonā</w:t>
      </w:r>
      <w:r w:rsidR="0015566C">
        <w:rPr>
          <w:b/>
          <w:bCs/>
          <w:lang w:val="lv-LV"/>
        </w:rPr>
        <w:t>, Daugavpilī</w:t>
      </w:r>
      <w:r w:rsidR="00F2573A" w:rsidRPr="00245403">
        <w:rPr>
          <w:bCs/>
          <w:sz w:val="22"/>
          <w:szCs w:val="22"/>
          <w:lang w:val="lv-LV"/>
        </w:rPr>
        <w:t xml:space="preserve"> s</w:t>
      </w:r>
      <w:r w:rsidR="00BF56FC" w:rsidRPr="00245403">
        <w:rPr>
          <w:bCs/>
          <w:sz w:val="22"/>
          <w:szCs w:val="22"/>
          <w:lang w:val="lv-LV"/>
        </w:rPr>
        <w:t xml:space="preserve">askaņā ar </w:t>
      </w:r>
      <w:r w:rsidR="003A0B9C">
        <w:rPr>
          <w:bCs/>
          <w:sz w:val="22"/>
          <w:szCs w:val="22"/>
          <w:lang w:val="lv-LV"/>
        </w:rPr>
        <w:t>2018.gada 20.jūn</w:t>
      </w:r>
      <w:r w:rsidR="00700314">
        <w:rPr>
          <w:bCs/>
          <w:sz w:val="22"/>
          <w:szCs w:val="22"/>
          <w:lang w:val="lv-LV"/>
        </w:rPr>
        <w:t>ija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504ED8"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504ED8"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5C" w:rsidRDefault="009A5C5C">
      <w:r>
        <w:separator/>
      </w:r>
    </w:p>
  </w:endnote>
  <w:endnote w:type="continuationSeparator" w:id="0">
    <w:p w:rsidR="009A5C5C" w:rsidRDefault="009A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84B" w:rsidRDefault="0073584B"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B33">
      <w:rPr>
        <w:rStyle w:val="PageNumber"/>
        <w:noProof/>
      </w:rPr>
      <w:t>9</w:t>
    </w:r>
    <w:r>
      <w:rPr>
        <w:rStyle w:val="PageNumber"/>
      </w:rPr>
      <w:fldChar w:fldCharType="end"/>
    </w:r>
  </w:p>
  <w:p w:rsidR="0073584B" w:rsidRDefault="0073584B"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5C" w:rsidRDefault="009A5C5C">
      <w:r>
        <w:separator/>
      </w:r>
    </w:p>
  </w:footnote>
  <w:footnote w:type="continuationSeparator" w:id="0">
    <w:p w:rsidR="009A5C5C" w:rsidRDefault="009A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584B" w:rsidRDefault="00735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D312DABC"/>
    <w:lvl w:ilvl="0" w:tplc="AC5AADBE">
      <w:start w:val="10"/>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3"/>
  </w:num>
  <w:num w:numId="5">
    <w:abstractNumId w:val="16"/>
  </w:num>
  <w:num w:numId="6">
    <w:abstractNumId w:val="12"/>
  </w:num>
  <w:num w:numId="7">
    <w:abstractNumId w:val="0"/>
  </w:num>
  <w:num w:numId="8">
    <w:abstractNumId w:val="6"/>
  </w:num>
  <w:num w:numId="9">
    <w:abstractNumId w:val="26"/>
  </w:num>
  <w:num w:numId="10">
    <w:abstractNumId w:val="24"/>
  </w:num>
  <w:num w:numId="11">
    <w:abstractNumId w:val="29"/>
  </w:num>
  <w:num w:numId="12">
    <w:abstractNumId w:val="5"/>
  </w:num>
  <w:num w:numId="13">
    <w:abstractNumId w:val="27"/>
  </w:num>
  <w:num w:numId="14">
    <w:abstractNumId w:val="1"/>
  </w:num>
  <w:num w:numId="15">
    <w:abstractNumId w:val="8"/>
  </w:num>
  <w:num w:numId="16">
    <w:abstractNumId w:val="28"/>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2"/>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6FE"/>
    <w:rsid w:val="00026C41"/>
    <w:rsid w:val="0003139B"/>
    <w:rsid w:val="00033FB3"/>
    <w:rsid w:val="00034CC4"/>
    <w:rsid w:val="00050CCD"/>
    <w:rsid w:val="00053971"/>
    <w:rsid w:val="00054C8B"/>
    <w:rsid w:val="0006075C"/>
    <w:rsid w:val="00063CF7"/>
    <w:rsid w:val="00066CE3"/>
    <w:rsid w:val="00090815"/>
    <w:rsid w:val="000955D4"/>
    <w:rsid w:val="000A0005"/>
    <w:rsid w:val="000A253B"/>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27650"/>
    <w:rsid w:val="00130ED2"/>
    <w:rsid w:val="00136819"/>
    <w:rsid w:val="00136F4E"/>
    <w:rsid w:val="00137847"/>
    <w:rsid w:val="00145B5E"/>
    <w:rsid w:val="00150090"/>
    <w:rsid w:val="0015180F"/>
    <w:rsid w:val="0015566C"/>
    <w:rsid w:val="00160D8A"/>
    <w:rsid w:val="0016210B"/>
    <w:rsid w:val="00166302"/>
    <w:rsid w:val="00174BC9"/>
    <w:rsid w:val="001775EC"/>
    <w:rsid w:val="001803AE"/>
    <w:rsid w:val="001807CF"/>
    <w:rsid w:val="00193274"/>
    <w:rsid w:val="001A1BBE"/>
    <w:rsid w:val="001A2932"/>
    <w:rsid w:val="001B2EC7"/>
    <w:rsid w:val="001C051F"/>
    <w:rsid w:val="001C13E5"/>
    <w:rsid w:val="001C2EFD"/>
    <w:rsid w:val="001C6EB1"/>
    <w:rsid w:val="001E13DE"/>
    <w:rsid w:val="001E6FC8"/>
    <w:rsid w:val="001F078C"/>
    <w:rsid w:val="001F086B"/>
    <w:rsid w:val="00202EE4"/>
    <w:rsid w:val="00206322"/>
    <w:rsid w:val="00231012"/>
    <w:rsid w:val="00242B91"/>
    <w:rsid w:val="002438B5"/>
    <w:rsid w:val="00245137"/>
    <w:rsid w:val="00245403"/>
    <w:rsid w:val="00247D0E"/>
    <w:rsid w:val="00255B08"/>
    <w:rsid w:val="0026710C"/>
    <w:rsid w:val="00267DF1"/>
    <w:rsid w:val="00273216"/>
    <w:rsid w:val="00280C9E"/>
    <w:rsid w:val="0028501F"/>
    <w:rsid w:val="00290541"/>
    <w:rsid w:val="00293F98"/>
    <w:rsid w:val="00295544"/>
    <w:rsid w:val="002A12D2"/>
    <w:rsid w:val="002A3445"/>
    <w:rsid w:val="002B099D"/>
    <w:rsid w:val="002C7AD1"/>
    <w:rsid w:val="002C7CF6"/>
    <w:rsid w:val="002D3A68"/>
    <w:rsid w:val="002D5A6C"/>
    <w:rsid w:val="002E4F27"/>
    <w:rsid w:val="002F6535"/>
    <w:rsid w:val="003109A8"/>
    <w:rsid w:val="00310D70"/>
    <w:rsid w:val="003216ED"/>
    <w:rsid w:val="00323D24"/>
    <w:rsid w:val="00325FBD"/>
    <w:rsid w:val="003264C0"/>
    <w:rsid w:val="00332384"/>
    <w:rsid w:val="00334570"/>
    <w:rsid w:val="00335F24"/>
    <w:rsid w:val="00337498"/>
    <w:rsid w:val="003408AB"/>
    <w:rsid w:val="00341490"/>
    <w:rsid w:val="0034277D"/>
    <w:rsid w:val="003457B8"/>
    <w:rsid w:val="00346951"/>
    <w:rsid w:val="00347050"/>
    <w:rsid w:val="00352E13"/>
    <w:rsid w:val="00354B99"/>
    <w:rsid w:val="00360F1F"/>
    <w:rsid w:val="0037012E"/>
    <w:rsid w:val="00374879"/>
    <w:rsid w:val="0039096E"/>
    <w:rsid w:val="00397328"/>
    <w:rsid w:val="003A0B9C"/>
    <w:rsid w:val="003A0BD0"/>
    <w:rsid w:val="003B7DCD"/>
    <w:rsid w:val="003C00BC"/>
    <w:rsid w:val="003C013D"/>
    <w:rsid w:val="003C1BDC"/>
    <w:rsid w:val="003C2C23"/>
    <w:rsid w:val="003C5E83"/>
    <w:rsid w:val="003C6891"/>
    <w:rsid w:val="003D3E02"/>
    <w:rsid w:val="003D757D"/>
    <w:rsid w:val="003E2E80"/>
    <w:rsid w:val="0040178F"/>
    <w:rsid w:val="00401E26"/>
    <w:rsid w:val="0041295E"/>
    <w:rsid w:val="004161A2"/>
    <w:rsid w:val="004241D5"/>
    <w:rsid w:val="00433DF6"/>
    <w:rsid w:val="0043408B"/>
    <w:rsid w:val="00441796"/>
    <w:rsid w:val="0044691C"/>
    <w:rsid w:val="00450119"/>
    <w:rsid w:val="00455A47"/>
    <w:rsid w:val="00455C9A"/>
    <w:rsid w:val="004560EB"/>
    <w:rsid w:val="00472FAA"/>
    <w:rsid w:val="00473369"/>
    <w:rsid w:val="00473A5D"/>
    <w:rsid w:val="00474587"/>
    <w:rsid w:val="00485EDC"/>
    <w:rsid w:val="004913E6"/>
    <w:rsid w:val="00491DAD"/>
    <w:rsid w:val="00492D7D"/>
    <w:rsid w:val="00495B6A"/>
    <w:rsid w:val="004A50BF"/>
    <w:rsid w:val="004B2EB9"/>
    <w:rsid w:val="004B3FE5"/>
    <w:rsid w:val="004C1E19"/>
    <w:rsid w:val="004C6241"/>
    <w:rsid w:val="004D2C0A"/>
    <w:rsid w:val="004D3D76"/>
    <w:rsid w:val="004D5032"/>
    <w:rsid w:val="004D6FC6"/>
    <w:rsid w:val="004E00C2"/>
    <w:rsid w:val="004F57DC"/>
    <w:rsid w:val="00503409"/>
    <w:rsid w:val="00504ED8"/>
    <w:rsid w:val="00507AC2"/>
    <w:rsid w:val="00507DEB"/>
    <w:rsid w:val="005149D9"/>
    <w:rsid w:val="00517452"/>
    <w:rsid w:val="00520E71"/>
    <w:rsid w:val="0052456F"/>
    <w:rsid w:val="00534FC1"/>
    <w:rsid w:val="00540096"/>
    <w:rsid w:val="005433D6"/>
    <w:rsid w:val="00543F98"/>
    <w:rsid w:val="00546C6D"/>
    <w:rsid w:val="00570CEA"/>
    <w:rsid w:val="0057405B"/>
    <w:rsid w:val="00580619"/>
    <w:rsid w:val="005807BF"/>
    <w:rsid w:val="005A18F6"/>
    <w:rsid w:val="005A38D5"/>
    <w:rsid w:val="005A70C5"/>
    <w:rsid w:val="005B03E3"/>
    <w:rsid w:val="005B09CA"/>
    <w:rsid w:val="005C1DEC"/>
    <w:rsid w:val="005C4B33"/>
    <w:rsid w:val="005D1EB4"/>
    <w:rsid w:val="005D408E"/>
    <w:rsid w:val="005D7254"/>
    <w:rsid w:val="005E196B"/>
    <w:rsid w:val="005E44F0"/>
    <w:rsid w:val="005F1D7F"/>
    <w:rsid w:val="005F77E5"/>
    <w:rsid w:val="006019CA"/>
    <w:rsid w:val="00614D8F"/>
    <w:rsid w:val="006153C2"/>
    <w:rsid w:val="00616DDC"/>
    <w:rsid w:val="006252F9"/>
    <w:rsid w:val="006265C4"/>
    <w:rsid w:val="00634779"/>
    <w:rsid w:val="00634C76"/>
    <w:rsid w:val="006359DD"/>
    <w:rsid w:val="00642C31"/>
    <w:rsid w:val="006462DC"/>
    <w:rsid w:val="006464A7"/>
    <w:rsid w:val="00650F4D"/>
    <w:rsid w:val="00651F04"/>
    <w:rsid w:val="00652E34"/>
    <w:rsid w:val="00656F97"/>
    <w:rsid w:val="006647CF"/>
    <w:rsid w:val="00667D9A"/>
    <w:rsid w:val="0067061A"/>
    <w:rsid w:val="00670B7A"/>
    <w:rsid w:val="00673869"/>
    <w:rsid w:val="00685CC0"/>
    <w:rsid w:val="00692FC9"/>
    <w:rsid w:val="006A023A"/>
    <w:rsid w:val="006A471A"/>
    <w:rsid w:val="006A7CCA"/>
    <w:rsid w:val="006C5DFA"/>
    <w:rsid w:val="006F5ABA"/>
    <w:rsid w:val="00700314"/>
    <w:rsid w:val="00707159"/>
    <w:rsid w:val="00707EF9"/>
    <w:rsid w:val="00711C67"/>
    <w:rsid w:val="00713FE6"/>
    <w:rsid w:val="0072181D"/>
    <w:rsid w:val="00721ABC"/>
    <w:rsid w:val="0073355F"/>
    <w:rsid w:val="00733964"/>
    <w:rsid w:val="0073584B"/>
    <w:rsid w:val="00736ACA"/>
    <w:rsid w:val="0074097C"/>
    <w:rsid w:val="007424CD"/>
    <w:rsid w:val="00746E4A"/>
    <w:rsid w:val="007514DC"/>
    <w:rsid w:val="00754118"/>
    <w:rsid w:val="00755CF7"/>
    <w:rsid w:val="00763FE9"/>
    <w:rsid w:val="007732BB"/>
    <w:rsid w:val="00776D7E"/>
    <w:rsid w:val="00777F4B"/>
    <w:rsid w:val="007811E8"/>
    <w:rsid w:val="007830A9"/>
    <w:rsid w:val="00784952"/>
    <w:rsid w:val="00792FA9"/>
    <w:rsid w:val="00795759"/>
    <w:rsid w:val="007A2B6D"/>
    <w:rsid w:val="007A2CAD"/>
    <w:rsid w:val="007A44D9"/>
    <w:rsid w:val="007A7A93"/>
    <w:rsid w:val="007C0400"/>
    <w:rsid w:val="007C1F04"/>
    <w:rsid w:val="007C4F48"/>
    <w:rsid w:val="007C7483"/>
    <w:rsid w:val="007F0195"/>
    <w:rsid w:val="007F35E0"/>
    <w:rsid w:val="007F5475"/>
    <w:rsid w:val="0080640C"/>
    <w:rsid w:val="00816655"/>
    <w:rsid w:val="00822AA7"/>
    <w:rsid w:val="00825F2A"/>
    <w:rsid w:val="00837770"/>
    <w:rsid w:val="00843776"/>
    <w:rsid w:val="00844155"/>
    <w:rsid w:val="00846F58"/>
    <w:rsid w:val="008533A3"/>
    <w:rsid w:val="008549FF"/>
    <w:rsid w:val="00863AFF"/>
    <w:rsid w:val="00866789"/>
    <w:rsid w:val="00867059"/>
    <w:rsid w:val="00867D15"/>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12336"/>
    <w:rsid w:val="0092759C"/>
    <w:rsid w:val="00931AB6"/>
    <w:rsid w:val="00934BBC"/>
    <w:rsid w:val="00934C42"/>
    <w:rsid w:val="00943904"/>
    <w:rsid w:val="00944506"/>
    <w:rsid w:val="00946BAD"/>
    <w:rsid w:val="00962758"/>
    <w:rsid w:val="00966D21"/>
    <w:rsid w:val="009770CA"/>
    <w:rsid w:val="009853C2"/>
    <w:rsid w:val="0099666A"/>
    <w:rsid w:val="009A5C5C"/>
    <w:rsid w:val="009D5136"/>
    <w:rsid w:val="009E1B1A"/>
    <w:rsid w:val="009E288F"/>
    <w:rsid w:val="009E63F8"/>
    <w:rsid w:val="009F14BB"/>
    <w:rsid w:val="009F2631"/>
    <w:rsid w:val="00A0071F"/>
    <w:rsid w:val="00A00EEF"/>
    <w:rsid w:val="00A067E6"/>
    <w:rsid w:val="00A101A1"/>
    <w:rsid w:val="00A11899"/>
    <w:rsid w:val="00A34B96"/>
    <w:rsid w:val="00A40209"/>
    <w:rsid w:val="00A4425A"/>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45FD"/>
    <w:rsid w:val="00AD0242"/>
    <w:rsid w:val="00AD3849"/>
    <w:rsid w:val="00AD3999"/>
    <w:rsid w:val="00AD6536"/>
    <w:rsid w:val="00AE1324"/>
    <w:rsid w:val="00AE6477"/>
    <w:rsid w:val="00AE6A83"/>
    <w:rsid w:val="00AF2870"/>
    <w:rsid w:val="00AF4E90"/>
    <w:rsid w:val="00B057B0"/>
    <w:rsid w:val="00B16113"/>
    <w:rsid w:val="00B26D53"/>
    <w:rsid w:val="00B32200"/>
    <w:rsid w:val="00B3241A"/>
    <w:rsid w:val="00B40EB8"/>
    <w:rsid w:val="00B415C4"/>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71271"/>
    <w:rsid w:val="00C778FE"/>
    <w:rsid w:val="00C80037"/>
    <w:rsid w:val="00C81165"/>
    <w:rsid w:val="00C841DE"/>
    <w:rsid w:val="00C87642"/>
    <w:rsid w:val="00C96CC5"/>
    <w:rsid w:val="00CA46E5"/>
    <w:rsid w:val="00CB3B7C"/>
    <w:rsid w:val="00CB7552"/>
    <w:rsid w:val="00CB7756"/>
    <w:rsid w:val="00CC00C1"/>
    <w:rsid w:val="00CC38D2"/>
    <w:rsid w:val="00CC3949"/>
    <w:rsid w:val="00CD4F3F"/>
    <w:rsid w:val="00CE20C3"/>
    <w:rsid w:val="00CE690D"/>
    <w:rsid w:val="00CE7287"/>
    <w:rsid w:val="00CF47D5"/>
    <w:rsid w:val="00D06169"/>
    <w:rsid w:val="00D12A08"/>
    <w:rsid w:val="00D12C92"/>
    <w:rsid w:val="00D15EBD"/>
    <w:rsid w:val="00D27B98"/>
    <w:rsid w:val="00D31A19"/>
    <w:rsid w:val="00D34297"/>
    <w:rsid w:val="00D435EE"/>
    <w:rsid w:val="00D6621B"/>
    <w:rsid w:val="00D66FA7"/>
    <w:rsid w:val="00D704A5"/>
    <w:rsid w:val="00D7089B"/>
    <w:rsid w:val="00D74566"/>
    <w:rsid w:val="00D8274F"/>
    <w:rsid w:val="00D900A4"/>
    <w:rsid w:val="00D91E45"/>
    <w:rsid w:val="00D96952"/>
    <w:rsid w:val="00D97C3E"/>
    <w:rsid w:val="00DA2B6A"/>
    <w:rsid w:val="00DA529D"/>
    <w:rsid w:val="00DC332C"/>
    <w:rsid w:val="00DC4867"/>
    <w:rsid w:val="00DC7A0E"/>
    <w:rsid w:val="00DD288E"/>
    <w:rsid w:val="00DD2ED3"/>
    <w:rsid w:val="00DD446A"/>
    <w:rsid w:val="00DF619C"/>
    <w:rsid w:val="00DF684F"/>
    <w:rsid w:val="00E0621E"/>
    <w:rsid w:val="00E12C24"/>
    <w:rsid w:val="00E16388"/>
    <w:rsid w:val="00E20288"/>
    <w:rsid w:val="00E253CB"/>
    <w:rsid w:val="00E26112"/>
    <w:rsid w:val="00E35F90"/>
    <w:rsid w:val="00E362E4"/>
    <w:rsid w:val="00E37227"/>
    <w:rsid w:val="00E43DEA"/>
    <w:rsid w:val="00E444B0"/>
    <w:rsid w:val="00E45651"/>
    <w:rsid w:val="00E56056"/>
    <w:rsid w:val="00E569B1"/>
    <w:rsid w:val="00E57359"/>
    <w:rsid w:val="00E620DD"/>
    <w:rsid w:val="00E631B5"/>
    <w:rsid w:val="00E63E34"/>
    <w:rsid w:val="00E71417"/>
    <w:rsid w:val="00E765F3"/>
    <w:rsid w:val="00E81B30"/>
    <w:rsid w:val="00E8297E"/>
    <w:rsid w:val="00E87CAF"/>
    <w:rsid w:val="00E9363A"/>
    <w:rsid w:val="00E9406A"/>
    <w:rsid w:val="00E95CF9"/>
    <w:rsid w:val="00E96F2C"/>
    <w:rsid w:val="00E979B8"/>
    <w:rsid w:val="00EA062D"/>
    <w:rsid w:val="00EB72CD"/>
    <w:rsid w:val="00EC3CC3"/>
    <w:rsid w:val="00EC4877"/>
    <w:rsid w:val="00EC54E2"/>
    <w:rsid w:val="00ED1745"/>
    <w:rsid w:val="00ED5E87"/>
    <w:rsid w:val="00EF07B7"/>
    <w:rsid w:val="00EF26F8"/>
    <w:rsid w:val="00EF3057"/>
    <w:rsid w:val="00F239B6"/>
    <w:rsid w:val="00F241A9"/>
    <w:rsid w:val="00F247FD"/>
    <w:rsid w:val="00F2573A"/>
    <w:rsid w:val="00F274B7"/>
    <w:rsid w:val="00F34D46"/>
    <w:rsid w:val="00F45420"/>
    <w:rsid w:val="00F47241"/>
    <w:rsid w:val="00F55BB8"/>
    <w:rsid w:val="00F56ED3"/>
    <w:rsid w:val="00F65D00"/>
    <w:rsid w:val="00F66A52"/>
    <w:rsid w:val="00F72F82"/>
    <w:rsid w:val="00F7378D"/>
    <w:rsid w:val="00F8297F"/>
    <w:rsid w:val="00F83DA5"/>
    <w:rsid w:val="00FA0C60"/>
    <w:rsid w:val="00FA0DFB"/>
    <w:rsid w:val="00FA253B"/>
    <w:rsid w:val="00FA5956"/>
    <w:rsid w:val="00FA67D9"/>
    <w:rsid w:val="00FA7FCF"/>
    <w:rsid w:val="00FB067A"/>
    <w:rsid w:val="00FB223D"/>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2">
    <w:name w:val="tv2132"/>
    <w:basedOn w:val="Normal"/>
    <w:rsid w:val="00B32200"/>
    <w:pPr>
      <w:spacing w:line="360" w:lineRule="auto"/>
      <w:ind w:firstLine="300"/>
    </w:pPr>
    <w:rPr>
      <w:color w:val="414142"/>
      <w:sz w:val="20"/>
      <w:szCs w:val="20"/>
      <w:lang w:val="lv-LV" w:eastAsia="lv-LV"/>
    </w:rPr>
  </w:style>
  <w:style w:type="table" w:styleId="TableGrid">
    <w:name w:val="Table Grid"/>
    <w:basedOn w:val="TableNormal"/>
    <w:uiPriority w:val="59"/>
    <w:rsid w:val="0073584B"/>
    <w:pPr>
      <w:autoSpaceDN w:val="0"/>
      <w:spacing w:after="0" w:line="240" w:lineRule="auto"/>
      <w:textAlignment w:val="baseline"/>
    </w:pPr>
    <w:rPr>
      <w:rFonts w:ascii="Calibri" w:eastAsia="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2">
    <w:name w:val="tv2132"/>
    <w:basedOn w:val="Normal"/>
    <w:rsid w:val="00B32200"/>
    <w:pPr>
      <w:spacing w:line="360" w:lineRule="auto"/>
      <w:ind w:firstLine="300"/>
    </w:pPr>
    <w:rPr>
      <w:color w:val="414142"/>
      <w:sz w:val="20"/>
      <w:szCs w:val="20"/>
      <w:lang w:val="lv-LV" w:eastAsia="lv-LV"/>
    </w:rPr>
  </w:style>
  <w:style w:type="table" w:styleId="TableGrid">
    <w:name w:val="Table Grid"/>
    <w:basedOn w:val="TableNormal"/>
    <w:uiPriority w:val="59"/>
    <w:rsid w:val="0073584B"/>
    <w:pPr>
      <w:autoSpaceDN w:val="0"/>
      <w:spacing w:after="0" w:line="240" w:lineRule="auto"/>
      <w:textAlignment w:val="baseline"/>
    </w:pPr>
    <w:rPr>
      <w:rFonts w:ascii="Calibri" w:eastAsia="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9</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463</cp:revision>
  <cp:lastPrinted>2018-06-20T12:10:00Z</cp:lastPrinted>
  <dcterms:created xsi:type="dcterms:W3CDTF">2014-07-31T13:24:00Z</dcterms:created>
  <dcterms:modified xsi:type="dcterms:W3CDTF">2018-06-20T12:12:00Z</dcterms:modified>
</cp:coreProperties>
</file>