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_____</w:t>
      </w:r>
      <w:r w:rsidR="00BF1841">
        <w:t>_</w:t>
      </w:r>
      <w:proofErr w:type="spellStart"/>
      <w:r w:rsidR="006277C8">
        <w:t>personiskais</w:t>
      </w:r>
      <w:proofErr w:type="spellEnd"/>
      <w:r w:rsidR="006277C8">
        <w:t xml:space="preserve"> </w:t>
      </w:r>
      <w:proofErr w:type="spellStart"/>
      <w:r w:rsidR="006277C8">
        <w:t>paraksts</w:t>
      </w:r>
      <w:proofErr w:type="spellEnd"/>
      <w:r w:rsidR="006277C8">
        <w:t>____</w:t>
      </w:r>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BF1841">
        <w:rPr>
          <w:sz w:val="22"/>
          <w:szCs w:val="22"/>
        </w:rPr>
        <w:t>2018</w:t>
      </w:r>
      <w:r w:rsidRPr="00D716D8">
        <w:rPr>
          <w:sz w:val="22"/>
          <w:szCs w:val="22"/>
        </w:rPr>
        <w:t xml:space="preserve">.gada </w:t>
      </w:r>
      <w:r w:rsidR="00463E2B">
        <w:rPr>
          <w:sz w:val="22"/>
          <w:szCs w:val="22"/>
        </w:rPr>
        <w:t>09</w:t>
      </w:r>
      <w:r w:rsidR="00BF1841">
        <w:rPr>
          <w:sz w:val="22"/>
          <w:szCs w:val="22"/>
        </w:rPr>
        <w:t>.aprīlī</w:t>
      </w:r>
    </w:p>
    <w:p w:rsidR="00E362E4" w:rsidRPr="00D716D8" w:rsidRDefault="00E362E4" w:rsidP="00E362E4">
      <w:pPr>
        <w:rPr>
          <w:sz w:val="22"/>
          <w:szCs w:val="22"/>
          <w:lang w:val="lv-LV"/>
        </w:rPr>
      </w:pPr>
    </w:p>
    <w:p w:rsidR="00E362E4" w:rsidRPr="00BF1841" w:rsidRDefault="00E362E4" w:rsidP="00E362E4">
      <w:pPr>
        <w:pStyle w:val="Heading1"/>
        <w:rPr>
          <w:b/>
          <w:sz w:val="24"/>
        </w:rPr>
      </w:pPr>
      <w:r w:rsidRPr="00BF1841">
        <w:rPr>
          <w:b/>
          <w:sz w:val="24"/>
        </w:rPr>
        <w:t xml:space="preserve">Daugavpils pilsētas pašvaldības iestāde „Komunālās saimniecības pārvalde” </w:t>
      </w:r>
    </w:p>
    <w:p w:rsidR="00E362E4" w:rsidRPr="00BF1841" w:rsidRDefault="00E362E4" w:rsidP="00E362E4">
      <w:pPr>
        <w:pStyle w:val="Heading1"/>
        <w:rPr>
          <w:b/>
          <w:sz w:val="24"/>
        </w:rPr>
      </w:pPr>
      <w:r w:rsidRPr="00BF1841">
        <w:rPr>
          <w:b/>
          <w:sz w:val="24"/>
        </w:rPr>
        <w:t>uzaicina potenciālos pretendentus uz</w:t>
      </w:r>
      <w:r w:rsidR="007F0195" w:rsidRPr="00BF1841">
        <w:rPr>
          <w:b/>
          <w:sz w:val="24"/>
        </w:rPr>
        <w:t xml:space="preserve"> divu</w:t>
      </w:r>
      <w:r w:rsidR="000F2703" w:rsidRPr="00BF1841">
        <w:rPr>
          <w:b/>
          <w:sz w:val="24"/>
        </w:rPr>
        <w:t xml:space="preserve"> līgumu</w:t>
      </w:r>
      <w:r w:rsidRPr="00BF1841">
        <w:rPr>
          <w:b/>
          <w:sz w:val="24"/>
        </w:rPr>
        <w:t xml:space="preserve"> piešķiršanas tiesībām </w:t>
      </w:r>
    </w:p>
    <w:p w:rsidR="00EB126A" w:rsidRPr="00BF1841" w:rsidRDefault="00EB126A" w:rsidP="00572B1D">
      <w:pPr>
        <w:ind w:right="-2"/>
        <w:jc w:val="center"/>
        <w:rPr>
          <w:b/>
          <w:lang w:val="lv-LV"/>
        </w:rPr>
      </w:pPr>
    </w:p>
    <w:p w:rsidR="00BF1841" w:rsidRPr="00BF1841" w:rsidRDefault="00BF1841" w:rsidP="00BF1841">
      <w:pPr>
        <w:ind w:right="-2"/>
        <w:jc w:val="center"/>
        <w:rPr>
          <w:b/>
          <w:lang w:val="lv-LV"/>
        </w:rPr>
      </w:pPr>
      <w:r w:rsidRPr="00BF1841">
        <w:rPr>
          <w:b/>
          <w:lang w:val="lv-LV"/>
        </w:rPr>
        <w:t>Pontona tilta izgatavoš</w:t>
      </w:r>
      <w:r w:rsidR="00B1341D">
        <w:rPr>
          <w:b/>
          <w:lang w:val="lv-LV"/>
        </w:rPr>
        <w:t>ana un uzstādīšana</w:t>
      </w:r>
      <w:r w:rsidR="00CE1E39">
        <w:rPr>
          <w:b/>
          <w:lang w:val="lv-LV"/>
        </w:rPr>
        <w:t xml:space="preserve"> pāri Laucesa</w:t>
      </w:r>
      <w:r w:rsidRPr="00BF1841">
        <w:rPr>
          <w:b/>
          <w:lang w:val="lv-LV"/>
        </w:rPr>
        <w:t>s upei, Daugavpilī</w:t>
      </w:r>
    </w:p>
    <w:p w:rsidR="00E71417" w:rsidRPr="00BF1841" w:rsidRDefault="001F56A0" w:rsidP="00572B1D">
      <w:pPr>
        <w:jc w:val="center"/>
        <w:rPr>
          <w:b/>
          <w:bCs/>
          <w:lang w:val="lv-LV"/>
        </w:rPr>
      </w:pPr>
      <w:r>
        <w:rPr>
          <w:b/>
          <w:lang w:val="lv-LV"/>
        </w:rPr>
        <w:t>ID Nr.DPPI KSP N 2018/19</w:t>
      </w:r>
      <w:r w:rsidR="007F35E0" w:rsidRPr="00BF1841">
        <w:rPr>
          <w:b/>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F1841"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68172F" w:rsidP="00CD047D">
            <w:pPr>
              <w:jc w:val="both"/>
              <w:rPr>
                <w:sz w:val="22"/>
                <w:szCs w:val="22"/>
                <w:lang w:val="lv-LV"/>
              </w:rPr>
            </w:pPr>
            <w:r>
              <w:rPr>
                <w:sz w:val="22"/>
                <w:szCs w:val="22"/>
                <w:lang w:val="lv-LV"/>
              </w:rPr>
              <w:t>Kaspars Laizāns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68172F">
              <w:rPr>
                <w:sz w:val="22"/>
                <w:szCs w:val="22"/>
                <w:lang w:val="lv-LV"/>
              </w:rPr>
              <w:t>65476480, m</w:t>
            </w:r>
            <w:r>
              <w:rPr>
                <w:sz w:val="22"/>
                <w:szCs w:val="22"/>
                <w:lang w:val="lv-LV"/>
              </w:rPr>
              <w:t>ob.</w:t>
            </w:r>
            <w:r w:rsidR="0068172F">
              <w:rPr>
                <w:sz w:val="22"/>
                <w:szCs w:val="22"/>
                <w:lang w:val="lv-LV"/>
              </w:rPr>
              <w:t>29605014</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8D1E88">
        <w:rPr>
          <w:bCs/>
          <w:sz w:val="20"/>
          <w:szCs w:val="20"/>
          <w:lang w:val="lv-LV"/>
        </w:rPr>
        <w:t>līdz EUR 8 000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0" w:name="_Toc134418278"/>
      <w:bookmarkStart w:id="1" w:name="_Toc134628683"/>
      <w:bookmarkStart w:id="2" w:name="_Toc337468672"/>
      <w:bookmarkStart w:id="3"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F544F3">
        <w:rPr>
          <w:b/>
          <w:bCs/>
          <w:sz w:val="20"/>
          <w:szCs w:val="20"/>
          <w:lang w:val="lv-LV"/>
        </w:rPr>
        <w:t>ldes termiņš līdz 2018</w:t>
      </w:r>
      <w:r w:rsidR="009C6628">
        <w:rPr>
          <w:b/>
          <w:bCs/>
          <w:sz w:val="20"/>
          <w:szCs w:val="20"/>
          <w:lang w:val="lv-LV"/>
        </w:rPr>
        <w:t xml:space="preserve">.gada </w:t>
      </w:r>
      <w:r w:rsidR="00BF19E5">
        <w:rPr>
          <w:b/>
          <w:bCs/>
          <w:sz w:val="20"/>
          <w:szCs w:val="20"/>
          <w:lang w:val="lv-LV"/>
        </w:rPr>
        <w:t>15.maijam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2) nav iesniegti kādi no 7.punktā pieprasītiem</w:t>
      </w:r>
      <w:r w:rsidR="00130ED2" w:rsidRPr="002C340F">
        <w:rPr>
          <w:sz w:val="20"/>
          <w:szCs w:val="20"/>
        </w:rPr>
        <w:t xml:space="preserve">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4" w:name="_Toc114559674"/>
      <w:bookmarkStart w:id="5" w:name="_Toc134628697"/>
      <w:bookmarkStart w:id="6" w:name="_Toc241495780"/>
      <w:r>
        <w:rPr>
          <w:sz w:val="20"/>
          <w:szCs w:val="20"/>
          <w:lang w:val="lv-LV"/>
        </w:rPr>
        <w:lastRenderedPageBreak/>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sidR="00F8429B">
        <w:rPr>
          <w:sz w:val="20"/>
          <w:szCs w:val="20"/>
        </w:rPr>
        <w:t xml:space="preserve"> ID </w:t>
      </w:r>
      <w:proofErr w:type="spellStart"/>
      <w:r w:rsidR="00F8429B">
        <w:rPr>
          <w:sz w:val="20"/>
          <w:szCs w:val="20"/>
        </w:rPr>
        <w:t>Nr.DPPI</w:t>
      </w:r>
      <w:proofErr w:type="spellEnd"/>
      <w:r w:rsidR="00F8429B">
        <w:rPr>
          <w:sz w:val="20"/>
          <w:szCs w:val="20"/>
        </w:rPr>
        <w:t xml:space="preserve"> KSP 2018/19</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875D2D">
        <w:rPr>
          <w:b/>
          <w:sz w:val="20"/>
          <w:szCs w:val="20"/>
          <w:u w:val="single"/>
          <w:lang w:val="lv-LV"/>
        </w:rPr>
        <w:t>līdz 2018</w:t>
      </w:r>
      <w:r w:rsidR="00E04583" w:rsidRPr="00DF3447">
        <w:rPr>
          <w:b/>
          <w:sz w:val="20"/>
          <w:szCs w:val="20"/>
          <w:u w:val="single"/>
          <w:lang w:val="lv-LV"/>
        </w:rPr>
        <w:t>.gada 13.aprīlim</w:t>
      </w:r>
      <w:r w:rsidR="00F45420" w:rsidRPr="00DF3447">
        <w:rPr>
          <w:sz w:val="20"/>
          <w:szCs w:val="20"/>
          <w:lang w:val="lv-LV"/>
        </w:rPr>
        <w:t xml:space="preserve"> plkst.11.00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w:t>
      </w:r>
      <w:r w:rsidR="00875D2D">
        <w:rPr>
          <w:sz w:val="20"/>
          <w:szCs w:val="20"/>
          <w:lang w:val="lv-LV"/>
        </w:rPr>
        <w:t>r.3. Finanšu piedāvājuma veidne</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463E2B" w:rsidRPr="00BF1841" w:rsidRDefault="00463E2B" w:rsidP="00463E2B">
      <w:pPr>
        <w:ind w:right="-2"/>
        <w:jc w:val="center"/>
        <w:rPr>
          <w:b/>
          <w:lang w:val="lv-LV"/>
        </w:rPr>
      </w:pPr>
      <w:r w:rsidRPr="00BF1841">
        <w:rPr>
          <w:b/>
          <w:lang w:val="lv-LV"/>
        </w:rPr>
        <w:t>Pontona tilta izgatavoš</w:t>
      </w:r>
      <w:r w:rsidR="00B1341D">
        <w:rPr>
          <w:b/>
          <w:lang w:val="lv-LV"/>
        </w:rPr>
        <w:t>ana un uzstādīšana</w:t>
      </w:r>
      <w:r>
        <w:rPr>
          <w:b/>
          <w:lang w:val="lv-LV"/>
        </w:rPr>
        <w:t xml:space="preserve"> pāri Laucesa</w:t>
      </w:r>
      <w:r w:rsidRPr="00BF1841">
        <w:rPr>
          <w:b/>
          <w:lang w:val="lv-LV"/>
        </w:rPr>
        <w:t>s upei, Daugavpilī</w:t>
      </w:r>
    </w:p>
    <w:p w:rsidR="00463E2B" w:rsidRPr="00BF1841" w:rsidRDefault="00463E2B" w:rsidP="00463E2B">
      <w:pPr>
        <w:jc w:val="center"/>
        <w:rPr>
          <w:b/>
          <w:bCs/>
          <w:lang w:val="lv-LV"/>
        </w:rPr>
      </w:pPr>
      <w:r>
        <w:rPr>
          <w:b/>
          <w:lang w:val="lv-LV"/>
        </w:rPr>
        <w:t>ID Nr.DPPI KSP N 2018/19</w:t>
      </w:r>
      <w:r w:rsidRPr="00BF1841">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E40FEA" w:rsidRDefault="00473A5D" w:rsidP="00E40FEA">
      <w:pPr>
        <w:jc w:val="center"/>
        <w:rPr>
          <w:b/>
          <w:bCs/>
          <w:sz w:val="22"/>
          <w:szCs w:val="22"/>
          <w:lang w:val="lv-LV"/>
        </w:rPr>
      </w:pPr>
      <w:r w:rsidRPr="00BC1FC7">
        <w:rPr>
          <w:b/>
          <w:bCs/>
          <w:caps/>
          <w:lang w:val="lv-LV"/>
        </w:rPr>
        <w:t xml:space="preserve">  </w:t>
      </w:r>
      <w:bookmarkStart w:id="7" w:name="_Toc130872960"/>
      <w:bookmarkStart w:id="8" w:name="_Toc268535133"/>
      <w:r w:rsidR="00E40FEA" w:rsidRPr="00FD5259">
        <w:rPr>
          <w:b/>
          <w:bCs/>
          <w:sz w:val="22"/>
          <w:szCs w:val="22"/>
          <w:lang w:val="lv-LV"/>
        </w:rPr>
        <w:t>TEHNISKĀ SPECIFIKĀCIJA</w:t>
      </w:r>
    </w:p>
    <w:p w:rsidR="008E056F" w:rsidRPr="00FD5259" w:rsidRDefault="008E056F" w:rsidP="008E056F">
      <w:pPr>
        <w:ind w:right="-1"/>
        <w:jc w:val="center"/>
        <w:rPr>
          <w:b/>
          <w:sz w:val="22"/>
          <w:szCs w:val="22"/>
          <w:lang w:val="lv-LV"/>
        </w:rPr>
      </w:pPr>
    </w:p>
    <w:p w:rsidR="008E056F" w:rsidRDefault="008E056F" w:rsidP="008E056F">
      <w:pPr>
        <w:ind w:right="-2"/>
        <w:jc w:val="center"/>
        <w:rPr>
          <w:b/>
          <w:sz w:val="22"/>
          <w:szCs w:val="22"/>
          <w:lang w:val="lv-LV"/>
        </w:rPr>
      </w:pPr>
      <w:r>
        <w:rPr>
          <w:b/>
          <w:sz w:val="22"/>
          <w:szCs w:val="22"/>
          <w:lang w:val="lv-LV"/>
        </w:rPr>
        <w:t>Pontona tilta izgatavošana</w:t>
      </w:r>
      <w:r w:rsidR="00736DAC">
        <w:rPr>
          <w:b/>
          <w:sz w:val="22"/>
          <w:szCs w:val="22"/>
          <w:lang w:val="lv-LV"/>
        </w:rPr>
        <w:t>i un uzstādīšanai pāri Laucesa</w:t>
      </w:r>
      <w:r>
        <w:rPr>
          <w:b/>
          <w:sz w:val="22"/>
          <w:szCs w:val="22"/>
          <w:lang w:val="lv-LV"/>
        </w:rPr>
        <w:t>s upei, Daugavpilī</w:t>
      </w:r>
    </w:p>
    <w:p w:rsidR="008E056F" w:rsidRDefault="008E056F" w:rsidP="008E056F">
      <w:pPr>
        <w:ind w:right="-2"/>
        <w:jc w:val="both"/>
        <w:rPr>
          <w:b/>
          <w:sz w:val="22"/>
          <w:szCs w:val="22"/>
          <w:lang w:val="lv-LV"/>
        </w:rPr>
      </w:pPr>
    </w:p>
    <w:p w:rsidR="008E056F" w:rsidRPr="00FD5259" w:rsidRDefault="008E056F" w:rsidP="008E056F">
      <w:pPr>
        <w:ind w:right="-2"/>
        <w:jc w:val="both"/>
        <w:rPr>
          <w:b/>
          <w:sz w:val="22"/>
          <w:szCs w:val="22"/>
          <w:lang w:val="lv-LV"/>
        </w:rPr>
      </w:pPr>
      <w:r>
        <w:rPr>
          <w:b/>
          <w:sz w:val="22"/>
          <w:szCs w:val="22"/>
          <w:lang w:val="lv-LV"/>
        </w:rPr>
        <w:t>1</w:t>
      </w:r>
      <w:r w:rsidRPr="00FD5259">
        <w:rPr>
          <w:b/>
          <w:sz w:val="22"/>
          <w:szCs w:val="22"/>
          <w:lang w:val="lv-LV"/>
        </w:rPr>
        <w:t>. Darba uzdevums:</w:t>
      </w:r>
    </w:p>
    <w:p w:rsidR="008E056F" w:rsidRDefault="008E056F" w:rsidP="008E056F">
      <w:pPr>
        <w:ind w:right="-2"/>
        <w:jc w:val="both"/>
        <w:rPr>
          <w:sz w:val="22"/>
          <w:szCs w:val="22"/>
          <w:lang w:val="lv-LV"/>
        </w:rPr>
      </w:pPr>
      <w:r>
        <w:rPr>
          <w:sz w:val="22"/>
          <w:szCs w:val="22"/>
          <w:lang w:val="lv-LV"/>
        </w:rPr>
        <w:t>Veikt p</w:t>
      </w:r>
      <w:r w:rsidRPr="00226176">
        <w:rPr>
          <w:sz w:val="22"/>
          <w:szCs w:val="22"/>
          <w:lang w:val="lv-LV"/>
        </w:rPr>
        <w:t>ontona tilta izgatavošan</w:t>
      </w:r>
      <w:r>
        <w:rPr>
          <w:sz w:val="22"/>
          <w:szCs w:val="22"/>
          <w:lang w:val="lv-LV"/>
        </w:rPr>
        <w:t>u un uzstādīšanu</w:t>
      </w:r>
      <w:r w:rsidRPr="00226176">
        <w:rPr>
          <w:sz w:val="22"/>
          <w:szCs w:val="22"/>
          <w:lang w:val="lv-LV"/>
        </w:rPr>
        <w:t xml:space="preserve"> pāri Lauceses upei, Daugavpilī</w:t>
      </w:r>
      <w:r>
        <w:rPr>
          <w:sz w:val="22"/>
          <w:szCs w:val="22"/>
          <w:lang w:val="lv-LV"/>
        </w:rPr>
        <w:t>.</w:t>
      </w:r>
    </w:p>
    <w:p w:rsidR="008E056F" w:rsidRPr="00FD5259" w:rsidRDefault="008E056F" w:rsidP="008E056F">
      <w:pPr>
        <w:ind w:right="-2"/>
        <w:jc w:val="both"/>
        <w:rPr>
          <w:b/>
          <w:sz w:val="22"/>
          <w:szCs w:val="22"/>
          <w:lang w:val="lv-LV"/>
        </w:rPr>
      </w:pPr>
    </w:p>
    <w:p w:rsidR="008E056F" w:rsidRDefault="008E056F" w:rsidP="008E056F">
      <w:pPr>
        <w:ind w:right="-2"/>
        <w:jc w:val="both"/>
        <w:rPr>
          <w:b/>
          <w:sz w:val="22"/>
          <w:szCs w:val="22"/>
          <w:lang w:val="lv-LV"/>
        </w:rPr>
      </w:pPr>
      <w:r>
        <w:rPr>
          <w:b/>
          <w:sz w:val="22"/>
          <w:szCs w:val="22"/>
          <w:lang w:val="lv-LV"/>
        </w:rPr>
        <w:t>2</w:t>
      </w:r>
      <w:r w:rsidRPr="00FD5259">
        <w:rPr>
          <w:b/>
          <w:sz w:val="22"/>
          <w:szCs w:val="22"/>
          <w:lang w:val="lv-LV"/>
        </w:rPr>
        <w:t>. Darba apjomi:</w:t>
      </w:r>
    </w:p>
    <w:p w:rsidR="008E056F" w:rsidRPr="003C4F29" w:rsidRDefault="008E056F" w:rsidP="008E056F">
      <w:pPr>
        <w:ind w:right="-2"/>
        <w:jc w:val="both"/>
        <w:rPr>
          <w:sz w:val="22"/>
          <w:szCs w:val="22"/>
          <w:lang w:val="lv-LV"/>
        </w:rPr>
      </w:pPr>
      <w:r>
        <w:rPr>
          <w:sz w:val="22"/>
          <w:szCs w:val="22"/>
          <w:lang w:val="lv-LV"/>
        </w:rPr>
        <w:t>Tilta konstrukcijai jāsastāv no piecām atsevišķām sekcijām, kas savienotas ar kustīgiem savienojumiem</w:t>
      </w:r>
    </w:p>
    <w:p w:rsidR="008E056F" w:rsidRPr="00FD5259" w:rsidRDefault="008E056F" w:rsidP="008E056F">
      <w:pPr>
        <w:ind w:right="-2"/>
        <w:jc w:val="both"/>
        <w:rPr>
          <w:b/>
          <w:sz w:val="22"/>
          <w:szCs w:val="22"/>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8E056F" w:rsidRPr="00FD5259" w:rsidTr="004474A6">
        <w:trPr>
          <w:trHeight w:val="279"/>
        </w:trPr>
        <w:tc>
          <w:tcPr>
            <w:tcW w:w="709" w:type="dxa"/>
            <w:shd w:val="clear" w:color="auto" w:fill="auto"/>
          </w:tcPr>
          <w:p w:rsidR="008E056F" w:rsidRPr="00FD5259" w:rsidRDefault="008E056F" w:rsidP="004474A6">
            <w:pPr>
              <w:ind w:right="-2"/>
              <w:jc w:val="center"/>
              <w:rPr>
                <w:b/>
                <w:sz w:val="22"/>
                <w:szCs w:val="22"/>
                <w:lang w:val="lv-LV"/>
              </w:rPr>
            </w:pPr>
            <w:r w:rsidRPr="00FD5259">
              <w:rPr>
                <w:b/>
                <w:sz w:val="22"/>
                <w:szCs w:val="22"/>
                <w:lang w:val="lv-LV"/>
              </w:rPr>
              <w:t>Nr. p.k.</w:t>
            </w:r>
          </w:p>
        </w:tc>
        <w:tc>
          <w:tcPr>
            <w:tcW w:w="6094" w:type="dxa"/>
            <w:shd w:val="clear" w:color="auto" w:fill="auto"/>
          </w:tcPr>
          <w:p w:rsidR="008E056F" w:rsidRPr="00FD5259" w:rsidRDefault="008E056F" w:rsidP="004474A6">
            <w:pPr>
              <w:ind w:right="-2"/>
              <w:jc w:val="center"/>
              <w:rPr>
                <w:b/>
                <w:sz w:val="22"/>
                <w:szCs w:val="22"/>
                <w:lang w:val="lv-LV"/>
              </w:rPr>
            </w:pPr>
            <w:r>
              <w:rPr>
                <w:b/>
                <w:sz w:val="22"/>
                <w:szCs w:val="22"/>
                <w:lang w:val="lv-LV"/>
              </w:rPr>
              <w:t>Izgatavojamo konstrukciju tehniskais raksturojums</w:t>
            </w:r>
          </w:p>
        </w:tc>
        <w:tc>
          <w:tcPr>
            <w:tcW w:w="1418" w:type="dxa"/>
            <w:shd w:val="clear" w:color="auto" w:fill="auto"/>
          </w:tcPr>
          <w:p w:rsidR="008E056F" w:rsidRPr="00FD5259" w:rsidRDefault="008E056F" w:rsidP="004474A6">
            <w:pPr>
              <w:ind w:right="-2"/>
              <w:jc w:val="center"/>
              <w:rPr>
                <w:b/>
                <w:sz w:val="22"/>
                <w:szCs w:val="22"/>
                <w:lang w:val="lv-LV"/>
              </w:rPr>
            </w:pPr>
            <w:r w:rsidRPr="00FD5259">
              <w:rPr>
                <w:b/>
                <w:sz w:val="22"/>
                <w:szCs w:val="22"/>
                <w:lang w:val="lv-LV"/>
              </w:rPr>
              <w:t>Mērvienība</w:t>
            </w:r>
          </w:p>
        </w:tc>
        <w:tc>
          <w:tcPr>
            <w:tcW w:w="1418" w:type="dxa"/>
            <w:shd w:val="clear" w:color="auto" w:fill="auto"/>
          </w:tcPr>
          <w:p w:rsidR="008E056F" w:rsidRPr="00FD5259" w:rsidRDefault="008E056F" w:rsidP="004474A6">
            <w:pPr>
              <w:ind w:right="-2"/>
              <w:jc w:val="center"/>
              <w:rPr>
                <w:b/>
                <w:sz w:val="22"/>
                <w:szCs w:val="22"/>
                <w:lang w:val="lv-LV"/>
              </w:rPr>
            </w:pPr>
            <w:r w:rsidRPr="00FD5259">
              <w:rPr>
                <w:b/>
                <w:sz w:val="22"/>
                <w:szCs w:val="22"/>
                <w:lang w:val="lv-LV"/>
              </w:rPr>
              <w:t>Daudzums</w:t>
            </w:r>
          </w:p>
        </w:tc>
      </w:tr>
      <w:tr w:rsidR="008E056F" w:rsidRPr="00FD5259" w:rsidTr="004474A6">
        <w:trPr>
          <w:trHeight w:val="279"/>
        </w:trPr>
        <w:tc>
          <w:tcPr>
            <w:tcW w:w="709" w:type="dxa"/>
            <w:shd w:val="clear" w:color="auto" w:fill="auto"/>
          </w:tcPr>
          <w:p w:rsidR="008E056F" w:rsidRPr="00FD5259" w:rsidRDefault="008E056F" w:rsidP="004474A6">
            <w:pPr>
              <w:ind w:right="-2"/>
              <w:jc w:val="center"/>
              <w:rPr>
                <w:sz w:val="22"/>
                <w:szCs w:val="22"/>
                <w:lang w:val="lv-LV"/>
              </w:rPr>
            </w:pPr>
            <w:r>
              <w:rPr>
                <w:sz w:val="22"/>
                <w:szCs w:val="22"/>
                <w:lang w:val="lv-LV"/>
              </w:rPr>
              <w:t>1.</w:t>
            </w:r>
          </w:p>
        </w:tc>
        <w:tc>
          <w:tcPr>
            <w:tcW w:w="6094" w:type="dxa"/>
            <w:shd w:val="clear" w:color="auto" w:fill="auto"/>
          </w:tcPr>
          <w:p w:rsidR="008E056F" w:rsidRPr="00CD4CE6" w:rsidRDefault="008E056F" w:rsidP="004474A6">
            <w:pPr>
              <w:ind w:right="-2"/>
              <w:jc w:val="both"/>
              <w:rPr>
                <w:sz w:val="22"/>
                <w:szCs w:val="22"/>
                <w:lang w:val="lv-LV"/>
              </w:rPr>
            </w:pPr>
            <w:r>
              <w:rPr>
                <w:sz w:val="22"/>
                <w:szCs w:val="22"/>
                <w:lang w:val="lv-LV"/>
              </w:rPr>
              <w:t>Peldošais modulis uz 3 pontoniem (kopējais moduļa izmērs 2000 mm platumā un 6000 mm garumā, metāla karkass gruntēts – krāsots, terases impregnēto dēļu grīda; kopējā pašmasa bez margām un noņemamās grīdas ne vairāk par 350 kg; peldošajam modulim jābūt sastāvošam no ne vairāk kā trijām daļām ar iespēju izjaukt un salikt konstrukciju ar rokām, bez tehnikas palīdzības. Pontoniem jābūt no plastmasas, pildītiem ar augsta blīvuma putuplastu, ražotiem ar roto formēšanas metodi; izmēri – 1900 mm x 1150 mm x 510 mm; katra pontona svars aptuveni 55 kg, kravnesība 950 kg; kopējā maksimālā peldošā moduļa kravnesība ne mazāka par 2800 kg; margas no metāla gruntētas – krāsotas ar kopējo garumu 12 m, margu augstums vismaz 1 m)</w:t>
            </w:r>
          </w:p>
        </w:tc>
        <w:tc>
          <w:tcPr>
            <w:tcW w:w="1418" w:type="dxa"/>
            <w:shd w:val="clear" w:color="auto" w:fill="auto"/>
          </w:tcPr>
          <w:p w:rsidR="008E056F" w:rsidRPr="00FD5259" w:rsidRDefault="008E056F" w:rsidP="004474A6">
            <w:pPr>
              <w:ind w:right="-2"/>
              <w:jc w:val="center"/>
              <w:rPr>
                <w:sz w:val="22"/>
                <w:szCs w:val="22"/>
                <w:lang w:val="lv-LV"/>
              </w:rPr>
            </w:pPr>
            <w:r>
              <w:rPr>
                <w:sz w:val="22"/>
                <w:szCs w:val="22"/>
                <w:lang w:val="lv-LV"/>
              </w:rPr>
              <w:t>komplekts</w:t>
            </w:r>
          </w:p>
        </w:tc>
        <w:tc>
          <w:tcPr>
            <w:tcW w:w="1418" w:type="dxa"/>
            <w:shd w:val="clear" w:color="auto" w:fill="auto"/>
          </w:tcPr>
          <w:p w:rsidR="008E056F" w:rsidRPr="00FD5259" w:rsidRDefault="008E056F" w:rsidP="004474A6">
            <w:pPr>
              <w:ind w:right="-2"/>
              <w:jc w:val="center"/>
              <w:rPr>
                <w:sz w:val="22"/>
                <w:szCs w:val="22"/>
                <w:lang w:val="lv-LV"/>
              </w:rPr>
            </w:pPr>
            <w:r>
              <w:rPr>
                <w:sz w:val="22"/>
                <w:szCs w:val="22"/>
                <w:lang w:val="lv-LV"/>
              </w:rPr>
              <w:t>1</w:t>
            </w:r>
          </w:p>
        </w:tc>
      </w:tr>
      <w:tr w:rsidR="008E056F" w:rsidRPr="00FD5259" w:rsidTr="004474A6">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2.</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8E056F" w:rsidRPr="00CD4CE6" w:rsidRDefault="008E056F" w:rsidP="004474A6">
            <w:pPr>
              <w:ind w:right="-2"/>
              <w:jc w:val="both"/>
              <w:rPr>
                <w:sz w:val="22"/>
                <w:szCs w:val="22"/>
                <w:lang w:val="lv-LV"/>
              </w:rPr>
            </w:pPr>
            <w:r>
              <w:rPr>
                <w:sz w:val="22"/>
                <w:szCs w:val="22"/>
                <w:lang w:val="lv-LV"/>
              </w:rPr>
              <w:t>Divu pieejas laipu sekcijas līdz skrūvpāļu balstam (katras sekcijas izmēri 2000 mm platumā x 3000 mm garumā, metāla karkass gruntēts – krāsots, terases impregnēto dēļu grīda; kopējā pašmasa bez margām un noņemās grīdas ne vairāk par 100 kg; kustīgs savienojums ar skrūvpāļu balstu; margas un metāla gruntētas – krāsotas ar kopējo garumu 12 m, margu augstums vismaz 1 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komplekts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1</w:t>
            </w:r>
          </w:p>
        </w:tc>
      </w:tr>
      <w:tr w:rsidR="008E056F" w:rsidRPr="00FD5259" w:rsidTr="004474A6">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center"/>
              <w:rPr>
                <w:sz w:val="22"/>
                <w:szCs w:val="22"/>
                <w:lang w:val="lv-LV"/>
              </w:rPr>
            </w:pPr>
            <w:r>
              <w:rPr>
                <w:sz w:val="22"/>
                <w:szCs w:val="22"/>
                <w:lang w:val="lv-LV"/>
              </w:rPr>
              <w:t>3.</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both"/>
              <w:rPr>
                <w:sz w:val="22"/>
                <w:szCs w:val="22"/>
                <w:lang w:val="lv-LV"/>
              </w:rPr>
            </w:pPr>
            <w:r>
              <w:rPr>
                <w:sz w:val="22"/>
                <w:szCs w:val="22"/>
                <w:lang w:val="lv-LV"/>
              </w:rPr>
              <w:t>Divu pārejas laipu sekcijas no skrūvpāļu balsta uz pontonu (katras sekcijas izmēri 2000 mm platumā x 3000 mm garumā, metāla karkass gruntēts – krāsots, terases impregnēto dēļu grīda; kopējā pašmasa bez margām un noņemamās grīdas ne vairāk par 100 kg; kustīgs savienojums ar skrūvpāļu balstu; margas no metāla gruntētas – krāsotas ar kopējo garumu 12 m, margu augstums vismaz 1 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komplekts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1</w:t>
            </w:r>
          </w:p>
        </w:tc>
      </w:tr>
      <w:tr w:rsidR="008E056F" w:rsidRPr="00FD5259" w:rsidTr="004474A6">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center"/>
              <w:rPr>
                <w:sz w:val="22"/>
                <w:szCs w:val="22"/>
                <w:lang w:val="lv-LV"/>
              </w:rPr>
            </w:pPr>
            <w:r>
              <w:rPr>
                <w:sz w:val="22"/>
                <w:szCs w:val="22"/>
                <w:lang w:val="lv-LV"/>
              </w:rPr>
              <w:t>4.</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both"/>
              <w:rPr>
                <w:sz w:val="22"/>
                <w:szCs w:val="22"/>
                <w:lang w:val="lv-LV"/>
              </w:rPr>
            </w:pPr>
            <w:r>
              <w:rPr>
                <w:sz w:val="22"/>
                <w:szCs w:val="22"/>
                <w:lang w:val="lv-LV"/>
              </w:rPr>
              <w:t>Skrūvpāļu balsta konstrukcija (sastāvoša no vismaz 4 skrūvpāļiem katrā upes krastā, kas paredzēti tilta laipu stiprināšanai un enkurošanai; jāparedz arī ķēžu – trošu papildus enkurošana uz krastu pret upes straumi)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komplekts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1</w:t>
            </w:r>
          </w:p>
        </w:tc>
      </w:tr>
      <w:tr w:rsidR="008E056F" w:rsidRPr="00FD5259" w:rsidTr="004474A6">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center"/>
              <w:rPr>
                <w:sz w:val="22"/>
                <w:szCs w:val="22"/>
                <w:lang w:val="lv-LV"/>
              </w:rPr>
            </w:pPr>
            <w:r>
              <w:rPr>
                <w:sz w:val="22"/>
                <w:szCs w:val="22"/>
                <w:lang w:val="lv-LV"/>
              </w:rPr>
              <w:t>5.</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8E056F" w:rsidRDefault="008E056F" w:rsidP="004474A6">
            <w:pPr>
              <w:ind w:right="-2"/>
              <w:jc w:val="both"/>
              <w:rPr>
                <w:sz w:val="22"/>
                <w:szCs w:val="22"/>
                <w:lang w:val="lv-LV"/>
              </w:rPr>
            </w:pPr>
            <w:r>
              <w:rPr>
                <w:sz w:val="22"/>
                <w:szCs w:val="22"/>
                <w:lang w:val="lv-LV"/>
              </w:rPr>
              <w:t>Elementu stiprinājumi (jāparedz nepieciešamie kronšteini, tauvas, stiprinājumi, enkuri tādā daudzumā, kas ir atbilstoši un paredzēti pontona tilta nostiprināšanai)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komplekts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56F" w:rsidRPr="00FD5259" w:rsidRDefault="008E056F" w:rsidP="004474A6">
            <w:pPr>
              <w:ind w:right="-2"/>
              <w:jc w:val="center"/>
              <w:rPr>
                <w:sz w:val="22"/>
                <w:szCs w:val="22"/>
                <w:lang w:val="lv-LV"/>
              </w:rPr>
            </w:pPr>
            <w:r>
              <w:rPr>
                <w:sz w:val="22"/>
                <w:szCs w:val="22"/>
                <w:lang w:val="lv-LV"/>
              </w:rPr>
              <w:t>1</w:t>
            </w:r>
          </w:p>
        </w:tc>
      </w:tr>
    </w:tbl>
    <w:p w:rsidR="008E056F" w:rsidRPr="00FD5259" w:rsidRDefault="008E056F" w:rsidP="008E056F">
      <w:pPr>
        <w:ind w:right="-2"/>
        <w:jc w:val="both"/>
        <w:rPr>
          <w:b/>
          <w:sz w:val="22"/>
          <w:szCs w:val="22"/>
          <w:lang w:val="lv-LV"/>
        </w:rPr>
      </w:pPr>
    </w:p>
    <w:p w:rsidR="008E056F" w:rsidRPr="00FD5259" w:rsidRDefault="008E056F" w:rsidP="008E056F">
      <w:pPr>
        <w:ind w:right="-2"/>
        <w:jc w:val="both"/>
        <w:rPr>
          <w:sz w:val="22"/>
          <w:szCs w:val="22"/>
          <w:lang w:val="lv-LV"/>
        </w:rPr>
      </w:pPr>
    </w:p>
    <w:p w:rsidR="008E056F" w:rsidRDefault="008E056F" w:rsidP="008E056F">
      <w:pPr>
        <w:ind w:right="-2"/>
        <w:jc w:val="both"/>
        <w:rPr>
          <w:b/>
          <w:sz w:val="22"/>
          <w:szCs w:val="22"/>
          <w:lang w:val="lv-LV"/>
        </w:rPr>
      </w:pPr>
      <w:r>
        <w:rPr>
          <w:b/>
          <w:sz w:val="22"/>
          <w:szCs w:val="22"/>
          <w:lang w:val="lv-LV"/>
        </w:rPr>
        <w:t>3. Speciālās prasības</w:t>
      </w:r>
      <w:r w:rsidRPr="00FD5259">
        <w:rPr>
          <w:b/>
          <w:sz w:val="22"/>
          <w:szCs w:val="22"/>
          <w:lang w:val="lv-LV"/>
        </w:rPr>
        <w:t>:</w:t>
      </w:r>
    </w:p>
    <w:p w:rsidR="008E056F" w:rsidRDefault="008E056F" w:rsidP="008E056F">
      <w:pPr>
        <w:numPr>
          <w:ilvl w:val="0"/>
          <w:numId w:val="33"/>
        </w:numPr>
        <w:ind w:right="-2"/>
        <w:jc w:val="both"/>
        <w:rPr>
          <w:sz w:val="22"/>
          <w:szCs w:val="22"/>
          <w:lang w:val="lv-LV"/>
        </w:rPr>
      </w:pPr>
      <w:r w:rsidRPr="00517099">
        <w:rPr>
          <w:sz w:val="22"/>
          <w:szCs w:val="22"/>
          <w:lang w:val="lv-LV"/>
        </w:rPr>
        <w:t>Gadījumā, ja Pasūtītā</w:t>
      </w:r>
      <w:r>
        <w:rPr>
          <w:sz w:val="22"/>
          <w:szCs w:val="22"/>
          <w:lang w:val="lv-LV"/>
        </w:rPr>
        <w:t>jam rodas šaubas par piegādāto p</w:t>
      </w:r>
      <w:r w:rsidRPr="00517099">
        <w:rPr>
          <w:sz w:val="22"/>
          <w:szCs w:val="22"/>
          <w:lang w:val="lv-LV"/>
        </w:rPr>
        <w:t xml:space="preserve">reču atbilstību noslēgtā līguma prasībām, tehniskajai specifikācijai, vai tās kvalitāti, Pasūtītājs ir tiesīgs pieaicināt neatkarīgu ekspertu </w:t>
      </w:r>
      <w:r>
        <w:rPr>
          <w:sz w:val="22"/>
          <w:szCs w:val="22"/>
          <w:lang w:val="lv-LV"/>
        </w:rPr>
        <w:t>un negatīva vērtējuma gadījumā p</w:t>
      </w:r>
      <w:r w:rsidRPr="00517099">
        <w:rPr>
          <w:sz w:val="22"/>
          <w:szCs w:val="22"/>
          <w:lang w:val="lv-LV"/>
        </w:rPr>
        <w:t>reces noraidīt un atgriezt Piegādātājam. Izmaksas, kas rodas eksperta v</w:t>
      </w:r>
      <w:r>
        <w:rPr>
          <w:sz w:val="22"/>
          <w:szCs w:val="22"/>
          <w:lang w:val="lv-LV"/>
        </w:rPr>
        <w:t>ērtējuma rezultātā saistībā ar p</w:t>
      </w:r>
      <w:r w:rsidRPr="00517099">
        <w:rPr>
          <w:sz w:val="22"/>
          <w:szCs w:val="22"/>
          <w:lang w:val="lv-LV"/>
        </w:rPr>
        <w:t>reču noraidīšanu un atgriešan</w:t>
      </w:r>
      <w:r>
        <w:rPr>
          <w:sz w:val="22"/>
          <w:szCs w:val="22"/>
          <w:lang w:val="lv-LV"/>
        </w:rPr>
        <w:t>u, ir jāsedz preču Piegādātājam;</w:t>
      </w:r>
    </w:p>
    <w:p w:rsidR="008E056F" w:rsidRDefault="008E056F" w:rsidP="008E056F">
      <w:pPr>
        <w:numPr>
          <w:ilvl w:val="0"/>
          <w:numId w:val="33"/>
        </w:numPr>
        <w:ind w:right="-2"/>
        <w:jc w:val="both"/>
        <w:rPr>
          <w:sz w:val="22"/>
          <w:szCs w:val="22"/>
          <w:lang w:val="lv-LV"/>
        </w:rPr>
      </w:pPr>
      <w:r>
        <w:rPr>
          <w:sz w:val="22"/>
          <w:szCs w:val="22"/>
          <w:lang w:val="lv-LV"/>
        </w:rPr>
        <w:t>Piegādātājam jānodrošina preču</w:t>
      </w:r>
      <w:r w:rsidRPr="008E228D">
        <w:rPr>
          <w:sz w:val="22"/>
          <w:szCs w:val="22"/>
          <w:lang w:val="lv-LV"/>
        </w:rPr>
        <w:t xml:space="preserve"> garantijas termiņš </w:t>
      </w:r>
      <w:r>
        <w:rPr>
          <w:sz w:val="22"/>
          <w:szCs w:val="22"/>
          <w:lang w:val="lv-LV"/>
        </w:rPr>
        <w:t xml:space="preserve">- </w:t>
      </w:r>
      <w:r w:rsidRPr="008E228D">
        <w:rPr>
          <w:sz w:val="22"/>
          <w:szCs w:val="22"/>
          <w:lang w:val="lv-LV"/>
        </w:rPr>
        <w:t xml:space="preserve">divi gadi no </w:t>
      </w:r>
      <w:r>
        <w:rPr>
          <w:sz w:val="22"/>
          <w:szCs w:val="22"/>
          <w:lang w:val="lv-LV"/>
        </w:rPr>
        <w:t>to piegādes un uzstādīšanas</w:t>
      </w:r>
      <w:r w:rsidRPr="008E228D">
        <w:rPr>
          <w:sz w:val="22"/>
          <w:szCs w:val="22"/>
          <w:lang w:val="lv-LV"/>
        </w:rPr>
        <w:t xml:space="preserve"> dienas.</w:t>
      </w:r>
    </w:p>
    <w:p w:rsidR="008E056F" w:rsidRDefault="008E056F" w:rsidP="008E056F">
      <w:pPr>
        <w:ind w:right="-2"/>
        <w:jc w:val="both"/>
        <w:rPr>
          <w:sz w:val="22"/>
          <w:szCs w:val="22"/>
          <w:lang w:val="lv-LV"/>
        </w:rPr>
      </w:pPr>
    </w:p>
    <w:p w:rsidR="008E056F" w:rsidRDefault="008E056F" w:rsidP="008E056F">
      <w:pPr>
        <w:ind w:right="-2"/>
        <w:jc w:val="both"/>
        <w:rPr>
          <w:sz w:val="22"/>
          <w:szCs w:val="22"/>
          <w:lang w:val="lv-LV"/>
        </w:rPr>
      </w:pPr>
    </w:p>
    <w:p w:rsidR="008E056F" w:rsidRDefault="008E056F" w:rsidP="008E056F">
      <w:pPr>
        <w:ind w:right="-2"/>
        <w:jc w:val="both"/>
        <w:rPr>
          <w:sz w:val="22"/>
          <w:szCs w:val="22"/>
          <w:lang w:val="lv-LV"/>
        </w:rPr>
      </w:pPr>
    </w:p>
    <w:p w:rsidR="008E056F" w:rsidRDefault="008E056F" w:rsidP="008E056F">
      <w:pPr>
        <w:ind w:right="-2"/>
        <w:jc w:val="both"/>
        <w:rPr>
          <w:sz w:val="22"/>
          <w:szCs w:val="22"/>
          <w:lang w:val="lv-LV"/>
        </w:rPr>
      </w:pPr>
    </w:p>
    <w:p w:rsidR="008E056F" w:rsidRDefault="008E056F" w:rsidP="008E056F">
      <w:pPr>
        <w:ind w:right="-2"/>
        <w:jc w:val="both"/>
        <w:rPr>
          <w:b/>
          <w:sz w:val="22"/>
          <w:szCs w:val="22"/>
          <w:lang w:val="lv-LV"/>
        </w:rPr>
      </w:pPr>
      <w:r>
        <w:rPr>
          <w:b/>
          <w:sz w:val="22"/>
          <w:szCs w:val="22"/>
          <w:lang w:val="lv-LV"/>
        </w:rPr>
        <w:t>4. Izgatavojamā pontonu tilta vizuālais risinājums:</w:t>
      </w:r>
    </w:p>
    <w:p w:rsidR="008E056F" w:rsidRDefault="008E056F" w:rsidP="008E056F">
      <w:pPr>
        <w:ind w:right="-2"/>
        <w:jc w:val="both"/>
        <w:rPr>
          <w:sz w:val="22"/>
          <w:szCs w:val="22"/>
          <w:lang w:val="lv-LV"/>
        </w:rPr>
      </w:pPr>
    </w:p>
    <w:p w:rsidR="008E056F" w:rsidRDefault="008E056F" w:rsidP="008E056F">
      <w:pPr>
        <w:ind w:right="-2"/>
        <w:jc w:val="both"/>
        <w:rPr>
          <w:sz w:val="22"/>
          <w:szCs w:val="22"/>
          <w:lang w:val="lv-LV"/>
        </w:rPr>
      </w:pPr>
      <w:r>
        <w:rPr>
          <w:sz w:val="22"/>
          <w:szCs w:val="22"/>
          <w:lang w:val="lv-LV"/>
        </w:rPr>
        <w:t>Pontona tiltam</w:t>
      </w:r>
      <w:r w:rsidRPr="00C34604">
        <w:rPr>
          <w:sz w:val="22"/>
          <w:szCs w:val="22"/>
          <w:lang w:val="lv-LV"/>
        </w:rPr>
        <w:t xml:space="preserve"> jāatbilst paraugattēlā Nr.1 norādītajam </w:t>
      </w:r>
      <w:r>
        <w:rPr>
          <w:sz w:val="22"/>
          <w:szCs w:val="22"/>
          <w:lang w:val="lv-LV"/>
        </w:rPr>
        <w:t xml:space="preserve">vizuālajam </w:t>
      </w:r>
      <w:r w:rsidRPr="00C34604">
        <w:rPr>
          <w:sz w:val="22"/>
          <w:szCs w:val="22"/>
          <w:lang w:val="lv-LV"/>
        </w:rPr>
        <w:t>risinājumam:</w:t>
      </w:r>
    </w:p>
    <w:p w:rsidR="008E056F" w:rsidRDefault="008E056F" w:rsidP="008E056F">
      <w:pPr>
        <w:ind w:right="-2"/>
        <w:jc w:val="both"/>
        <w:rPr>
          <w:sz w:val="22"/>
          <w:szCs w:val="22"/>
          <w:lang w:val="lv-LV"/>
        </w:rPr>
      </w:pPr>
    </w:p>
    <w:p w:rsidR="008E056F" w:rsidRDefault="008E056F" w:rsidP="008E056F">
      <w:pPr>
        <w:ind w:right="-2"/>
        <w:jc w:val="both"/>
        <w:rPr>
          <w:sz w:val="22"/>
          <w:szCs w:val="22"/>
          <w:lang w:val="lv-LV"/>
        </w:rPr>
      </w:pPr>
      <w:r>
        <w:rPr>
          <w:sz w:val="22"/>
          <w:szCs w:val="22"/>
          <w:lang w:val="lv-LV"/>
        </w:rPr>
        <w:t>Paraugattēls Nr.1:</w:t>
      </w:r>
    </w:p>
    <w:p w:rsidR="008E056F" w:rsidRDefault="008E056F" w:rsidP="008E056F">
      <w:pPr>
        <w:ind w:right="-2"/>
        <w:jc w:val="both"/>
        <w:rPr>
          <w:sz w:val="22"/>
          <w:szCs w:val="22"/>
          <w:lang w:val="lv-LV"/>
        </w:rPr>
      </w:pPr>
      <w:r>
        <w:rPr>
          <w:noProof/>
          <w:sz w:val="22"/>
          <w:szCs w:val="22"/>
        </w:rPr>
        <w:drawing>
          <wp:inline distT="0" distB="0" distL="0" distR="0" wp14:anchorId="7D70F1E8" wp14:editId="70FD5A66">
            <wp:extent cx="5716905" cy="3196590"/>
            <wp:effectExtent l="0" t="0" r="0" b="3810"/>
            <wp:docPr id="1" name="Picture 1" descr="IMG-20180405-WA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405-WA0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3196590"/>
                    </a:xfrm>
                    <a:prstGeom prst="rect">
                      <a:avLst/>
                    </a:prstGeom>
                    <a:noFill/>
                    <a:ln>
                      <a:noFill/>
                    </a:ln>
                  </pic:spPr>
                </pic:pic>
              </a:graphicData>
            </a:graphic>
          </wp:inline>
        </w:drawing>
      </w:r>
    </w:p>
    <w:p w:rsidR="008E056F" w:rsidRDefault="008E056F" w:rsidP="008E056F">
      <w:pPr>
        <w:ind w:right="-2"/>
        <w:jc w:val="both"/>
        <w:rPr>
          <w:sz w:val="22"/>
          <w:szCs w:val="22"/>
          <w:lang w:val="lv-LV"/>
        </w:rPr>
      </w:pPr>
    </w:p>
    <w:p w:rsidR="008E056F" w:rsidRPr="00671EEE" w:rsidRDefault="008E056F" w:rsidP="008E056F">
      <w:pPr>
        <w:ind w:right="-2"/>
        <w:jc w:val="both"/>
        <w:rPr>
          <w:sz w:val="22"/>
          <w:szCs w:val="22"/>
          <w:lang w:val="lv-LV"/>
        </w:rPr>
      </w:pPr>
    </w:p>
    <w:p w:rsidR="008E056F" w:rsidRPr="00FD5259" w:rsidRDefault="008E056F" w:rsidP="008E056F">
      <w:pPr>
        <w:ind w:right="-2"/>
        <w:jc w:val="both"/>
        <w:rPr>
          <w:b/>
          <w:sz w:val="22"/>
          <w:szCs w:val="22"/>
          <w:lang w:val="lv-LV"/>
        </w:rPr>
      </w:pPr>
      <w:r>
        <w:rPr>
          <w:b/>
          <w:sz w:val="22"/>
          <w:szCs w:val="22"/>
          <w:lang w:val="lv-LV"/>
        </w:rPr>
        <w:t xml:space="preserve"> 5. Darbu izpildes</w:t>
      </w:r>
      <w:r w:rsidRPr="00FD5259">
        <w:rPr>
          <w:b/>
          <w:sz w:val="22"/>
          <w:szCs w:val="22"/>
          <w:lang w:val="lv-LV"/>
        </w:rPr>
        <w:t xml:space="preserve"> termiņš:</w:t>
      </w:r>
    </w:p>
    <w:p w:rsidR="008E056F" w:rsidRPr="00FD5259" w:rsidRDefault="008E056F" w:rsidP="008E056F">
      <w:pPr>
        <w:ind w:right="-2"/>
        <w:jc w:val="both"/>
        <w:rPr>
          <w:sz w:val="22"/>
          <w:szCs w:val="22"/>
          <w:lang w:val="lv-LV"/>
        </w:rPr>
      </w:pPr>
      <w:r>
        <w:rPr>
          <w:sz w:val="22"/>
          <w:szCs w:val="22"/>
          <w:lang w:val="lv-LV"/>
        </w:rPr>
        <w:t xml:space="preserve"> Līdz 2018.</w:t>
      </w:r>
      <w:r w:rsidRPr="00B560D9">
        <w:rPr>
          <w:sz w:val="22"/>
          <w:szCs w:val="22"/>
          <w:lang w:val="lv-LV"/>
        </w:rPr>
        <w:t>gada 15.maijam.</w:t>
      </w:r>
    </w:p>
    <w:p w:rsidR="008E056F" w:rsidRDefault="008E056F" w:rsidP="008E056F">
      <w:pPr>
        <w:ind w:right="-2"/>
        <w:jc w:val="both"/>
        <w:rPr>
          <w:sz w:val="22"/>
          <w:szCs w:val="22"/>
          <w:u w:val="single"/>
          <w:lang w:val="lv-LV"/>
        </w:rPr>
      </w:pPr>
    </w:p>
    <w:p w:rsidR="008E056F" w:rsidRPr="00FD5259" w:rsidRDefault="008E056F" w:rsidP="008E056F">
      <w:pPr>
        <w:ind w:right="-2"/>
        <w:jc w:val="both"/>
        <w:rPr>
          <w:sz w:val="22"/>
          <w:szCs w:val="22"/>
          <w:lang w:val="lv-LV"/>
        </w:rPr>
      </w:pPr>
      <w:r w:rsidRPr="00FD5259">
        <w:rPr>
          <w:sz w:val="22"/>
          <w:szCs w:val="22"/>
          <w:u w:val="single"/>
          <w:lang w:val="lv-LV"/>
        </w:rPr>
        <w:t>Sastādīja</w:t>
      </w:r>
      <w:r w:rsidRPr="00FD5259">
        <w:rPr>
          <w:sz w:val="22"/>
          <w:szCs w:val="22"/>
          <w:lang w:val="lv-LV"/>
        </w:rPr>
        <w:t>:</w:t>
      </w:r>
    </w:p>
    <w:p w:rsidR="008E056F" w:rsidRPr="00FD5259" w:rsidRDefault="008E056F" w:rsidP="008E056F">
      <w:pPr>
        <w:ind w:right="-2"/>
        <w:jc w:val="both"/>
        <w:rPr>
          <w:sz w:val="22"/>
          <w:szCs w:val="22"/>
          <w:lang w:val="lv-LV"/>
        </w:rPr>
      </w:pPr>
      <w:r w:rsidRPr="00FD5259">
        <w:rPr>
          <w:sz w:val="22"/>
          <w:szCs w:val="22"/>
          <w:lang w:val="lv-LV"/>
        </w:rPr>
        <w:t xml:space="preserve">Daugavpils pilsētas pašvaldības iestādes </w:t>
      </w:r>
    </w:p>
    <w:p w:rsidR="00053A1B" w:rsidRDefault="008E056F" w:rsidP="008E056F">
      <w:pPr>
        <w:ind w:right="-2"/>
        <w:jc w:val="both"/>
        <w:rPr>
          <w:sz w:val="22"/>
          <w:szCs w:val="22"/>
          <w:lang w:val="lv-LV"/>
        </w:rPr>
      </w:pPr>
      <w:r w:rsidRPr="00FD5259">
        <w:rPr>
          <w:sz w:val="22"/>
          <w:szCs w:val="22"/>
          <w:lang w:val="lv-LV"/>
        </w:rPr>
        <w:t xml:space="preserve">„Komunālās saimniecības pārvalde” </w:t>
      </w:r>
    </w:p>
    <w:p w:rsidR="008E056F" w:rsidRPr="00FD5259" w:rsidRDefault="008E056F" w:rsidP="008E056F">
      <w:pPr>
        <w:ind w:right="-2"/>
        <w:jc w:val="both"/>
        <w:rPr>
          <w:sz w:val="22"/>
          <w:szCs w:val="22"/>
          <w:lang w:val="lv-LV"/>
        </w:rPr>
      </w:pPr>
      <w:r w:rsidRPr="00FD5259">
        <w:rPr>
          <w:sz w:val="22"/>
          <w:szCs w:val="22"/>
          <w:lang w:val="lv-LV"/>
        </w:rPr>
        <w:t>vides inženieris</w:t>
      </w:r>
      <w:r w:rsidR="00053A1B">
        <w:rPr>
          <w:sz w:val="22"/>
          <w:szCs w:val="22"/>
          <w:lang w:val="lv-LV"/>
        </w:rPr>
        <w:t xml:space="preserve">                                                /personiskais paraksts/</w:t>
      </w:r>
      <w:r w:rsidRPr="00FD5259">
        <w:rPr>
          <w:sz w:val="22"/>
          <w:szCs w:val="22"/>
          <w:lang w:val="lv-LV"/>
        </w:rPr>
        <w:t xml:space="preserve">              K.Laizāns</w:t>
      </w:r>
    </w:p>
    <w:p w:rsidR="008E056F" w:rsidRPr="00FD5259" w:rsidRDefault="008E056F" w:rsidP="008E056F">
      <w:pPr>
        <w:ind w:right="-2"/>
        <w:jc w:val="both"/>
        <w:rPr>
          <w:sz w:val="22"/>
          <w:szCs w:val="22"/>
          <w:lang w:val="lv-LV"/>
        </w:rPr>
      </w:pPr>
    </w:p>
    <w:p w:rsidR="006F6385" w:rsidRDefault="006F6385" w:rsidP="008E056F">
      <w:pPr>
        <w:ind w:right="-2"/>
        <w:jc w:val="both"/>
        <w:rPr>
          <w:sz w:val="22"/>
          <w:szCs w:val="22"/>
          <w:u w:val="single"/>
          <w:lang w:val="lv-LV"/>
        </w:rPr>
      </w:pPr>
    </w:p>
    <w:p w:rsidR="008E056F" w:rsidRPr="00FD5259" w:rsidRDefault="008E056F" w:rsidP="008E056F">
      <w:pPr>
        <w:ind w:right="-2"/>
        <w:jc w:val="both"/>
        <w:rPr>
          <w:sz w:val="22"/>
          <w:szCs w:val="22"/>
          <w:lang w:val="lv-LV"/>
        </w:rPr>
      </w:pPr>
      <w:r w:rsidRPr="00FD5259">
        <w:rPr>
          <w:sz w:val="22"/>
          <w:szCs w:val="22"/>
          <w:u w:val="single"/>
          <w:lang w:val="lv-LV"/>
        </w:rPr>
        <w:t>Saskaņoja</w:t>
      </w:r>
      <w:r w:rsidRPr="00FD5259">
        <w:rPr>
          <w:sz w:val="22"/>
          <w:szCs w:val="22"/>
          <w:lang w:val="lv-LV"/>
        </w:rPr>
        <w:t>:</w:t>
      </w:r>
    </w:p>
    <w:p w:rsidR="008E056F" w:rsidRPr="00FD5259" w:rsidRDefault="008E056F" w:rsidP="008E056F">
      <w:pPr>
        <w:ind w:right="-2"/>
        <w:jc w:val="both"/>
        <w:rPr>
          <w:sz w:val="22"/>
          <w:szCs w:val="22"/>
          <w:lang w:val="lv-LV"/>
        </w:rPr>
      </w:pPr>
      <w:r w:rsidRPr="00FD5259">
        <w:rPr>
          <w:sz w:val="22"/>
          <w:szCs w:val="22"/>
          <w:lang w:val="lv-LV"/>
        </w:rPr>
        <w:t xml:space="preserve">Daugavpils pilsētas pašvaldības iestādes </w:t>
      </w:r>
    </w:p>
    <w:p w:rsidR="00053A1B" w:rsidRDefault="008E056F" w:rsidP="008E056F">
      <w:pPr>
        <w:ind w:right="-2"/>
        <w:jc w:val="both"/>
        <w:rPr>
          <w:sz w:val="22"/>
          <w:szCs w:val="22"/>
          <w:lang w:val="lv-LV"/>
        </w:rPr>
      </w:pPr>
      <w:r w:rsidRPr="00FD5259">
        <w:rPr>
          <w:sz w:val="22"/>
          <w:szCs w:val="22"/>
          <w:lang w:val="lv-LV"/>
        </w:rPr>
        <w:t xml:space="preserve">„Komunālās saimniecības pārvalde” </w:t>
      </w:r>
    </w:p>
    <w:p w:rsidR="008E056F" w:rsidRPr="00FD5259" w:rsidRDefault="008E056F" w:rsidP="008E056F">
      <w:pPr>
        <w:ind w:right="-2"/>
        <w:jc w:val="both"/>
        <w:rPr>
          <w:sz w:val="22"/>
          <w:szCs w:val="22"/>
          <w:lang w:val="lv-LV"/>
        </w:rPr>
      </w:pPr>
      <w:r w:rsidRPr="00FD5259">
        <w:rPr>
          <w:sz w:val="22"/>
          <w:szCs w:val="22"/>
          <w:lang w:val="lv-LV"/>
        </w:rPr>
        <w:t xml:space="preserve">tehniskais direktors                               </w:t>
      </w:r>
      <w:r w:rsidR="00053A1B">
        <w:rPr>
          <w:sz w:val="22"/>
          <w:szCs w:val="22"/>
          <w:lang w:val="lv-LV"/>
        </w:rPr>
        <w:t xml:space="preserve">            /personiskais paraksts/</w:t>
      </w:r>
      <w:r w:rsidRPr="00FD5259">
        <w:rPr>
          <w:sz w:val="22"/>
          <w:szCs w:val="22"/>
          <w:lang w:val="lv-LV"/>
        </w:rPr>
        <w:t xml:space="preserve">             </w:t>
      </w:r>
      <w:bookmarkStart w:id="9" w:name="_GoBack"/>
      <w:bookmarkEnd w:id="9"/>
      <w:r w:rsidRPr="00FD5259">
        <w:rPr>
          <w:sz w:val="22"/>
          <w:szCs w:val="22"/>
          <w:lang w:val="lv-LV"/>
        </w:rPr>
        <w:t xml:space="preserve">T.Binders </w:t>
      </w:r>
    </w:p>
    <w:p w:rsidR="008E056F" w:rsidRPr="00FD5259" w:rsidRDefault="008E056F" w:rsidP="00E40FEA">
      <w:pPr>
        <w:jc w:val="center"/>
        <w:rPr>
          <w:b/>
          <w:bCs/>
          <w:sz w:val="22"/>
          <w:szCs w:val="22"/>
          <w:lang w:val="lv-LV"/>
        </w:rPr>
      </w:pPr>
    </w:p>
    <w:p w:rsidR="00E40FEA" w:rsidRPr="00FD5259" w:rsidRDefault="00E40FEA" w:rsidP="00E40FEA">
      <w:pPr>
        <w:ind w:right="-1"/>
        <w:jc w:val="center"/>
        <w:rPr>
          <w:b/>
          <w:sz w:val="22"/>
          <w:szCs w:val="22"/>
          <w:lang w:val="lv-LV"/>
        </w:rPr>
      </w:pPr>
    </w:p>
    <w:bookmarkEnd w:id="7"/>
    <w:bookmarkEnd w:id="8"/>
    <w:p w:rsidR="00E40FEA" w:rsidRDefault="00E40FEA"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8E056F" w:rsidRDefault="008E056F"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Pr="00D569E7" w:rsidRDefault="00E40FEA" w:rsidP="0046267C">
      <w:pPr>
        <w:spacing w:before="120" w:after="120"/>
        <w:jc w:val="center"/>
        <w:rPr>
          <w:b/>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F184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736DAC" w:rsidRDefault="00E362E4" w:rsidP="00736DAC">
      <w:pPr>
        <w:ind w:right="-2"/>
        <w:jc w:val="center"/>
        <w:rPr>
          <w:b/>
          <w:sz w:val="22"/>
          <w:szCs w:val="22"/>
          <w:lang w:val="lv-LV"/>
        </w:rPr>
      </w:pPr>
      <w:proofErr w:type="spellStart"/>
      <w:r w:rsidRPr="004F3E24">
        <w:rPr>
          <w:sz w:val="22"/>
          <w:szCs w:val="22"/>
        </w:rPr>
        <w:t>Piedāvājam</w:t>
      </w:r>
      <w:proofErr w:type="spellEnd"/>
      <w:r w:rsidRPr="004F3E24">
        <w:rPr>
          <w:sz w:val="22"/>
          <w:szCs w:val="22"/>
        </w:rPr>
        <w:t xml:space="preserve"> </w:t>
      </w:r>
      <w:proofErr w:type="spellStart"/>
      <w:proofErr w:type="gramStart"/>
      <w:r w:rsidRPr="004F3E24">
        <w:rPr>
          <w:sz w:val="22"/>
          <w:szCs w:val="22"/>
        </w:rPr>
        <w:t>veikt</w:t>
      </w:r>
      <w:proofErr w:type="spellEnd"/>
      <w:r w:rsidR="004E0F05" w:rsidRPr="004F3E24">
        <w:rPr>
          <w:sz w:val="22"/>
          <w:szCs w:val="22"/>
        </w:rPr>
        <w:t xml:space="preserve"> </w:t>
      </w:r>
      <w:r w:rsidR="00A95477" w:rsidRPr="004F3E24">
        <w:rPr>
          <w:sz w:val="22"/>
          <w:szCs w:val="22"/>
        </w:rPr>
        <w:t xml:space="preserve"> </w:t>
      </w:r>
      <w:r w:rsidR="00736DAC">
        <w:rPr>
          <w:b/>
          <w:sz w:val="22"/>
          <w:szCs w:val="22"/>
          <w:lang w:val="lv-LV"/>
        </w:rPr>
        <w:t>Pontona</w:t>
      </w:r>
      <w:proofErr w:type="gramEnd"/>
      <w:r w:rsidR="00736DAC">
        <w:rPr>
          <w:b/>
          <w:sz w:val="22"/>
          <w:szCs w:val="22"/>
          <w:lang w:val="lv-LV"/>
        </w:rPr>
        <w:t xml:space="preserve"> </w:t>
      </w:r>
      <w:r w:rsidR="00736DAC">
        <w:rPr>
          <w:b/>
          <w:sz w:val="22"/>
          <w:szCs w:val="22"/>
          <w:lang w:val="lv-LV"/>
        </w:rPr>
        <w:t>tilta izgatavošanu un uzstādīšanu</w:t>
      </w:r>
      <w:r w:rsidR="00736DAC">
        <w:rPr>
          <w:b/>
          <w:sz w:val="22"/>
          <w:szCs w:val="22"/>
          <w:lang w:val="lv-LV"/>
        </w:rPr>
        <w:t xml:space="preserve"> pāri Laucesas upei, Daugavpilī</w:t>
      </w:r>
    </w:p>
    <w:p w:rsidR="00E362E4" w:rsidRPr="004F3E24" w:rsidRDefault="00A43FD2" w:rsidP="00A43FD2">
      <w:pPr>
        <w:ind w:right="-2"/>
        <w:jc w:val="both"/>
        <w:rPr>
          <w:sz w:val="22"/>
          <w:szCs w:val="22"/>
          <w:lang w:val="lv-LV"/>
        </w:rPr>
      </w:pPr>
      <w:r>
        <w:rPr>
          <w:b/>
          <w:sz w:val="22"/>
          <w:szCs w:val="22"/>
          <w:lang w:val="lv-LV"/>
        </w:rPr>
        <w:t xml:space="preserve"> s</w:t>
      </w:r>
      <w:r w:rsidR="00BF56FC" w:rsidRPr="004F3E24">
        <w:rPr>
          <w:bCs/>
          <w:sz w:val="22"/>
          <w:szCs w:val="22"/>
          <w:lang w:val="lv-LV"/>
        </w:rPr>
        <w:t xml:space="preserve">askaņā ar </w:t>
      </w:r>
      <w:r w:rsidR="00736DAC">
        <w:rPr>
          <w:bCs/>
          <w:sz w:val="22"/>
          <w:szCs w:val="22"/>
          <w:lang w:val="lv-LV"/>
        </w:rPr>
        <w:t>2018.gada 09</w:t>
      </w:r>
      <w:r>
        <w:rPr>
          <w:bCs/>
          <w:sz w:val="22"/>
          <w:szCs w:val="22"/>
          <w:lang w:val="lv-LV"/>
        </w:rPr>
        <w:t xml:space="preserve">.aprīļa </w:t>
      </w:r>
      <w:r w:rsidR="00E362E4" w:rsidRPr="004F3E24">
        <w:rPr>
          <w:bCs/>
          <w:sz w:val="22"/>
          <w:szCs w:val="22"/>
          <w:lang w:val="lv-LV"/>
        </w:rPr>
        <w:t>uzaicinājuma</w:t>
      </w:r>
      <w:r w:rsidR="00E362E4" w:rsidRPr="004F3E24">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15" w:rsidRDefault="00520415">
      <w:r>
        <w:separator/>
      </w:r>
    </w:p>
  </w:endnote>
  <w:endnote w:type="continuationSeparator" w:id="0">
    <w:p w:rsidR="00520415" w:rsidRDefault="0052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A1B">
      <w:rPr>
        <w:rStyle w:val="PageNumber"/>
        <w:noProof/>
      </w:rPr>
      <w:t>5</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15" w:rsidRDefault="00520415">
      <w:r>
        <w:separator/>
      </w:r>
    </w:p>
  </w:footnote>
  <w:footnote w:type="continuationSeparator" w:id="0">
    <w:p w:rsidR="00520415" w:rsidRDefault="0052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3"/>
  </w:num>
  <w:num w:numId="5">
    <w:abstractNumId w:val="14"/>
  </w:num>
  <w:num w:numId="6">
    <w:abstractNumId w:val="11"/>
  </w:num>
  <w:num w:numId="7">
    <w:abstractNumId w:val="0"/>
  </w:num>
  <w:num w:numId="8">
    <w:abstractNumId w:val="5"/>
  </w:num>
  <w:num w:numId="9">
    <w:abstractNumId w:val="27"/>
  </w:num>
  <w:num w:numId="10">
    <w:abstractNumId w:val="25"/>
  </w:num>
  <w:num w:numId="11">
    <w:abstractNumId w:val="31"/>
  </w:num>
  <w:num w:numId="12">
    <w:abstractNumId w:val="4"/>
  </w:num>
  <w:num w:numId="13">
    <w:abstractNumId w:val="29"/>
  </w:num>
  <w:num w:numId="14">
    <w:abstractNumId w:val="1"/>
  </w:num>
  <w:num w:numId="15">
    <w:abstractNumId w:val="7"/>
  </w:num>
  <w:num w:numId="16">
    <w:abstractNumId w:val="3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3A1B"/>
    <w:rsid w:val="00054C8B"/>
    <w:rsid w:val="0006075C"/>
    <w:rsid w:val="00066CE3"/>
    <w:rsid w:val="00086972"/>
    <w:rsid w:val="000955D4"/>
    <w:rsid w:val="000A0005"/>
    <w:rsid w:val="000A7B60"/>
    <w:rsid w:val="000B26D6"/>
    <w:rsid w:val="000C3CB8"/>
    <w:rsid w:val="000C495A"/>
    <w:rsid w:val="000D0600"/>
    <w:rsid w:val="000D07F1"/>
    <w:rsid w:val="000D6696"/>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1F56A0"/>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63E2B"/>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415"/>
    <w:rsid w:val="00520E71"/>
    <w:rsid w:val="00534FC1"/>
    <w:rsid w:val="00540096"/>
    <w:rsid w:val="005433D6"/>
    <w:rsid w:val="00543F98"/>
    <w:rsid w:val="00546C6D"/>
    <w:rsid w:val="00552155"/>
    <w:rsid w:val="00570CEA"/>
    <w:rsid w:val="00572B1D"/>
    <w:rsid w:val="0057405B"/>
    <w:rsid w:val="00574518"/>
    <w:rsid w:val="005807BF"/>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277C8"/>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5DFA"/>
    <w:rsid w:val="006F5ABA"/>
    <w:rsid w:val="006F6385"/>
    <w:rsid w:val="007074BB"/>
    <w:rsid w:val="00711C67"/>
    <w:rsid w:val="00713FE6"/>
    <w:rsid w:val="0072181D"/>
    <w:rsid w:val="0073355F"/>
    <w:rsid w:val="00733964"/>
    <w:rsid w:val="00736DAC"/>
    <w:rsid w:val="00744B57"/>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7770"/>
    <w:rsid w:val="00843776"/>
    <w:rsid w:val="00846F58"/>
    <w:rsid w:val="00851B80"/>
    <w:rsid w:val="008533A3"/>
    <w:rsid w:val="008549FF"/>
    <w:rsid w:val="00863A49"/>
    <w:rsid w:val="00866789"/>
    <w:rsid w:val="00867059"/>
    <w:rsid w:val="008743FC"/>
    <w:rsid w:val="00875D2D"/>
    <w:rsid w:val="00884EE0"/>
    <w:rsid w:val="008864AE"/>
    <w:rsid w:val="00886FA3"/>
    <w:rsid w:val="0089083F"/>
    <w:rsid w:val="00890DB0"/>
    <w:rsid w:val="0089153F"/>
    <w:rsid w:val="00892594"/>
    <w:rsid w:val="008A6C4F"/>
    <w:rsid w:val="008B2C94"/>
    <w:rsid w:val="008B4C98"/>
    <w:rsid w:val="008C397C"/>
    <w:rsid w:val="008C708D"/>
    <w:rsid w:val="008D0911"/>
    <w:rsid w:val="008D1E88"/>
    <w:rsid w:val="008D570B"/>
    <w:rsid w:val="008E056F"/>
    <w:rsid w:val="008E1A5F"/>
    <w:rsid w:val="008E3B0B"/>
    <w:rsid w:val="008F1BCC"/>
    <w:rsid w:val="00906B69"/>
    <w:rsid w:val="0091188F"/>
    <w:rsid w:val="0092759C"/>
    <w:rsid w:val="00934BBC"/>
    <w:rsid w:val="00943904"/>
    <w:rsid w:val="00944506"/>
    <w:rsid w:val="00946BAD"/>
    <w:rsid w:val="00962758"/>
    <w:rsid w:val="009770CA"/>
    <w:rsid w:val="009853C2"/>
    <w:rsid w:val="0099666A"/>
    <w:rsid w:val="009C4542"/>
    <w:rsid w:val="009C6628"/>
    <w:rsid w:val="009D166F"/>
    <w:rsid w:val="009D2C23"/>
    <w:rsid w:val="009D5136"/>
    <w:rsid w:val="009F14BB"/>
    <w:rsid w:val="009F2631"/>
    <w:rsid w:val="00A0071F"/>
    <w:rsid w:val="00A067E6"/>
    <w:rsid w:val="00A101A1"/>
    <w:rsid w:val="00A11899"/>
    <w:rsid w:val="00A34B96"/>
    <w:rsid w:val="00A40209"/>
    <w:rsid w:val="00A43FD2"/>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341D"/>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1841"/>
    <w:rsid w:val="00BF19E5"/>
    <w:rsid w:val="00BF2B53"/>
    <w:rsid w:val="00BF3261"/>
    <w:rsid w:val="00BF56FC"/>
    <w:rsid w:val="00BF779E"/>
    <w:rsid w:val="00C03B06"/>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1E39"/>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3447"/>
    <w:rsid w:val="00DF619C"/>
    <w:rsid w:val="00E04583"/>
    <w:rsid w:val="00E0621E"/>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241A9"/>
    <w:rsid w:val="00F247FD"/>
    <w:rsid w:val="00F2573A"/>
    <w:rsid w:val="00F34D46"/>
    <w:rsid w:val="00F45420"/>
    <w:rsid w:val="00F47241"/>
    <w:rsid w:val="00F544F3"/>
    <w:rsid w:val="00F55BB8"/>
    <w:rsid w:val="00F56ED3"/>
    <w:rsid w:val="00F61984"/>
    <w:rsid w:val="00F65D00"/>
    <w:rsid w:val="00F66A52"/>
    <w:rsid w:val="00F7378D"/>
    <w:rsid w:val="00F8297F"/>
    <w:rsid w:val="00F83DA5"/>
    <w:rsid w:val="00F8429B"/>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 Rakstz. Char Char Rakstz. Char Char Rakstz."/>
    <w:basedOn w:val="Normal"/>
    <w:rsid w:val="00BF1841"/>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 Rakstz. Char Char Rakstz. Char Char Rakstz."/>
    <w:basedOn w:val="Normal"/>
    <w:rsid w:val="00BF1841"/>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429</cp:revision>
  <cp:lastPrinted>2018-04-09T14:27:00Z</cp:lastPrinted>
  <dcterms:created xsi:type="dcterms:W3CDTF">2014-07-31T13:24:00Z</dcterms:created>
  <dcterms:modified xsi:type="dcterms:W3CDTF">2018-04-09T14:29:00Z</dcterms:modified>
</cp:coreProperties>
</file>