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66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F722FA" w:rsidRDefault="00A02666" w:rsidP="00F722F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F722FA" w:rsidP="00F722FA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DBJSS2017/55                                                                                     </w:t>
      </w:r>
      <w:r w:rsidR="00763752" w:rsidRPr="00CF1BEC">
        <w:rPr>
          <w:rFonts w:eastAsia="Times New Roman"/>
          <w:bCs/>
          <w:lang w:eastAsia="ar-SA"/>
        </w:rPr>
        <w:t>Daugavpilī, 201</w:t>
      </w:r>
      <w:r w:rsidR="006841B4">
        <w:rPr>
          <w:rFonts w:eastAsia="Times New Roman"/>
          <w:bCs/>
          <w:lang w:eastAsia="ar-SA"/>
        </w:rPr>
        <w:t>7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390C4D">
        <w:rPr>
          <w:rFonts w:eastAsia="Times New Roman"/>
          <w:bCs/>
          <w:lang w:eastAsia="ar-SA"/>
        </w:rPr>
        <w:t>29</w:t>
      </w:r>
      <w:r w:rsidR="004D24FD">
        <w:rPr>
          <w:rFonts w:eastAsia="Times New Roman"/>
          <w:bCs/>
          <w:lang w:eastAsia="ar-SA"/>
        </w:rPr>
        <w:t>.</w:t>
      </w:r>
      <w:r w:rsidR="006841B4">
        <w:rPr>
          <w:rFonts w:eastAsia="Times New Roman"/>
          <w:bCs/>
          <w:lang w:eastAsia="ar-SA"/>
        </w:rPr>
        <w:t>maijā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6841B4" w:rsidRPr="00CF1BEC" w:rsidRDefault="002D5D4E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skolai </w:t>
      </w:r>
      <w:r>
        <w:rPr>
          <w:rFonts w:eastAsia="Times New Roman"/>
          <w:b/>
          <w:lang w:eastAsia="en-US"/>
        </w:rPr>
        <w:t>šaušanas nodaļai papildus ieroču iepirkšana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390C4D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4D" w:rsidRPr="00CF1BEC" w:rsidRDefault="00390C4D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D" w:rsidRDefault="00390C4D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Šaušanas nodaļai treneris Dmitrijs Vasiļjevs, tālr. 65422805, mob.26033296, e-pasts: </w:t>
            </w:r>
            <w:hyperlink r:id="rId10" w:history="1">
              <w:r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</w:p>
        </w:tc>
      </w:tr>
    </w:tbl>
    <w:p w:rsidR="00211BF5" w:rsidRDefault="00211BF5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</w:p>
    <w:p w:rsidR="002D5D4E" w:rsidRPr="002D5D4E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2D5D4E" w:rsidRPr="002D5D4E">
        <w:rPr>
          <w:rFonts w:eastAsia="Times New Roman"/>
          <w:bCs/>
          <w:lang w:eastAsia="en-US"/>
        </w:rPr>
        <w:t xml:space="preserve">Daugavpils Bērnu un jaunatnes sporta skolai </w:t>
      </w:r>
      <w:r w:rsidR="002D5D4E" w:rsidRPr="002D5D4E">
        <w:rPr>
          <w:rFonts w:eastAsia="Times New Roman"/>
          <w:lang w:eastAsia="en-US"/>
        </w:rPr>
        <w:t>šaušanas nodaļai papildus ieroču iepirkšana</w:t>
      </w:r>
      <w:r w:rsidR="002D5D4E">
        <w:rPr>
          <w:rFonts w:eastAsia="Times New Roman"/>
          <w:bCs/>
          <w:lang w:eastAsia="en-US"/>
        </w:rPr>
        <w:t>;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390C4D">
        <w:rPr>
          <w:rFonts w:eastAsia="Times New Roman"/>
          <w:bCs/>
          <w:lang w:eastAsia="en-US"/>
        </w:rPr>
        <w:t>25</w:t>
      </w:r>
      <w:r w:rsidR="00F743D8">
        <w:rPr>
          <w:rFonts w:eastAsia="Times New Roman"/>
          <w:bCs/>
          <w:lang w:eastAsia="en-US"/>
        </w:rPr>
        <w:t>0</w:t>
      </w:r>
      <w:bookmarkStart w:id="0" w:name="_GoBack"/>
      <w:bookmarkEnd w:id="0"/>
      <w:r w:rsidR="00390C4D">
        <w:rPr>
          <w:rFonts w:eastAsia="Times New Roman"/>
          <w:bCs/>
          <w:lang w:eastAsia="en-US"/>
        </w:rPr>
        <w:t>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 w:rsidRPr="008D08A4">
        <w:rPr>
          <w:rFonts w:eastAsia="Times New Roman"/>
          <w:bCs/>
          <w:lang w:eastAsia="en-US"/>
        </w:rPr>
        <w:t>201</w:t>
      </w:r>
      <w:r w:rsidR="006841B4">
        <w:rPr>
          <w:rFonts w:eastAsia="Times New Roman"/>
          <w:bCs/>
          <w:lang w:eastAsia="en-US"/>
        </w:rPr>
        <w:t>7</w:t>
      </w:r>
      <w:r w:rsidR="00B86D8D" w:rsidRPr="008D08A4">
        <w:rPr>
          <w:rFonts w:eastAsia="Times New Roman"/>
          <w:bCs/>
          <w:lang w:eastAsia="en-US"/>
        </w:rPr>
        <w:t xml:space="preserve">.gada </w:t>
      </w:r>
      <w:r w:rsidR="006841B4">
        <w:rPr>
          <w:rFonts w:eastAsia="Times New Roman"/>
          <w:bCs/>
          <w:lang w:eastAsia="en-US"/>
        </w:rPr>
        <w:t>31</w:t>
      </w:r>
      <w:r w:rsidR="004D24FD" w:rsidRPr="008D08A4">
        <w:rPr>
          <w:rFonts w:eastAsia="Times New Roman"/>
          <w:bCs/>
          <w:lang w:eastAsia="en-US"/>
        </w:rPr>
        <w:t>.</w:t>
      </w:r>
      <w:r w:rsidR="00F722FA">
        <w:rPr>
          <w:rFonts w:eastAsia="Times New Roman"/>
          <w:bCs/>
          <w:lang w:eastAsia="en-US"/>
        </w:rPr>
        <w:t>jūlijs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6841B4">
        <w:rPr>
          <w:rFonts w:eastAsia="Times New Roman"/>
          <w:b/>
          <w:bCs/>
          <w:lang w:eastAsia="en-US"/>
        </w:rPr>
        <w:t>2017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F722FA">
        <w:rPr>
          <w:rFonts w:eastAsia="Times New Roman"/>
          <w:b/>
          <w:bCs/>
          <w:lang w:eastAsia="en-US"/>
        </w:rPr>
        <w:t>31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6841B4">
        <w:rPr>
          <w:rFonts w:eastAsia="Times New Roman"/>
          <w:b/>
          <w:bCs/>
          <w:lang w:eastAsia="en-US"/>
        </w:rPr>
        <w:t>maij</w:t>
      </w:r>
      <w:r w:rsidR="004D24FD" w:rsidRPr="00EA5AA3">
        <w:rPr>
          <w:rFonts w:eastAsia="Times New Roman"/>
          <w:b/>
          <w:bCs/>
          <w:lang w:eastAsia="en-US"/>
        </w:rPr>
        <w:t>am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F722FA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F722FA" w:rsidRPr="00F722FA" w:rsidRDefault="00763752" w:rsidP="00334204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lang w:eastAsia="ar-SA"/>
        </w:rPr>
      </w:pPr>
      <w:r w:rsidRPr="00F722FA">
        <w:rPr>
          <w:rFonts w:eastAsia="Times New Roman"/>
          <w:bCs/>
          <w:lang w:eastAsia="en-US"/>
        </w:rPr>
        <w:t>Tehniskā specifikācija;</w:t>
      </w:r>
    </w:p>
    <w:p w:rsidR="00B102D2" w:rsidRPr="00F722FA" w:rsidRDefault="00763752" w:rsidP="00334204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lang w:eastAsia="ar-SA"/>
        </w:rPr>
      </w:pPr>
      <w:r w:rsidRPr="00F722FA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D94404" w:rsidRPr="00B102D2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8D08A4" w:rsidRDefault="008D08A4" w:rsidP="00D94404">
      <w:pPr>
        <w:jc w:val="center"/>
        <w:rPr>
          <w:b/>
        </w:rPr>
      </w:pPr>
    </w:p>
    <w:p w:rsidR="008D08A4" w:rsidRDefault="008D08A4" w:rsidP="00D94404">
      <w:pPr>
        <w:jc w:val="center"/>
        <w:rPr>
          <w:b/>
        </w:rPr>
      </w:pPr>
    </w:p>
    <w:p w:rsidR="008D08A4" w:rsidRDefault="00D94404" w:rsidP="006841B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8D08A4" w:rsidRDefault="008D08A4" w:rsidP="00D94404">
      <w:pPr>
        <w:pStyle w:val="ListParagraph"/>
        <w:rPr>
          <w:b/>
        </w:rPr>
      </w:pPr>
    </w:p>
    <w:p w:rsidR="008D08A4" w:rsidRPr="00D94404" w:rsidRDefault="008D08A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964A26" w:rsidRPr="002D5D4E">
        <w:rPr>
          <w:rFonts w:eastAsia="Times New Roman"/>
          <w:bCs/>
          <w:lang w:eastAsia="en-US"/>
        </w:rPr>
        <w:t xml:space="preserve">Daugavpils Bērnu un jaunatnes sporta skolai </w:t>
      </w:r>
      <w:r w:rsidR="00964A26" w:rsidRPr="002D5D4E">
        <w:rPr>
          <w:rFonts w:eastAsia="Times New Roman"/>
          <w:lang w:eastAsia="en-US"/>
        </w:rPr>
        <w:t>šaušanas nodaļai papildus ieroču iepirkšana</w:t>
      </w:r>
      <w:r w:rsidR="00334204">
        <w:t>;</w:t>
      </w:r>
    </w:p>
    <w:p w:rsidR="00D94404" w:rsidRPr="000B191D" w:rsidRDefault="008D08A4" w:rsidP="00D94404">
      <w:pPr>
        <w:jc w:val="both"/>
        <w:rPr>
          <w:color w:val="FF0000"/>
        </w:rPr>
      </w:pPr>
      <w:r>
        <w:rPr>
          <w:b/>
        </w:rPr>
        <w:t>Pasūtījuma izpildī</w:t>
      </w:r>
      <w:r w:rsidR="00D94404" w:rsidRPr="00D94404">
        <w:rPr>
          <w:b/>
        </w:rPr>
        <w:t xml:space="preserve">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6841B4">
        <w:rPr>
          <w:rFonts w:eastAsia="Times New Roman"/>
          <w:bCs/>
          <w:color w:val="000000"/>
          <w:lang w:eastAsia="en-GB"/>
        </w:rPr>
        <w:t>7</w:t>
      </w:r>
      <w:r w:rsidR="00B86D8D">
        <w:rPr>
          <w:rFonts w:eastAsia="Times New Roman"/>
          <w:bCs/>
          <w:color w:val="000000"/>
          <w:lang w:eastAsia="en-GB"/>
        </w:rPr>
        <w:t>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6841B4">
        <w:rPr>
          <w:rFonts w:eastAsia="Times New Roman"/>
          <w:bCs/>
          <w:lang w:eastAsia="en-GB"/>
        </w:rPr>
        <w:t>31</w:t>
      </w:r>
      <w:r w:rsidR="004D24FD" w:rsidRPr="00EA5AA3">
        <w:rPr>
          <w:rFonts w:eastAsia="Times New Roman"/>
          <w:bCs/>
          <w:lang w:eastAsia="en-GB"/>
        </w:rPr>
        <w:t>.</w:t>
      </w:r>
      <w:r w:rsidR="00F722FA">
        <w:rPr>
          <w:rFonts w:eastAsia="Times New Roman"/>
          <w:bCs/>
          <w:lang w:eastAsia="en-GB"/>
        </w:rPr>
        <w:t>jūlijs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8D08A4" w:rsidRDefault="008D08A4" w:rsidP="000B191D">
      <w:pPr>
        <w:jc w:val="both"/>
      </w:pPr>
    </w:p>
    <w:p w:rsidR="008D08A4" w:rsidRDefault="008D08A4" w:rsidP="000B191D">
      <w:pPr>
        <w:jc w:val="both"/>
      </w:pPr>
    </w:p>
    <w:p w:rsidR="008D08A4" w:rsidRDefault="008D08A4" w:rsidP="000B191D">
      <w:pPr>
        <w:jc w:val="both"/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603"/>
        <w:gridCol w:w="3006"/>
        <w:gridCol w:w="4721"/>
        <w:gridCol w:w="1850"/>
      </w:tblGrid>
      <w:tr w:rsidR="000B191D" w:rsidRPr="000B191D" w:rsidTr="002D5D4E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6841B4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0B191D" w:rsidRPr="000B191D" w:rsidTr="002D5D4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191D" w:rsidRPr="000B191D" w:rsidTr="002D5D4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2D5D4E" w:rsidRPr="000B191D" w:rsidTr="002D5D4E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D4E" w:rsidRPr="000B191D" w:rsidRDefault="002D5D4E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D4E" w:rsidRDefault="002D5D4E" w:rsidP="002D5D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Mazkalibra sporta pistole </w:t>
            </w:r>
            <w:proofErr w:type="spellStart"/>
            <w:r>
              <w:rPr>
                <w:lang w:eastAsia="en-US"/>
              </w:rPr>
              <w:t>Pardini</w:t>
            </w:r>
            <w:proofErr w:type="spellEnd"/>
            <w:r>
              <w:rPr>
                <w:lang w:eastAsia="en-US"/>
              </w:rPr>
              <w:t xml:space="preserve"> SP NEW 22LR</w:t>
            </w:r>
          </w:p>
          <w:p w:rsidR="00964A26" w:rsidRDefault="00964A26" w:rsidP="002D5D4E">
            <w:pPr>
              <w:rPr>
                <w:lang w:eastAsia="en-US"/>
              </w:rPr>
            </w:pPr>
          </w:p>
          <w:p w:rsidR="00964A26" w:rsidRDefault="00964A26" w:rsidP="002D5D4E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185557E" wp14:editId="0604AE61">
                  <wp:extent cx="1766640" cy="1028700"/>
                  <wp:effectExtent l="0" t="0" r="508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246" cy="103312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D4E" w:rsidRDefault="002D5D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Tehniskie dati:</w:t>
            </w:r>
          </w:p>
          <w:p w:rsidR="00964A26" w:rsidRPr="00964A26" w:rsidRDefault="00964A26">
            <w:pPr>
              <w:rPr>
                <w:lang w:eastAsia="en-US"/>
              </w:rPr>
            </w:pPr>
            <w:r w:rsidRPr="00964A26">
              <w:rPr>
                <w:lang w:eastAsia="en-US"/>
              </w:rPr>
              <w:t>M</w:t>
            </w:r>
            <w:r>
              <w:rPr>
                <w:lang w:eastAsia="en-US"/>
              </w:rPr>
              <w:t>e</w:t>
            </w:r>
            <w:r w:rsidRPr="00964A26">
              <w:rPr>
                <w:lang w:eastAsia="en-US"/>
              </w:rPr>
              <w:t>hāniskais</w:t>
            </w:r>
            <w:r>
              <w:rPr>
                <w:lang w:eastAsia="en-US"/>
              </w:rPr>
              <w:t xml:space="preserve"> sprūda mehānisms</w:t>
            </w:r>
          </w:p>
          <w:p w:rsidR="002D5D4E" w:rsidRDefault="002D5D4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Kalibrs:</w:t>
            </w:r>
            <w:r>
              <w:rPr>
                <w:lang w:eastAsia="en-US"/>
              </w:rPr>
              <w:t xml:space="preserve"> </w:t>
            </w:r>
            <w:r w:rsidR="00964A26">
              <w:rPr>
                <w:lang w:eastAsia="en-US"/>
              </w:rPr>
              <w:t>22 LR</w:t>
            </w:r>
          </w:p>
          <w:p w:rsidR="002D5D4E" w:rsidRDefault="00964A2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Augstums</w:t>
            </w:r>
            <w:r w:rsidR="002D5D4E">
              <w:rPr>
                <w:b/>
                <w:lang w:eastAsia="en-US"/>
              </w:rPr>
              <w:t>:</w:t>
            </w:r>
            <w:r w:rsidR="002D5D4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140</w:t>
            </w:r>
            <w:r w:rsidR="002D5D4E">
              <w:rPr>
                <w:lang w:eastAsia="en-US"/>
              </w:rPr>
              <w:t xml:space="preserve"> mm</w:t>
            </w:r>
          </w:p>
          <w:p w:rsidR="002D5D4E" w:rsidRDefault="00964A2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Darbība</w:t>
            </w:r>
            <w:r w:rsidR="002D5D4E">
              <w:rPr>
                <w:b/>
                <w:lang w:eastAsia="en-US"/>
              </w:rPr>
              <w:t>:</w:t>
            </w:r>
            <w:r w:rsidR="002D5D4E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pusautomatīska</w:t>
            </w:r>
            <w:proofErr w:type="spellEnd"/>
          </w:p>
          <w:p w:rsidR="002D5D4E" w:rsidRDefault="00964A26">
            <w:pPr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Plātums</w:t>
            </w:r>
            <w:proofErr w:type="spellEnd"/>
            <w:r w:rsidR="002D5D4E">
              <w:rPr>
                <w:b/>
                <w:lang w:eastAsia="en-US"/>
              </w:rPr>
              <w:t xml:space="preserve">: </w:t>
            </w:r>
            <w:r w:rsidRPr="00964A26">
              <w:rPr>
                <w:lang w:eastAsia="en-US"/>
              </w:rPr>
              <w:t>49 mm</w:t>
            </w:r>
          </w:p>
          <w:p w:rsidR="002D5D4E" w:rsidRDefault="00964A2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Kopējais garums</w:t>
            </w:r>
            <w:r w:rsidR="002D5D4E">
              <w:rPr>
                <w:b/>
                <w:lang w:eastAsia="en-US"/>
              </w:rPr>
              <w:t xml:space="preserve">: </w:t>
            </w:r>
            <w:r>
              <w:rPr>
                <w:b/>
                <w:lang w:eastAsia="en-US"/>
              </w:rPr>
              <w:t>295</w:t>
            </w:r>
            <w:r w:rsidR="002D5D4E">
              <w:rPr>
                <w:lang w:eastAsia="en-US"/>
              </w:rPr>
              <w:t xml:space="preserve"> mm</w:t>
            </w:r>
          </w:p>
          <w:p w:rsidR="00964A26" w:rsidRDefault="00964A2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Kopējais svars: </w:t>
            </w:r>
            <w:r>
              <w:rPr>
                <w:lang w:eastAsia="en-US"/>
              </w:rPr>
              <w:t>1095 g</w:t>
            </w:r>
          </w:p>
          <w:p w:rsidR="00964A26" w:rsidRDefault="00964A26">
            <w:pPr>
              <w:rPr>
                <w:lang w:eastAsia="en-US"/>
              </w:rPr>
            </w:pPr>
            <w:r w:rsidRPr="00964A26">
              <w:rPr>
                <w:b/>
                <w:lang w:eastAsia="en-US"/>
              </w:rPr>
              <w:t>Stobra garums: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120 mm</w:t>
            </w:r>
          </w:p>
          <w:p w:rsidR="00964A26" w:rsidRDefault="00964A2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Stobra vītņojums: </w:t>
            </w:r>
            <w:r>
              <w:rPr>
                <w:lang w:eastAsia="en-US"/>
              </w:rPr>
              <w:t>6D x 450 mm</w:t>
            </w:r>
          </w:p>
          <w:p w:rsidR="00964A26" w:rsidRDefault="00964A2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Mērķlīnijas garums: </w:t>
            </w:r>
            <w:r>
              <w:rPr>
                <w:lang w:eastAsia="en-US"/>
              </w:rPr>
              <w:t>220 mm</w:t>
            </w:r>
          </w:p>
          <w:p w:rsidR="00964A26" w:rsidRPr="00964A26" w:rsidRDefault="00964A26">
            <w:pPr>
              <w:rPr>
                <w:lang w:eastAsia="en-US"/>
              </w:rPr>
            </w:pPr>
            <w:r w:rsidRPr="00964A26">
              <w:rPr>
                <w:b/>
                <w:lang w:eastAsia="en-US"/>
              </w:rPr>
              <w:t xml:space="preserve">Klikšķa kor.(25m): </w:t>
            </w:r>
            <w:r>
              <w:rPr>
                <w:lang w:eastAsia="en-US"/>
              </w:rPr>
              <w:t>5 mm</w:t>
            </w:r>
          </w:p>
          <w:p w:rsidR="002D5D4E" w:rsidRDefault="002D5D4E" w:rsidP="00964A26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D4E" w:rsidRPr="00964A26" w:rsidRDefault="00964A26" w:rsidP="00964A2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964A2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  <w:r w:rsidR="002D5D4E" w:rsidRPr="00964A2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gab.</w:t>
            </w:r>
          </w:p>
        </w:tc>
      </w:tr>
    </w:tbl>
    <w:p w:rsidR="00BB6F93" w:rsidRDefault="00BB6F93" w:rsidP="00D94404"/>
    <w:p w:rsidR="00BB6F93" w:rsidRDefault="00BB6F93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6841B4">
        <w:t>metodiķe</w:t>
      </w:r>
      <w:r>
        <w:t xml:space="preserve">                       </w:t>
      </w:r>
      <w:r w:rsidR="006841B4">
        <w:t xml:space="preserve">                             </w:t>
      </w:r>
      <w:proofErr w:type="spellStart"/>
      <w:r w:rsidR="006841B4">
        <w:t>J.Dedele</w:t>
      </w:r>
      <w:proofErr w:type="spellEnd"/>
    </w:p>
    <w:p w:rsidR="008D08A4" w:rsidRDefault="008D08A4" w:rsidP="00D94404"/>
    <w:p w:rsidR="008D08A4" w:rsidRDefault="008D08A4" w:rsidP="00D94404"/>
    <w:p w:rsidR="008D08A4" w:rsidRDefault="008D08A4" w:rsidP="00D94404"/>
    <w:p w:rsidR="00964A26" w:rsidRDefault="00964A26" w:rsidP="00D94404"/>
    <w:p w:rsidR="00964A26" w:rsidRDefault="00964A26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6841B4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EC6E89" w:rsidRPr="00CF1BEC" w:rsidRDefault="00EC6E89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017FE6" w:rsidRDefault="00763752" w:rsidP="00017FE6"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EC6E89" w:rsidRPr="002D5D4E">
        <w:rPr>
          <w:rFonts w:eastAsia="Times New Roman"/>
          <w:bCs/>
          <w:lang w:eastAsia="en-US"/>
        </w:rPr>
        <w:t xml:space="preserve">Daugavpils Bērnu un jaunatnes sporta skolai </w:t>
      </w:r>
      <w:r w:rsidR="00EC6E89" w:rsidRPr="002D5D4E">
        <w:rPr>
          <w:rFonts w:eastAsia="Times New Roman"/>
          <w:lang w:eastAsia="en-US"/>
        </w:rPr>
        <w:t>šaušanas nodaļai papildus ieroču iepirkšana</w:t>
      </w:r>
      <w:r w:rsidR="00017FE6">
        <w:t>;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EB0E2B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EB0E2B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EB0E2B">
            <w:r>
              <w:t>Kandavas iela 17a, Daugavpils, LV-5401</w:t>
            </w:r>
          </w:p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EB0E2B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6841B4" w:rsidRPr="00211B41" w:rsidRDefault="006841B4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Reģ.numurs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EB0E2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EB0E2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EB0E2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EB0E2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9629" w:type="dxa"/>
        <w:tblLook w:val="04A0" w:firstRow="1" w:lastRow="0" w:firstColumn="1" w:lastColumn="0" w:noHBand="0" w:noVBand="1"/>
      </w:tblPr>
      <w:tblGrid>
        <w:gridCol w:w="603"/>
        <w:gridCol w:w="3006"/>
        <w:gridCol w:w="3543"/>
        <w:gridCol w:w="1442"/>
        <w:gridCol w:w="1035"/>
      </w:tblGrid>
      <w:tr w:rsidR="00B67253" w:rsidRPr="000B191D" w:rsidTr="006841B4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EB0E2B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EB0E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4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EB0E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7253" w:rsidRPr="000B191D" w:rsidRDefault="006841B4" w:rsidP="00EB0E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253" w:rsidRPr="000B191D" w:rsidRDefault="00B67253" w:rsidP="00EB0E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B67253" w:rsidRPr="000B191D" w:rsidTr="006841B4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EB0E2B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EB0E2B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EB0E2B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EB0E2B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67253" w:rsidRPr="000B191D" w:rsidRDefault="00B67253" w:rsidP="00EB0E2B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A5AA3" w:rsidRPr="000B191D" w:rsidTr="006841B4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AA3" w:rsidRPr="000B191D" w:rsidRDefault="00EA5AA3" w:rsidP="00EB0E2B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A3" w:rsidRPr="000B191D" w:rsidRDefault="00EA5AA3" w:rsidP="00EB0E2B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A3" w:rsidRPr="000B191D" w:rsidRDefault="00EA5AA3" w:rsidP="00EB0E2B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AA3" w:rsidRPr="000B191D" w:rsidRDefault="00EA5AA3" w:rsidP="00EB0E2B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5AA3" w:rsidRPr="000B191D" w:rsidRDefault="00EA5AA3" w:rsidP="00EB0E2B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C6E89" w:rsidRPr="000B191D" w:rsidTr="00162432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6E89" w:rsidRPr="000B191D" w:rsidRDefault="00EC6E89" w:rsidP="000102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E89" w:rsidRDefault="00EC6E89" w:rsidP="00411C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Mazkalibra sporta pistole </w:t>
            </w:r>
            <w:proofErr w:type="spellStart"/>
            <w:r>
              <w:rPr>
                <w:lang w:eastAsia="en-US"/>
              </w:rPr>
              <w:t>Pardini</w:t>
            </w:r>
            <w:proofErr w:type="spellEnd"/>
            <w:r>
              <w:rPr>
                <w:lang w:eastAsia="en-US"/>
              </w:rPr>
              <w:t xml:space="preserve"> SP NEW 22LR</w:t>
            </w:r>
          </w:p>
          <w:p w:rsidR="00EC6E89" w:rsidRDefault="00EC6E89" w:rsidP="00411C92">
            <w:pPr>
              <w:rPr>
                <w:lang w:eastAsia="en-US"/>
              </w:rPr>
            </w:pPr>
          </w:p>
          <w:p w:rsidR="00EC6E89" w:rsidRDefault="00EC6E89" w:rsidP="00411C92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DD3CAD1" wp14:editId="71189E52">
                  <wp:extent cx="1766640" cy="10287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246" cy="103312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E89" w:rsidRDefault="00EC6E89" w:rsidP="00411C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Tehniskie dati:</w:t>
            </w:r>
          </w:p>
          <w:p w:rsidR="00EC6E89" w:rsidRPr="00964A26" w:rsidRDefault="00EC6E89" w:rsidP="00411C92">
            <w:pPr>
              <w:rPr>
                <w:lang w:eastAsia="en-US"/>
              </w:rPr>
            </w:pPr>
            <w:r w:rsidRPr="00964A26">
              <w:rPr>
                <w:lang w:eastAsia="en-US"/>
              </w:rPr>
              <w:t>M</w:t>
            </w:r>
            <w:r>
              <w:rPr>
                <w:lang w:eastAsia="en-US"/>
              </w:rPr>
              <w:t>e</w:t>
            </w:r>
            <w:r w:rsidRPr="00964A26">
              <w:rPr>
                <w:lang w:eastAsia="en-US"/>
              </w:rPr>
              <w:t>hāniskais</w:t>
            </w:r>
            <w:r>
              <w:rPr>
                <w:lang w:eastAsia="en-US"/>
              </w:rPr>
              <w:t xml:space="preserve"> sprūda mehānisms</w:t>
            </w:r>
          </w:p>
          <w:p w:rsidR="00EC6E89" w:rsidRDefault="00EC6E89" w:rsidP="00411C9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Kalibrs:</w:t>
            </w:r>
            <w:r>
              <w:rPr>
                <w:lang w:eastAsia="en-US"/>
              </w:rPr>
              <w:t xml:space="preserve"> 22 LR</w:t>
            </w:r>
          </w:p>
          <w:p w:rsidR="00EC6E89" w:rsidRDefault="00EC6E89" w:rsidP="00411C9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Augstums:</w:t>
            </w:r>
            <w:r>
              <w:rPr>
                <w:lang w:eastAsia="en-US"/>
              </w:rPr>
              <w:t xml:space="preserve"> 140 mm</w:t>
            </w:r>
          </w:p>
          <w:p w:rsidR="00EC6E89" w:rsidRDefault="00EC6E89" w:rsidP="00411C9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Darbība: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pusautomatīska</w:t>
            </w:r>
            <w:proofErr w:type="spellEnd"/>
          </w:p>
          <w:p w:rsidR="00EC6E89" w:rsidRDefault="00EC6E89" w:rsidP="00411C92">
            <w:pPr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Plātums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r w:rsidRPr="00964A26">
              <w:rPr>
                <w:lang w:eastAsia="en-US"/>
              </w:rPr>
              <w:t>49 mm</w:t>
            </w:r>
          </w:p>
          <w:p w:rsidR="00EC6E89" w:rsidRDefault="00EC6E89" w:rsidP="00411C9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Kopējais garums: 295</w:t>
            </w:r>
            <w:r>
              <w:rPr>
                <w:lang w:eastAsia="en-US"/>
              </w:rPr>
              <w:t xml:space="preserve"> mm</w:t>
            </w:r>
          </w:p>
          <w:p w:rsidR="00EC6E89" w:rsidRDefault="00EC6E89" w:rsidP="00411C9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Kopējais svars: </w:t>
            </w:r>
            <w:r>
              <w:rPr>
                <w:lang w:eastAsia="en-US"/>
              </w:rPr>
              <w:t>1095 g</w:t>
            </w:r>
          </w:p>
          <w:p w:rsidR="00EC6E89" w:rsidRDefault="00EC6E89" w:rsidP="00411C92">
            <w:pPr>
              <w:rPr>
                <w:lang w:eastAsia="en-US"/>
              </w:rPr>
            </w:pPr>
            <w:r w:rsidRPr="00964A26">
              <w:rPr>
                <w:b/>
                <w:lang w:eastAsia="en-US"/>
              </w:rPr>
              <w:t>Stobra garums: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120 mm</w:t>
            </w:r>
          </w:p>
          <w:p w:rsidR="00EC6E89" w:rsidRDefault="00EC6E89" w:rsidP="00411C9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Stobra vītņojums: </w:t>
            </w:r>
            <w:r>
              <w:rPr>
                <w:lang w:eastAsia="en-US"/>
              </w:rPr>
              <w:t>6D x 450 mm</w:t>
            </w:r>
          </w:p>
          <w:p w:rsidR="00EC6E89" w:rsidRDefault="00EC6E89" w:rsidP="00411C9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Mērķlīnijas garums: </w:t>
            </w:r>
            <w:r>
              <w:rPr>
                <w:lang w:eastAsia="en-US"/>
              </w:rPr>
              <w:t>220 mm</w:t>
            </w:r>
          </w:p>
          <w:p w:rsidR="00EC6E89" w:rsidRPr="00964A26" w:rsidRDefault="00EC6E89" w:rsidP="00411C92">
            <w:pPr>
              <w:rPr>
                <w:lang w:eastAsia="en-US"/>
              </w:rPr>
            </w:pPr>
            <w:r w:rsidRPr="00964A26">
              <w:rPr>
                <w:b/>
                <w:lang w:eastAsia="en-US"/>
              </w:rPr>
              <w:t xml:space="preserve">Klikšķa kor.(25m): </w:t>
            </w:r>
            <w:r>
              <w:rPr>
                <w:lang w:eastAsia="en-US"/>
              </w:rPr>
              <w:t>5 mm</w:t>
            </w:r>
          </w:p>
          <w:p w:rsidR="00EC6E89" w:rsidRDefault="00EC6E89" w:rsidP="00411C92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6E89" w:rsidRPr="00964A26" w:rsidRDefault="00EC6E89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964A2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 gab.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6E89" w:rsidRPr="000B191D" w:rsidRDefault="00EC6E89" w:rsidP="000102C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67253" w:rsidRPr="00B67253" w:rsidTr="006841B4">
        <w:trPr>
          <w:trHeight w:val="61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7253" w:rsidRPr="00B67253" w:rsidRDefault="00B67253" w:rsidP="00B6725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67253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B67253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253" w:rsidRPr="00B67253" w:rsidRDefault="00B67253" w:rsidP="00EB0E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7253" w:rsidRPr="00B67253" w:rsidRDefault="00B67253" w:rsidP="00EB0E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EE" w:rsidRDefault="00F723EE" w:rsidP="00B46840">
      <w:r>
        <w:separator/>
      </w:r>
    </w:p>
  </w:endnote>
  <w:endnote w:type="continuationSeparator" w:id="0">
    <w:p w:rsidR="00F723EE" w:rsidRDefault="00F723EE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EE" w:rsidRDefault="00F723EE" w:rsidP="00B46840">
      <w:r>
        <w:separator/>
      </w:r>
    </w:p>
  </w:footnote>
  <w:footnote w:type="continuationSeparator" w:id="0">
    <w:p w:rsidR="00F723EE" w:rsidRDefault="00F723EE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02CE"/>
    <w:rsid w:val="00017FE6"/>
    <w:rsid w:val="00021100"/>
    <w:rsid w:val="000729D6"/>
    <w:rsid w:val="000A3350"/>
    <w:rsid w:val="000B0AE8"/>
    <w:rsid w:val="000B191D"/>
    <w:rsid w:val="000D3BF9"/>
    <w:rsid w:val="000E066E"/>
    <w:rsid w:val="000F5930"/>
    <w:rsid w:val="00112826"/>
    <w:rsid w:val="00112B16"/>
    <w:rsid w:val="001143E1"/>
    <w:rsid w:val="0014035B"/>
    <w:rsid w:val="00162BF0"/>
    <w:rsid w:val="00166BFD"/>
    <w:rsid w:val="00174430"/>
    <w:rsid w:val="001A0389"/>
    <w:rsid w:val="001B609A"/>
    <w:rsid w:val="00211BF5"/>
    <w:rsid w:val="00233F93"/>
    <w:rsid w:val="002455FF"/>
    <w:rsid w:val="00290D7C"/>
    <w:rsid w:val="002B2824"/>
    <w:rsid w:val="002B3BA9"/>
    <w:rsid w:val="002B594E"/>
    <w:rsid w:val="002C11B5"/>
    <w:rsid w:val="002D5D4E"/>
    <w:rsid w:val="002E312C"/>
    <w:rsid w:val="00334204"/>
    <w:rsid w:val="00352C4E"/>
    <w:rsid w:val="00371F4F"/>
    <w:rsid w:val="00390C4D"/>
    <w:rsid w:val="003B48A9"/>
    <w:rsid w:val="003D2D91"/>
    <w:rsid w:val="003E1B46"/>
    <w:rsid w:val="0049759F"/>
    <w:rsid w:val="004A325E"/>
    <w:rsid w:val="004C2D2D"/>
    <w:rsid w:val="004D24FD"/>
    <w:rsid w:val="00531F4A"/>
    <w:rsid w:val="00540E72"/>
    <w:rsid w:val="00636F05"/>
    <w:rsid w:val="006841B4"/>
    <w:rsid w:val="006E216F"/>
    <w:rsid w:val="0070155E"/>
    <w:rsid w:val="00706737"/>
    <w:rsid w:val="00710309"/>
    <w:rsid w:val="00714297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D08A4"/>
    <w:rsid w:val="008E4FCD"/>
    <w:rsid w:val="008E7C41"/>
    <w:rsid w:val="00906E62"/>
    <w:rsid w:val="0092163D"/>
    <w:rsid w:val="00945D34"/>
    <w:rsid w:val="009539B4"/>
    <w:rsid w:val="00961330"/>
    <w:rsid w:val="00964A26"/>
    <w:rsid w:val="009C0406"/>
    <w:rsid w:val="009D28E0"/>
    <w:rsid w:val="009E7E33"/>
    <w:rsid w:val="009F3ED2"/>
    <w:rsid w:val="00A02666"/>
    <w:rsid w:val="00A45B95"/>
    <w:rsid w:val="00AC26BE"/>
    <w:rsid w:val="00AD2F6C"/>
    <w:rsid w:val="00B102D2"/>
    <w:rsid w:val="00B3022C"/>
    <w:rsid w:val="00B35CEE"/>
    <w:rsid w:val="00B4358F"/>
    <w:rsid w:val="00B46840"/>
    <w:rsid w:val="00B5550B"/>
    <w:rsid w:val="00B67253"/>
    <w:rsid w:val="00B8330E"/>
    <w:rsid w:val="00B86D8D"/>
    <w:rsid w:val="00B92AA4"/>
    <w:rsid w:val="00BB6F93"/>
    <w:rsid w:val="00BD2B8B"/>
    <w:rsid w:val="00C41094"/>
    <w:rsid w:val="00C62424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04E38"/>
    <w:rsid w:val="00E833EB"/>
    <w:rsid w:val="00EA5AA3"/>
    <w:rsid w:val="00EB0E2B"/>
    <w:rsid w:val="00EC4F57"/>
    <w:rsid w:val="00EC6E89"/>
    <w:rsid w:val="00F57553"/>
    <w:rsid w:val="00F722FA"/>
    <w:rsid w:val="00F723EE"/>
    <w:rsid w:val="00F743D8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D7DD-E63E-4EB3-A789-0CE3813F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2895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6</cp:revision>
  <cp:lastPrinted>2016-03-23T11:38:00Z</cp:lastPrinted>
  <dcterms:created xsi:type="dcterms:W3CDTF">2016-03-23T11:31:00Z</dcterms:created>
  <dcterms:modified xsi:type="dcterms:W3CDTF">2017-05-29T07:50:00Z</dcterms:modified>
</cp:coreProperties>
</file>