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144A31">
        <w:rPr>
          <w:rFonts w:eastAsia="Times New Roman"/>
          <w:bCs/>
          <w:lang w:eastAsia="ar-SA"/>
        </w:rPr>
        <w:t>7</w:t>
      </w:r>
      <w:r w:rsidRPr="00CF1BEC">
        <w:rPr>
          <w:rFonts w:eastAsia="Times New Roman"/>
          <w:bCs/>
          <w:lang w:eastAsia="ar-SA"/>
        </w:rPr>
        <w:t xml:space="preserve">.gada </w:t>
      </w:r>
      <w:r w:rsidR="00974DEE">
        <w:rPr>
          <w:rFonts w:eastAsia="Times New Roman"/>
          <w:bCs/>
          <w:lang w:eastAsia="ar-SA"/>
        </w:rPr>
        <w:t>23</w:t>
      </w:r>
      <w:r w:rsidR="00021100">
        <w:rPr>
          <w:rFonts w:eastAsia="Times New Roman"/>
          <w:bCs/>
          <w:lang w:eastAsia="ar-SA"/>
        </w:rPr>
        <w:t>.</w:t>
      </w:r>
      <w:r w:rsidR="00974DEE">
        <w:rPr>
          <w:rFonts w:eastAsia="Times New Roman"/>
          <w:bCs/>
          <w:lang w:eastAsia="ar-SA"/>
        </w:rPr>
        <w:t>febru</w:t>
      </w:r>
      <w:r w:rsidR="00144A31">
        <w:rPr>
          <w:rFonts w:eastAsia="Times New Roman"/>
          <w:bCs/>
          <w:lang w:eastAsia="ar-SA"/>
        </w:rPr>
        <w:t>ā</w:t>
      </w:r>
      <w:r w:rsidR="001F11DD">
        <w:rPr>
          <w:rFonts w:eastAsia="Times New Roman"/>
          <w:bCs/>
          <w:lang w:eastAsia="ar-SA"/>
        </w:rPr>
        <w:t>rī</w:t>
      </w:r>
    </w:p>
    <w:p w:rsidR="00A24A99" w:rsidRPr="00CF1BEC" w:rsidRDefault="00974DEE" w:rsidP="00A24A99">
      <w:pPr>
        <w:suppressAutoHyphens/>
        <w:rPr>
          <w:rFonts w:eastAsia="Times New Roman"/>
          <w:bCs/>
          <w:caps/>
          <w:lang w:eastAsia="ar-SA"/>
        </w:rPr>
      </w:pPr>
      <w:r>
        <w:rPr>
          <w:rFonts w:eastAsia="Times New Roman"/>
          <w:bCs/>
          <w:lang w:eastAsia="ar-SA"/>
        </w:rPr>
        <w:t>Nr. DBJSS2017/17</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1F11DD" w:rsidRPr="00CF1BEC" w:rsidRDefault="00974DEE" w:rsidP="001F11DD">
      <w:pPr>
        <w:suppressAutoHyphens/>
        <w:jc w:val="center"/>
        <w:rPr>
          <w:rFonts w:eastAsia="Times New Roman"/>
          <w:b/>
          <w:bCs/>
          <w:lang w:eastAsia="en-US"/>
        </w:rPr>
      </w:pPr>
      <w:r>
        <w:rPr>
          <w:rFonts w:eastAsia="Times New Roman"/>
          <w:b/>
          <w:bCs/>
          <w:lang w:eastAsia="en-US"/>
        </w:rPr>
        <w:t>Daugavpils</w:t>
      </w:r>
      <w:r w:rsidR="00E26BE1">
        <w:rPr>
          <w:rFonts w:eastAsia="Times New Roman"/>
          <w:b/>
          <w:bCs/>
          <w:lang w:eastAsia="en-US"/>
        </w:rPr>
        <w:t xml:space="preserve"> </w:t>
      </w:r>
      <w:r w:rsidR="00144A31">
        <w:rPr>
          <w:rFonts w:eastAsia="Times New Roman"/>
          <w:b/>
          <w:bCs/>
          <w:lang w:eastAsia="en-US"/>
        </w:rPr>
        <w:t>BJSS atklāto meistarsacīkšu</w:t>
      </w:r>
      <w:r w:rsidR="00E26BE1">
        <w:rPr>
          <w:rFonts w:eastAsia="Times New Roman"/>
          <w:b/>
          <w:bCs/>
          <w:lang w:eastAsia="en-US"/>
        </w:rPr>
        <w:t xml:space="preserve"> </w:t>
      </w:r>
      <w:r>
        <w:rPr>
          <w:rFonts w:eastAsia="Times New Roman"/>
          <w:b/>
          <w:bCs/>
          <w:lang w:eastAsia="en-US"/>
        </w:rPr>
        <w:t>šaušan</w:t>
      </w:r>
      <w:r w:rsidR="006A5F5A">
        <w:rPr>
          <w:rFonts w:eastAsia="Times New Roman"/>
          <w:b/>
          <w:bCs/>
          <w:lang w:eastAsia="en-US"/>
        </w:rPr>
        <w:t>ā</w:t>
      </w:r>
      <w:r w:rsidR="001F11DD">
        <w:rPr>
          <w:rFonts w:eastAsia="Times New Roman"/>
          <w:b/>
          <w:bCs/>
          <w:lang w:eastAsia="en-US"/>
        </w:rPr>
        <w:t xml:space="preserve"> apbalvojumu izgatavošana </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BC6952">
            <w:pPr>
              <w:suppressAutoHyphens/>
              <w:jc w:val="both"/>
              <w:rPr>
                <w:rFonts w:eastAsia="Times New Roman"/>
                <w:lang w:eastAsia="en-US"/>
              </w:rPr>
            </w:pPr>
            <w:r>
              <w:rPr>
                <w:rFonts w:eastAsia="Times New Roman"/>
                <w:lang w:eastAsia="en-US"/>
              </w:rPr>
              <w:t xml:space="preserve">e-pasts: </w:t>
            </w:r>
            <w:r w:rsidR="00BC6952">
              <w:rPr>
                <w:rFonts w:eastAsia="Times New Roman"/>
                <w:color w:val="0070C0"/>
                <w:lang w:eastAsia="en-US"/>
              </w:rPr>
              <w:t>daugavpilsbjss</w:t>
            </w:r>
            <w:r w:rsidRPr="0084024C">
              <w:rPr>
                <w:rFonts w:eastAsia="Times New Roman"/>
                <w:color w:val="0070C0"/>
                <w:lang w:eastAsia="en-US"/>
              </w:rPr>
              <w:t>@inbox.lv</w:t>
            </w:r>
          </w:p>
        </w:tc>
      </w:tr>
    </w:tbl>
    <w:p w:rsidR="00763752" w:rsidRPr="00CF1BEC" w:rsidRDefault="00763752" w:rsidP="00763752">
      <w:pPr>
        <w:suppressAutoHyphens/>
        <w:spacing w:after="120"/>
        <w:jc w:val="both"/>
        <w:rPr>
          <w:rFonts w:eastAsia="Times New Roman"/>
          <w:bCs/>
          <w:lang w:eastAsia="en-US"/>
        </w:rPr>
      </w:pPr>
    </w:p>
    <w:p w:rsidR="00E26BE1" w:rsidRPr="00CF1BEC" w:rsidRDefault="002478EE" w:rsidP="00E26BE1">
      <w:pPr>
        <w:suppressAutoHyphens/>
        <w:rPr>
          <w:rFonts w:eastAsia="Times New Roman"/>
          <w:b/>
          <w:bCs/>
          <w:lang w:eastAsia="en-US"/>
        </w:rPr>
      </w:pPr>
      <w:r>
        <w:rPr>
          <w:rFonts w:eastAsia="Times New Roman"/>
          <w:b/>
          <w:bCs/>
          <w:lang w:eastAsia="en-US"/>
        </w:rPr>
        <w:t>2</w:t>
      </w:r>
      <w:r w:rsidR="00A02666">
        <w:rPr>
          <w:rFonts w:eastAsia="Times New Roman"/>
          <w:b/>
          <w:bCs/>
          <w:lang w:eastAsia="en-US"/>
        </w:rPr>
        <w:t>. Iepirkuma priekšmets</w:t>
      </w:r>
      <w:r w:rsidR="00E26BE1">
        <w:rPr>
          <w:rFonts w:eastAsia="Times New Roman"/>
          <w:b/>
          <w:bCs/>
          <w:lang w:eastAsia="en-US"/>
        </w:rPr>
        <w:t xml:space="preserve">: </w:t>
      </w:r>
      <w:r w:rsidR="00974DEE">
        <w:rPr>
          <w:rFonts w:eastAsia="Times New Roman"/>
          <w:bCs/>
          <w:lang w:eastAsia="en-US"/>
        </w:rPr>
        <w:t>Daugavpils</w:t>
      </w:r>
      <w:r w:rsidR="00144A31" w:rsidRPr="00144A31">
        <w:rPr>
          <w:rFonts w:eastAsia="Times New Roman"/>
          <w:bCs/>
          <w:lang w:eastAsia="en-US"/>
        </w:rPr>
        <w:t xml:space="preserve"> BJSS atklāto meistarsacīkšu </w:t>
      </w:r>
      <w:r w:rsidR="00974DEE">
        <w:rPr>
          <w:rFonts w:eastAsia="Times New Roman"/>
          <w:bCs/>
          <w:lang w:eastAsia="en-US"/>
        </w:rPr>
        <w:t>šaušanā</w:t>
      </w:r>
      <w:r w:rsidR="00144A31">
        <w:rPr>
          <w:rFonts w:eastAsia="Times New Roman"/>
          <w:b/>
          <w:bCs/>
          <w:lang w:eastAsia="en-US"/>
        </w:rPr>
        <w:t xml:space="preserve"> </w:t>
      </w:r>
      <w:r w:rsidR="00E26BE1" w:rsidRPr="00E26BE1">
        <w:rPr>
          <w:rFonts w:eastAsia="Times New Roman"/>
          <w:bCs/>
          <w:lang w:eastAsia="en-US"/>
        </w:rPr>
        <w:t>apbalvojumu izgatavošana</w:t>
      </w:r>
      <w:r w:rsidR="00E26BE1">
        <w:rPr>
          <w:rFonts w:eastAsia="Times New Roman"/>
          <w:b/>
          <w:bCs/>
          <w:lang w:eastAsia="en-US"/>
        </w:rPr>
        <w:t xml:space="preserve"> </w:t>
      </w:r>
    </w:p>
    <w:p w:rsidR="00A02666" w:rsidRDefault="002478EE" w:rsidP="00E26BE1">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974DEE">
        <w:rPr>
          <w:rFonts w:eastAsia="Times New Roman"/>
          <w:bCs/>
          <w:lang w:eastAsia="en-US"/>
        </w:rPr>
        <w:t>R 55</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144A31">
        <w:rPr>
          <w:rFonts w:eastAsia="Times New Roman"/>
          <w:bCs/>
          <w:lang w:eastAsia="en-US"/>
        </w:rPr>
        <w:t>7</w:t>
      </w:r>
      <w:r w:rsidR="00B86D8D">
        <w:rPr>
          <w:rFonts w:eastAsia="Times New Roman"/>
          <w:bCs/>
          <w:lang w:eastAsia="en-US"/>
        </w:rPr>
        <w:t xml:space="preserve">.gada </w:t>
      </w:r>
      <w:r w:rsidR="00974DEE">
        <w:rPr>
          <w:rFonts w:eastAsia="Times New Roman"/>
          <w:bCs/>
          <w:lang w:eastAsia="en-US"/>
        </w:rPr>
        <w:t>3.-4</w:t>
      </w:r>
      <w:r w:rsidR="00021100">
        <w:rPr>
          <w:rFonts w:eastAsia="Times New Roman"/>
          <w:bCs/>
          <w:lang w:eastAsia="en-US"/>
        </w:rPr>
        <w:t>.</w:t>
      </w:r>
      <w:r w:rsidR="00974DEE">
        <w:rPr>
          <w:rFonts w:eastAsia="Times New Roman"/>
          <w:bCs/>
          <w:lang w:eastAsia="en-US"/>
        </w:rPr>
        <w:t>mart</w:t>
      </w:r>
      <w:r w:rsidR="001F11DD">
        <w:rPr>
          <w:rFonts w:eastAsia="Times New Roman"/>
          <w:bCs/>
          <w:lang w:eastAsia="en-US"/>
        </w:rPr>
        <w:t>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144A31">
        <w:rPr>
          <w:rFonts w:eastAsia="Times New Roman"/>
          <w:b/>
          <w:bCs/>
          <w:lang w:eastAsia="en-US"/>
        </w:rPr>
        <w:t>7</w:t>
      </w:r>
      <w:r w:rsidR="00763752" w:rsidRPr="00CF1BEC">
        <w:rPr>
          <w:rFonts w:eastAsia="Times New Roman"/>
          <w:b/>
          <w:bCs/>
          <w:lang w:eastAsia="en-US"/>
        </w:rPr>
        <w:t xml:space="preserve">.gada </w:t>
      </w:r>
      <w:r w:rsidR="00974DEE">
        <w:rPr>
          <w:rFonts w:eastAsia="Times New Roman"/>
          <w:b/>
          <w:bCs/>
          <w:lang w:eastAsia="en-US"/>
        </w:rPr>
        <w:t>24</w:t>
      </w:r>
      <w:r w:rsidR="00021100">
        <w:rPr>
          <w:rFonts w:eastAsia="Times New Roman"/>
          <w:b/>
          <w:bCs/>
          <w:lang w:eastAsia="en-US"/>
        </w:rPr>
        <w:t>.</w:t>
      </w:r>
      <w:r w:rsidR="006A5F5A">
        <w:rPr>
          <w:rFonts w:eastAsia="Times New Roman"/>
          <w:b/>
          <w:bCs/>
          <w:lang w:eastAsia="en-US"/>
        </w:rPr>
        <w:t>febru</w:t>
      </w:r>
      <w:r w:rsidR="00144A31">
        <w:rPr>
          <w:rFonts w:eastAsia="Times New Roman"/>
          <w:b/>
          <w:bCs/>
          <w:lang w:eastAsia="en-US"/>
        </w:rPr>
        <w:t>ār</w:t>
      </w:r>
      <w:r w:rsidR="001F11DD">
        <w:rPr>
          <w:rFonts w:eastAsia="Times New Roman"/>
          <w:b/>
          <w:bCs/>
          <w:lang w:eastAsia="en-US"/>
        </w:rPr>
        <w:t>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144A31">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D94404" w:rsidRPr="00974DEE" w:rsidRDefault="00D94404" w:rsidP="00D94404">
      <w:pPr>
        <w:pStyle w:val="ListParagraph"/>
        <w:ind w:firstLine="720"/>
        <w:jc w:val="center"/>
        <w:rPr>
          <w:b/>
        </w:rPr>
      </w:pPr>
      <w:bookmarkStart w:id="0" w:name="OLE_LINK1"/>
      <w:bookmarkStart w:id="1" w:name="OLE_LINK2"/>
      <w:r w:rsidRPr="00974DEE">
        <w:rPr>
          <w:b/>
        </w:rPr>
        <w:lastRenderedPageBreak/>
        <w:t xml:space="preserve">                                       </w:t>
      </w:r>
      <w:r w:rsidR="000729D6" w:rsidRPr="00974DEE">
        <w:rPr>
          <w:b/>
        </w:rPr>
        <w:t xml:space="preserve"> </w:t>
      </w:r>
      <w:r w:rsidRPr="00974DEE">
        <w:rPr>
          <w:b/>
        </w:rPr>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B86D8D" w:rsidRPr="00B86D8D">
        <w:t>apbalvojumu</w:t>
      </w:r>
      <w:r w:rsidR="006224FE">
        <w:t>s</w:t>
      </w:r>
      <w:r>
        <w:t xml:space="preserve"> izgatavošana un piegāde;</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201</w:t>
      </w:r>
      <w:r w:rsidR="00144A31">
        <w:rPr>
          <w:rFonts w:eastAsia="Times New Roman"/>
          <w:bCs/>
          <w:color w:val="000000"/>
          <w:lang w:eastAsia="en-GB"/>
        </w:rPr>
        <w:t>7</w:t>
      </w:r>
      <w:r w:rsidR="00B86D8D">
        <w:rPr>
          <w:rFonts w:eastAsia="Times New Roman"/>
          <w:bCs/>
          <w:color w:val="000000"/>
          <w:lang w:eastAsia="en-GB"/>
        </w:rPr>
        <w:t xml:space="preserve">.gada </w:t>
      </w:r>
      <w:r w:rsidR="00974DEE">
        <w:rPr>
          <w:rFonts w:eastAsia="Times New Roman"/>
          <w:bCs/>
          <w:lang w:eastAsia="en-US"/>
        </w:rPr>
        <w:t>3.-4.marts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741"/>
        <w:gridCol w:w="3680"/>
        <w:gridCol w:w="1598"/>
      </w:tblGrid>
      <w:tr w:rsidR="00021100" w:rsidTr="00E26BE1">
        <w:tc>
          <w:tcPr>
            <w:tcW w:w="943" w:type="dxa"/>
          </w:tcPr>
          <w:p w:rsidR="00021100" w:rsidRPr="00CE7F4E" w:rsidRDefault="00021100" w:rsidP="008A2F86">
            <w:pPr>
              <w:jc w:val="both"/>
              <w:rPr>
                <w:b/>
              </w:rPr>
            </w:pPr>
            <w:proofErr w:type="spellStart"/>
            <w:r>
              <w:rPr>
                <w:b/>
              </w:rPr>
              <w:t>Nr.p.k</w:t>
            </w:r>
            <w:proofErr w:type="spellEnd"/>
            <w:r>
              <w:rPr>
                <w:b/>
              </w:rPr>
              <w:t>.</w:t>
            </w:r>
          </w:p>
        </w:tc>
        <w:tc>
          <w:tcPr>
            <w:tcW w:w="3741" w:type="dxa"/>
          </w:tcPr>
          <w:p w:rsidR="00021100" w:rsidRPr="00CE7F4E" w:rsidRDefault="00021100" w:rsidP="008A2F86">
            <w:pPr>
              <w:jc w:val="center"/>
              <w:rPr>
                <w:b/>
              </w:rPr>
            </w:pPr>
            <w:r w:rsidRPr="00CE7F4E">
              <w:rPr>
                <w:b/>
              </w:rPr>
              <w:t>Preces nosaukums</w:t>
            </w:r>
          </w:p>
        </w:tc>
        <w:tc>
          <w:tcPr>
            <w:tcW w:w="3680" w:type="dxa"/>
          </w:tcPr>
          <w:p w:rsidR="00021100" w:rsidRPr="00CE7F4E" w:rsidRDefault="00021100" w:rsidP="008A2F86">
            <w:pPr>
              <w:jc w:val="center"/>
              <w:rPr>
                <w:b/>
              </w:rPr>
            </w:pPr>
            <w:r w:rsidRPr="00CE7F4E">
              <w:rPr>
                <w:b/>
              </w:rPr>
              <w:t>Apraksts</w:t>
            </w:r>
          </w:p>
        </w:tc>
        <w:tc>
          <w:tcPr>
            <w:tcW w:w="1598" w:type="dxa"/>
          </w:tcPr>
          <w:p w:rsidR="00021100" w:rsidRPr="00CE7F4E" w:rsidRDefault="00021100" w:rsidP="008A2F86">
            <w:pPr>
              <w:jc w:val="center"/>
              <w:rPr>
                <w:b/>
              </w:rPr>
            </w:pPr>
            <w:r>
              <w:rPr>
                <w:b/>
              </w:rPr>
              <w:t>Daudzums</w:t>
            </w:r>
          </w:p>
        </w:tc>
      </w:tr>
      <w:tr w:rsidR="00021100" w:rsidTr="00E26BE1">
        <w:tc>
          <w:tcPr>
            <w:tcW w:w="943" w:type="dxa"/>
          </w:tcPr>
          <w:p w:rsidR="00021100" w:rsidRPr="00CE7F4E" w:rsidRDefault="00021100" w:rsidP="008A2F86">
            <w:pPr>
              <w:rPr>
                <w:b/>
              </w:rPr>
            </w:pPr>
            <w:r w:rsidRPr="00CE7F4E">
              <w:rPr>
                <w:b/>
              </w:rPr>
              <w:t>1.</w:t>
            </w:r>
          </w:p>
        </w:tc>
        <w:tc>
          <w:tcPr>
            <w:tcW w:w="3741" w:type="dxa"/>
          </w:tcPr>
          <w:p w:rsidR="00021100" w:rsidRPr="00CE7F4E" w:rsidRDefault="00021100" w:rsidP="008A2F86">
            <w:pPr>
              <w:jc w:val="both"/>
              <w:rPr>
                <w:b/>
              </w:rPr>
            </w:pPr>
            <w:r>
              <w:rPr>
                <w:b/>
              </w:rPr>
              <w:t>Medaļa</w:t>
            </w:r>
          </w:p>
        </w:tc>
        <w:tc>
          <w:tcPr>
            <w:tcW w:w="3680" w:type="dxa"/>
          </w:tcPr>
          <w:p w:rsidR="00021100" w:rsidRDefault="00021100" w:rsidP="008A2F86">
            <w:pPr>
              <w:jc w:val="both"/>
            </w:pPr>
          </w:p>
        </w:tc>
        <w:tc>
          <w:tcPr>
            <w:tcW w:w="1598" w:type="dxa"/>
          </w:tcPr>
          <w:p w:rsidR="00021100" w:rsidRDefault="00021100" w:rsidP="008A2F86">
            <w:pPr>
              <w:jc w:val="both"/>
            </w:pPr>
          </w:p>
        </w:tc>
      </w:tr>
      <w:tr w:rsidR="00974DEE" w:rsidTr="005B0D69">
        <w:tc>
          <w:tcPr>
            <w:tcW w:w="943" w:type="dxa"/>
          </w:tcPr>
          <w:p w:rsidR="00974DEE" w:rsidRDefault="00974DEE" w:rsidP="00974DEE">
            <w:pPr>
              <w:jc w:val="both"/>
            </w:pPr>
            <w:r>
              <w:t>1.1.</w:t>
            </w:r>
          </w:p>
        </w:tc>
        <w:tc>
          <w:tcPr>
            <w:tcW w:w="3741" w:type="dxa"/>
            <w:vAlign w:val="center"/>
          </w:tcPr>
          <w:p w:rsidR="00974DEE" w:rsidRDefault="00974DEE" w:rsidP="00974DEE">
            <w:r>
              <w:t xml:space="preserve">Medaļa 70mm zelta, sudraba un bronzas krāsā ar  metāla centriņu ložu šaušanas motīvu un ar krāsainu  lenti </w:t>
            </w:r>
          </w:p>
          <w:p w:rsidR="00974DEE" w:rsidRDefault="00974DEE" w:rsidP="00974DEE"/>
          <w:p w:rsidR="00974DEE" w:rsidRDefault="00974DEE" w:rsidP="00974DEE"/>
          <w:p w:rsidR="00974DEE" w:rsidRDefault="00974DEE" w:rsidP="00974DEE">
            <w:r w:rsidRPr="007E7294">
              <w:rPr>
                <w:rFonts w:ascii="Calibri" w:eastAsia="Times New Roman" w:hAnsi="Calibri"/>
                <w:noProof/>
                <w:sz w:val="22"/>
                <w:szCs w:val="22"/>
              </w:rPr>
              <w:pict w14:anchorId="721D9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pt;margin-top:.4pt;width:115.05pt;height:31.3pt;z-index:-251651072">
                  <v:imagedata r:id="rId10" o:title=""/>
                </v:shape>
                <o:OLEObject Type="Embed" ProgID="PBrush" ShapeID="_x0000_s1033" DrawAspect="Content" ObjectID="_1549351826" r:id="rId11"/>
              </w:pict>
            </w:r>
          </w:p>
          <w:p w:rsidR="00974DEE" w:rsidRDefault="00974DEE" w:rsidP="00974DEE">
            <w:r w:rsidRPr="00A82227">
              <w:rPr>
                <w:rFonts w:ascii="Calibri" w:eastAsia="Times New Roman" w:hAnsi="Calibri"/>
                <w:noProof/>
                <w:sz w:val="22"/>
                <w:szCs w:val="22"/>
              </w:rPr>
              <w:pict w14:anchorId="74C1CE94">
                <v:shape id="_x0000_s1032" type="#_x0000_t75" style="position:absolute;margin-left:.2pt;margin-top:11.55pt;width:119.15pt;height:42.55pt;z-index:-251652096">
                  <v:imagedata r:id="rId12" o:title=""/>
                </v:shape>
                <o:OLEObject Type="Embed" ProgID="PBrush" ShapeID="_x0000_s1032" DrawAspect="Content" ObjectID="_1549351827" r:id="rId13"/>
              </w:pict>
            </w:r>
          </w:p>
          <w:p w:rsidR="00974DEE" w:rsidRDefault="00974DEE" w:rsidP="00974DEE"/>
          <w:p w:rsidR="00974DEE" w:rsidRPr="00B779DD" w:rsidRDefault="00974DEE" w:rsidP="00974DEE"/>
        </w:tc>
        <w:tc>
          <w:tcPr>
            <w:tcW w:w="3680" w:type="dxa"/>
          </w:tcPr>
          <w:p w:rsidR="00974DEE" w:rsidRPr="00B83926" w:rsidRDefault="00974DEE" w:rsidP="00974DEE">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Metāla medaļa ar pīnīti maliņā zelta, sudraba un bronzas krāsā d70mm, biezums 2,5mm ar vietu centriņam d50mm un metāla centriņu d50mm ar ložu šaušanas motīvu un krāsainu lenti 22mm.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974DEE">
            <w:pPr>
              <w:rPr>
                <w:rFonts w:eastAsia="Times New Roman"/>
                <w:lang w:eastAsia="ar-SA"/>
              </w:rPr>
            </w:pPr>
          </w:p>
        </w:tc>
        <w:tc>
          <w:tcPr>
            <w:tcW w:w="1598" w:type="dxa"/>
          </w:tcPr>
          <w:p w:rsidR="00974DEE" w:rsidRDefault="00974DEE" w:rsidP="00974DEE">
            <w:pPr>
              <w:jc w:val="center"/>
            </w:pPr>
            <w:r>
              <w:t>12 gab.</w:t>
            </w:r>
          </w:p>
        </w:tc>
      </w:tr>
      <w:tr w:rsidR="00974DEE" w:rsidTr="00253313">
        <w:tc>
          <w:tcPr>
            <w:tcW w:w="943" w:type="dxa"/>
          </w:tcPr>
          <w:p w:rsidR="00974DEE" w:rsidRDefault="00974DEE" w:rsidP="00974DEE">
            <w:pPr>
              <w:jc w:val="both"/>
            </w:pPr>
            <w:r>
              <w:t>1.2.</w:t>
            </w:r>
          </w:p>
        </w:tc>
        <w:tc>
          <w:tcPr>
            <w:tcW w:w="3741" w:type="dxa"/>
            <w:vAlign w:val="center"/>
          </w:tcPr>
          <w:p w:rsidR="00974DEE" w:rsidRDefault="00974DEE" w:rsidP="00974DEE">
            <w:r>
              <w:t xml:space="preserve">Medaļa 50mm zelta, sudraba un bronzas krāsā ar  metāla centriņu ložu šaušanas motīvu un ar krāsainu  lenti </w:t>
            </w:r>
          </w:p>
          <w:p w:rsidR="00974DEE" w:rsidRDefault="00974DEE" w:rsidP="00974DEE">
            <w:r>
              <w:rPr>
                <w:noProof/>
              </w:rPr>
              <w:pict w14:anchorId="028302F3">
                <v:shape id="_x0000_s1035" type="#_x0000_t75" style="position:absolute;margin-left:12.2pt;margin-top:12.8pt;width:115.05pt;height:31.3pt;z-index:-251649024">
                  <v:imagedata r:id="rId10" o:title=""/>
                </v:shape>
                <o:OLEObject Type="Embed" ProgID="PBrush" ShapeID="_x0000_s1035" DrawAspect="Content" ObjectID="_1549351828" r:id="rId14"/>
              </w:pict>
            </w:r>
          </w:p>
          <w:p w:rsidR="00974DEE" w:rsidRDefault="00974DEE" w:rsidP="00974DEE"/>
          <w:p w:rsidR="00974DEE" w:rsidRDefault="00974DEE" w:rsidP="00974DEE"/>
          <w:p w:rsidR="00974DEE" w:rsidRPr="00B779DD" w:rsidRDefault="00974DEE" w:rsidP="00974DEE">
            <w:r w:rsidRPr="007E7294">
              <w:rPr>
                <w:rFonts w:ascii="Calibri" w:eastAsia="Times New Roman" w:hAnsi="Calibri"/>
                <w:noProof/>
                <w:sz w:val="22"/>
                <w:szCs w:val="22"/>
              </w:rPr>
              <w:pict w14:anchorId="7714D9A0">
                <v:shape id="_x0000_s1034" type="#_x0000_t75" style="position:absolute;margin-left:.1pt;margin-top:.35pt;width:119.35pt;height:39.9pt;z-index:-251648000">
                  <v:imagedata r:id="rId15" o:title=""/>
                </v:shape>
                <o:OLEObject Type="Embed" ProgID="PBrush" ShapeID="_x0000_s1034" DrawAspect="Content" ObjectID="_1549351829" r:id="rId16"/>
              </w:pict>
            </w:r>
          </w:p>
        </w:tc>
        <w:tc>
          <w:tcPr>
            <w:tcW w:w="3680" w:type="dxa"/>
          </w:tcPr>
          <w:p w:rsidR="00974DEE" w:rsidRPr="00B83926" w:rsidRDefault="00974DEE" w:rsidP="00974DEE">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Medaļa zelta, sudraba un bronzas krāsā 50mm ar rombiņiem pa malu, biezums 2,5mm ar vietu centriņam d25mm un metāla centriņu d25mm ar ložu šaušanas motīvu un krāsainu lenti 11mm.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974DEE">
            <w:pPr>
              <w:rPr>
                <w:rFonts w:eastAsia="Times New Roman"/>
                <w:lang w:eastAsia="ar-SA"/>
              </w:rPr>
            </w:pPr>
          </w:p>
        </w:tc>
        <w:tc>
          <w:tcPr>
            <w:tcW w:w="1598" w:type="dxa"/>
          </w:tcPr>
          <w:p w:rsidR="00974DEE" w:rsidRDefault="00974DEE" w:rsidP="00974DEE">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r>
      <w:tr w:rsidR="00974DEE" w:rsidTr="00632384">
        <w:tc>
          <w:tcPr>
            <w:tcW w:w="943" w:type="dxa"/>
          </w:tcPr>
          <w:p w:rsidR="00974DEE" w:rsidRDefault="00974DEE" w:rsidP="00974DEE">
            <w:pPr>
              <w:jc w:val="both"/>
            </w:pPr>
            <w:r>
              <w:t>1.3.</w:t>
            </w:r>
          </w:p>
        </w:tc>
        <w:tc>
          <w:tcPr>
            <w:tcW w:w="3741" w:type="dxa"/>
            <w:vAlign w:val="center"/>
          </w:tcPr>
          <w:p w:rsidR="00974DEE" w:rsidRDefault="00974DEE" w:rsidP="00974DEE">
            <w:r>
              <w:t xml:space="preserve">Medaļa 40mm zelta, sudraba un bronzas krāsā ar  metāla centriņu ložu šaušanas motīvu un ar krāsainu  lenti </w:t>
            </w:r>
          </w:p>
          <w:p w:rsidR="00974DEE" w:rsidRDefault="00974DEE" w:rsidP="00974DEE">
            <w:r>
              <w:rPr>
                <w:noProof/>
              </w:rPr>
              <w:pict w14:anchorId="2D328214">
                <v:shape id="_x0000_s1037" type="#_x0000_t75" style="position:absolute;margin-left:12.2pt;margin-top:12.8pt;width:115.05pt;height:31.3pt;z-index:-251645952">
                  <v:imagedata r:id="rId10" o:title=""/>
                </v:shape>
                <o:OLEObject Type="Embed" ProgID="PBrush" ShapeID="_x0000_s1037" DrawAspect="Content" ObjectID="_1549351830" r:id="rId17"/>
              </w:pict>
            </w:r>
          </w:p>
          <w:p w:rsidR="00974DEE" w:rsidRDefault="00974DEE" w:rsidP="00974DEE"/>
          <w:p w:rsidR="00974DEE" w:rsidRDefault="00974DEE" w:rsidP="00974DEE"/>
          <w:p w:rsidR="00974DEE" w:rsidRDefault="00974DEE" w:rsidP="00974DEE">
            <w:r w:rsidRPr="007E7294">
              <w:rPr>
                <w:rFonts w:ascii="Calibri" w:eastAsia="Times New Roman" w:hAnsi="Calibri"/>
                <w:noProof/>
                <w:sz w:val="22"/>
                <w:szCs w:val="22"/>
              </w:rPr>
              <w:pict w14:anchorId="05B5179B">
                <v:shape id="_x0000_s1036" type="#_x0000_t75" style="position:absolute;margin-left:.2pt;margin-top:11pt;width:114.85pt;height:45.3pt;z-index:-251644928">
                  <v:imagedata r:id="rId18" o:title=""/>
                </v:shape>
                <o:OLEObject Type="Embed" ProgID="PBrush" ShapeID="_x0000_s1036" DrawAspect="Content" ObjectID="_1549351831" r:id="rId19"/>
              </w:pict>
            </w:r>
          </w:p>
          <w:p w:rsidR="00974DEE" w:rsidRPr="00B779DD" w:rsidRDefault="00974DEE" w:rsidP="00974DEE"/>
        </w:tc>
        <w:tc>
          <w:tcPr>
            <w:tcW w:w="3680" w:type="dxa"/>
          </w:tcPr>
          <w:p w:rsidR="00974DEE" w:rsidRPr="00B83926" w:rsidRDefault="00974DEE" w:rsidP="00974DEE">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Medaļa zelta, sudraba un bronzas krāsā 40mm, biezums 2,5mm, ar rombiņiem pa malu ar vietu centriņam d25mm un metāla centriņu d25mm ar ložu šaušanas motīvu un krāsainu lenti 11mm.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974DEE">
            <w:pPr>
              <w:rPr>
                <w:rFonts w:eastAsia="Times New Roman"/>
                <w:lang w:eastAsia="ar-SA"/>
              </w:rPr>
            </w:pPr>
          </w:p>
        </w:tc>
        <w:tc>
          <w:tcPr>
            <w:tcW w:w="1598" w:type="dxa"/>
          </w:tcPr>
          <w:p w:rsidR="00974DEE" w:rsidRDefault="00974DEE" w:rsidP="00974DEE">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r>
      <w:tr w:rsidR="00974DEE" w:rsidTr="00E26BE1">
        <w:tc>
          <w:tcPr>
            <w:tcW w:w="943" w:type="dxa"/>
          </w:tcPr>
          <w:p w:rsidR="00974DEE" w:rsidRPr="00974DEE" w:rsidRDefault="00974DEE" w:rsidP="00974DEE">
            <w:pPr>
              <w:jc w:val="both"/>
              <w:rPr>
                <w:b/>
              </w:rPr>
            </w:pPr>
            <w:r>
              <w:rPr>
                <w:b/>
              </w:rPr>
              <w:t>2.</w:t>
            </w:r>
          </w:p>
        </w:tc>
        <w:tc>
          <w:tcPr>
            <w:tcW w:w="3741" w:type="dxa"/>
          </w:tcPr>
          <w:p w:rsidR="00974DEE" w:rsidRPr="00974DEE" w:rsidRDefault="00974DEE" w:rsidP="00974DEE">
            <w:pPr>
              <w:jc w:val="both"/>
              <w:rPr>
                <w:b/>
              </w:rPr>
            </w:pPr>
            <w:proofErr w:type="spellStart"/>
            <w:r w:rsidRPr="00974DEE">
              <w:rPr>
                <w:b/>
              </w:rPr>
              <w:t>Doplims</w:t>
            </w:r>
            <w:proofErr w:type="spellEnd"/>
          </w:p>
        </w:tc>
        <w:tc>
          <w:tcPr>
            <w:tcW w:w="3680" w:type="dxa"/>
          </w:tcPr>
          <w:p w:rsidR="00974DEE" w:rsidRDefault="00974DEE" w:rsidP="00974DEE">
            <w:pPr>
              <w:jc w:val="both"/>
            </w:pPr>
          </w:p>
        </w:tc>
        <w:tc>
          <w:tcPr>
            <w:tcW w:w="1598" w:type="dxa"/>
          </w:tcPr>
          <w:p w:rsidR="00974DEE" w:rsidRDefault="00974DEE" w:rsidP="00974DEE">
            <w:pPr>
              <w:jc w:val="center"/>
            </w:pPr>
          </w:p>
        </w:tc>
      </w:tr>
      <w:tr w:rsidR="00974DEE" w:rsidTr="00E26BE1">
        <w:tc>
          <w:tcPr>
            <w:tcW w:w="943" w:type="dxa"/>
          </w:tcPr>
          <w:p w:rsidR="00974DEE" w:rsidRDefault="00974DEE" w:rsidP="00974DEE">
            <w:pPr>
              <w:jc w:val="both"/>
            </w:pPr>
          </w:p>
        </w:tc>
        <w:tc>
          <w:tcPr>
            <w:tcW w:w="3741" w:type="dxa"/>
          </w:tcPr>
          <w:p w:rsidR="00974DEE" w:rsidRDefault="00974DEE" w:rsidP="00974DEE">
            <w:pPr>
              <w:rPr>
                <w:noProof/>
              </w:rPr>
            </w:pPr>
            <w:r>
              <w:rPr>
                <w:noProof/>
              </w:rPr>
              <w:t>Diploms A4 formāts ar maketēšanu un druku</w:t>
            </w:r>
          </w:p>
        </w:tc>
        <w:tc>
          <w:tcPr>
            <w:tcW w:w="3680" w:type="dxa"/>
          </w:tcPr>
          <w:p w:rsidR="00974DEE" w:rsidRDefault="00974DEE" w:rsidP="00974DEE">
            <w:pPr>
              <w:keepNext/>
              <w:suppressAutoHyphens/>
              <w:overflowPunct w:val="0"/>
              <w:autoSpaceDE w:val="0"/>
              <w:textAlignment w:val="baseline"/>
              <w:outlineLvl w:val="0"/>
              <w:rPr>
                <w:rFonts w:eastAsia="Times New Roman"/>
                <w:bCs/>
                <w:lang w:eastAsia="ar-SA"/>
              </w:rPr>
            </w:pPr>
            <w:r>
              <w:rPr>
                <w:rFonts w:eastAsia="Times New Roman"/>
                <w:bCs/>
                <w:lang w:eastAsia="ar-SA"/>
              </w:rPr>
              <w:t>Papīra 350m/g diploms – 21*30cm ar maketēšanu un druku saskaņā ar pasūtītāja pievienoto tekstu un logo.</w:t>
            </w:r>
          </w:p>
        </w:tc>
        <w:tc>
          <w:tcPr>
            <w:tcW w:w="1598" w:type="dxa"/>
          </w:tcPr>
          <w:p w:rsidR="00974DEE" w:rsidRDefault="00974DEE" w:rsidP="00974DEE">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36 gab.</w:t>
            </w:r>
          </w:p>
        </w:tc>
      </w:tr>
    </w:tbl>
    <w:p w:rsidR="00D94404" w:rsidRDefault="00D94404" w:rsidP="00D94404"/>
    <w:p w:rsidR="009C0406" w:rsidRDefault="009C0406" w:rsidP="009C0406">
      <w:r>
        <w:t>Tehnisko specifikāciju sagatavoja</w:t>
      </w:r>
    </w:p>
    <w:p w:rsidR="00144A31" w:rsidRDefault="009C0406" w:rsidP="00D94404">
      <w:pPr>
        <w:rPr>
          <w:noProof/>
        </w:rPr>
      </w:pPr>
      <w:r>
        <w:t xml:space="preserve">Daugavpils Bērnu un jaunatnes sporta skolas metodiķe                                                          J. </w:t>
      </w:r>
      <w:proofErr w:type="spellStart"/>
      <w:r>
        <w:t>Dedele</w:t>
      </w:r>
      <w:proofErr w:type="spellEnd"/>
    </w:p>
    <w:p w:rsidR="00763752" w:rsidRDefault="006224FE" w:rsidP="006224FE">
      <w:pPr>
        <w:keepNext/>
        <w:suppressAutoHyphens/>
        <w:jc w:val="right"/>
        <w:outlineLvl w:val="1"/>
        <w:rPr>
          <w:rFonts w:eastAsia="Times New Roman"/>
          <w:lang w:eastAsia="ar-SA"/>
        </w:rPr>
      </w:pPr>
      <w:r>
        <w:rPr>
          <w:rFonts w:eastAsia="Times New Roman"/>
          <w:b/>
          <w:lang w:eastAsia="ar-SA"/>
        </w:rPr>
        <w:lastRenderedPageBreak/>
        <w:t>2</w:t>
      </w:r>
      <w:r w:rsidR="00763752" w:rsidRPr="00CF1BEC">
        <w:rPr>
          <w:rFonts w:eastAsia="Times New Roman"/>
          <w:b/>
          <w:lang w:eastAsia="ar-SA"/>
        </w:rPr>
        <w:t>.Pielikums</w:t>
      </w:r>
    </w:p>
    <w:p w:rsidR="006224FE" w:rsidRDefault="006224FE"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144A31">
        <w:rPr>
          <w:rFonts w:eastAsia="Times New Roman"/>
          <w:lang w:eastAsia="ar-SA"/>
        </w:rPr>
        <w:t>7</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6224FE"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bookmarkStart w:id="2" w:name="_GoBack"/>
      <w:bookmarkEnd w:id="2"/>
    </w:p>
    <w:p w:rsidR="00BB6F93" w:rsidRDefault="00763752" w:rsidP="00763752">
      <w:pPr>
        <w:tabs>
          <w:tab w:val="left" w:pos="-114"/>
          <w:tab w:val="left" w:pos="-57"/>
        </w:tabs>
        <w:suppressAutoHyphens/>
        <w:jc w:val="both"/>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74DEE">
        <w:rPr>
          <w:rFonts w:eastAsia="Times New Roman"/>
          <w:bCs/>
          <w:lang w:eastAsia="en-US"/>
        </w:rPr>
        <w:t>Daugavpils</w:t>
      </w:r>
      <w:r w:rsidR="00144A31" w:rsidRPr="00144A31">
        <w:rPr>
          <w:rFonts w:eastAsia="Times New Roman"/>
          <w:bCs/>
          <w:lang w:eastAsia="en-US"/>
        </w:rPr>
        <w:t xml:space="preserve"> BJSS atklāt</w:t>
      </w:r>
      <w:r w:rsidR="00144A31">
        <w:rPr>
          <w:rFonts w:eastAsia="Times New Roman"/>
          <w:bCs/>
          <w:lang w:eastAsia="en-US"/>
        </w:rPr>
        <w:t>ajam meistarsacīk</w:t>
      </w:r>
      <w:r w:rsidR="00DE6543">
        <w:rPr>
          <w:rFonts w:eastAsia="Times New Roman"/>
          <w:bCs/>
          <w:lang w:eastAsia="en-US"/>
        </w:rPr>
        <w:t>s</w:t>
      </w:r>
      <w:r w:rsidR="00144A31">
        <w:rPr>
          <w:rFonts w:eastAsia="Times New Roman"/>
          <w:bCs/>
          <w:lang w:eastAsia="en-US"/>
        </w:rPr>
        <w:t>t</w:t>
      </w:r>
      <w:r w:rsidR="00DE6543">
        <w:rPr>
          <w:rFonts w:eastAsia="Times New Roman"/>
          <w:bCs/>
          <w:lang w:eastAsia="en-US"/>
        </w:rPr>
        <w:t>ē</w:t>
      </w:r>
      <w:r w:rsidR="00144A31">
        <w:rPr>
          <w:rFonts w:eastAsia="Times New Roman"/>
          <w:bCs/>
          <w:lang w:eastAsia="en-US"/>
        </w:rPr>
        <w:t>m</w:t>
      </w:r>
      <w:r w:rsidR="00144A31" w:rsidRPr="00144A31">
        <w:rPr>
          <w:rFonts w:eastAsia="Times New Roman"/>
          <w:bCs/>
          <w:lang w:eastAsia="en-US"/>
        </w:rPr>
        <w:t xml:space="preserve"> </w:t>
      </w:r>
      <w:r w:rsidR="00974DEE">
        <w:rPr>
          <w:rFonts w:eastAsia="Times New Roman"/>
          <w:bCs/>
          <w:lang w:eastAsia="en-US"/>
        </w:rPr>
        <w:t>šaušanā</w:t>
      </w:r>
      <w:r w:rsidR="00144A31">
        <w:rPr>
          <w:rFonts w:eastAsia="Times New Roman"/>
          <w:b/>
          <w:bCs/>
          <w:lang w:eastAsia="en-US"/>
        </w:rPr>
        <w:t xml:space="preserve"> </w:t>
      </w:r>
      <w:r w:rsidR="006224FE" w:rsidRPr="006224FE">
        <w:rPr>
          <w:rFonts w:eastAsia="Times New Roman"/>
          <w:bCs/>
          <w:lang w:eastAsia="en-US"/>
        </w:rPr>
        <w:t xml:space="preserve">apbalvojumus </w:t>
      </w:r>
      <w:r w:rsidR="002B594E" w:rsidRPr="006224FE">
        <w:rPr>
          <w:rFonts w:eastAsia="Times New Roman"/>
          <w:lang w:eastAsia="ar-SA"/>
        </w:rPr>
        <w:t>par</w:t>
      </w:r>
      <w:r w:rsidRPr="006224FE">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490" w:type="dxa"/>
        <w:tblInd w:w="-176" w:type="dxa"/>
        <w:tblLayout w:type="fixed"/>
        <w:tblLook w:val="04A0" w:firstRow="1" w:lastRow="0" w:firstColumn="1" w:lastColumn="0" w:noHBand="0" w:noVBand="1"/>
      </w:tblPr>
      <w:tblGrid>
        <w:gridCol w:w="710"/>
        <w:gridCol w:w="4110"/>
        <w:gridCol w:w="3261"/>
        <w:gridCol w:w="1417"/>
        <w:gridCol w:w="992"/>
      </w:tblGrid>
      <w:tr w:rsidR="001F11DD" w:rsidRPr="00B35CEE" w:rsidTr="000E252E">
        <w:tc>
          <w:tcPr>
            <w:tcW w:w="710"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4110"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261"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992"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974DEE" w:rsidRPr="00B35CEE" w:rsidTr="000E252E">
        <w:tc>
          <w:tcPr>
            <w:tcW w:w="710" w:type="dxa"/>
          </w:tcPr>
          <w:p w:rsidR="00974DEE" w:rsidRPr="00CE7F4E" w:rsidRDefault="00974DEE" w:rsidP="008205D6">
            <w:pPr>
              <w:rPr>
                <w:b/>
              </w:rPr>
            </w:pPr>
            <w:r w:rsidRPr="00CE7F4E">
              <w:rPr>
                <w:b/>
              </w:rPr>
              <w:t>1.</w:t>
            </w:r>
          </w:p>
        </w:tc>
        <w:tc>
          <w:tcPr>
            <w:tcW w:w="4110" w:type="dxa"/>
          </w:tcPr>
          <w:p w:rsidR="00974DEE" w:rsidRPr="00CE7F4E" w:rsidRDefault="00974DEE" w:rsidP="008205D6">
            <w:pPr>
              <w:jc w:val="both"/>
              <w:rPr>
                <w:b/>
              </w:rPr>
            </w:pPr>
            <w:r>
              <w:rPr>
                <w:b/>
              </w:rPr>
              <w:t>Medaļa</w:t>
            </w:r>
          </w:p>
        </w:tc>
        <w:tc>
          <w:tcPr>
            <w:tcW w:w="3261" w:type="dxa"/>
            <w:vAlign w:val="center"/>
          </w:tcPr>
          <w:p w:rsidR="00974DEE" w:rsidRDefault="00974DEE" w:rsidP="00A856EF">
            <w:pPr>
              <w:keepNext/>
              <w:suppressAutoHyphens/>
              <w:overflowPunct w:val="0"/>
              <w:autoSpaceDE w:val="0"/>
              <w:jc w:val="center"/>
              <w:textAlignment w:val="baseline"/>
              <w:outlineLvl w:val="0"/>
              <w:rPr>
                <w:rFonts w:eastAsia="Times New Roman"/>
                <w:b/>
                <w:bCs/>
                <w:lang w:eastAsia="ar-SA"/>
              </w:rPr>
            </w:pPr>
          </w:p>
        </w:tc>
        <w:tc>
          <w:tcPr>
            <w:tcW w:w="1417" w:type="dxa"/>
          </w:tcPr>
          <w:p w:rsidR="00974DEE" w:rsidRDefault="00974DEE" w:rsidP="00A856EF">
            <w:pPr>
              <w:keepNext/>
              <w:suppressAutoHyphens/>
              <w:overflowPunct w:val="0"/>
              <w:autoSpaceDE w:val="0"/>
              <w:jc w:val="center"/>
              <w:textAlignment w:val="baseline"/>
              <w:outlineLvl w:val="0"/>
              <w:rPr>
                <w:rFonts w:eastAsia="Times New Roman"/>
                <w:b/>
                <w:bCs/>
                <w:lang w:eastAsia="ar-SA"/>
              </w:rPr>
            </w:pPr>
          </w:p>
        </w:tc>
        <w:tc>
          <w:tcPr>
            <w:tcW w:w="992" w:type="dxa"/>
          </w:tcPr>
          <w:p w:rsidR="00974DEE" w:rsidRDefault="00974DEE" w:rsidP="00A856EF">
            <w:pPr>
              <w:keepNext/>
              <w:suppressAutoHyphens/>
              <w:overflowPunct w:val="0"/>
              <w:autoSpaceDE w:val="0"/>
              <w:jc w:val="center"/>
              <w:textAlignment w:val="baseline"/>
              <w:outlineLvl w:val="0"/>
              <w:rPr>
                <w:rFonts w:eastAsia="Times New Roman"/>
                <w:b/>
                <w:bCs/>
                <w:lang w:eastAsia="ar-SA"/>
              </w:rPr>
            </w:pPr>
          </w:p>
        </w:tc>
      </w:tr>
      <w:tr w:rsidR="00974DEE" w:rsidRPr="007C3227" w:rsidTr="000E252E">
        <w:tc>
          <w:tcPr>
            <w:tcW w:w="710" w:type="dxa"/>
          </w:tcPr>
          <w:p w:rsidR="00974DEE" w:rsidRDefault="000E252E" w:rsidP="008205D6">
            <w:pPr>
              <w:jc w:val="both"/>
            </w:pPr>
            <w:r>
              <w:t>1.1.</w:t>
            </w:r>
          </w:p>
        </w:tc>
        <w:tc>
          <w:tcPr>
            <w:tcW w:w="4110" w:type="dxa"/>
            <w:vAlign w:val="center"/>
          </w:tcPr>
          <w:p w:rsidR="00974DEE" w:rsidRDefault="00974DEE" w:rsidP="008205D6">
            <w:r>
              <w:t xml:space="preserve">Medaļa 70mm zelta, sudraba un bronzas krāsā ar  metāla centriņu ložu šaušanas motīvu un ar krāsainu  lenti </w:t>
            </w:r>
          </w:p>
          <w:p w:rsidR="00974DEE" w:rsidRDefault="00974DEE" w:rsidP="008205D6"/>
          <w:p w:rsidR="00974DEE" w:rsidRDefault="00974DEE" w:rsidP="008205D6"/>
          <w:p w:rsidR="00974DEE" w:rsidRDefault="00974DEE" w:rsidP="008205D6">
            <w:r w:rsidRPr="007E7294">
              <w:rPr>
                <w:rFonts w:ascii="Calibri" w:eastAsia="Times New Roman" w:hAnsi="Calibri"/>
                <w:noProof/>
                <w:sz w:val="22"/>
                <w:szCs w:val="22"/>
              </w:rPr>
              <w:pict w14:anchorId="63C22AAF">
                <v:shape id="_x0000_s1045" type="#_x0000_t75" style="position:absolute;margin-left:.1pt;margin-top:.4pt;width:115.05pt;height:31.3pt;z-index:-251634688">
                  <v:imagedata r:id="rId10" o:title=""/>
                </v:shape>
                <o:OLEObject Type="Embed" ProgID="PBrush" ShapeID="_x0000_s1045" DrawAspect="Content" ObjectID="_1549351832" r:id="rId20"/>
              </w:pict>
            </w:r>
          </w:p>
          <w:p w:rsidR="00974DEE" w:rsidRDefault="00974DEE" w:rsidP="008205D6">
            <w:r w:rsidRPr="00A82227">
              <w:rPr>
                <w:rFonts w:ascii="Calibri" w:eastAsia="Times New Roman" w:hAnsi="Calibri"/>
                <w:noProof/>
                <w:sz w:val="22"/>
                <w:szCs w:val="22"/>
              </w:rPr>
              <w:pict w14:anchorId="2AEC66A6">
                <v:shape id="_x0000_s1044" type="#_x0000_t75" style="position:absolute;margin-left:.2pt;margin-top:11.55pt;width:119.15pt;height:42.55pt;z-index:-251635712">
                  <v:imagedata r:id="rId12" o:title=""/>
                </v:shape>
                <o:OLEObject Type="Embed" ProgID="PBrush" ShapeID="_x0000_s1044" DrawAspect="Content" ObjectID="_1549351833" r:id="rId21"/>
              </w:pict>
            </w:r>
          </w:p>
          <w:p w:rsidR="00974DEE" w:rsidRDefault="00974DEE" w:rsidP="008205D6"/>
          <w:p w:rsidR="00974DEE" w:rsidRPr="00B779DD" w:rsidRDefault="00974DEE" w:rsidP="008205D6"/>
        </w:tc>
        <w:tc>
          <w:tcPr>
            <w:tcW w:w="3261" w:type="dxa"/>
          </w:tcPr>
          <w:p w:rsidR="00974DEE" w:rsidRPr="00B83926" w:rsidRDefault="00974DEE" w:rsidP="008205D6">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Metāla medaļa ar pīnīti maliņā zelta, sudraba un bronzas krāsā d70mm, biezums 2,5mm ar vietu centriņam d50mm un metāla centriņu d50mm ar ložu šaušanas motīvu un krāsainu lenti 22mm.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8205D6">
            <w:pPr>
              <w:rPr>
                <w:rFonts w:eastAsia="Times New Roman"/>
                <w:lang w:eastAsia="ar-SA"/>
              </w:rPr>
            </w:pPr>
          </w:p>
        </w:tc>
        <w:tc>
          <w:tcPr>
            <w:tcW w:w="1417" w:type="dxa"/>
          </w:tcPr>
          <w:p w:rsidR="00974DEE" w:rsidRDefault="00974DEE" w:rsidP="008205D6">
            <w:pPr>
              <w:jc w:val="center"/>
            </w:pPr>
            <w:r>
              <w:t>12 gab.</w:t>
            </w:r>
          </w:p>
        </w:tc>
        <w:tc>
          <w:tcPr>
            <w:tcW w:w="992" w:type="dxa"/>
          </w:tcPr>
          <w:p w:rsidR="00974DEE" w:rsidRPr="007C3227" w:rsidRDefault="00974DEE" w:rsidP="00A856EF">
            <w:pPr>
              <w:keepNext/>
              <w:suppressAutoHyphens/>
              <w:overflowPunct w:val="0"/>
              <w:autoSpaceDE w:val="0"/>
              <w:jc w:val="center"/>
              <w:textAlignment w:val="baseline"/>
              <w:outlineLvl w:val="0"/>
              <w:rPr>
                <w:rFonts w:ascii="Times New Roman CYR" w:hAnsi="Times New Roman CYR" w:cs="Times New Roman CYR"/>
              </w:rPr>
            </w:pPr>
          </w:p>
        </w:tc>
      </w:tr>
      <w:tr w:rsidR="00974DEE" w:rsidRPr="007C3227" w:rsidTr="000E252E">
        <w:tc>
          <w:tcPr>
            <w:tcW w:w="710" w:type="dxa"/>
          </w:tcPr>
          <w:p w:rsidR="00974DEE" w:rsidRDefault="000E252E" w:rsidP="008205D6">
            <w:pPr>
              <w:jc w:val="both"/>
            </w:pPr>
            <w:r>
              <w:t>1.2.</w:t>
            </w:r>
          </w:p>
        </w:tc>
        <w:tc>
          <w:tcPr>
            <w:tcW w:w="4110" w:type="dxa"/>
            <w:vAlign w:val="center"/>
          </w:tcPr>
          <w:p w:rsidR="00974DEE" w:rsidRDefault="00974DEE" w:rsidP="008205D6">
            <w:r>
              <w:t xml:space="preserve">Medaļa 50mm zelta, sudraba un bronzas krāsā ar  metāla centriņu ložu šaušanas motīvu un ar krāsainu  lenti </w:t>
            </w:r>
          </w:p>
          <w:p w:rsidR="00974DEE" w:rsidRDefault="00974DEE" w:rsidP="008205D6">
            <w:r>
              <w:rPr>
                <w:noProof/>
              </w:rPr>
              <w:pict w14:anchorId="17E9A5AE">
                <v:shape id="_x0000_s1047" type="#_x0000_t75" style="position:absolute;margin-left:12.2pt;margin-top:12.8pt;width:115.05pt;height:31.3pt;z-index:-251633664">
                  <v:imagedata r:id="rId10" o:title=""/>
                </v:shape>
                <o:OLEObject Type="Embed" ProgID="PBrush" ShapeID="_x0000_s1047" DrawAspect="Content" ObjectID="_1549351834" r:id="rId22"/>
              </w:pict>
            </w:r>
          </w:p>
          <w:p w:rsidR="00974DEE" w:rsidRDefault="00974DEE" w:rsidP="008205D6"/>
          <w:p w:rsidR="00974DEE" w:rsidRDefault="00974DEE" w:rsidP="008205D6"/>
          <w:p w:rsidR="00974DEE" w:rsidRPr="00B779DD" w:rsidRDefault="00974DEE" w:rsidP="008205D6">
            <w:r w:rsidRPr="007E7294">
              <w:rPr>
                <w:rFonts w:ascii="Calibri" w:eastAsia="Times New Roman" w:hAnsi="Calibri"/>
                <w:noProof/>
                <w:sz w:val="22"/>
                <w:szCs w:val="22"/>
              </w:rPr>
              <w:pict w14:anchorId="7985B210">
                <v:shape id="_x0000_s1046" type="#_x0000_t75" style="position:absolute;margin-left:.1pt;margin-top:.35pt;width:119.35pt;height:39.9pt;z-index:-251632640">
                  <v:imagedata r:id="rId15" o:title=""/>
                </v:shape>
                <o:OLEObject Type="Embed" ProgID="PBrush" ShapeID="_x0000_s1046" DrawAspect="Content" ObjectID="_1549351835" r:id="rId23"/>
              </w:pict>
            </w:r>
          </w:p>
        </w:tc>
        <w:tc>
          <w:tcPr>
            <w:tcW w:w="3261" w:type="dxa"/>
          </w:tcPr>
          <w:p w:rsidR="00974DEE" w:rsidRPr="00B83926" w:rsidRDefault="00974DEE" w:rsidP="008205D6">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Medaļa zelta, sudraba un bronzas krāsā 50mm ar rombiņiem pa malu, biezums 2,5mm ar vietu centriņam d25mm un metāla centriņu d25mm ar ložu šaušanas motīvu un krāsainu lenti 11mm.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8205D6">
            <w:pPr>
              <w:rPr>
                <w:rFonts w:eastAsia="Times New Roman"/>
                <w:lang w:eastAsia="ar-SA"/>
              </w:rPr>
            </w:pPr>
          </w:p>
        </w:tc>
        <w:tc>
          <w:tcPr>
            <w:tcW w:w="1417" w:type="dxa"/>
          </w:tcPr>
          <w:p w:rsidR="00974DEE" w:rsidRDefault="00974DEE" w:rsidP="008205D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c>
          <w:tcPr>
            <w:tcW w:w="992" w:type="dxa"/>
          </w:tcPr>
          <w:p w:rsidR="00974DEE" w:rsidRPr="007C3227" w:rsidRDefault="00974DEE" w:rsidP="00A856EF">
            <w:pPr>
              <w:keepNext/>
              <w:suppressAutoHyphens/>
              <w:overflowPunct w:val="0"/>
              <w:autoSpaceDE w:val="0"/>
              <w:jc w:val="center"/>
              <w:textAlignment w:val="baseline"/>
              <w:outlineLvl w:val="0"/>
              <w:rPr>
                <w:rFonts w:ascii="Times New Roman CYR" w:hAnsi="Times New Roman CYR" w:cs="Times New Roman CYR"/>
              </w:rPr>
            </w:pPr>
          </w:p>
        </w:tc>
      </w:tr>
      <w:tr w:rsidR="00974DEE" w:rsidRPr="007C3227" w:rsidTr="000E252E">
        <w:tc>
          <w:tcPr>
            <w:tcW w:w="710" w:type="dxa"/>
          </w:tcPr>
          <w:p w:rsidR="00974DEE" w:rsidRDefault="00974DEE" w:rsidP="008205D6">
            <w:pPr>
              <w:jc w:val="both"/>
            </w:pPr>
            <w:r>
              <w:lastRenderedPageBreak/>
              <w:t>1.3.</w:t>
            </w:r>
          </w:p>
        </w:tc>
        <w:tc>
          <w:tcPr>
            <w:tcW w:w="4110" w:type="dxa"/>
            <w:vAlign w:val="center"/>
          </w:tcPr>
          <w:p w:rsidR="00974DEE" w:rsidRDefault="00974DEE" w:rsidP="008205D6">
            <w:r>
              <w:t xml:space="preserve">Medaļa 40mm zelta, sudraba un bronzas krāsā ar  metāla centriņu ložu šaušanas motīvu un ar krāsainu  lenti </w:t>
            </w:r>
          </w:p>
          <w:p w:rsidR="00974DEE" w:rsidRDefault="00974DEE" w:rsidP="008205D6">
            <w:r>
              <w:rPr>
                <w:noProof/>
              </w:rPr>
              <w:pict w14:anchorId="2D2F3011">
                <v:shape id="_x0000_s1049" type="#_x0000_t75" style="position:absolute;margin-left:12.2pt;margin-top:12.8pt;width:115.05pt;height:31.3pt;z-index:-251631616">
                  <v:imagedata r:id="rId10" o:title=""/>
                </v:shape>
                <o:OLEObject Type="Embed" ProgID="PBrush" ShapeID="_x0000_s1049" DrawAspect="Content" ObjectID="_1549351836" r:id="rId24"/>
              </w:pict>
            </w:r>
          </w:p>
          <w:p w:rsidR="00974DEE" w:rsidRDefault="00974DEE" w:rsidP="008205D6"/>
          <w:p w:rsidR="00974DEE" w:rsidRDefault="00974DEE" w:rsidP="008205D6"/>
          <w:p w:rsidR="00974DEE" w:rsidRDefault="00974DEE" w:rsidP="008205D6">
            <w:r w:rsidRPr="007E7294">
              <w:rPr>
                <w:rFonts w:ascii="Calibri" w:eastAsia="Times New Roman" w:hAnsi="Calibri"/>
                <w:noProof/>
                <w:sz w:val="22"/>
                <w:szCs w:val="22"/>
              </w:rPr>
              <w:pict w14:anchorId="0653B44D">
                <v:shape id="_x0000_s1048" type="#_x0000_t75" style="position:absolute;margin-left:.2pt;margin-top:11pt;width:114.85pt;height:45.3pt;z-index:-251630592">
                  <v:imagedata r:id="rId18" o:title=""/>
                </v:shape>
                <o:OLEObject Type="Embed" ProgID="PBrush" ShapeID="_x0000_s1048" DrawAspect="Content" ObjectID="_1549351837" r:id="rId25"/>
              </w:pict>
            </w:r>
          </w:p>
          <w:p w:rsidR="00974DEE" w:rsidRPr="00B779DD" w:rsidRDefault="00974DEE" w:rsidP="008205D6"/>
        </w:tc>
        <w:tc>
          <w:tcPr>
            <w:tcW w:w="3261" w:type="dxa"/>
          </w:tcPr>
          <w:p w:rsidR="00974DEE" w:rsidRPr="00B83926" w:rsidRDefault="00974DEE" w:rsidP="008205D6">
            <w:pPr>
              <w:keepNext/>
              <w:suppressAutoHyphens/>
              <w:overflowPunct w:val="0"/>
              <w:autoSpaceDE w:val="0"/>
              <w:textAlignment w:val="baseline"/>
              <w:outlineLvl w:val="0"/>
              <w:rPr>
                <w:rFonts w:eastAsia="Times New Roman"/>
                <w:bCs/>
                <w:lang w:eastAsia="ar-SA"/>
              </w:rPr>
            </w:pPr>
            <w:r>
              <w:rPr>
                <w:rFonts w:eastAsia="Times New Roman"/>
                <w:bCs/>
                <w:lang w:eastAsia="ar-SA"/>
              </w:rPr>
              <w:t xml:space="preserve">Medaļa zelta, sudraba un bronzas krāsā 40mm, biezums 2,5mm, ar rombiņiem pa malu ar vietu centriņam d25mm un metāla centriņu d25mm ar ložu šaušanas motīvu un krāsainu lenti 11mm. Reversā krāsaina PVC materiāla uzlīme ar </w:t>
            </w:r>
            <w:proofErr w:type="spellStart"/>
            <w:r>
              <w:rPr>
                <w:rFonts w:eastAsia="Times New Roman"/>
                <w:bCs/>
                <w:lang w:eastAsia="ar-SA"/>
              </w:rPr>
              <w:t>personalizāciju</w:t>
            </w:r>
            <w:proofErr w:type="spellEnd"/>
            <w:r>
              <w:rPr>
                <w:rFonts w:eastAsia="Times New Roman"/>
                <w:bCs/>
                <w:lang w:eastAsia="ar-SA"/>
              </w:rPr>
              <w:t>, saskaņā pasūtītāja pievienoto tekstu un logo.</w:t>
            </w:r>
          </w:p>
          <w:p w:rsidR="00974DEE" w:rsidRPr="007E61AE" w:rsidRDefault="00974DEE" w:rsidP="008205D6">
            <w:pPr>
              <w:rPr>
                <w:rFonts w:eastAsia="Times New Roman"/>
                <w:lang w:eastAsia="ar-SA"/>
              </w:rPr>
            </w:pPr>
          </w:p>
        </w:tc>
        <w:tc>
          <w:tcPr>
            <w:tcW w:w="1417" w:type="dxa"/>
          </w:tcPr>
          <w:p w:rsidR="00974DEE" w:rsidRDefault="00974DEE" w:rsidP="008205D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c>
          <w:tcPr>
            <w:tcW w:w="992" w:type="dxa"/>
          </w:tcPr>
          <w:p w:rsidR="00974DEE" w:rsidRPr="007C3227" w:rsidRDefault="00974DEE" w:rsidP="00A856EF">
            <w:pPr>
              <w:keepNext/>
              <w:suppressAutoHyphens/>
              <w:overflowPunct w:val="0"/>
              <w:autoSpaceDE w:val="0"/>
              <w:jc w:val="center"/>
              <w:textAlignment w:val="baseline"/>
              <w:outlineLvl w:val="0"/>
              <w:rPr>
                <w:rFonts w:ascii="Times New Roman CYR" w:hAnsi="Times New Roman CYR" w:cs="Times New Roman CYR"/>
              </w:rPr>
            </w:pPr>
          </w:p>
        </w:tc>
      </w:tr>
      <w:tr w:rsidR="00974DEE" w:rsidRPr="007C3227" w:rsidTr="000E252E">
        <w:tc>
          <w:tcPr>
            <w:tcW w:w="710" w:type="dxa"/>
            <w:vAlign w:val="center"/>
          </w:tcPr>
          <w:p w:rsidR="00974DEE" w:rsidRPr="00974DEE" w:rsidRDefault="00974DEE" w:rsidP="00974DEE">
            <w:pPr>
              <w:shd w:val="clear" w:color="auto" w:fill="FFFFFF"/>
              <w:suppressAutoHyphens/>
              <w:rPr>
                <w:rFonts w:eastAsia="Times New Roman"/>
                <w:b/>
                <w:bCs/>
                <w:color w:val="000000"/>
                <w:spacing w:val="-3"/>
                <w:lang w:eastAsia="ar-SA"/>
              </w:rPr>
            </w:pPr>
            <w:r>
              <w:rPr>
                <w:rFonts w:eastAsia="Times New Roman"/>
                <w:b/>
                <w:bCs/>
                <w:color w:val="000000"/>
                <w:spacing w:val="-3"/>
                <w:lang w:eastAsia="ar-SA"/>
              </w:rPr>
              <w:t>2.</w:t>
            </w:r>
          </w:p>
        </w:tc>
        <w:tc>
          <w:tcPr>
            <w:tcW w:w="4110" w:type="dxa"/>
          </w:tcPr>
          <w:p w:rsidR="00974DEE" w:rsidRPr="00974DEE" w:rsidRDefault="00974DEE" w:rsidP="008205D6">
            <w:pPr>
              <w:jc w:val="both"/>
              <w:rPr>
                <w:b/>
              </w:rPr>
            </w:pPr>
            <w:proofErr w:type="spellStart"/>
            <w:r w:rsidRPr="00974DEE">
              <w:rPr>
                <w:b/>
              </w:rPr>
              <w:t>Doplims</w:t>
            </w:r>
            <w:proofErr w:type="spellEnd"/>
          </w:p>
        </w:tc>
        <w:tc>
          <w:tcPr>
            <w:tcW w:w="3261" w:type="dxa"/>
          </w:tcPr>
          <w:p w:rsidR="00974DEE" w:rsidRDefault="00974DEE" w:rsidP="008205D6">
            <w:pPr>
              <w:jc w:val="both"/>
            </w:pPr>
          </w:p>
        </w:tc>
        <w:tc>
          <w:tcPr>
            <w:tcW w:w="1417" w:type="dxa"/>
          </w:tcPr>
          <w:p w:rsidR="00974DEE" w:rsidRDefault="00974DEE" w:rsidP="008205D6">
            <w:pPr>
              <w:jc w:val="center"/>
            </w:pPr>
          </w:p>
        </w:tc>
        <w:tc>
          <w:tcPr>
            <w:tcW w:w="992" w:type="dxa"/>
          </w:tcPr>
          <w:p w:rsidR="00974DEE" w:rsidRPr="007C3227" w:rsidRDefault="00974DEE" w:rsidP="00A856EF">
            <w:pPr>
              <w:keepNext/>
              <w:suppressAutoHyphens/>
              <w:overflowPunct w:val="0"/>
              <w:autoSpaceDE w:val="0"/>
              <w:jc w:val="center"/>
              <w:textAlignment w:val="baseline"/>
              <w:outlineLvl w:val="0"/>
              <w:rPr>
                <w:rFonts w:ascii="Times New Roman CYR" w:hAnsi="Times New Roman CYR" w:cs="Times New Roman CYR"/>
              </w:rPr>
            </w:pPr>
          </w:p>
        </w:tc>
      </w:tr>
      <w:tr w:rsidR="00974DEE" w:rsidRPr="007C3227" w:rsidTr="000E252E">
        <w:tc>
          <w:tcPr>
            <w:tcW w:w="710" w:type="dxa"/>
            <w:vAlign w:val="center"/>
          </w:tcPr>
          <w:p w:rsidR="00974DEE" w:rsidRPr="007C3227" w:rsidRDefault="00974DEE" w:rsidP="00A856EF">
            <w:pPr>
              <w:shd w:val="clear" w:color="auto" w:fill="FFFFFF"/>
              <w:suppressAutoHyphens/>
              <w:jc w:val="center"/>
              <w:rPr>
                <w:rFonts w:eastAsia="Times New Roman"/>
                <w:bCs/>
                <w:color w:val="000000"/>
                <w:spacing w:val="-3"/>
                <w:lang w:eastAsia="ar-SA"/>
              </w:rPr>
            </w:pPr>
          </w:p>
        </w:tc>
        <w:tc>
          <w:tcPr>
            <w:tcW w:w="4110" w:type="dxa"/>
          </w:tcPr>
          <w:p w:rsidR="00974DEE" w:rsidRDefault="00974DEE" w:rsidP="008205D6">
            <w:pPr>
              <w:rPr>
                <w:noProof/>
              </w:rPr>
            </w:pPr>
            <w:r>
              <w:rPr>
                <w:noProof/>
              </w:rPr>
              <w:t>Diploms A4 formāts ar maketēšanu un druku</w:t>
            </w:r>
          </w:p>
        </w:tc>
        <w:tc>
          <w:tcPr>
            <w:tcW w:w="3261" w:type="dxa"/>
          </w:tcPr>
          <w:p w:rsidR="00974DEE" w:rsidRDefault="00974DEE" w:rsidP="008205D6">
            <w:pPr>
              <w:keepNext/>
              <w:suppressAutoHyphens/>
              <w:overflowPunct w:val="0"/>
              <w:autoSpaceDE w:val="0"/>
              <w:textAlignment w:val="baseline"/>
              <w:outlineLvl w:val="0"/>
              <w:rPr>
                <w:rFonts w:eastAsia="Times New Roman"/>
                <w:bCs/>
                <w:lang w:eastAsia="ar-SA"/>
              </w:rPr>
            </w:pPr>
            <w:r>
              <w:rPr>
                <w:rFonts w:eastAsia="Times New Roman"/>
                <w:bCs/>
                <w:lang w:eastAsia="ar-SA"/>
              </w:rPr>
              <w:t>Papīra 350m/g diploms – 21*30cm ar maketēšanu un druku saskaņā ar pasūtītāja pievienoto tekstu un logo.</w:t>
            </w:r>
          </w:p>
        </w:tc>
        <w:tc>
          <w:tcPr>
            <w:tcW w:w="1417" w:type="dxa"/>
          </w:tcPr>
          <w:p w:rsidR="00974DEE" w:rsidRDefault="00974DEE" w:rsidP="008205D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36 gab.</w:t>
            </w:r>
          </w:p>
        </w:tc>
        <w:tc>
          <w:tcPr>
            <w:tcW w:w="992" w:type="dxa"/>
          </w:tcPr>
          <w:p w:rsidR="00974DEE" w:rsidRPr="007C3227" w:rsidRDefault="00974DEE" w:rsidP="00A856EF">
            <w:pPr>
              <w:keepNext/>
              <w:suppressAutoHyphens/>
              <w:overflowPunct w:val="0"/>
              <w:autoSpaceDE w:val="0"/>
              <w:jc w:val="center"/>
              <w:textAlignment w:val="baseline"/>
              <w:outlineLvl w:val="0"/>
              <w:rPr>
                <w:rFonts w:ascii="Times New Roman CYR" w:hAnsi="Times New Roman CYR" w:cs="Times New Roman CYR"/>
              </w:rPr>
            </w:pPr>
          </w:p>
        </w:tc>
      </w:tr>
      <w:tr w:rsidR="006224FE" w:rsidRPr="00B35CEE" w:rsidTr="000E252E">
        <w:tc>
          <w:tcPr>
            <w:tcW w:w="710" w:type="dxa"/>
            <w:vAlign w:val="center"/>
          </w:tcPr>
          <w:p w:rsidR="006224FE" w:rsidRPr="00B35CEE" w:rsidRDefault="006224FE" w:rsidP="00A856EF">
            <w:pPr>
              <w:shd w:val="clear" w:color="auto" w:fill="FFFFFF"/>
              <w:suppressAutoHyphens/>
              <w:jc w:val="center"/>
              <w:rPr>
                <w:rFonts w:eastAsia="Times New Roman"/>
                <w:b/>
                <w:bCs/>
                <w:color w:val="000000"/>
                <w:spacing w:val="-3"/>
                <w:lang w:eastAsia="ar-SA"/>
              </w:rPr>
            </w:pPr>
          </w:p>
        </w:tc>
        <w:tc>
          <w:tcPr>
            <w:tcW w:w="4110" w:type="dxa"/>
            <w:vAlign w:val="center"/>
          </w:tcPr>
          <w:p w:rsidR="006224FE" w:rsidRPr="00B35CEE" w:rsidRDefault="006224FE" w:rsidP="00A856EF">
            <w:pPr>
              <w:pStyle w:val="NormalWeb"/>
              <w:rPr>
                <w:b/>
              </w:rPr>
            </w:pPr>
          </w:p>
        </w:tc>
        <w:tc>
          <w:tcPr>
            <w:tcW w:w="3261" w:type="dxa"/>
            <w:vAlign w:val="center"/>
          </w:tcPr>
          <w:p w:rsidR="006224FE" w:rsidRDefault="006224FE" w:rsidP="00A856EF">
            <w:pPr>
              <w:keepNext/>
              <w:suppressAutoHyphens/>
              <w:overflowPunct w:val="0"/>
              <w:autoSpaceDE w:val="0"/>
              <w:jc w:val="center"/>
              <w:textAlignment w:val="baseline"/>
              <w:outlineLvl w:val="0"/>
              <w:rPr>
                <w:rFonts w:eastAsia="Times New Roman"/>
                <w:b/>
                <w:bCs/>
                <w:lang w:eastAsia="ar-SA"/>
              </w:rPr>
            </w:pPr>
          </w:p>
          <w:p w:rsidR="006224FE" w:rsidRPr="00B35CEE" w:rsidRDefault="006224FE"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tc>
        <w:tc>
          <w:tcPr>
            <w:tcW w:w="1417" w:type="dxa"/>
          </w:tcPr>
          <w:p w:rsidR="006224FE" w:rsidRPr="00B35CEE" w:rsidRDefault="006224FE" w:rsidP="00A856EF">
            <w:pPr>
              <w:keepNext/>
              <w:suppressAutoHyphens/>
              <w:overflowPunct w:val="0"/>
              <w:autoSpaceDE w:val="0"/>
              <w:jc w:val="center"/>
              <w:textAlignment w:val="baseline"/>
              <w:outlineLvl w:val="0"/>
              <w:rPr>
                <w:b/>
              </w:rPr>
            </w:pPr>
          </w:p>
        </w:tc>
        <w:tc>
          <w:tcPr>
            <w:tcW w:w="992" w:type="dxa"/>
          </w:tcPr>
          <w:p w:rsidR="006224FE" w:rsidRPr="00B35CEE" w:rsidRDefault="006224FE"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764CBB" w:rsidRDefault="00764CBB" w:rsidP="00BB6F93">
      <w:pPr>
        <w:keepLines/>
        <w:widowControl w:val="0"/>
        <w:suppressAutoHyphens/>
        <w:jc w:val="both"/>
        <w:rPr>
          <w:rFonts w:eastAsia="Times New Roman"/>
          <w:lang w:eastAsia="ar-SA"/>
        </w:rPr>
      </w:pPr>
    </w:p>
    <w:p w:rsidR="00764CBB" w:rsidRDefault="00764CBB" w:rsidP="00BB6F93">
      <w:pPr>
        <w:keepLines/>
        <w:widowControl w:val="0"/>
        <w:suppressAutoHyphens/>
        <w:jc w:val="both"/>
        <w:rPr>
          <w:rFonts w:eastAsia="Times New Roman"/>
          <w:lang w:eastAsia="ar-SA"/>
        </w:rPr>
      </w:pPr>
    </w:p>
    <w:p w:rsidR="00764CBB" w:rsidRDefault="00764CBB"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188" w:rsidRDefault="009A5188" w:rsidP="00B46840">
      <w:r>
        <w:separator/>
      </w:r>
    </w:p>
  </w:endnote>
  <w:endnote w:type="continuationSeparator" w:id="0">
    <w:p w:rsidR="009A5188" w:rsidRDefault="009A518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00000000"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188" w:rsidRDefault="009A5188" w:rsidP="00B46840">
      <w:r>
        <w:separator/>
      </w:r>
    </w:p>
  </w:footnote>
  <w:footnote w:type="continuationSeparator" w:id="0">
    <w:p w:rsidR="009A5188" w:rsidRDefault="009A518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10A1"/>
    <w:rsid w:val="000729D6"/>
    <w:rsid w:val="000A3350"/>
    <w:rsid w:val="000B0AE8"/>
    <w:rsid w:val="000D4B6F"/>
    <w:rsid w:val="000E252E"/>
    <w:rsid w:val="000F5930"/>
    <w:rsid w:val="00112826"/>
    <w:rsid w:val="001143E1"/>
    <w:rsid w:val="00144A31"/>
    <w:rsid w:val="00166BFD"/>
    <w:rsid w:val="001862A6"/>
    <w:rsid w:val="001F11DD"/>
    <w:rsid w:val="00233F93"/>
    <w:rsid w:val="002455FF"/>
    <w:rsid w:val="002478EE"/>
    <w:rsid w:val="00264007"/>
    <w:rsid w:val="002B2824"/>
    <w:rsid w:val="002B3BA9"/>
    <w:rsid w:val="002B594E"/>
    <w:rsid w:val="002C11B5"/>
    <w:rsid w:val="0034254A"/>
    <w:rsid w:val="00371F4F"/>
    <w:rsid w:val="003B48A9"/>
    <w:rsid w:val="003E1B46"/>
    <w:rsid w:val="00495022"/>
    <w:rsid w:val="004C2D2D"/>
    <w:rsid w:val="00540E72"/>
    <w:rsid w:val="006224FE"/>
    <w:rsid w:val="00636F05"/>
    <w:rsid w:val="006A5F5A"/>
    <w:rsid w:val="0070155E"/>
    <w:rsid w:val="00706737"/>
    <w:rsid w:val="00713CC0"/>
    <w:rsid w:val="00727C3B"/>
    <w:rsid w:val="00763752"/>
    <w:rsid w:val="00764CBB"/>
    <w:rsid w:val="007A0D9D"/>
    <w:rsid w:val="007A67A1"/>
    <w:rsid w:val="007A7B96"/>
    <w:rsid w:val="007B472F"/>
    <w:rsid w:val="007B4FA4"/>
    <w:rsid w:val="007C3227"/>
    <w:rsid w:val="007F6B8F"/>
    <w:rsid w:val="00833B3D"/>
    <w:rsid w:val="0084024C"/>
    <w:rsid w:val="008671B6"/>
    <w:rsid w:val="008701D9"/>
    <w:rsid w:val="00897A1E"/>
    <w:rsid w:val="008B7743"/>
    <w:rsid w:val="008C6DC8"/>
    <w:rsid w:val="008E4FCD"/>
    <w:rsid w:val="008E7C41"/>
    <w:rsid w:val="0092163D"/>
    <w:rsid w:val="00945D34"/>
    <w:rsid w:val="00961330"/>
    <w:rsid w:val="00974DEE"/>
    <w:rsid w:val="009A5188"/>
    <w:rsid w:val="009C0406"/>
    <w:rsid w:val="009E7E33"/>
    <w:rsid w:val="009F3ED2"/>
    <w:rsid w:val="00A02666"/>
    <w:rsid w:val="00A24A99"/>
    <w:rsid w:val="00A32EE4"/>
    <w:rsid w:val="00A95498"/>
    <w:rsid w:val="00AC26BE"/>
    <w:rsid w:val="00AD2F6C"/>
    <w:rsid w:val="00B3022C"/>
    <w:rsid w:val="00B35CEE"/>
    <w:rsid w:val="00B46840"/>
    <w:rsid w:val="00B5550B"/>
    <w:rsid w:val="00B86D8D"/>
    <w:rsid w:val="00BB6F93"/>
    <w:rsid w:val="00BC6952"/>
    <w:rsid w:val="00BD2B8B"/>
    <w:rsid w:val="00C2477C"/>
    <w:rsid w:val="00C36E8A"/>
    <w:rsid w:val="00C62424"/>
    <w:rsid w:val="00C86459"/>
    <w:rsid w:val="00CD64D2"/>
    <w:rsid w:val="00CE2CF3"/>
    <w:rsid w:val="00CF1BEC"/>
    <w:rsid w:val="00D23CDB"/>
    <w:rsid w:val="00D6550A"/>
    <w:rsid w:val="00D662FF"/>
    <w:rsid w:val="00D94404"/>
    <w:rsid w:val="00DD2C92"/>
    <w:rsid w:val="00DE6543"/>
    <w:rsid w:val="00E020F2"/>
    <w:rsid w:val="00E26BE1"/>
    <w:rsid w:val="00E833EB"/>
    <w:rsid w:val="00EC4F57"/>
    <w:rsid w:val="00EF317B"/>
    <w:rsid w:val="00F20E21"/>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14057487">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5.bin"/><Relationship Id="rId25"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10.bin"/><Relationship Id="rId10" Type="http://schemas.openxmlformats.org/officeDocument/2006/relationships/image" Target="media/image1.png"/><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EB1C3-37E3-4626-99FE-B7ADDDA9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Pages>
  <Words>3823</Words>
  <Characters>2180</Characters>
  <Application>Microsoft Office Word</Application>
  <DocSecurity>0</DocSecurity>
  <Lines>18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55</cp:revision>
  <cp:lastPrinted>2016-03-11T07:06:00Z</cp:lastPrinted>
  <dcterms:created xsi:type="dcterms:W3CDTF">2016-02-29T10:21:00Z</dcterms:created>
  <dcterms:modified xsi:type="dcterms:W3CDTF">2017-02-23T08:44:00Z</dcterms:modified>
</cp:coreProperties>
</file>