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A142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0B191D">
        <w:rPr>
          <w:rFonts w:eastAsia="Times New Roman"/>
          <w:bCs/>
          <w:lang w:eastAsia="ar-SA"/>
        </w:rPr>
        <w:t>1</w:t>
      </w:r>
      <w:r w:rsidR="00A26BA2">
        <w:rPr>
          <w:rFonts w:eastAsia="Times New Roman"/>
          <w:bCs/>
          <w:lang w:eastAsia="ar-SA"/>
        </w:rPr>
        <w:t>7</w:t>
      </w:r>
      <w:r w:rsidR="004D24FD">
        <w:rPr>
          <w:rFonts w:eastAsia="Times New Roman"/>
          <w:bCs/>
          <w:lang w:eastAsia="ar-SA"/>
        </w:rPr>
        <w:t>.</w:t>
      </w:r>
      <w:r w:rsidR="005A142E">
        <w:rPr>
          <w:rFonts w:eastAsia="Times New Roman"/>
          <w:bCs/>
          <w:lang w:eastAsia="ar-SA"/>
        </w:rPr>
        <w:t>februārī</w:t>
      </w:r>
    </w:p>
    <w:p w:rsidR="00763752" w:rsidRPr="005A142E" w:rsidRDefault="005A142E" w:rsidP="005A142E">
      <w:pPr>
        <w:suppressAutoHyphens/>
        <w:rPr>
          <w:rFonts w:eastAsia="Times New Roman"/>
          <w:bCs/>
          <w:caps/>
          <w:lang w:eastAsia="ar-SA"/>
        </w:rPr>
      </w:pPr>
      <w:r w:rsidRPr="005A142E">
        <w:rPr>
          <w:rFonts w:eastAsia="Times New Roman"/>
          <w:bCs/>
          <w:caps/>
          <w:lang w:eastAsia="ar-SA"/>
        </w:rPr>
        <w:t>DBJSS2017/1</w:t>
      </w:r>
      <w:r w:rsidR="00A26BA2">
        <w:rPr>
          <w:rFonts w:eastAsia="Times New Roman"/>
          <w:bCs/>
          <w:caps/>
          <w:lang w:eastAsia="ar-SA"/>
        </w:rPr>
        <w:t>5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5A142E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vieglatlētikas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5A142E" w:rsidRPr="00CF1BEC" w:rsidRDefault="005A142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B191D" w:rsidP="00EE574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Vieglatlētikas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E574D">
              <w:rPr>
                <w:rFonts w:eastAsia="Times New Roman"/>
                <w:lang w:eastAsia="en-US"/>
              </w:rPr>
              <w:t>treneris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E574D">
              <w:rPr>
                <w:rFonts w:eastAsia="Times New Roman"/>
                <w:lang w:eastAsia="en-US"/>
              </w:rPr>
              <w:t xml:space="preserve">Jāzeps </w:t>
            </w:r>
            <w:proofErr w:type="spellStart"/>
            <w:r w:rsidR="00EE574D">
              <w:rPr>
                <w:rFonts w:eastAsia="Times New Roman"/>
                <w:lang w:eastAsia="en-US"/>
              </w:rPr>
              <w:t>Markevičs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EE574D">
              <w:rPr>
                <w:rFonts w:eastAsia="Times New Roman"/>
                <w:lang w:eastAsia="en-US"/>
              </w:rPr>
              <w:t>9419755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E574D" w:rsidRPr="00C94E83">
                <w:rPr>
                  <w:rStyle w:val="Hyperlink"/>
                </w:rPr>
                <w:t>kostiks90@inbox.lv</w:t>
              </w:r>
            </w:hyperlink>
            <w: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vieglatlētikas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26BA2">
        <w:rPr>
          <w:rFonts w:eastAsia="Times New Roman"/>
          <w:bCs/>
          <w:lang w:eastAsia="en-US"/>
        </w:rPr>
        <w:t>335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A142E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5A142E">
        <w:rPr>
          <w:rFonts w:eastAsia="Times New Roman"/>
          <w:bCs/>
          <w:lang w:eastAsia="en-US"/>
        </w:rPr>
        <w:t>15</w:t>
      </w:r>
      <w:r w:rsidR="004D24FD" w:rsidRPr="00EA5AA3">
        <w:rPr>
          <w:rFonts w:eastAsia="Times New Roman"/>
          <w:bCs/>
          <w:lang w:eastAsia="en-US"/>
        </w:rPr>
        <w:t>.</w:t>
      </w:r>
      <w:r w:rsidR="005A142E">
        <w:rPr>
          <w:rFonts w:eastAsia="Times New Roman"/>
          <w:bCs/>
          <w:lang w:eastAsia="en-US"/>
        </w:rPr>
        <w:t>marts.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5A142E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5A142E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A26BA2">
        <w:rPr>
          <w:rFonts w:eastAsia="Times New Roman"/>
          <w:b/>
          <w:bCs/>
          <w:lang w:eastAsia="en-US"/>
        </w:rPr>
        <w:t>20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32738">
        <w:rPr>
          <w:rFonts w:eastAsia="Times New Roman"/>
          <w:b/>
          <w:bCs/>
          <w:lang w:eastAsia="en-US"/>
        </w:rPr>
        <w:t>februārim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510C7A">
        <w:rPr>
          <w:rFonts w:eastAsia="Times New Roman"/>
          <w:b/>
          <w:bCs/>
          <w:lang w:eastAsia="en-US"/>
        </w:rPr>
        <w:t>2</w:t>
      </w:r>
      <w:bookmarkStart w:id="0" w:name="_GoBack"/>
      <w:bookmarkEnd w:id="0"/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C70FF0" w:rsidRDefault="00C70FF0" w:rsidP="00D94404">
      <w:pPr>
        <w:jc w:val="center"/>
        <w:rPr>
          <w:b/>
        </w:rPr>
      </w:pPr>
    </w:p>
    <w:p w:rsidR="00D94404" w:rsidRPr="00D94404" w:rsidRDefault="00D94404" w:rsidP="00510C7A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0B191D">
        <w:t xml:space="preserve">vieglatlētikas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5A142E">
        <w:rPr>
          <w:rFonts w:eastAsia="Times New Roman"/>
          <w:bCs/>
          <w:lang w:eastAsia="en-US"/>
        </w:rPr>
        <w:t>2017</w:t>
      </w:r>
      <w:r w:rsidR="005A142E" w:rsidRPr="00EA5AA3">
        <w:rPr>
          <w:rFonts w:eastAsia="Times New Roman"/>
          <w:bCs/>
          <w:lang w:eastAsia="en-US"/>
        </w:rPr>
        <w:t xml:space="preserve">.gada </w:t>
      </w:r>
      <w:r w:rsidR="005A142E">
        <w:rPr>
          <w:rFonts w:eastAsia="Times New Roman"/>
          <w:bCs/>
          <w:lang w:eastAsia="en-US"/>
        </w:rPr>
        <w:t>15</w:t>
      </w:r>
      <w:r w:rsidR="005A142E" w:rsidRPr="00EA5AA3">
        <w:rPr>
          <w:rFonts w:eastAsia="Times New Roman"/>
          <w:bCs/>
          <w:lang w:eastAsia="en-US"/>
        </w:rPr>
        <w:t>.</w:t>
      </w:r>
      <w:r w:rsidR="005A142E">
        <w:rPr>
          <w:rFonts w:eastAsia="Times New Roman"/>
          <w:bCs/>
          <w:lang w:eastAsia="en-US"/>
        </w:rPr>
        <w:t>marts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C70FF0" w:rsidRDefault="00C70FF0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7168"/>
        <w:gridCol w:w="860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5A142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2966CF" w:rsidRDefault="005A142E" w:rsidP="005A142E">
            <w:pPr>
              <w:spacing w:before="240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966C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42E" w:rsidRPr="000B191D" w:rsidRDefault="00A26BA2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91D" w:rsidRDefault="00A26BA2" w:rsidP="00A26BA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sievietēm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uzlabotu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ātrākiem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garākiem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skrējieniem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pieguļoši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izturīgi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Stabilitāte-Struktūra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uzlabo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priekšgājēju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triple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blīvuma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Dynamic Support midsole.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cietāka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gar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papēža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mediālā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midfoot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samazināt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pārmērīgi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pronācija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bet 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izmanto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iesprūstot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ievērojami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nepievienojot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A26BA2" w:rsidRPr="000B191D" w:rsidRDefault="00A26BA2" w:rsidP="00A26BA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</w:t>
            </w:r>
            <w:r w:rsidR="00E33BEE">
              <w:rPr>
                <w:rFonts w:eastAsia="Times New Roman"/>
                <w:sz w:val="22"/>
                <w:szCs w:val="22"/>
                <w:lang w:val="en-US" w:eastAsia="en-US"/>
              </w:rPr>
              <w:t xml:space="preserve">EU-38;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US-7W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191D" w:rsidRPr="000B191D" w:rsidRDefault="00A26BA2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B191D" w:rsidRPr="000B191D" w:rsidTr="00A26BA2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Default="000B191D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2966CF" w:rsidRDefault="002966CF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2966CF" w:rsidRPr="002966CF" w:rsidRDefault="002966CF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D" w:rsidRPr="000B191D" w:rsidRDefault="00A26BA2" w:rsidP="008269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91D" w:rsidRDefault="00A26BA2" w:rsidP="00317C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Sieviešu skriešanas apavi nodrošina stabilitāti</w:t>
            </w:r>
            <w:r w:rsidR="00964ECF">
              <w:rPr>
                <w:rFonts w:eastAsia="Times New Roman"/>
                <w:sz w:val="22"/>
                <w:szCs w:val="22"/>
                <w:lang w:eastAsia="en-US"/>
              </w:rPr>
              <w:t xml:space="preserve"> un amortizāciju. Elpojoši, pieguļoši un veidoti bez šuvēm, kas novērš  nobe</w:t>
            </w:r>
            <w:r w:rsidR="00E84610">
              <w:rPr>
                <w:rFonts w:eastAsia="Times New Roman"/>
                <w:sz w:val="22"/>
                <w:szCs w:val="22"/>
                <w:lang w:eastAsia="en-US"/>
              </w:rPr>
              <w:t>rzumu rašanos. LIGHTWEIGHT  COMFORT – adītā konstrukcija nodrošina vieglumu, ērti atbalstu un nepieciešamākajās zonās ventilāciju.</w:t>
            </w:r>
          </w:p>
          <w:p w:rsidR="00E84610" w:rsidRDefault="00E84610" w:rsidP="00317C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Soft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Responsive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Cushioning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Zole veidota no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viegls, mīksts un elastīgs putu materiāls, kas iestrādāts apavu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viduszolē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ir izgudrojums, kas ir par 30%  vieglāks par tradicionālo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Phylon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starpzole materiālu.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absorbē triecienu, vienmērīgi izlīdzinot to pa pēdas virsmu, neradot spiedienu uz atsevišķiem punktiem.</w:t>
            </w:r>
          </w:p>
          <w:p w:rsidR="00E84610" w:rsidRPr="00317C09" w:rsidRDefault="00E33BEE" w:rsidP="00317C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Apavu izmērs: EU-39; </w:t>
            </w:r>
            <w:r w:rsidR="00E84610">
              <w:rPr>
                <w:rFonts w:eastAsia="Times New Roman"/>
                <w:sz w:val="22"/>
                <w:szCs w:val="22"/>
                <w:lang w:eastAsia="en-US"/>
              </w:rPr>
              <w:t>US-7.5W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317C09" w:rsidRDefault="00317C0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33BEE" w:rsidRPr="000B191D" w:rsidTr="00A26BA2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EE" w:rsidRPr="00317C09" w:rsidRDefault="00E33BEE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BEE" w:rsidRDefault="00E33BEE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84610">
              <w:rPr>
                <w:rFonts w:eastAsia="Times New Roman"/>
                <w:sz w:val="22"/>
                <w:szCs w:val="22"/>
                <w:lang w:eastAsia="en-US"/>
              </w:rPr>
              <w:t xml:space="preserve">Skriešanas apavi sievietēm. Ar uzlabotu stabilitāti un amortizāciju ātrākiem un garākiem skrējieniem. Apavi ir gaisu caurlaidīgi, pieguļoši un izturīgi. </w:t>
            </w:r>
            <w:proofErr w:type="spellStart"/>
            <w:r w:rsidRPr="00E84610">
              <w:rPr>
                <w:rFonts w:eastAsia="Times New Roman"/>
                <w:sz w:val="22"/>
                <w:szCs w:val="22"/>
                <w:lang w:eastAsia="en-US"/>
              </w:rPr>
              <w:t>Flymesh</w:t>
            </w:r>
            <w:proofErr w:type="spellEnd"/>
            <w:r w:rsidRPr="00E84610">
              <w:rPr>
                <w:rFonts w:eastAsia="Times New Roman"/>
                <w:sz w:val="22"/>
                <w:szCs w:val="22"/>
                <w:lang w:eastAsia="en-US"/>
              </w:rPr>
              <w:t xml:space="preserve"> virsējais slānis un 3 blīvumu putu starpzole.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Increased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Stability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viduszoles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vienlaikus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saglabājot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iezīme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vairāk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vidusdaļā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atbalstam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nedaudz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mazāk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sānu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E33BEE" w:rsidRDefault="00E33BEE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Comfortable Support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Flymesh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revolucionārs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virspuses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atgādina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adījumu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ideāli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pieguļ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Flywire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stratēģiski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izvietoti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pavedieni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sneidz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tur,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nepieciešamas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spēcīgie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pavedieni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tiek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pievienoti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samazinot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Papīra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virsdaļu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Flywire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piestiprinās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pie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ārzoles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pareizā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pozīcijā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E33BEE" w:rsidRPr="00E84610" w:rsidRDefault="00E33BEE" w:rsidP="00344AF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EU-38.5;  US-7.5W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BEE" w:rsidRPr="00317C09" w:rsidRDefault="00E33BEE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33BEE" w:rsidRPr="000B191D" w:rsidTr="00A26BA2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E33BEE" w:rsidRDefault="00E33BEE" w:rsidP="000B19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EE" w:rsidRDefault="00E33BEE" w:rsidP="008269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BEE" w:rsidRDefault="00E33BEE" w:rsidP="00317C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Sporta apavi sievietēm. Jaunajam modelim tagad platāka pamatne, lai uzlabotu stabilitāti skriešanas laikā un amortizācija, kas nodrošinās vienmērīgu soli pēc soļa. Izturīga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Flymesh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virsma atgrūž ūdeni, mitrā laikā neslīdoša gumijas zole.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ir apavu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viduszoles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tehnoloģija, kas nodrošina stabilitāti, vienlaikus saglabājot apavi vieglumu un pēdas atbalstu.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iezīmē vairāk putu materiālu pēdas vidusdaļā papildus atbalstam, nedaudz mazāk sānu daļā – amortizācijai.</w:t>
            </w:r>
            <w:r w:rsidR="00510C7A">
              <w:rPr>
                <w:rFonts w:eastAsia="Times New Roman"/>
                <w:sz w:val="22"/>
                <w:szCs w:val="22"/>
                <w:lang w:eastAsia="en-US"/>
              </w:rPr>
              <w:t xml:space="preserve"> Apavu svars – 315 grami.</w:t>
            </w:r>
          </w:p>
          <w:p w:rsidR="00510C7A" w:rsidRDefault="00510C7A" w:rsidP="00317C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Apavu izmērs: EU-39; US-7.5W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BEE" w:rsidRDefault="00E33BEE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E33BEE" w:rsidRDefault="00E33BEE" w:rsidP="009C0406"/>
    <w:p w:rsidR="009C0406" w:rsidRDefault="009C0406" w:rsidP="009C0406">
      <w:r>
        <w:t>Tehnisko specifikāciju sagatavoja</w:t>
      </w:r>
    </w:p>
    <w:p w:rsidR="009C2112" w:rsidRDefault="009C0406" w:rsidP="00D94404">
      <w:r>
        <w:t xml:space="preserve">Daugavpils Bērnu un jaunatnes sporta skolas </w:t>
      </w:r>
      <w:r w:rsidR="009C2112">
        <w:t>metodiķe</w:t>
      </w:r>
      <w:r>
        <w:t xml:space="preserve">                                                         </w:t>
      </w:r>
      <w:proofErr w:type="spellStart"/>
      <w:r w:rsidR="009C2112">
        <w:t>J.Dedele</w:t>
      </w:r>
      <w:proofErr w:type="spellEnd"/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C2112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9C2112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9C2112">
        <w:t>Inventāra piegāde Daugavpils Bērnu un jaunatnes sporta skolas vieglatlētikas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9C2112" w:rsidRPr="00211B41" w:rsidRDefault="009C211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510C7A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75"/>
        <w:gridCol w:w="5430"/>
        <w:gridCol w:w="851"/>
        <w:gridCol w:w="1270"/>
      </w:tblGrid>
      <w:tr w:rsidR="00B67253" w:rsidRPr="000B191D" w:rsidTr="00510C7A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510C7A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510C7A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0C7A" w:rsidRPr="000B191D" w:rsidTr="00510C7A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7A" w:rsidRPr="002966CF" w:rsidRDefault="00510C7A" w:rsidP="00ED28F3">
            <w:pPr>
              <w:spacing w:before="240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966C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C7A" w:rsidRPr="000B191D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7A" w:rsidRDefault="00510C7A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sievietēm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uzlabotu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ātrākiem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garākiem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skrējieniem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pieguļoši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izturīgi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Stabilitāte-Struktūra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uzlabo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priekšgājēju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triple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blīvuma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Dynamic Support midsole.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cietāka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gar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papēža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mediālā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midfoot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samazināt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pārmērīgi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pronācija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bet 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izmanto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iesprūstot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ievērojami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nepievienojot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510C7A" w:rsidRPr="000B191D" w:rsidRDefault="00510C7A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EU-38; US-7W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7A" w:rsidRPr="000B191D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7A" w:rsidRPr="000B191D" w:rsidRDefault="00510C7A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0C7A" w:rsidRPr="000B191D" w:rsidTr="00510C7A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C7A" w:rsidRDefault="00510C7A" w:rsidP="00ED28F3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510C7A" w:rsidRDefault="00510C7A" w:rsidP="00ED28F3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510C7A" w:rsidRPr="002966CF" w:rsidRDefault="00510C7A" w:rsidP="00ED28F3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C7A" w:rsidRPr="000B191D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7A" w:rsidRDefault="00510C7A" w:rsidP="00344A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Sieviešu skriešanas apavi nodrošina stabilitāti un amortizāciju. Elpojoši, pieguļoši un veidoti bez šuvēm, kas novērš  noberzumu rašanos. LIGHTWEIGHT  COMFORT – adītā konstrukcija nodrošina vieglumu, ērti atbalstu un nepieciešamākajās zonās ventilāciju.</w:t>
            </w:r>
          </w:p>
          <w:p w:rsidR="00510C7A" w:rsidRDefault="00510C7A" w:rsidP="00344A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Soft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Responsive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Cushioning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Zole veidota no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viegls, mīksts un elastīgs putu materiāls, kas iestrādāts apavu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viduszolē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ir izgudrojums, kas ir par 30%  vieglāks par tradicionālo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Phylon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starpzole materiālu.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Lunarlon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absorbē triecienu, vienmērīgi izlīdzinot to pa pēdas virsmu, neradot spiedienu uz atsevišķiem punktiem.</w:t>
            </w:r>
          </w:p>
          <w:p w:rsidR="00510C7A" w:rsidRPr="00317C09" w:rsidRDefault="00510C7A" w:rsidP="00344A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Apavu izmērs: EU-39; US-7.5W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7A" w:rsidRPr="00317C09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7A" w:rsidRPr="000B191D" w:rsidRDefault="00510C7A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0C7A" w:rsidRPr="000B191D" w:rsidTr="00510C7A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C7A" w:rsidRDefault="00510C7A" w:rsidP="00ED28F3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17C0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  <w:p w:rsidR="00510C7A" w:rsidRPr="002966CF" w:rsidRDefault="00510C7A" w:rsidP="00ED28F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C7A" w:rsidRPr="00317C09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7A" w:rsidRDefault="00510C7A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E84610">
              <w:rPr>
                <w:rFonts w:eastAsia="Times New Roman"/>
                <w:sz w:val="22"/>
                <w:szCs w:val="22"/>
                <w:lang w:eastAsia="en-US"/>
              </w:rPr>
              <w:t xml:space="preserve">Skriešanas apavi sievietēm. Ar uzlabotu stabilitāti un amortizāciju ātrākiem un garākiem skrējieniem. Apavi ir gaisu caurlaidīgi, pieguļoši un izturīgi. </w:t>
            </w:r>
            <w:proofErr w:type="spellStart"/>
            <w:r w:rsidRPr="00E84610">
              <w:rPr>
                <w:rFonts w:eastAsia="Times New Roman"/>
                <w:sz w:val="22"/>
                <w:szCs w:val="22"/>
                <w:lang w:eastAsia="en-US"/>
              </w:rPr>
              <w:t>Flymesh</w:t>
            </w:r>
            <w:proofErr w:type="spellEnd"/>
            <w:r w:rsidRPr="00E84610">
              <w:rPr>
                <w:rFonts w:eastAsia="Times New Roman"/>
                <w:sz w:val="22"/>
                <w:szCs w:val="22"/>
                <w:lang w:eastAsia="en-US"/>
              </w:rPr>
              <w:t xml:space="preserve"> virsējais slānis un 3 blīvumu putu starpzole.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Increased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Stability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viduszoles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vienlaikus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saglabājot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Dynamic Support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iezīme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vairāk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vidusdaļā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atbalstam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nedaudz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mazāk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sānu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510C7A" w:rsidRDefault="00510C7A" w:rsidP="00344AF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Comfortable Support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Flymesh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revolucionārs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virspuses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atgādina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vieglu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adījumu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ideāli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pieguļ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Flywire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stratēģiski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izvietoti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pavedieni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sneidz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tur,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nepieciešamas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spēcīgie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pavedieni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tiek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pievienoti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samazinot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Papīra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virsdaļu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Flywire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piestiprinās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pie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ārzoles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pareizā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pozīcijā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510C7A" w:rsidRPr="00E84610" w:rsidRDefault="00510C7A" w:rsidP="00344AF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EU-38.5;  US-7.5W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0C7A" w:rsidRPr="00317C09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7A" w:rsidRPr="000B191D" w:rsidRDefault="00510C7A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0C7A" w:rsidRPr="000B191D" w:rsidTr="00510C7A">
        <w:trPr>
          <w:trHeight w:val="140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0C7A" w:rsidRDefault="00510C7A" w:rsidP="00ED28F3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:rsidR="00510C7A" w:rsidRPr="00317C09" w:rsidRDefault="00510C7A" w:rsidP="00ED28F3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eastAsia="en-US"/>
              </w:rPr>
              <w:t>4.</w:t>
            </w:r>
            <w:r w:rsidRPr="00317C0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0C7A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7A" w:rsidRDefault="00510C7A" w:rsidP="00344A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Sporta apavi sievietēm. Jaunajam modelim tagad platāka pamatne, lai uzlabotu stabilitāti skriešanas laikā un amortizācija, kas nodrošinās vienmērīgu soli pēc soļa. Izturīga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Flymesh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virsma atgrūž ūdeni, mitrā laikā neslīdoša gumijas zole.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ir apavu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viduszoles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tehnoloģija, kas nodrošina stabilitāti, vienlaikus saglabājot apavi vieglumu un pēdas atbalstu.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Dynamic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iezīmē vairāk putu materiālu pēdas vidusdaļā papildus atbalstam, nedaudz mazāk sānu daļā – amortizācijai. Apavu svars – 315 grami.</w:t>
            </w:r>
          </w:p>
          <w:p w:rsidR="00510C7A" w:rsidRDefault="00510C7A" w:rsidP="00344A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Apavu izmērs: EU-39; US-7.5W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7A" w:rsidRDefault="00510C7A" w:rsidP="00344A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C7A" w:rsidRPr="000B191D" w:rsidRDefault="00510C7A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510C7A">
        <w:trPr>
          <w:trHeight w:val="6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9C2112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</w:t>
            </w:r>
            <w:proofErr w:type="spellStart"/>
            <w:r w:rsidR="00B67253"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67253"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9C2112" w:rsidRDefault="009C2112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DD" w:rsidRDefault="005655DD" w:rsidP="00B46840">
      <w:r>
        <w:separator/>
      </w:r>
    </w:p>
  </w:endnote>
  <w:endnote w:type="continuationSeparator" w:id="0">
    <w:p w:rsidR="005655DD" w:rsidRDefault="005655D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DD" w:rsidRDefault="005655DD" w:rsidP="00B46840">
      <w:r>
        <w:separator/>
      </w:r>
    </w:p>
  </w:footnote>
  <w:footnote w:type="continuationSeparator" w:id="0">
    <w:p w:rsidR="005655DD" w:rsidRDefault="005655D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3A5"/>
    <w:rsid w:val="00017FE6"/>
    <w:rsid w:val="00021100"/>
    <w:rsid w:val="000729D6"/>
    <w:rsid w:val="000A3350"/>
    <w:rsid w:val="000B0AE8"/>
    <w:rsid w:val="000B191D"/>
    <w:rsid w:val="000E066E"/>
    <w:rsid w:val="000F2D6A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966CF"/>
    <w:rsid w:val="002B2824"/>
    <w:rsid w:val="002B3BA9"/>
    <w:rsid w:val="002B594E"/>
    <w:rsid w:val="002C11B5"/>
    <w:rsid w:val="00317C09"/>
    <w:rsid w:val="00334204"/>
    <w:rsid w:val="00352C4E"/>
    <w:rsid w:val="00371F4F"/>
    <w:rsid w:val="003B48A9"/>
    <w:rsid w:val="003D2D91"/>
    <w:rsid w:val="003E1B46"/>
    <w:rsid w:val="00402CD7"/>
    <w:rsid w:val="00412C64"/>
    <w:rsid w:val="0049759F"/>
    <w:rsid w:val="004A325E"/>
    <w:rsid w:val="004A625D"/>
    <w:rsid w:val="004C2D2D"/>
    <w:rsid w:val="004D24FD"/>
    <w:rsid w:val="00510C7A"/>
    <w:rsid w:val="00523769"/>
    <w:rsid w:val="00531F4A"/>
    <w:rsid w:val="00540E72"/>
    <w:rsid w:val="005655DD"/>
    <w:rsid w:val="005A142E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161A7"/>
    <w:rsid w:val="0082690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64ECF"/>
    <w:rsid w:val="009C0406"/>
    <w:rsid w:val="009C2112"/>
    <w:rsid w:val="009E7E33"/>
    <w:rsid w:val="009F3ED2"/>
    <w:rsid w:val="00A02666"/>
    <w:rsid w:val="00A26BA2"/>
    <w:rsid w:val="00AC26BE"/>
    <w:rsid w:val="00AD2F6C"/>
    <w:rsid w:val="00B102D2"/>
    <w:rsid w:val="00B3022C"/>
    <w:rsid w:val="00B32738"/>
    <w:rsid w:val="00B35CEE"/>
    <w:rsid w:val="00B4358F"/>
    <w:rsid w:val="00B46840"/>
    <w:rsid w:val="00B5550B"/>
    <w:rsid w:val="00B67253"/>
    <w:rsid w:val="00B82CFD"/>
    <w:rsid w:val="00B86D8D"/>
    <w:rsid w:val="00B92AA4"/>
    <w:rsid w:val="00BB6F93"/>
    <w:rsid w:val="00BD2B8B"/>
    <w:rsid w:val="00C41094"/>
    <w:rsid w:val="00C47488"/>
    <w:rsid w:val="00C62424"/>
    <w:rsid w:val="00C70FF0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98F"/>
    <w:rsid w:val="00DD2C92"/>
    <w:rsid w:val="00DE0361"/>
    <w:rsid w:val="00DE27E7"/>
    <w:rsid w:val="00E020F2"/>
    <w:rsid w:val="00E0337E"/>
    <w:rsid w:val="00E17893"/>
    <w:rsid w:val="00E33BEE"/>
    <w:rsid w:val="00E833EB"/>
    <w:rsid w:val="00E84610"/>
    <w:rsid w:val="00E84A5F"/>
    <w:rsid w:val="00EA5AA3"/>
    <w:rsid w:val="00EC4F57"/>
    <w:rsid w:val="00EE574D"/>
    <w:rsid w:val="00F57553"/>
    <w:rsid w:val="00F84C5E"/>
    <w:rsid w:val="00FB50F4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F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F0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7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F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F0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stiks90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A920-8CF3-472D-903E-44A0D6DF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5949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2016-03-21T08:19:00Z</cp:lastPrinted>
  <dcterms:created xsi:type="dcterms:W3CDTF">2016-03-16T09:11:00Z</dcterms:created>
  <dcterms:modified xsi:type="dcterms:W3CDTF">2017-02-17T08:06:00Z</dcterms:modified>
</cp:coreProperties>
</file>