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2" w:rsidRPr="00441062" w:rsidRDefault="00441062" w:rsidP="00441062">
      <w:pPr>
        <w:spacing w:after="0"/>
        <w:jc w:val="right"/>
      </w:pPr>
      <w:r w:rsidRPr="00441062">
        <w:t>Pielikums aptaujai</w:t>
      </w:r>
    </w:p>
    <w:p w:rsidR="00441062" w:rsidRPr="00441062" w:rsidRDefault="00441062" w:rsidP="00441062">
      <w:pPr>
        <w:spacing w:after="0"/>
        <w:jc w:val="right"/>
      </w:pPr>
      <w:r w:rsidRPr="00441062">
        <w:t>“Daugavpils pilsētas domes</w:t>
      </w:r>
    </w:p>
    <w:p w:rsidR="00441062" w:rsidRPr="00441062" w:rsidRDefault="00441062" w:rsidP="00441062">
      <w:pPr>
        <w:spacing w:after="0"/>
        <w:jc w:val="right"/>
      </w:pPr>
      <w:r w:rsidRPr="00441062">
        <w:t>nekustamo īpašumu apdrošināšana Daugavpils cietoksnī 2016.</w:t>
      </w:r>
      <w:r>
        <w:t xml:space="preserve"> </w:t>
      </w:r>
      <w:r w:rsidRPr="00441062">
        <w:t>gadā”</w:t>
      </w:r>
    </w:p>
    <w:p w:rsidR="00441062" w:rsidRPr="00441062" w:rsidRDefault="00441062" w:rsidP="00441062">
      <w:pPr>
        <w:spacing w:after="0"/>
        <w:jc w:val="center"/>
      </w:pPr>
    </w:p>
    <w:p w:rsidR="00441062" w:rsidRPr="00441062" w:rsidRDefault="00441062" w:rsidP="00441062">
      <w:pPr>
        <w:spacing w:after="0"/>
        <w:jc w:val="center"/>
        <w:rPr>
          <w:sz w:val="24"/>
        </w:rPr>
      </w:pPr>
      <w:r w:rsidRPr="00441062">
        <w:rPr>
          <w:sz w:val="24"/>
        </w:rPr>
        <w:t>TEHNISKĀ SPECIFIKĀCIJA</w:t>
      </w:r>
    </w:p>
    <w:p w:rsidR="00441062" w:rsidRDefault="00441062" w:rsidP="00441062">
      <w:pPr>
        <w:spacing w:after="0"/>
        <w:jc w:val="center"/>
        <w:rPr>
          <w:sz w:val="24"/>
        </w:rPr>
      </w:pPr>
      <w:r w:rsidRPr="00441062">
        <w:rPr>
          <w:sz w:val="24"/>
        </w:rPr>
        <w:t>„DAUGAVPILS PILSĒTAS DOMES NEKUSTAMO ĪPAŠUMU</w:t>
      </w:r>
      <w:r>
        <w:rPr>
          <w:sz w:val="24"/>
        </w:rPr>
        <w:t xml:space="preserve"> APDROŠINĀŠ</w:t>
      </w:r>
      <w:r w:rsidRPr="00441062">
        <w:rPr>
          <w:sz w:val="24"/>
        </w:rPr>
        <w:t xml:space="preserve">ANA </w:t>
      </w:r>
    </w:p>
    <w:p w:rsidR="00441062" w:rsidRPr="00441062" w:rsidRDefault="00441062" w:rsidP="00441062">
      <w:pPr>
        <w:spacing w:after="0"/>
        <w:jc w:val="center"/>
        <w:rPr>
          <w:sz w:val="24"/>
        </w:rPr>
      </w:pPr>
      <w:r w:rsidRPr="00441062">
        <w:rPr>
          <w:sz w:val="24"/>
        </w:rPr>
        <w:t>DAUGAVPILS CIETOKSNĪ 2016.</w:t>
      </w:r>
      <w:r>
        <w:rPr>
          <w:sz w:val="24"/>
        </w:rPr>
        <w:t xml:space="preserve"> </w:t>
      </w:r>
      <w:r w:rsidRPr="00441062">
        <w:rPr>
          <w:sz w:val="24"/>
        </w:rPr>
        <w:t>GADĀ”</w:t>
      </w:r>
    </w:p>
    <w:p w:rsidR="00441062" w:rsidRPr="00441062" w:rsidRDefault="00441062" w:rsidP="00441062">
      <w:pPr>
        <w:spacing w:after="0"/>
      </w:pPr>
    </w:p>
    <w:p w:rsidR="00BE5E00" w:rsidRPr="00441062" w:rsidRDefault="00441062" w:rsidP="00441062">
      <w:pPr>
        <w:spacing w:after="0"/>
        <w:rPr>
          <w:b/>
        </w:rPr>
      </w:pPr>
      <w:r w:rsidRPr="00441062">
        <w:rPr>
          <w:b/>
        </w:rPr>
        <w:t xml:space="preserve">1. </w:t>
      </w:r>
      <w:r w:rsidR="00BE5E00" w:rsidRPr="00441062">
        <w:rPr>
          <w:b/>
        </w:rPr>
        <w:t>Nikolaja vārti (Nikolaja ielā 3A, Daugavpilī, kadastra Nr. 0500 011 2102 00</w:t>
      </w:r>
      <w:r w:rsidR="003432B0" w:rsidRPr="00441062">
        <w:rPr>
          <w:b/>
        </w:rPr>
        <w:t>2</w:t>
      </w:r>
      <w:r w:rsidR="00BE5E00" w:rsidRPr="00441062">
        <w:rPr>
          <w:b/>
        </w:rPr>
        <w:t>)</w:t>
      </w:r>
    </w:p>
    <w:p w:rsidR="00BE5E00" w:rsidRDefault="00BE5E00" w:rsidP="00441062">
      <w:pPr>
        <w:spacing w:after="0"/>
      </w:pPr>
      <w:r w:rsidRPr="00441062">
        <w:t>Būvniecības pabeigšanas gads: 1827. Restaurācijas būvdarbu pabeigšanas gads: 2013</w:t>
      </w:r>
    </w:p>
    <w:p w:rsidR="00441062" w:rsidRPr="00441062" w:rsidRDefault="00441062" w:rsidP="00441062">
      <w:pPr>
        <w:spacing w:after="0"/>
      </w:pPr>
      <w:r>
        <w:t>Valsts nozīmes arhitektūras piemineklis</w:t>
      </w:r>
    </w:p>
    <w:p w:rsidR="00BE5E00" w:rsidRPr="00441062" w:rsidRDefault="00BE5E00" w:rsidP="00441062">
      <w:pPr>
        <w:spacing w:after="0"/>
      </w:pPr>
    </w:p>
    <w:p w:rsidR="00BE5E00" w:rsidRPr="00441062" w:rsidRDefault="00BE5E00" w:rsidP="00441062">
      <w:pPr>
        <w:spacing w:after="0"/>
      </w:pPr>
      <w:r w:rsidRPr="00441062">
        <w:t>Platība: 255,7 m2</w:t>
      </w:r>
    </w:p>
    <w:p w:rsidR="00BE5E00" w:rsidRPr="00441062" w:rsidRDefault="00BE5E00" w:rsidP="00441062">
      <w:pPr>
        <w:spacing w:after="0"/>
      </w:pPr>
      <w:r w:rsidRPr="00441062">
        <w:t>Apbūves laukums: 394 m2</w:t>
      </w:r>
    </w:p>
    <w:p w:rsidR="00BE5E00" w:rsidRPr="00441062" w:rsidRDefault="00BE5E00" w:rsidP="00441062">
      <w:pPr>
        <w:spacing w:after="0"/>
        <w:rPr>
          <w:b/>
        </w:rPr>
      </w:pPr>
      <w:r w:rsidRPr="00441062">
        <w:rPr>
          <w:b/>
        </w:rPr>
        <w:t>Būvdarbu izmaksas: 636423,06 EUR (ar labiekārtojumu)</w:t>
      </w:r>
    </w:p>
    <w:p w:rsidR="00BE5E00" w:rsidRPr="00441062" w:rsidRDefault="00BE5E00" w:rsidP="00441062">
      <w:pPr>
        <w:spacing w:after="0"/>
      </w:pPr>
      <w:r w:rsidRPr="00441062">
        <w:t>Zāliens (uz vārtu jumta): 340 m2</w:t>
      </w:r>
    </w:p>
    <w:p w:rsidR="00BE5E00" w:rsidRPr="00441062" w:rsidRDefault="00BE5E00" w:rsidP="00441062">
      <w:pPr>
        <w:spacing w:after="0"/>
      </w:pPr>
      <w:r w:rsidRPr="00441062">
        <w:t>Grāvis (iztīrīts): 95 m2</w:t>
      </w:r>
    </w:p>
    <w:p w:rsidR="00BE5E00" w:rsidRPr="00441062" w:rsidRDefault="00BE5E00" w:rsidP="00441062">
      <w:pPr>
        <w:spacing w:after="0"/>
      </w:pPr>
      <w:r w:rsidRPr="00441062">
        <w:t xml:space="preserve">Grāvja gultne ar laukakmens segumu: 180 </w:t>
      </w:r>
      <w:r w:rsidR="00441062" w:rsidRPr="00441062">
        <w:t>m</w:t>
      </w:r>
      <w:r w:rsidRPr="00441062">
        <w:t>2</w:t>
      </w:r>
    </w:p>
    <w:p w:rsidR="00BE5E00" w:rsidRPr="00441062" w:rsidRDefault="00BE5E00" w:rsidP="00441062">
      <w:pPr>
        <w:spacing w:after="0"/>
      </w:pPr>
      <w:r w:rsidRPr="00441062">
        <w:t xml:space="preserve">Aprīkojums: </w:t>
      </w:r>
    </w:p>
    <w:p w:rsidR="00BE5E00" w:rsidRPr="00441062" w:rsidRDefault="00441062" w:rsidP="00441062">
      <w:pPr>
        <w:pStyle w:val="ListParagraph"/>
        <w:numPr>
          <w:ilvl w:val="0"/>
          <w:numId w:val="1"/>
        </w:numPr>
        <w:spacing w:after="0"/>
      </w:pPr>
      <w:r w:rsidRPr="00441062">
        <w:t>Drošības margas: 36,</w:t>
      </w:r>
      <w:r w:rsidR="00BE5E00" w:rsidRPr="00441062">
        <w:t>2 m</w:t>
      </w:r>
    </w:p>
    <w:p w:rsidR="00BE5E00" w:rsidRPr="00441062" w:rsidRDefault="00BE5E00" w:rsidP="00441062">
      <w:pPr>
        <w:pStyle w:val="ListParagraph"/>
        <w:numPr>
          <w:ilvl w:val="0"/>
          <w:numId w:val="1"/>
        </w:numPr>
        <w:spacing w:after="0"/>
      </w:pPr>
      <w:r w:rsidRPr="00441062">
        <w:t>Kalts metāla vāks (caurbrauktuvē): 1 gb.</w:t>
      </w:r>
    </w:p>
    <w:p w:rsidR="00BE5E00" w:rsidRPr="00441062" w:rsidRDefault="00BE5E00" w:rsidP="00441062">
      <w:pPr>
        <w:pStyle w:val="ListParagraph"/>
        <w:numPr>
          <w:ilvl w:val="0"/>
          <w:numId w:val="1"/>
        </w:numPr>
        <w:spacing w:after="0"/>
      </w:pPr>
      <w:r w:rsidRPr="00441062">
        <w:t>Dēļu klājs (iekšējās sānu telpās): 61,82 m2</w:t>
      </w:r>
    </w:p>
    <w:p w:rsidR="00BE5E00" w:rsidRPr="00441062" w:rsidRDefault="00BE5E00" w:rsidP="00441062">
      <w:pPr>
        <w:pStyle w:val="ListParagraph"/>
        <w:numPr>
          <w:ilvl w:val="0"/>
          <w:numId w:val="1"/>
        </w:numPr>
        <w:spacing w:after="0"/>
      </w:pPr>
      <w:r w:rsidRPr="00441062">
        <w:t>Stiklšķiedru karogu masti</w:t>
      </w:r>
      <w:r w:rsidR="00441062">
        <w:t xml:space="preserve"> (6 m)</w:t>
      </w:r>
      <w:r w:rsidRPr="00441062">
        <w:t>: 3 gb.</w:t>
      </w:r>
    </w:p>
    <w:p w:rsidR="00441062" w:rsidRPr="00441062" w:rsidRDefault="00441062" w:rsidP="00441062">
      <w:pPr>
        <w:spacing w:after="0"/>
      </w:pPr>
    </w:p>
    <w:p w:rsidR="00441062" w:rsidRPr="00441062" w:rsidRDefault="00441062" w:rsidP="00441062">
      <w:pPr>
        <w:spacing w:after="0"/>
        <w:rPr>
          <w:i/>
        </w:rPr>
      </w:pPr>
      <w:r w:rsidRPr="00441062">
        <w:rPr>
          <w:i/>
        </w:rPr>
        <w:t>Ir jāapdrošina pret zaudējumiem vai bojājumiem ugunsgrēka, vētras postījumu, plūdu vai trešo personu prettiesiskas rīcības gadījumā</w:t>
      </w:r>
    </w:p>
    <w:p w:rsidR="00BE5E00" w:rsidRPr="00441062" w:rsidRDefault="00BE5E00" w:rsidP="00441062">
      <w:pPr>
        <w:pBdr>
          <w:bottom w:val="single" w:sz="6" w:space="1" w:color="auto"/>
        </w:pBdr>
        <w:spacing w:after="0"/>
      </w:pPr>
    </w:p>
    <w:p w:rsidR="00BE5E00" w:rsidRPr="00441062" w:rsidRDefault="00BE5E00" w:rsidP="00441062">
      <w:pPr>
        <w:spacing w:after="0"/>
      </w:pPr>
    </w:p>
    <w:p w:rsidR="00BE5E00" w:rsidRPr="00441062" w:rsidRDefault="00441062" w:rsidP="00441062">
      <w:pPr>
        <w:spacing w:after="0"/>
        <w:rPr>
          <w:b/>
        </w:rPr>
      </w:pPr>
      <w:r w:rsidRPr="00441062">
        <w:rPr>
          <w:b/>
        </w:rPr>
        <w:t xml:space="preserve">2. </w:t>
      </w:r>
      <w:r w:rsidR="00BE5E00" w:rsidRPr="00441062">
        <w:rPr>
          <w:b/>
        </w:rPr>
        <w:t>Nikolaja vārtu koka gājēju tilts (Nikolaja ielā 3A, Daugavpilī, kadastra Nr. 0500 011 2102 00</w:t>
      </w:r>
      <w:r w:rsidR="003432B0" w:rsidRPr="00441062">
        <w:rPr>
          <w:b/>
        </w:rPr>
        <w:t>3</w:t>
      </w:r>
      <w:r w:rsidR="00BE5E00" w:rsidRPr="00441062">
        <w:rPr>
          <w:b/>
        </w:rPr>
        <w:t>)</w:t>
      </w:r>
    </w:p>
    <w:p w:rsidR="00BE5E00" w:rsidRPr="00441062" w:rsidRDefault="00BE5E00" w:rsidP="00441062">
      <w:pPr>
        <w:spacing w:after="0"/>
      </w:pPr>
      <w:r w:rsidRPr="00441062">
        <w:t xml:space="preserve">Būvniecības pabeigšanas gads: 2013. </w:t>
      </w:r>
    </w:p>
    <w:p w:rsidR="00BE5E00" w:rsidRPr="00441062" w:rsidRDefault="00BE5E00" w:rsidP="00441062">
      <w:pPr>
        <w:spacing w:after="0"/>
      </w:pPr>
    </w:p>
    <w:p w:rsidR="00BE5E00" w:rsidRPr="00441062" w:rsidRDefault="00BE5E00" w:rsidP="00441062">
      <w:pPr>
        <w:spacing w:after="0"/>
      </w:pPr>
      <w:r w:rsidRPr="00441062">
        <w:t>Platība: 451,2 m2</w:t>
      </w:r>
    </w:p>
    <w:p w:rsidR="00BE5E00" w:rsidRPr="00441062" w:rsidRDefault="00BE5E00" w:rsidP="00441062">
      <w:pPr>
        <w:spacing w:after="0"/>
        <w:rPr>
          <w:b/>
        </w:rPr>
      </w:pPr>
      <w:r w:rsidRPr="00441062">
        <w:rPr>
          <w:b/>
        </w:rPr>
        <w:t>Būvdarbu izmaksas: 197473,58 EUR (ar labiekārtojumu)</w:t>
      </w:r>
    </w:p>
    <w:p w:rsidR="00BE5E00" w:rsidRPr="00441062" w:rsidRDefault="00BE5E00" w:rsidP="00441062">
      <w:pPr>
        <w:spacing w:after="0"/>
      </w:pPr>
      <w:r w:rsidRPr="00441062">
        <w:t>Zāliens (grāvī, zem tilta): 2850 m2</w:t>
      </w:r>
    </w:p>
    <w:p w:rsidR="00441062" w:rsidRPr="00441062" w:rsidRDefault="00441062" w:rsidP="00441062">
      <w:pPr>
        <w:spacing w:after="0"/>
        <w:rPr>
          <w:i/>
        </w:rPr>
      </w:pPr>
    </w:p>
    <w:p w:rsidR="00441062" w:rsidRPr="00441062" w:rsidRDefault="00441062" w:rsidP="00441062">
      <w:pPr>
        <w:spacing w:after="0"/>
        <w:rPr>
          <w:i/>
        </w:rPr>
      </w:pPr>
      <w:r w:rsidRPr="00441062">
        <w:rPr>
          <w:i/>
        </w:rPr>
        <w:t>Ir jāapdrošina pret zaudējumiem vai bojājumiem ugunsgrēka, vētras postījumu, plūdu vai trešo personu prettiesiskas rīcības gadījumā</w:t>
      </w:r>
    </w:p>
    <w:p w:rsidR="00BE5E00" w:rsidRPr="00441062" w:rsidRDefault="00BE5E00" w:rsidP="00441062">
      <w:pPr>
        <w:pBdr>
          <w:bottom w:val="single" w:sz="6" w:space="1" w:color="auto"/>
        </w:pBdr>
        <w:spacing w:after="0"/>
      </w:pPr>
    </w:p>
    <w:p w:rsidR="00BE5E00" w:rsidRPr="00441062" w:rsidRDefault="00BE5E00" w:rsidP="00441062">
      <w:pPr>
        <w:spacing w:after="0"/>
      </w:pPr>
    </w:p>
    <w:p w:rsidR="00BE5E00" w:rsidRPr="00441062" w:rsidRDefault="00441062" w:rsidP="00441062">
      <w:pPr>
        <w:spacing w:after="0"/>
        <w:rPr>
          <w:b/>
        </w:rPr>
      </w:pPr>
      <w:r w:rsidRPr="00441062">
        <w:rPr>
          <w:b/>
        </w:rPr>
        <w:t xml:space="preserve">3. </w:t>
      </w:r>
      <w:r w:rsidR="00BE5E00" w:rsidRPr="00441062">
        <w:rPr>
          <w:b/>
        </w:rPr>
        <w:t>Ēka – sabiedriskās tualetes (Nikolaja ielā 7, Daugavpilī, kadastra Nr. 0500 011 17</w:t>
      </w:r>
      <w:r w:rsidR="003432B0" w:rsidRPr="00441062">
        <w:rPr>
          <w:b/>
        </w:rPr>
        <w:t>25</w:t>
      </w:r>
      <w:r w:rsidR="00BE5E00" w:rsidRPr="00441062">
        <w:rPr>
          <w:b/>
        </w:rPr>
        <w:t>)</w:t>
      </w:r>
    </w:p>
    <w:p w:rsidR="00BE5E00" w:rsidRPr="00441062" w:rsidRDefault="00BE5E00" w:rsidP="00441062">
      <w:pPr>
        <w:spacing w:after="0"/>
      </w:pPr>
      <w:r w:rsidRPr="00441062">
        <w:t>Būvniecības pabeigšanas gads: 19.gs. beigas. Rekonstrukcijas būvdarbu pabeigšanas gads: 2013</w:t>
      </w:r>
    </w:p>
    <w:p w:rsidR="00BE5E00" w:rsidRPr="00441062" w:rsidRDefault="00BE5E00" w:rsidP="00441062">
      <w:pPr>
        <w:spacing w:after="0"/>
      </w:pPr>
    </w:p>
    <w:p w:rsidR="00BE5E00" w:rsidRPr="00441062" w:rsidRDefault="00BE5E00" w:rsidP="00441062">
      <w:pPr>
        <w:spacing w:after="0"/>
      </w:pPr>
      <w:r w:rsidRPr="00441062">
        <w:t>Platība: 43,2 m2</w:t>
      </w:r>
    </w:p>
    <w:p w:rsidR="00BE5E00" w:rsidRPr="00441062" w:rsidRDefault="00BE5E00" w:rsidP="00441062">
      <w:pPr>
        <w:spacing w:after="0"/>
      </w:pPr>
      <w:r w:rsidRPr="00441062">
        <w:t>Apbūves laukums: 92 m2</w:t>
      </w:r>
    </w:p>
    <w:p w:rsidR="00BE5E00" w:rsidRPr="00441062" w:rsidRDefault="00BE5E00" w:rsidP="00441062">
      <w:pPr>
        <w:spacing w:after="0"/>
        <w:rPr>
          <w:b/>
        </w:rPr>
      </w:pPr>
      <w:r w:rsidRPr="00441062">
        <w:rPr>
          <w:b/>
        </w:rPr>
        <w:t>Būvniecības darbu izmaksas: 116079,28 EUR (ar labiekārtojumu)</w:t>
      </w:r>
    </w:p>
    <w:p w:rsidR="00BE5E00" w:rsidRPr="00441062" w:rsidRDefault="00BE5E00" w:rsidP="00441062">
      <w:pPr>
        <w:spacing w:after="0"/>
      </w:pPr>
      <w:r w:rsidRPr="00441062">
        <w:t>Laukakmens segums: 22,40 m2</w:t>
      </w:r>
    </w:p>
    <w:p w:rsidR="00BE5E00" w:rsidRPr="00441062" w:rsidRDefault="00BE5E00" w:rsidP="00441062">
      <w:pPr>
        <w:spacing w:after="0"/>
      </w:pPr>
      <w:r w:rsidRPr="00441062">
        <w:lastRenderedPageBreak/>
        <w:t xml:space="preserve">Panduss ar ārkāpnēm (šķeltā granīta </w:t>
      </w:r>
      <w:r w:rsidR="003432B0" w:rsidRPr="00441062">
        <w:t>bruģakmens, granīta plāksnes</w:t>
      </w:r>
      <w:r w:rsidRPr="00441062">
        <w:t>)</w:t>
      </w:r>
      <w:r w:rsidR="003432B0" w:rsidRPr="00441062">
        <w:t>: 19,09 m2</w:t>
      </w:r>
    </w:p>
    <w:p w:rsidR="003432B0" w:rsidRPr="00441062" w:rsidRDefault="003432B0" w:rsidP="00441062">
      <w:pPr>
        <w:spacing w:after="0"/>
      </w:pPr>
      <w:r w:rsidRPr="00441062">
        <w:t xml:space="preserve">Aprīkojums: 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Pandusa metāla margas: 12 m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Elektriskais radiators: 6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Keramikas rokas mazgāšanas izlietņu komplekts: 5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Keramikas rokas mazgāšanas izlietnes komplekts personām ar kustības traucējumiem: 1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Klozetpodi: 4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Klozetpods personām ar kustības traucējumiem: 1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Urināl</w:t>
      </w:r>
      <w:r w:rsidR="00441062">
        <w:t>i</w:t>
      </w:r>
      <w:r w:rsidRPr="00441062">
        <w:t>: 2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Elektriskie roku žāvētāji: 3 gb.</w:t>
      </w:r>
    </w:p>
    <w:p w:rsidR="003432B0" w:rsidRPr="00441062" w:rsidRDefault="003432B0" w:rsidP="00441062">
      <w:pPr>
        <w:pStyle w:val="ListParagraph"/>
        <w:numPr>
          <w:ilvl w:val="0"/>
          <w:numId w:val="1"/>
        </w:numPr>
        <w:spacing w:after="0"/>
      </w:pPr>
      <w:r w:rsidRPr="00441062">
        <w:t>Elektriskais ūdenssildītājs: 1 gb.</w:t>
      </w:r>
    </w:p>
    <w:p w:rsidR="00441062" w:rsidRPr="00441062" w:rsidRDefault="00441062" w:rsidP="00441062">
      <w:pPr>
        <w:spacing w:after="0"/>
        <w:rPr>
          <w:i/>
        </w:rPr>
      </w:pPr>
    </w:p>
    <w:p w:rsidR="00441062" w:rsidRPr="00441062" w:rsidRDefault="00441062" w:rsidP="00441062">
      <w:pPr>
        <w:spacing w:after="0"/>
        <w:rPr>
          <w:i/>
        </w:rPr>
      </w:pPr>
      <w:r w:rsidRPr="00441062">
        <w:rPr>
          <w:i/>
        </w:rPr>
        <w:t>Ir jāapdrošina pret zaudējumiem vai bojājumiem ugunsgrēka, vētras postījumu, plūdu vai trešo personu prettiesiskas rīcības gadījumā</w:t>
      </w:r>
    </w:p>
    <w:p w:rsidR="003432B0" w:rsidRPr="00441062" w:rsidRDefault="003432B0" w:rsidP="00441062">
      <w:pPr>
        <w:pBdr>
          <w:bottom w:val="single" w:sz="6" w:space="1" w:color="auto"/>
        </w:pBdr>
        <w:spacing w:after="0"/>
      </w:pPr>
    </w:p>
    <w:p w:rsidR="003432B0" w:rsidRPr="00441062" w:rsidRDefault="003432B0" w:rsidP="00441062">
      <w:pPr>
        <w:spacing w:after="0"/>
      </w:pPr>
    </w:p>
    <w:p w:rsidR="003432B0" w:rsidRPr="00441062" w:rsidRDefault="00441062" w:rsidP="00441062">
      <w:pPr>
        <w:spacing w:after="0"/>
        <w:rPr>
          <w:b/>
        </w:rPr>
      </w:pPr>
      <w:r w:rsidRPr="00441062">
        <w:rPr>
          <w:b/>
        </w:rPr>
        <w:t xml:space="preserve">4. </w:t>
      </w:r>
      <w:r w:rsidR="003432B0" w:rsidRPr="00441062">
        <w:rPr>
          <w:b/>
        </w:rPr>
        <w:t>Ēka – saimniecības noliktava (Nikolaja ielā 13, Daugavpilī, kadastra Nr. 0500 011 1727)</w:t>
      </w:r>
    </w:p>
    <w:p w:rsidR="003432B0" w:rsidRPr="00441062" w:rsidRDefault="003432B0" w:rsidP="00441062">
      <w:pPr>
        <w:spacing w:after="0"/>
      </w:pPr>
      <w:r w:rsidRPr="00441062">
        <w:t>Būvniecības pabeigšanas gads: 19.gs. beigas. Rekonstrukcijas būvdarbu pabeigšanas gads: 2013</w:t>
      </w:r>
    </w:p>
    <w:p w:rsidR="003432B0" w:rsidRPr="00441062" w:rsidRDefault="003432B0" w:rsidP="00441062">
      <w:pPr>
        <w:spacing w:after="0"/>
      </w:pPr>
    </w:p>
    <w:p w:rsidR="003432B0" w:rsidRPr="00441062" w:rsidRDefault="003432B0" w:rsidP="00441062">
      <w:pPr>
        <w:spacing w:after="0"/>
      </w:pPr>
      <w:r w:rsidRPr="00441062">
        <w:t>Platība: 24 m2</w:t>
      </w:r>
    </w:p>
    <w:p w:rsidR="003432B0" w:rsidRPr="00441062" w:rsidRDefault="003432B0" w:rsidP="00441062">
      <w:pPr>
        <w:spacing w:after="0"/>
      </w:pPr>
      <w:r w:rsidRPr="00441062">
        <w:t>Apbūves laukums: 39.7 m2</w:t>
      </w:r>
    </w:p>
    <w:p w:rsidR="003432B0" w:rsidRPr="00441062" w:rsidRDefault="003432B0" w:rsidP="00441062">
      <w:pPr>
        <w:spacing w:after="0"/>
        <w:rPr>
          <w:b/>
        </w:rPr>
      </w:pPr>
      <w:r w:rsidRPr="00441062">
        <w:rPr>
          <w:b/>
        </w:rPr>
        <w:t>Būvniecības darbu izmaksas: 69977,03 EUR (ar labiekārtojumu)</w:t>
      </w:r>
    </w:p>
    <w:p w:rsidR="003432B0" w:rsidRPr="00441062" w:rsidRDefault="003432B0" w:rsidP="00441062">
      <w:pPr>
        <w:spacing w:after="0"/>
      </w:pPr>
      <w:r w:rsidRPr="00441062">
        <w:t>Laukakmens segums: 20,25 m2</w:t>
      </w:r>
    </w:p>
    <w:p w:rsidR="00441062" w:rsidRPr="00441062" w:rsidRDefault="00441062" w:rsidP="00441062">
      <w:pPr>
        <w:spacing w:after="0"/>
      </w:pPr>
    </w:p>
    <w:p w:rsidR="00441062" w:rsidRPr="00441062" w:rsidRDefault="00441062" w:rsidP="00441062">
      <w:pPr>
        <w:spacing w:after="0"/>
        <w:rPr>
          <w:i/>
        </w:rPr>
      </w:pPr>
      <w:r w:rsidRPr="00441062">
        <w:rPr>
          <w:i/>
        </w:rPr>
        <w:t>Ir jāapdrošina pret zaudējumiem vai bojājumiem ugunsgrēka, vētras postījumu, plūdu vai trešo personu prettiesiskas rīcības gadījumā</w:t>
      </w:r>
    </w:p>
    <w:p w:rsidR="00441062" w:rsidRPr="00441062" w:rsidRDefault="00441062" w:rsidP="00441062">
      <w:pPr>
        <w:spacing w:after="0"/>
      </w:pPr>
    </w:p>
    <w:p w:rsidR="003432B0" w:rsidRPr="00441062" w:rsidRDefault="003432B0" w:rsidP="00441062">
      <w:pPr>
        <w:spacing w:after="0"/>
      </w:pPr>
    </w:p>
    <w:p w:rsidR="00BE5E00" w:rsidRDefault="00F53DA7" w:rsidP="00441062">
      <w:pPr>
        <w:spacing w:after="0"/>
      </w:pPr>
      <w:r>
        <w:t>Sagatavoja:</w:t>
      </w:r>
    </w:p>
    <w:p w:rsidR="00F53DA7" w:rsidRDefault="00F53DA7" w:rsidP="00441062">
      <w:pPr>
        <w:spacing w:after="0"/>
      </w:pPr>
      <w:r>
        <w:t>Daugavpils pilsētas domes</w:t>
      </w:r>
    </w:p>
    <w:p w:rsidR="00F53DA7" w:rsidRDefault="00F53DA7" w:rsidP="00441062">
      <w:pPr>
        <w:spacing w:after="0"/>
      </w:pPr>
      <w:r>
        <w:t>Attīstības departamenta Projektu nodaļas</w:t>
      </w:r>
    </w:p>
    <w:p w:rsidR="00F53DA7" w:rsidRDefault="00F53DA7" w:rsidP="00441062">
      <w:pPr>
        <w:spacing w:after="0"/>
      </w:pPr>
      <w:r>
        <w:t>eksperts projektu jautājumos A.Mahļins</w:t>
      </w:r>
    </w:p>
    <w:p w:rsidR="00F53DA7" w:rsidRDefault="00F53DA7" w:rsidP="00441062">
      <w:pPr>
        <w:spacing w:after="0"/>
      </w:pPr>
    </w:p>
    <w:p w:rsidR="00F53DA7" w:rsidRPr="00F53DA7" w:rsidRDefault="00F53DA7" w:rsidP="00441062">
      <w:pPr>
        <w:spacing w:after="0"/>
        <w:rPr>
          <w:sz w:val="18"/>
        </w:rPr>
      </w:pPr>
      <w:r w:rsidRPr="00F53DA7">
        <w:rPr>
          <w:sz w:val="18"/>
        </w:rPr>
        <w:t>artjoms.mahlins@daugavpils.lv</w:t>
      </w:r>
    </w:p>
    <w:p w:rsidR="00F53DA7" w:rsidRPr="00F53DA7" w:rsidRDefault="00F53DA7" w:rsidP="00441062">
      <w:pPr>
        <w:spacing w:after="0"/>
        <w:rPr>
          <w:sz w:val="18"/>
        </w:rPr>
      </w:pPr>
      <w:r w:rsidRPr="00F53DA7">
        <w:rPr>
          <w:sz w:val="18"/>
        </w:rPr>
        <w:t>654 24043</w:t>
      </w:r>
    </w:p>
    <w:p w:rsidR="00BE5E00" w:rsidRPr="00441062" w:rsidRDefault="00BE5E00" w:rsidP="00441062">
      <w:pPr>
        <w:spacing w:after="0"/>
      </w:pPr>
    </w:p>
    <w:p w:rsidR="00BE5E00" w:rsidRPr="00441062" w:rsidRDefault="00BE5E00" w:rsidP="00441062">
      <w:pPr>
        <w:spacing w:after="0"/>
      </w:pPr>
    </w:p>
    <w:sectPr w:rsidR="00BE5E00" w:rsidRPr="00441062" w:rsidSect="00AB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547B"/>
    <w:multiLevelType w:val="hybridMultilevel"/>
    <w:tmpl w:val="537E5E9E"/>
    <w:lvl w:ilvl="0" w:tplc="5A9EB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E5E00"/>
    <w:rsid w:val="00090B79"/>
    <w:rsid w:val="003432B0"/>
    <w:rsid w:val="00441062"/>
    <w:rsid w:val="004F2435"/>
    <w:rsid w:val="007F01E0"/>
    <w:rsid w:val="00AB3469"/>
    <w:rsid w:val="00BE5E00"/>
    <w:rsid w:val="00F5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Artjoms Mahlins</cp:lastModifiedBy>
  <cp:revision>4</cp:revision>
  <dcterms:created xsi:type="dcterms:W3CDTF">2016-03-07T15:42:00Z</dcterms:created>
  <dcterms:modified xsi:type="dcterms:W3CDTF">2016-03-08T14:09:00Z</dcterms:modified>
</cp:coreProperties>
</file>