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E5A1C" w14:textId="77777777" w:rsidR="00F10258" w:rsidRPr="00F10258" w:rsidRDefault="00F10258" w:rsidP="00F10258">
      <w:pPr>
        <w:pStyle w:val="Heading1"/>
        <w:jc w:val="right"/>
        <w:rPr>
          <w:sz w:val="24"/>
        </w:rPr>
      </w:pPr>
      <w:r w:rsidRPr="00F10258">
        <w:rPr>
          <w:sz w:val="24"/>
        </w:rPr>
        <w:t>SASKAŅOTS</w:t>
      </w:r>
    </w:p>
    <w:p w14:paraId="03A3AE6E" w14:textId="77777777" w:rsidR="00F10258" w:rsidRPr="00F10258" w:rsidRDefault="00F10258" w:rsidP="00F10258">
      <w:pPr>
        <w:pStyle w:val="Heading1"/>
        <w:jc w:val="right"/>
        <w:rPr>
          <w:sz w:val="24"/>
        </w:rPr>
      </w:pPr>
      <w:r w:rsidRPr="00F10258">
        <w:rPr>
          <w:sz w:val="24"/>
        </w:rPr>
        <w:t xml:space="preserve"> Daugavpils pilsētas domes izpilddirektor</w:t>
      </w:r>
      <w:r>
        <w:rPr>
          <w:sz w:val="24"/>
        </w:rPr>
        <w:t>e</w:t>
      </w:r>
    </w:p>
    <w:p w14:paraId="396765AA" w14:textId="77777777" w:rsidR="00F10258" w:rsidRPr="00F10258" w:rsidRDefault="00F10258" w:rsidP="00F10258">
      <w:pPr>
        <w:pStyle w:val="Heading1"/>
        <w:jc w:val="right"/>
        <w:rPr>
          <w:sz w:val="24"/>
        </w:rPr>
      </w:pPr>
    </w:p>
    <w:p w14:paraId="4EB3EAF9" w14:textId="77777777" w:rsidR="00F10258" w:rsidRPr="00F10258" w:rsidRDefault="00F10258" w:rsidP="00F10258">
      <w:pPr>
        <w:pStyle w:val="Heading1"/>
        <w:jc w:val="right"/>
        <w:rPr>
          <w:sz w:val="24"/>
        </w:rPr>
      </w:pPr>
      <w:r w:rsidRPr="00F10258">
        <w:rPr>
          <w:sz w:val="24"/>
        </w:rPr>
        <w:t xml:space="preserve">___________________ </w:t>
      </w:r>
      <w:r>
        <w:rPr>
          <w:sz w:val="24"/>
        </w:rPr>
        <w:t>I.Goldberga</w:t>
      </w:r>
    </w:p>
    <w:p w14:paraId="674A1F7B" w14:textId="77777777" w:rsidR="00F10258" w:rsidRDefault="00F10258" w:rsidP="00F10258">
      <w:pPr>
        <w:pStyle w:val="Heading1"/>
        <w:jc w:val="right"/>
        <w:rPr>
          <w:sz w:val="24"/>
        </w:rPr>
      </w:pPr>
      <w:r>
        <w:rPr>
          <w:sz w:val="24"/>
        </w:rPr>
        <w:t>Daugavpilī, 2016.gada 10</w:t>
      </w:r>
      <w:r w:rsidRPr="00F10258">
        <w:rPr>
          <w:sz w:val="24"/>
        </w:rPr>
        <w:t>.martā</w:t>
      </w:r>
    </w:p>
    <w:p w14:paraId="21A6A766" w14:textId="77777777" w:rsidR="00F424F0" w:rsidRDefault="00F424F0" w:rsidP="00953578">
      <w:pPr>
        <w:pStyle w:val="Heading1"/>
        <w:rPr>
          <w:b/>
          <w:sz w:val="24"/>
        </w:rPr>
      </w:pPr>
      <w:r>
        <w:rPr>
          <w:b/>
          <w:sz w:val="24"/>
        </w:rPr>
        <w:t>ZIŅOJUMS</w:t>
      </w:r>
    </w:p>
    <w:p w14:paraId="1170B53F" w14:textId="77777777" w:rsidR="00F424F0" w:rsidRPr="00F424F0" w:rsidRDefault="00F424F0" w:rsidP="00F424F0">
      <w:pPr>
        <w:rPr>
          <w:lang w:val="lv-LV"/>
        </w:rPr>
      </w:pPr>
    </w:p>
    <w:p w14:paraId="2BE5E66A" w14:textId="77777777" w:rsidR="00953578" w:rsidRPr="00496FB4" w:rsidRDefault="00953578" w:rsidP="00953578">
      <w:pPr>
        <w:pStyle w:val="Heading1"/>
        <w:rPr>
          <w:b/>
          <w:sz w:val="24"/>
        </w:rPr>
      </w:pPr>
      <w:r w:rsidRPr="00496FB4">
        <w:rPr>
          <w:b/>
          <w:sz w:val="24"/>
        </w:rPr>
        <w:t>Daugavpils pilsētas domes Attīstības departaments</w:t>
      </w:r>
    </w:p>
    <w:p w14:paraId="2DC530A6" w14:textId="77777777" w:rsidR="00953578" w:rsidRPr="00496FB4" w:rsidRDefault="00953578" w:rsidP="00953578">
      <w:pPr>
        <w:pStyle w:val="Heading1"/>
        <w:rPr>
          <w:b/>
          <w:sz w:val="24"/>
        </w:rPr>
      </w:pPr>
      <w:r w:rsidRPr="00496FB4">
        <w:rPr>
          <w:b/>
          <w:sz w:val="24"/>
        </w:rPr>
        <w:t>uzaicina potenciālos pretendentus uz līguma piešķiršanas tiesībām:</w:t>
      </w:r>
    </w:p>
    <w:p w14:paraId="00E8165E" w14:textId="77777777" w:rsidR="00D673F4" w:rsidRDefault="00953578" w:rsidP="00F10258">
      <w:pPr>
        <w:ind w:right="-2"/>
        <w:jc w:val="center"/>
        <w:rPr>
          <w:b/>
          <w:lang w:val="lv-LV"/>
        </w:rPr>
      </w:pPr>
      <w:r w:rsidRPr="00496FB4">
        <w:rPr>
          <w:lang w:val="lv-LV"/>
        </w:rPr>
        <w:t>„</w:t>
      </w:r>
      <w:r w:rsidR="00D673F4">
        <w:rPr>
          <w:b/>
          <w:lang w:val="lv-LV"/>
        </w:rPr>
        <w:t>Apdrošināšanas</w:t>
      </w:r>
      <w:r w:rsidR="00F10258">
        <w:rPr>
          <w:b/>
          <w:lang w:val="lv-LV"/>
        </w:rPr>
        <w:t xml:space="preserve"> iegāde projekta </w:t>
      </w:r>
    </w:p>
    <w:p w14:paraId="62AEC141" w14:textId="77777777" w:rsidR="00F10258" w:rsidRPr="00F10258" w:rsidRDefault="00F10258" w:rsidP="00F10258">
      <w:pPr>
        <w:ind w:right="-2"/>
        <w:jc w:val="center"/>
        <w:rPr>
          <w:b/>
          <w:lang w:val="lv-LV"/>
        </w:rPr>
      </w:pPr>
      <w:r>
        <w:rPr>
          <w:b/>
          <w:lang w:val="lv-LV"/>
        </w:rPr>
        <w:t>“</w:t>
      </w:r>
      <w:r w:rsidRPr="00F10258">
        <w:rPr>
          <w:b/>
          <w:lang w:val="lv-LV"/>
        </w:rPr>
        <w:t xml:space="preserve">European Regions Developing European Citizenship” </w:t>
      </w:r>
    </w:p>
    <w:p w14:paraId="6538C1CA" w14:textId="77777777" w:rsidR="00F10258" w:rsidRDefault="00F10258" w:rsidP="00F10258">
      <w:pPr>
        <w:ind w:right="-2"/>
        <w:jc w:val="center"/>
        <w:rPr>
          <w:b/>
          <w:lang w:val="lv-LV"/>
        </w:rPr>
      </w:pPr>
      <w:r w:rsidRPr="00F10258">
        <w:rPr>
          <w:b/>
          <w:lang w:val="lv-LV"/>
        </w:rPr>
        <w:t xml:space="preserve">(“Eiropas reģioni Eiropas pilsonības attīstībai”) </w:t>
      </w:r>
    </w:p>
    <w:p w14:paraId="4D6F4C42" w14:textId="77777777" w:rsidR="00953578" w:rsidRPr="00496FB4" w:rsidRDefault="00F10258" w:rsidP="00F10258">
      <w:pPr>
        <w:ind w:right="-2"/>
        <w:jc w:val="center"/>
        <w:rPr>
          <w:b/>
          <w:lang w:val="lv-LV"/>
        </w:rPr>
      </w:pPr>
      <w:r w:rsidRPr="00F10258">
        <w:rPr>
          <w:b/>
          <w:lang w:val="lv-LV"/>
        </w:rPr>
        <w:t>Nr. 558833-CITIZ-1-2014-2-PL-CITIZ-NT</w:t>
      </w:r>
      <w:r w:rsidR="00133414">
        <w:rPr>
          <w:b/>
          <w:lang w:val="lv-LV"/>
        </w:rPr>
        <w:t xml:space="preserve"> </w:t>
      </w:r>
      <w:r>
        <w:rPr>
          <w:b/>
          <w:lang w:val="lv-LV"/>
        </w:rPr>
        <w:t>ietvaros”</w:t>
      </w:r>
    </w:p>
    <w:p w14:paraId="41CD4CB4" w14:textId="77777777" w:rsidR="00953578" w:rsidRPr="00496FB4" w:rsidRDefault="00953578" w:rsidP="00953578">
      <w:pPr>
        <w:rPr>
          <w:b/>
          <w:u w:val="single"/>
          <w:lang w:val="lv-LV"/>
        </w:rPr>
      </w:pPr>
    </w:p>
    <w:p w14:paraId="7C046F3A" w14:textId="77777777" w:rsidR="00D105E4" w:rsidRPr="00496FB4" w:rsidRDefault="00D105E4" w:rsidP="00D105E4">
      <w:pPr>
        <w:pStyle w:val="Heading2"/>
        <w:numPr>
          <w:ilvl w:val="0"/>
          <w:numId w:val="8"/>
        </w:numPr>
        <w:tabs>
          <w:tab w:val="clear" w:pos="360"/>
          <w:tab w:val="num" w:pos="720"/>
        </w:tabs>
        <w:jc w:val="both"/>
        <w:rPr>
          <w:b/>
          <w:bCs/>
          <w:sz w:val="24"/>
        </w:rPr>
      </w:pPr>
      <w:r w:rsidRPr="00496FB4">
        <w:rPr>
          <w:b/>
          <w:bCs/>
          <w:sz w:val="24"/>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496FB4" w14:paraId="2AD03F7F"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512BFC1B" w14:textId="77777777" w:rsidR="00D105E4" w:rsidRPr="00496FB4" w:rsidRDefault="00D105E4" w:rsidP="00095C70">
            <w:pPr>
              <w:jc w:val="center"/>
              <w:rPr>
                <w:b/>
                <w:lang w:val="lv-LV"/>
              </w:rPr>
            </w:pPr>
            <w:r w:rsidRPr="00496FB4">
              <w:rPr>
                <w:b/>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1F73715A" w14:textId="77777777" w:rsidR="00D105E4" w:rsidRPr="00496FB4" w:rsidRDefault="00D105E4" w:rsidP="00095C70">
            <w:pPr>
              <w:pStyle w:val="Style2"/>
              <w:rPr>
                <w:sz w:val="24"/>
                <w:szCs w:val="24"/>
              </w:rPr>
            </w:pPr>
            <w:r w:rsidRPr="00496FB4">
              <w:rPr>
                <w:sz w:val="24"/>
                <w:szCs w:val="24"/>
              </w:rPr>
              <w:t>Daugavpils pilsētas dome</w:t>
            </w:r>
          </w:p>
        </w:tc>
      </w:tr>
      <w:tr w:rsidR="00D105E4" w:rsidRPr="00FE4975" w14:paraId="3D8A83BF"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1220AEA6" w14:textId="77777777" w:rsidR="00D105E4" w:rsidRPr="00496FB4" w:rsidRDefault="00D105E4" w:rsidP="00095C70">
            <w:pPr>
              <w:pStyle w:val="TOC1"/>
              <w:rPr>
                <w:sz w:val="24"/>
                <w:szCs w:val="24"/>
              </w:rPr>
            </w:pPr>
            <w:r w:rsidRPr="00496FB4">
              <w:rPr>
                <w:sz w:val="24"/>
                <w:szCs w:val="24"/>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0AD8E309" w14:textId="77777777" w:rsidR="00D105E4" w:rsidRPr="00496FB4" w:rsidRDefault="00D105E4" w:rsidP="00095C70">
            <w:pPr>
              <w:rPr>
                <w:b/>
                <w:lang w:val="lv-LV"/>
              </w:rPr>
            </w:pPr>
            <w:r w:rsidRPr="00496FB4">
              <w:rPr>
                <w:rStyle w:val="Strong"/>
                <w:lang w:val="lv-LV"/>
              </w:rPr>
              <w:t>Kr.Valdemāra ielā 1</w:t>
            </w:r>
            <w:r w:rsidRPr="00496FB4">
              <w:rPr>
                <w:lang w:val="lv-LV"/>
              </w:rPr>
              <w:t>, Daugavpils, LV-5401</w:t>
            </w:r>
          </w:p>
        </w:tc>
      </w:tr>
      <w:tr w:rsidR="00D105E4" w:rsidRPr="00496FB4" w14:paraId="4B3C0655"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05ED0810" w14:textId="77777777" w:rsidR="00D105E4" w:rsidRPr="00496FB4" w:rsidRDefault="00D105E4" w:rsidP="00095C70">
            <w:pPr>
              <w:pStyle w:val="TOC1"/>
              <w:rPr>
                <w:sz w:val="24"/>
                <w:szCs w:val="24"/>
              </w:rPr>
            </w:pPr>
            <w:r w:rsidRPr="00496FB4">
              <w:rPr>
                <w:sz w:val="24"/>
                <w:szCs w:val="24"/>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14:paraId="715B00D6" w14:textId="77777777" w:rsidR="00D105E4" w:rsidRPr="00496FB4" w:rsidRDefault="00D105E4" w:rsidP="00095C70">
            <w:pPr>
              <w:rPr>
                <w:b/>
                <w:lang w:val="lv-LV"/>
              </w:rPr>
            </w:pPr>
            <w:r w:rsidRPr="00496FB4">
              <w:rPr>
                <w:rStyle w:val="Strong"/>
                <w:lang w:val="lv-LV"/>
              </w:rPr>
              <w:t>90000077325</w:t>
            </w:r>
          </w:p>
        </w:tc>
      </w:tr>
      <w:tr w:rsidR="00D105E4" w:rsidRPr="00FE4975" w14:paraId="5FA015E5"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58CBB6A1" w14:textId="77777777" w:rsidR="00D105E4" w:rsidRPr="00496FB4" w:rsidRDefault="00D105E4" w:rsidP="00095C70">
            <w:pPr>
              <w:pStyle w:val="TOC1"/>
              <w:rPr>
                <w:sz w:val="24"/>
                <w:szCs w:val="24"/>
              </w:rPr>
            </w:pPr>
            <w:r w:rsidRPr="00496FB4">
              <w:rPr>
                <w:sz w:val="24"/>
                <w:szCs w:val="24"/>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14:paraId="1A2A30D5" w14:textId="77777777" w:rsidR="00D105E4" w:rsidRPr="00496FB4" w:rsidRDefault="00D105E4" w:rsidP="00133414">
            <w:pPr>
              <w:jc w:val="both"/>
              <w:rPr>
                <w:lang w:val="lv-LV"/>
              </w:rPr>
            </w:pPr>
            <w:r w:rsidRPr="00496FB4">
              <w:rPr>
                <w:lang w:val="lv-LV"/>
              </w:rPr>
              <w:t xml:space="preserve">Domes Attīstības departamenta </w:t>
            </w:r>
            <w:r w:rsidR="00133414">
              <w:rPr>
                <w:lang w:val="lv-LV"/>
              </w:rPr>
              <w:t>Stratēģiskās plānošanas un starptautisko sakaru</w:t>
            </w:r>
            <w:r w:rsidRPr="00496FB4">
              <w:rPr>
                <w:lang w:val="lv-LV"/>
              </w:rPr>
              <w:t xml:space="preserve"> nodaļas </w:t>
            </w:r>
            <w:r w:rsidR="00133414">
              <w:rPr>
                <w:lang w:val="lv-LV"/>
              </w:rPr>
              <w:t>Starptautisko</w:t>
            </w:r>
            <w:r w:rsidRPr="00496FB4">
              <w:rPr>
                <w:lang w:val="lv-LV"/>
              </w:rPr>
              <w:t xml:space="preserve"> projektu </w:t>
            </w:r>
            <w:r w:rsidR="00133414">
              <w:rPr>
                <w:lang w:val="lv-LV"/>
              </w:rPr>
              <w:t>koordinatore</w:t>
            </w:r>
            <w:r w:rsidRPr="00496FB4">
              <w:rPr>
                <w:lang w:val="lv-LV"/>
              </w:rPr>
              <w:t xml:space="preserve"> </w:t>
            </w:r>
            <w:r w:rsidR="00133414">
              <w:rPr>
                <w:lang w:val="lv-LV"/>
              </w:rPr>
              <w:t>Jolanta Ūzuliņa</w:t>
            </w:r>
            <w:r w:rsidRPr="00496FB4">
              <w:rPr>
                <w:lang w:val="lv-LV"/>
              </w:rPr>
              <w:t xml:space="preserve"> – tālrunis 65476</w:t>
            </w:r>
            <w:r w:rsidR="00133414">
              <w:rPr>
                <w:lang w:val="lv-LV"/>
              </w:rPr>
              <w:t>800</w:t>
            </w:r>
            <w:r w:rsidRPr="00496FB4">
              <w:rPr>
                <w:lang w:val="lv-LV"/>
              </w:rPr>
              <w:t xml:space="preserve">, e-pasts: </w:t>
            </w:r>
            <w:r w:rsidR="00133414">
              <w:rPr>
                <w:lang w:val="lv-LV"/>
              </w:rPr>
              <w:t>jolanta.uzulina</w:t>
            </w:r>
            <w:r w:rsidRPr="00496FB4">
              <w:rPr>
                <w:lang w:val="lv-LV"/>
              </w:rPr>
              <w:t>@daugavpils.lv</w:t>
            </w:r>
          </w:p>
        </w:tc>
      </w:tr>
      <w:tr w:rsidR="00D105E4" w:rsidRPr="00133414" w14:paraId="786F10EF" w14:textId="77777777" w:rsidTr="00095C70">
        <w:tc>
          <w:tcPr>
            <w:tcW w:w="2700" w:type="dxa"/>
            <w:tcBorders>
              <w:top w:val="single" w:sz="4" w:space="0" w:color="auto"/>
              <w:left w:val="single" w:sz="4" w:space="0" w:color="auto"/>
              <w:bottom w:val="single" w:sz="4" w:space="0" w:color="auto"/>
              <w:right w:val="single" w:sz="4" w:space="0" w:color="auto"/>
            </w:tcBorders>
            <w:vAlign w:val="center"/>
            <w:hideMark/>
          </w:tcPr>
          <w:p w14:paraId="1B74ED14" w14:textId="77777777" w:rsidR="00D105E4" w:rsidRPr="00496FB4" w:rsidRDefault="00D105E4" w:rsidP="00095C70">
            <w:pPr>
              <w:jc w:val="center"/>
              <w:rPr>
                <w:b/>
                <w:lang w:val="lv-LV"/>
              </w:rPr>
            </w:pPr>
            <w:r w:rsidRPr="00496FB4">
              <w:rPr>
                <w:b/>
                <w:lang w:val="lv-LV"/>
              </w:rPr>
              <w:t>Faksa nr.</w:t>
            </w:r>
          </w:p>
        </w:tc>
        <w:tc>
          <w:tcPr>
            <w:tcW w:w="6939" w:type="dxa"/>
            <w:gridSpan w:val="2"/>
            <w:tcBorders>
              <w:top w:val="single" w:sz="4" w:space="0" w:color="auto"/>
              <w:left w:val="single" w:sz="4" w:space="0" w:color="auto"/>
              <w:bottom w:val="single" w:sz="4" w:space="0" w:color="auto"/>
              <w:right w:val="single" w:sz="4" w:space="0" w:color="auto"/>
            </w:tcBorders>
            <w:hideMark/>
          </w:tcPr>
          <w:p w14:paraId="6FB7C78B" w14:textId="77777777" w:rsidR="00D105E4" w:rsidRPr="00496FB4" w:rsidRDefault="00D105E4" w:rsidP="00DC7562">
            <w:pPr>
              <w:rPr>
                <w:lang w:val="lv-LV"/>
              </w:rPr>
            </w:pPr>
            <w:r w:rsidRPr="00496FB4">
              <w:rPr>
                <w:lang w:val="lv-LV"/>
              </w:rPr>
              <w:t>654</w:t>
            </w:r>
            <w:r w:rsidR="00DC7562">
              <w:rPr>
                <w:lang w:val="lv-LV"/>
              </w:rPr>
              <w:t>76064</w:t>
            </w:r>
          </w:p>
        </w:tc>
      </w:tr>
      <w:tr w:rsidR="00D105E4" w:rsidRPr="00FE4975" w14:paraId="1BC78371" w14:textId="77777777"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7E9A153" w14:textId="77777777" w:rsidR="00D105E4" w:rsidRPr="00496FB4" w:rsidRDefault="00D105E4" w:rsidP="00095C70">
            <w:pPr>
              <w:jc w:val="center"/>
              <w:rPr>
                <w:b/>
                <w:lang w:val="lv-LV"/>
              </w:rPr>
            </w:pPr>
            <w:r w:rsidRPr="00496FB4">
              <w:rPr>
                <w:b/>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8DEDAC6" w14:textId="77777777" w:rsidR="00D105E4" w:rsidRPr="00496FB4" w:rsidRDefault="00D105E4" w:rsidP="00095C70">
            <w:pPr>
              <w:pStyle w:val="font5"/>
              <w:spacing w:before="0" w:beforeAutospacing="0" w:after="0" w:afterAutospacing="0"/>
              <w:rPr>
                <w:sz w:val="24"/>
                <w:szCs w:val="24"/>
                <w:lang w:val="lv-LV"/>
              </w:rPr>
            </w:pPr>
            <w:r w:rsidRPr="00496FB4">
              <w:rPr>
                <w:sz w:val="24"/>
                <w:szCs w:val="24"/>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14:paraId="587BADCD" w14:textId="77777777" w:rsidR="00D105E4" w:rsidRPr="00496FB4" w:rsidRDefault="00D105E4" w:rsidP="00095C70">
            <w:pPr>
              <w:pStyle w:val="font5"/>
              <w:spacing w:before="0" w:beforeAutospacing="0" w:after="0" w:afterAutospacing="0"/>
              <w:rPr>
                <w:sz w:val="24"/>
                <w:szCs w:val="24"/>
                <w:lang w:val="lv-LV"/>
              </w:rPr>
            </w:pPr>
            <w:r w:rsidRPr="00496FB4">
              <w:rPr>
                <w:sz w:val="24"/>
                <w:szCs w:val="24"/>
                <w:lang w:val="lv-LV"/>
              </w:rPr>
              <w:t>No 08.00 līdz 12.00 un no 13.00 līdz 18.00</w:t>
            </w:r>
          </w:p>
        </w:tc>
      </w:tr>
      <w:tr w:rsidR="00D105E4" w:rsidRPr="00FE4975" w14:paraId="729EFFD3"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A4417" w14:textId="77777777" w:rsidR="00D105E4" w:rsidRPr="00496FB4" w:rsidRDefault="00D105E4" w:rsidP="00095C70">
            <w:pPr>
              <w:rPr>
                <w:b/>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34E30F7B" w14:textId="77777777" w:rsidR="00D105E4" w:rsidRPr="00496FB4" w:rsidRDefault="00D105E4" w:rsidP="00095C70">
            <w:pPr>
              <w:rPr>
                <w:lang w:val="lv-LV"/>
              </w:rPr>
            </w:pPr>
            <w:r w:rsidRPr="00496FB4">
              <w:rPr>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05D5B575" w14:textId="77777777" w:rsidR="00D105E4" w:rsidRPr="00496FB4" w:rsidRDefault="00D105E4" w:rsidP="00095C70">
            <w:pPr>
              <w:rPr>
                <w:lang w:val="lv-LV"/>
              </w:rPr>
            </w:pPr>
            <w:r w:rsidRPr="00496FB4">
              <w:rPr>
                <w:lang w:val="lv-LV"/>
              </w:rPr>
              <w:t>No 08.00 līdz 12.00 un no 13.00 līdz 17.00</w:t>
            </w:r>
          </w:p>
        </w:tc>
      </w:tr>
      <w:tr w:rsidR="00D105E4" w:rsidRPr="00FE4975" w14:paraId="4CA9CCA3" w14:textId="77777777"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935F1" w14:textId="77777777" w:rsidR="00D105E4" w:rsidRPr="00496FB4" w:rsidRDefault="00D105E4" w:rsidP="00095C70">
            <w:pPr>
              <w:rPr>
                <w:b/>
                <w:lang w:val="lv-LV"/>
              </w:rPr>
            </w:pPr>
          </w:p>
        </w:tc>
        <w:tc>
          <w:tcPr>
            <w:tcW w:w="1860" w:type="dxa"/>
            <w:tcBorders>
              <w:top w:val="single" w:sz="4" w:space="0" w:color="auto"/>
              <w:left w:val="single" w:sz="4" w:space="0" w:color="auto"/>
              <w:bottom w:val="single" w:sz="4" w:space="0" w:color="auto"/>
              <w:right w:val="single" w:sz="4" w:space="0" w:color="auto"/>
            </w:tcBorders>
            <w:hideMark/>
          </w:tcPr>
          <w:p w14:paraId="3A2734CB" w14:textId="77777777" w:rsidR="00D105E4" w:rsidRPr="00496FB4" w:rsidRDefault="00D105E4" w:rsidP="00095C70">
            <w:pPr>
              <w:rPr>
                <w:lang w:val="lv-LV"/>
              </w:rPr>
            </w:pPr>
            <w:r w:rsidRPr="00496FB4">
              <w:rPr>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14:paraId="0D212C36" w14:textId="77777777" w:rsidR="00D105E4" w:rsidRPr="00496FB4" w:rsidRDefault="00D105E4" w:rsidP="00095C70">
            <w:pPr>
              <w:rPr>
                <w:lang w:val="lv-LV"/>
              </w:rPr>
            </w:pPr>
            <w:r w:rsidRPr="00496FB4">
              <w:rPr>
                <w:lang w:val="lv-LV"/>
              </w:rPr>
              <w:t>No 08.00 līdz 12.00 un no 13.00 līdz 16.00</w:t>
            </w:r>
          </w:p>
        </w:tc>
      </w:tr>
    </w:tbl>
    <w:p w14:paraId="291C6BD2" w14:textId="77777777" w:rsidR="00F424F0" w:rsidRDefault="00F424F0" w:rsidP="00D105E4">
      <w:pPr>
        <w:jc w:val="both"/>
        <w:rPr>
          <w:i/>
          <w:iCs/>
          <w:lang w:val="lv-LV"/>
        </w:rPr>
      </w:pPr>
    </w:p>
    <w:p w14:paraId="426132A0" w14:textId="77777777" w:rsidR="00D105E4" w:rsidRPr="00F424F0" w:rsidRDefault="00F424F0" w:rsidP="00F424F0">
      <w:pPr>
        <w:numPr>
          <w:ilvl w:val="0"/>
          <w:numId w:val="8"/>
        </w:numPr>
        <w:jc w:val="both"/>
        <w:rPr>
          <w:b/>
          <w:lang w:val="lv-LV"/>
        </w:rPr>
      </w:pPr>
      <w:r>
        <w:rPr>
          <w:b/>
          <w:iCs/>
          <w:lang w:val="lv-LV"/>
        </w:rPr>
        <w:t>Z</w:t>
      </w:r>
      <w:r w:rsidRPr="00F424F0">
        <w:rPr>
          <w:b/>
          <w:iCs/>
          <w:lang w:val="lv-LV"/>
        </w:rPr>
        <w:t>emsliekšņa iepirkuma nepieciešamības apzināšanās datums</w:t>
      </w:r>
      <w:r>
        <w:rPr>
          <w:b/>
          <w:iCs/>
          <w:lang w:val="lv-LV"/>
        </w:rPr>
        <w:t xml:space="preserve">: </w:t>
      </w:r>
      <w:r w:rsidRPr="00F424F0">
        <w:rPr>
          <w:iCs/>
          <w:lang w:val="lv-LV"/>
        </w:rPr>
        <w:t xml:space="preserve">2016.gada </w:t>
      </w:r>
      <w:r w:rsidR="00F10258">
        <w:rPr>
          <w:iCs/>
          <w:lang w:val="lv-LV"/>
        </w:rPr>
        <w:t>0</w:t>
      </w:r>
      <w:r w:rsidR="00133414">
        <w:rPr>
          <w:iCs/>
          <w:lang w:val="lv-LV"/>
        </w:rPr>
        <w:t>9</w:t>
      </w:r>
      <w:r w:rsidRPr="00F424F0">
        <w:rPr>
          <w:iCs/>
          <w:lang w:val="lv-LV"/>
        </w:rPr>
        <w:t>.</w:t>
      </w:r>
      <w:r w:rsidR="00F10258">
        <w:rPr>
          <w:iCs/>
          <w:lang w:val="lv-LV"/>
        </w:rPr>
        <w:t>marts</w:t>
      </w:r>
    </w:p>
    <w:p w14:paraId="25E00E13" w14:textId="77777777" w:rsidR="00D105E4" w:rsidRPr="00496FB4" w:rsidRDefault="00D105E4" w:rsidP="00F424F0">
      <w:pPr>
        <w:pStyle w:val="ListParagraph"/>
        <w:numPr>
          <w:ilvl w:val="0"/>
          <w:numId w:val="8"/>
        </w:numPr>
        <w:tabs>
          <w:tab w:val="num" w:pos="567"/>
        </w:tabs>
        <w:ind w:left="426"/>
        <w:jc w:val="both"/>
        <w:rPr>
          <w:bCs/>
          <w:lang w:val="lv-LV"/>
        </w:rPr>
      </w:pPr>
      <w:r w:rsidRPr="00496FB4">
        <w:rPr>
          <w:b/>
          <w:bCs/>
          <w:lang w:val="lv-LV"/>
        </w:rPr>
        <w:t>Pasūtījums nav dalīts daļās</w:t>
      </w:r>
      <w:r w:rsidRPr="00496FB4">
        <w:rPr>
          <w:bCs/>
          <w:lang w:val="lv-LV"/>
        </w:rPr>
        <w:t>.</w:t>
      </w:r>
    </w:p>
    <w:p w14:paraId="1F88C299" w14:textId="15D92252" w:rsidR="00D105E4" w:rsidRPr="0033603D" w:rsidRDefault="00D105E4" w:rsidP="00F424F0">
      <w:pPr>
        <w:numPr>
          <w:ilvl w:val="0"/>
          <w:numId w:val="8"/>
        </w:numPr>
        <w:tabs>
          <w:tab w:val="num" w:pos="720"/>
        </w:tabs>
        <w:jc w:val="both"/>
        <w:rPr>
          <w:b/>
          <w:bCs/>
          <w:lang w:val="lv-LV"/>
        </w:rPr>
      </w:pPr>
      <w:r w:rsidRPr="0033603D">
        <w:rPr>
          <w:b/>
          <w:bCs/>
          <w:lang w:val="lv-LV"/>
        </w:rPr>
        <w:t xml:space="preserve">Paredzamā kopējā līgumcena: </w:t>
      </w:r>
      <w:r w:rsidR="0016108C" w:rsidRPr="0033603D">
        <w:rPr>
          <w:bCs/>
          <w:lang w:val="lv-LV"/>
        </w:rPr>
        <w:t xml:space="preserve">līdz </w:t>
      </w:r>
      <w:r w:rsidR="0033603D">
        <w:rPr>
          <w:bCs/>
          <w:lang w:val="lv-LV"/>
        </w:rPr>
        <w:t>7,9</w:t>
      </w:r>
      <w:r w:rsidR="0016108C" w:rsidRPr="0033603D">
        <w:rPr>
          <w:bCs/>
          <w:lang w:val="lv-LV"/>
        </w:rPr>
        <w:t xml:space="preserve"> EUR</w:t>
      </w:r>
      <w:r w:rsidR="0033603D">
        <w:rPr>
          <w:bCs/>
          <w:lang w:val="lv-LV"/>
        </w:rPr>
        <w:t xml:space="preserve"> bez PVN.</w:t>
      </w:r>
    </w:p>
    <w:p w14:paraId="5C9E3D4C" w14:textId="77777777" w:rsidR="00D105E4" w:rsidRPr="00496FB4" w:rsidRDefault="00D105E4" w:rsidP="00F424F0">
      <w:pPr>
        <w:numPr>
          <w:ilvl w:val="0"/>
          <w:numId w:val="7"/>
        </w:numPr>
        <w:tabs>
          <w:tab w:val="num" w:pos="360"/>
        </w:tabs>
        <w:jc w:val="both"/>
        <w:rPr>
          <w:b/>
          <w:lang w:val="lv-LV"/>
        </w:rPr>
      </w:pPr>
      <w:bookmarkStart w:id="0" w:name="_Toc341872544"/>
      <w:bookmarkStart w:id="1" w:name="_Toc337468672"/>
      <w:bookmarkStart w:id="2" w:name="_Toc134628683"/>
      <w:bookmarkStart w:id="3" w:name="_Toc134418278"/>
      <w:r w:rsidRPr="00496FB4">
        <w:rPr>
          <w:b/>
          <w:bCs/>
          <w:lang w:val="lv-LV"/>
        </w:rPr>
        <w:t>Līguma izpildes termiņš</w:t>
      </w:r>
      <w:bookmarkEnd w:id="0"/>
      <w:bookmarkEnd w:id="1"/>
      <w:bookmarkEnd w:id="2"/>
      <w:bookmarkEnd w:id="3"/>
      <w:r w:rsidRPr="00496FB4">
        <w:rPr>
          <w:b/>
          <w:bCs/>
          <w:lang w:val="lv-LV"/>
        </w:rPr>
        <w:t xml:space="preserve">: 2016.gada </w:t>
      </w:r>
      <w:r w:rsidR="00A26D02">
        <w:rPr>
          <w:b/>
          <w:bCs/>
          <w:lang w:val="lv-LV"/>
        </w:rPr>
        <w:t>14</w:t>
      </w:r>
      <w:r w:rsidR="00990756">
        <w:rPr>
          <w:b/>
          <w:bCs/>
          <w:lang w:val="lv-LV"/>
        </w:rPr>
        <w:t>.</w:t>
      </w:r>
      <w:r w:rsidR="00133414">
        <w:rPr>
          <w:b/>
          <w:bCs/>
          <w:lang w:val="lv-LV"/>
        </w:rPr>
        <w:t>marts.</w:t>
      </w:r>
    </w:p>
    <w:p w14:paraId="3DA28505" w14:textId="77777777" w:rsidR="00D34EFC" w:rsidRPr="00D34EFC" w:rsidRDefault="00D105E4" w:rsidP="00F424F0">
      <w:pPr>
        <w:numPr>
          <w:ilvl w:val="0"/>
          <w:numId w:val="7"/>
        </w:numPr>
        <w:tabs>
          <w:tab w:val="num" w:pos="360"/>
        </w:tabs>
        <w:jc w:val="both"/>
        <w:rPr>
          <w:lang w:val="lv-LV"/>
        </w:rPr>
      </w:pPr>
      <w:r w:rsidRPr="00496FB4">
        <w:rPr>
          <w:b/>
          <w:lang w:val="lv-LV"/>
        </w:rPr>
        <w:t>Nosacījumi pretendenta dalībai aptaujā</w:t>
      </w:r>
      <w:r w:rsidR="00D34EFC">
        <w:rPr>
          <w:b/>
          <w:lang w:val="lv-LV"/>
        </w:rPr>
        <w:t>:</w:t>
      </w:r>
    </w:p>
    <w:p w14:paraId="1ED5E6B0" w14:textId="77777777" w:rsidR="00FA4224" w:rsidRPr="00FA4224" w:rsidRDefault="00FA4224" w:rsidP="00FA4224">
      <w:pPr>
        <w:numPr>
          <w:ilvl w:val="0"/>
          <w:numId w:val="10"/>
        </w:numPr>
        <w:rPr>
          <w:lang w:val="lv-LV"/>
        </w:rPr>
      </w:pPr>
      <w:r>
        <w:rPr>
          <w:lang w:val="lv-LV"/>
        </w:rPr>
        <w:t>p</w:t>
      </w:r>
      <w:r w:rsidRPr="00FA4224">
        <w:rPr>
          <w:lang w:val="lv-LV"/>
        </w:rPr>
        <w:t>retendents ir reģistrēts Latvijas Republikas Uzņēmumu reģistrā vai līdzvērtīgā reģistrā ārvalstīs.</w:t>
      </w:r>
    </w:p>
    <w:p w14:paraId="00CBE694" w14:textId="77777777" w:rsidR="00FA4224" w:rsidRPr="00FA4224" w:rsidRDefault="00FA4224" w:rsidP="00FA4224">
      <w:pPr>
        <w:numPr>
          <w:ilvl w:val="0"/>
          <w:numId w:val="10"/>
        </w:numPr>
        <w:rPr>
          <w:lang w:val="lv-LV"/>
        </w:rPr>
      </w:pPr>
      <w:r>
        <w:rPr>
          <w:lang w:val="lv-LV"/>
        </w:rPr>
        <w:t>p</w:t>
      </w:r>
      <w:r w:rsidRPr="00FA4224">
        <w:rPr>
          <w:lang w:val="lv-LV"/>
        </w:rPr>
        <w:t>retendentam ir licence tehniskajā specifikācijā minētā pakalpojuma sniegšanā.</w:t>
      </w:r>
    </w:p>
    <w:p w14:paraId="6815E34C" w14:textId="77777777" w:rsidR="00D105E4" w:rsidRPr="00D34EFC" w:rsidRDefault="00D105E4" w:rsidP="00F424F0">
      <w:pPr>
        <w:numPr>
          <w:ilvl w:val="0"/>
          <w:numId w:val="7"/>
        </w:numPr>
        <w:tabs>
          <w:tab w:val="num" w:pos="360"/>
        </w:tabs>
        <w:jc w:val="both"/>
        <w:rPr>
          <w:lang w:val="lv-LV"/>
        </w:rPr>
      </w:pPr>
      <w:r w:rsidRPr="00496FB4">
        <w:rPr>
          <w:b/>
          <w:lang w:val="lv-LV"/>
        </w:rPr>
        <w:t>Pretendentu iesniedzamie dokumenti dalībai aptaujā –</w:t>
      </w:r>
      <w:r w:rsidR="00D34EFC">
        <w:rPr>
          <w:b/>
          <w:lang w:val="lv-LV"/>
        </w:rPr>
        <w:t xml:space="preserve"> </w:t>
      </w:r>
      <w:r w:rsidR="00D34EFC" w:rsidRPr="00D34EFC">
        <w:rPr>
          <w:lang w:val="lv-LV"/>
        </w:rPr>
        <w:t>saskaņā ar tehnisko specifikāciju</w:t>
      </w:r>
      <w:r w:rsidRPr="00D34EFC">
        <w:rPr>
          <w:lang w:val="lv-LV"/>
        </w:rPr>
        <w:t>.</w:t>
      </w:r>
    </w:p>
    <w:p w14:paraId="2ABDC3FF" w14:textId="77777777" w:rsidR="00D105E4" w:rsidRPr="00496FB4" w:rsidRDefault="00D105E4" w:rsidP="00F424F0">
      <w:pPr>
        <w:numPr>
          <w:ilvl w:val="0"/>
          <w:numId w:val="7"/>
        </w:numPr>
        <w:tabs>
          <w:tab w:val="num" w:pos="360"/>
        </w:tabs>
        <w:rPr>
          <w:b/>
          <w:bCs/>
          <w:lang w:val="lv-LV"/>
        </w:rPr>
      </w:pPr>
      <w:bookmarkStart w:id="4" w:name="_Toc241495780"/>
      <w:bookmarkStart w:id="5" w:name="_Toc134628697"/>
      <w:bookmarkStart w:id="6" w:name="_Toc114559674"/>
      <w:r w:rsidRPr="00496FB4">
        <w:rPr>
          <w:b/>
          <w:bCs/>
          <w:lang w:val="lv-LV"/>
        </w:rPr>
        <w:t>Piedāvājum</w:t>
      </w:r>
      <w:bookmarkEnd w:id="4"/>
      <w:bookmarkEnd w:id="5"/>
      <w:bookmarkEnd w:id="6"/>
      <w:r w:rsidRPr="00496FB4">
        <w:rPr>
          <w:b/>
          <w:bCs/>
          <w:lang w:val="lv-LV"/>
        </w:rPr>
        <w:t xml:space="preserve">a izvēles </w:t>
      </w:r>
      <w:r w:rsidRPr="0033603D">
        <w:rPr>
          <w:b/>
          <w:bCs/>
          <w:lang w:val="lv-LV"/>
        </w:rPr>
        <w:t xml:space="preserve">kritērijs: </w:t>
      </w:r>
      <w:r w:rsidRPr="0033603D">
        <w:rPr>
          <w:bCs/>
          <w:lang w:val="lv-LV"/>
        </w:rPr>
        <w:t>piedāvājums ar viszemāko cenu.</w:t>
      </w:r>
    </w:p>
    <w:p w14:paraId="4D14E6A7" w14:textId="77777777" w:rsidR="00D105E4" w:rsidRPr="00496FB4" w:rsidRDefault="00D105E4" w:rsidP="00F424F0">
      <w:pPr>
        <w:numPr>
          <w:ilvl w:val="0"/>
          <w:numId w:val="7"/>
        </w:numPr>
        <w:tabs>
          <w:tab w:val="num" w:pos="360"/>
        </w:tabs>
        <w:jc w:val="both"/>
        <w:rPr>
          <w:b/>
          <w:bCs/>
          <w:lang w:val="lv-LV"/>
        </w:rPr>
      </w:pPr>
      <w:r w:rsidRPr="00496FB4">
        <w:rPr>
          <w:b/>
          <w:lang w:val="lv-LV"/>
        </w:rPr>
        <w:t xml:space="preserve">Informācija par rezultātiem: </w:t>
      </w:r>
      <w:r w:rsidRPr="00496FB4">
        <w:rPr>
          <w:lang w:val="lv-LV"/>
        </w:rPr>
        <w:t xml:space="preserve">tiks ievietota Daugavpils pilsētas pašvaldības mājaslapā </w:t>
      </w:r>
      <w:hyperlink r:id="rId7" w:history="1">
        <w:r w:rsidRPr="00496FB4">
          <w:rPr>
            <w:rStyle w:val="Hyperlink"/>
            <w:lang w:val="lv-LV"/>
          </w:rPr>
          <w:t>www.daugavpils.lv</w:t>
        </w:r>
      </w:hyperlink>
      <w:r w:rsidRPr="00496FB4">
        <w:rPr>
          <w:lang w:val="lv-LV"/>
        </w:rPr>
        <w:t xml:space="preserve"> .</w:t>
      </w:r>
    </w:p>
    <w:p w14:paraId="35E1666A" w14:textId="77777777" w:rsidR="00D105E4" w:rsidRPr="00496FB4" w:rsidRDefault="00D105E4" w:rsidP="00F424F0">
      <w:pPr>
        <w:numPr>
          <w:ilvl w:val="0"/>
          <w:numId w:val="7"/>
        </w:numPr>
        <w:tabs>
          <w:tab w:val="num" w:pos="360"/>
        </w:tabs>
        <w:jc w:val="both"/>
        <w:rPr>
          <w:b/>
          <w:lang w:val="lv-LV"/>
        </w:rPr>
      </w:pPr>
      <w:r w:rsidRPr="00496FB4">
        <w:rPr>
          <w:b/>
          <w:lang w:val="lv-LV"/>
        </w:rPr>
        <w:t xml:space="preserve">Piedāvājums </w:t>
      </w:r>
      <w:r w:rsidRPr="00720EBE">
        <w:rPr>
          <w:b/>
          <w:lang w:val="lv-LV"/>
        </w:rPr>
        <w:t xml:space="preserve">iesniedzams: </w:t>
      </w:r>
      <w:r w:rsidRPr="00720EBE">
        <w:rPr>
          <w:lang w:val="lv-LV"/>
        </w:rPr>
        <w:t xml:space="preserve">līdz 2016.gada </w:t>
      </w:r>
      <w:r w:rsidR="00A26D02">
        <w:rPr>
          <w:lang w:val="lv-LV"/>
        </w:rPr>
        <w:t>14</w:t>
      </w:r>
      <w:r w:rsidR="00133414" w:rsidRPr="00720EBE">
        <w:rPr>
          <w:lang w:val="lv-LV"/>
        </w:rPr>
        <w:t>.marta plkst.1</w:t>
      </w:r>
      <w:r w:rsidR="00D34EFC" w:rsidRPr="00720EBE">
        <w:rPr>
          <w:lang w:val="lv-LV"/>
        </w:rPr>
        <w:t>0</w:t>
      </w:r>
      <w:r w:rsidRPr="00720EBE">
        <w:rPr>
          <w:lang w:val="lv-LV"/>
        </w:rPr>
        <w:t>:00 Daugavpils</w:t>
      </w:r>
      <w:r w:rsidRPr="00496FB4">
        <w:rPr>
          <w:lang w:val="lv-LV"/>
        </w:rPr>
        <w:t xml:space="preserve"> pilsētas domes ēkā, </w:t>
      </w:r>
      <w:r w:rsidR="00010345">
        <w:rPr>
          <w:rStyle w:val="Strong"/>
          <w:lang w:val="lv-LV"/>
        </w:rPr>
        <w:t>K</w:t>
      </w:r>
      <w:r w:rsidRPr="00496FB4">
        <w:rPr>
          <w:rStyle w:val="Strong"/>
          <w:lang w:val="lv-LV"/>
        </w:rPr>
        <w:t>.Valdemāra ielā 13</w:t>
      </w:r>
      <w:r w:rsidRPr="00496FB4">
        <w:rPr>
          <w:lang w:val="lv-LV"/>
        </w:rPr>
        <w:t>, 2.stāvā, 20</w:t>
      </w:r>
      <w:r w:rsidR="00133414">
        <w:rPr>
          <w:lang w:val="lv-LV"/>
        </w:rPr>
        <w:t>4</w:t>
      </w:r>
      <w:r w:rsidRPr="00496FB4">
        <w:rPr>
          <w:lang w:val="lv-LV"/>
        </w:rPr>
        <w:t xml:space="preserve">.kab., Daugavpilī, LV-5401 vai elektroniski: </w:t>
      </w:r>
      <w:hyperlink r:id="rId8" w:history="1">
        <w:r w:rsidR="00133414" w:rsidRPr="00EB72FC">
          <w:rPr>
            <w:rStyle w:val="Hyperlink"/>
            <w:lang w:val="lv-LV"/>
          </w:rPr>
          <w:t>jolanta.uzulina@daugavpils.lv</w:t>
        </w:r>
      </w:hyperlink>
      <w:r w:rsidRPr="00496FB4">
        <w:rPr>
          <w:lang w:val="lv-LV"/>
        </w:rPr>
        <w:t>.</w:t>
      </w:r>
    </w:p>
    <w:p w14:paraId="2322D0DE" w14:textId="77777777" w:rsidR="00F424F0" w:rsidRDefault="00F424F0" w:rsidP="00F424F0">
      <w:pPr>
        <w:tabs>
          <w:tab w:val="left" w:pos="360"/>
        </w:tabs>
        <w:jc w:val="center"/>
        <w:rPr>
          <w:b/>
          <w:lang w:val="lv-LV"/>
        </w:rPr>
      </w:pP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p>
    <w:p w14:paraId="09B39EC2" w14:textId="77777777" w:rsidR="00F424F0" w:rsidRPr="00F424F0" w:rsidRDefault="00F424F0" w:rsidP="00F424F0">
      <w:pPr>
        <w:tabs>
          <w:tab w:val="left" w:pos="360"/>
        </w:tabs>
        <w:jc w:val="center"/>
        <w:rPr>
          <w:lang w:val="lv-LV"/>
        </w:rPr>
      </w:pP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sidR="00133414">
        <w:rPr>
          <w:lang w:val="lv-LV"/>
        </w:rPr>
        <w:t>J.Ūzuliņa</w:t>
      </w:r>
    </w:p>
    <w:p w14:paraId="4ADE1E3D" w14:textId="77777777" w:rsidR="004A249B" w:rsidRDefault="004A249B" w:rsidP="00D105E4">
      <w:pPr>
        <w:tabs>
          <w:tab w:val="left" w:pos="360"/>
        </w:tabs>
        <w:jc w:val="both"/>
        <w:rPr>
          <w:b/>
          <w:lang w:val="lv-LV"/>
        </w:rPr>
      </w:pPr>
    </w:p>
    <w:p w14:paraId="463AF8FB" w14:textId="77777777" w:rsidR="004A249B" w:rsidRDefault="004A249B" w:rsidP="00D105E4">
      <w:pPr>
        <w:tabs>
          <w:tab w:val="left" w:pos="360"/>
        </w:tabs>
        <w:jc w:val="both"/>
        <w:rPr>
          <w:b/>
          <w:lang w:val="lv-LV"/>
        </w:rPr>
      </w:pPr>
    </w:p>
    <w:p w14:paraId="5F6E8176" w14:textId="77777777" w:rsidR="00B07FF4" w:rsidRDefault="00B07FF4" w:rsidP="00D105E4">
      <w:pPr>
        <w:tabs>
          <w:tab w:val="left" w:pos="360"/>
        </w:tabs>
        <w:jc w:val="both"/>
        <w:rPr>
          <w:b/>
          <w:lang w:val="lv-LV"/>
        </w:rPr>
      </w:pPr>
    </w:p>
    <w:p w14:paraId="2D696243" w14:textId="77777777" w:rsidR="00D105E4" w:rsidRPr="00496FB4" w:rsidRDefault="00A26D02" w:rsidP="00D105E4">
      <w:pPr>
        <w:tabs>
          <w:tab w:val="left" w:pos="360"/>
        </w:tabs>
        <w:jc w:val="both"/>
        <w:rPr>
          <w:b/>
          <w:lang w:val="lv-LV"/>
        </w:rPr>
      </w:pPr>
      <w:r>
        <w:rPr>
          <w:b/>
          <w:lang w:val="lv-LV"/>
        </w:rPr>
        <w:br w:type="page"/>
      </w:r>
      <w:r w:rsidR="00496FB4" w:rsidRPr="00496FB4">
        <w:rPr>
          <w:b/>
          <w:lang w:val="lv-LV"/>
        </w:rPr>
        <w:lastRenderedPageBreak/>
        <w:t>Pielikums Nr.1</w:t>
      </w:r>
    </w:p>
    <w:p w14:paraId="43A9B2AA" w14:textId="77777777" w:rsidR="00496FB4" w:rsidRDefault="00496FB4" w:rsidP="00DC7562">
      <w:pPr>
        <w:tabs>
          <w:tab w:val="left" w:pos="360"/>
        </w:tabs>
        <w:spacing w:line="360" w:lineRule="auto"/>
        <w:jc w:val="both"/>
        <w:rPr>
          <w:b/>
          <w:lang w:val="lv-LV"/>
        </w:rPr>
      </w:pPr>
    </w:p>
    <w:p w14:paraId="62900EBF" w14:textId="25C3109D" w:rsidR="00FB68D5" w:rsidRPr="0016108C" w:rsidRDefault="00FB68D5" w:rsidP="00FB68D5">
      <w:pPr>
        <w:jc w:val="center"/>
        <w:rPr>
          <w:rFonts w:eastAsia="Calibri"/>
          <w:b/>
          <w:caps/>
          <w:sz w:val="22"/>
          <w:szCs w:val="22"/>
          <w:lang w:val="lv-LV"/>
        </w:rPr>
      </w:pPr>
      <w:r w:rsidRPr="0016108C">
        <w:rPr>
          <w:rFonts w:eastAsia="Calibri"/>
          <w:b/>
          <w:caps/>
          <w:sz w:val="22"/>
          <w:szCs w:val="22"/>
          <w:lang w:val="lv-LV"/>
        </w:rPr>
        <w:t>FINA</w:t>
      </w:r>
      <w:r w:rsidR="00FE4975" w:rsidRPr="0016108C">
        <w:rPr>
          <w:rFonts w:eastAsia="Calibri"/>
          <w:b/>
          <w:caps/>
          <w:sz w:val="22"/>
          <w:szCs w:val="22"/>
          <w:lang w:val="lv-LV"/>
        </w:rPr>
        <w:t>N</w:t>
      </w:r>
      <w:r w:rsidRPr="0016108C">
        <w:rPr>
          <w:rFonts w:eastAsia="Calibri"/>
          <w:b/>
          <w:caps/>
          <w:sz w:val="22"/>
          <w:szCs w:val="22"/>
          <w:lang w:val="lv-LV"/>
        </w:rPr>
        <w:t xml:space="preserve">ŠU - tehniskā specifikācija </w:t>
      </w:r>
    </w:p>
    <w:p w14:paraId="4B929A64" w14:textId="77777777" w:rsidR="00FB68D5" w:rsidRPr="0016108C" w:rsidRDefault="00FB68D5" w:rsidP="00FB68D5">
      <w:pPr>
        <w:jc w:val="center"/>
        <w:rPr>
          <w:b/>
          <w:sz w:val="22"/>
          <w:szCs w:val="22"/>
          <w:lang w:val="lv-LV"/>
        </w:rPr>
      </w:pPr>
      <w:r w:rsidRPr="0016108C">
        <w:rPr>
          <w:b/>
          <w:sz w:val="22"/>
          <w:szCs w:val="22"/>
          <w:lang w:val="lv-LV"/>
        </w:rPr>
        <w:t xml:space="preserve">„Apdrošināšanas iegāde projekta </w:t>
      </w:r>
    </w:p>
    <w:p w14:paraId="5239C279" w14:textId="77777777" w:rsidR="00FB68D5" w:rsidRPr="0016108C" w:rsidRDefault="00FB68D5" w:rsidP="00FB68D5">
      <w:pPr>
        <w:jc w:val="center"/>
        <w:rPr>
          <w:b/>
          <w:sz w:val="22"/>
          <w:szCs w:val="22"/>
          <w:lang w:val="lv-LV"/>
        </w:rPr>
      </w:pPr>
      <w:r w:rsidRPr="0016108C">
        <w:rPr>
          <w:b/>
          <w:sz w:val="22"/>
          <w:szCs w:val="22"/>
          <w:lang w:val="lv-LV"/>
        </w:rPr>
        <w:t xml:space="preserve">“European Regions Developing European Citizenship” </w:t>
      </w:r>
    </w:p>
    <w:p w14:paraId="0CE67520" w14:textId="77777777" w:rsidR="00FB68D5" w:rsidRPr="0016108C" w:rsidRDefault="00FB68D5" w:rsidP="00FB68D5">
      <w:pPr>
        <w:jc w:val="center"/>
        <w:rPr>
          <w:b/>
          <w:sz w:val="22"/>
          <w:szCs w:val="22"/>
          <w:lang w:val="lv-LV"/>
        </w:rPr>
      </w:pPr>
      <w:r w:rsidRPr="0016108C">
        <w:rPr>
          <w:b/>
          <w:sz w:val="22"/>
          <w:szCs w:val="22"/>
          <w:lang w:val="lv-LV"/>
        </w:rPr>
        <w:t xml:space="preserve">(“Eiropas reģioni Eiropas pilsonības attīstībai”) </w:t>
      </w:r>
    </w:p>
    <w:p w14:paraId="002805F3" w14:textId="77777777" w:rsidR="00FB68D5" w:rsidRPr="0016108C" w:rsidRDefault="00FB68D5" w:rsidP="00FB68D5">
      <w:pPr>
        <w:jc w:val="center"/>
        <w:rPr>
          <w:b/>
          <w:sz w:val="22"/>
          <w:szCs w:val="22"/>
          <w:lang w:val="lv-LV"/>
        </w:rPr>
      </w:pPr>
      <w:r w:rsidRPr="0016108C">
        <w:rPr>
          <w:b/>
          <w:sz w:val="22"/>
          <w:szCs w:val="22"/>
          <w:lang w:val="lv-LV"/>
        </w:rPr>
        <w:t>Nr. 558833-CITIZ-1-2014-2-PL-CITIZ-NT ietvaros”</w:t>
      </w:r>
    </w:p>
    <w:p w14:paraId="1A78ED08" w14:textId="77777777" w:rsidR="00FB68D5" w:rsidRPr="0016108C" w:rsidRDefault="00FB68D5" w:rsidP="00FB68D5">
      <w:pPr>
        <w:ind w:left="502"/>
        <w:jc w:val="center"/>
        <w:rPr>
          <w:b/>
          <w:caps/>
          <w:sz w:val="22"/>
          <w:szCs w:val="22"/>
          <w:lang w:val="lv-LV"/>
        </w:rPr>
      </w:pPr>
    </w:p>
    <w:p w14:paraId="2C2A16C3" w14:textId="77777777" w:rsidR="00FB68D5" w:rsidRPr="0016108C" w:rsidRDefault="00FB68D5" w:rsidP="00FB68D5">
      <w:pPr>
        <w:jc w:val="both"/>
        <w:rPr>
          <w:b/>
          <w:i/>
          <w:sz w:val="22"/>
          <w:szCs w:val="22"/>
          <w:u w:val="single"/>
          <w:lang w:val="lv-LV" w:eastAsia="lv-LV"/>
        </w:rPr>
      </w:pPr>
      <w:r w:rsidRPr="0016108C">
        <w:rPr>
          <w:b/>
          <w:i/>
          <w:sz w:val="22"/>
          <w:szCs w:val="22"/>
          <w:u w:val="single"/>
          <w:lang w:val="lv-LV" w:eastAsia="lv-LV"/>
        </w:rPr>
        <w:t>Ceļojums ar lidmašīnu:</w:t>
      </w:r>
    </w:p>
    <w:p w14:paraId="65B80A4A" w14:textId="77777777" w:rsidR="00FB68D5" w:rsidRPr="0016108C" w:rsidRDefault="00FB68D5" w:rsidP="00FB68D5">
      <w:pPr>
        <w:jc w:val="both"/>
        <w:rPr>
          <w:b/>
          <w:i/>
          <w:sz w:val="22"/>
          <w:szCs w:val="22"/>
          <w:u w:val="single"/>
          <w:lang w:val="lv-LV" w:eastAsia="lv-LV"/>
        </w:rPr>
      </w:pP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1"/>
        <w:gridCol w:w="2207"/>
        <w:gridCol w:w="2127"/>
        <w:gridCol w:w="2106"/>
      </w:tblGrid>
      <w:tr w:rsidR="0016108C" w:rsidRPr="0016108C" w14:paraId="1EE19C29" w14:textId="77777777" w:rsidTr="00FE4975">
        <w:trPr>
          <w:trHeight w:val="521"/>
          <w:jc w:val="center"/>
        </w:trPr>
        <w:tc>
          <w:tcPr>
            <w:tcW w:w="2901" w:type="dxa"/>
            <w:vAlign w:val="center"/>
          </w:tcPr>
          <w:p w14:paraId="606FA7ED" w14:textId="77777777" w:rsidR="00FB68D5" w:rsidRPr="0016108C" w:rsidRDefault="00FB68D5" w:rsidP="00FB68D5">
            <w:pPr>
              <w:rPr>
                <w:i/>
                <w:sz w:val="22"/>
                <w:szCs w:val="22"/>
                <w:lang w:val="lv-LV"/>
              </w:rPr>
            </w:pPr>
            <w:r w:rsidRPr="0016108C">
              <w:rPr>
                <w:i/>
                <w:sz w:val="22"/>
                <w:szCs w:val="22"/>
                <w:lang w:val="lv-LV"/>
              </w:rPr>
              <w:t>Ceļojuma maršruts</w:t>
            </w:r>
          </w:p>
        </w:tc>
        <w:tc>
          <w:tcPr>
            <w:tcW w:w="2207" w:type="dxa"/>
            <w:vAlign w:val="center"/>
          </w:tcPr>
          <w:p w14:paraId="368A1048" w14:textId="77777777" w:rsidR="00FB68D5" w:rsidRPr="0016108C" w:rsidRDefault="00FB68D5" w:rsidP="00FB68D5">
            <w:pPr>
              <w:jc w:val="center"/>
              <w:rPr>
                <w:i/>
                <w:sz w:val="22"/>
                <w:szCs w:val="22"/>
                <w:lang w:val="lv-LV"/>
              </w:rPr>
            </w:pPr>
            <w:r w:rsidRPr="0016108C">
              <w:rPr>
                <w:i/>
                <w:sz w:val="22"/>
                <w:szCs w:val="22"/>
                <w:lang w:val="lv-LV"/>
              </w:rPr>
              <w:t>Turp: izlidošanas datums un vieta</w:t>
            </w:r>
          </w:p>
        </w:tc>
        <w:tc>
          <w:tcPr>
            <w:tcW w:w="2127" w:type="dxa"/>
            <w:vAlign w:val="center"/>
          </w:tcPr>
          <w:p w14:paraId="699F642F" w14:textId="77777777" w:rsidR="00FB68D5" w:rsidRPr="0016108C" w:rsidRDefault="00FB68D5" w:rsidP="00FB68D5">
            <w:pPr>
              <w:rPr>
                <w:i/>
                <w:sz w:val="22"/>
                <w:szCs w:val="22"/>
                <w:lang w:val="lv-LV"/>
              </w:rPr>
            </w:pPr>
            <w:r w:rsidRPr="0016108C">
              <w:rPr>
                <w:i/>
                <w:sz w:val="22"/>
                <w:szCs w:val="22"/>
                <w:lang w:val="lv-LV"/>
              </w:rPr>
              <w:t>Atpakaļ: izlidošanas datums un vieta</w:t>
            </w:r>
          </w:p>
        </w:tc>
        <w:tc>
          <w:tcPr>
            <w:tcW w:w="2106" w:type="dxa"/>
            <w:vAlign w:val="center"/>
          </w:tcPr>
          <w:p w14:paraId="22D34A99" w14:textId="77777777" w:rsidR="00FB68D5" w:rsidRPr="0016108C" w:rsidRDefault="00FB68D5" w:rsidP="00FB68D5">
            <w:pPr>
              <w:jc w:val="center"/>
              <w:rPr>
                <w:i/>
                <w:sz w:val="22"/>
                <w:szCs w:val="22"/>
                <w:lang w:val="lv-LV"/>
              </w:rPr>
            </w:pPr>
            <w:r w:rsidRPr="0016108C">
              <w:rPr>
                <w:i/>
                <w:sz w:val="22"/>
                <w:szCs w:val="22"/>
                <w:lang w:val="lv-LV"/>
              </w:rPr>
              <w:t>Apdrošināmo skaits</w:t>
            </w:r>
          </w:p>
        </w:tc>
      </w:tr>
      <w:tr w:rsidR="0016108C" w:rsidRPr="0016108C" w14:paraId="25312815" w14:textId="77777777" w:rsidTr="00FE4975">
        <w:trPr>
          <w:trHeight w:val="521"/>
          <w:jc w:val="center"/>
        </w:trPr>
        <w:tc>
          <w:tcPr>
            <w:tcW w:w="2901" w:type="dxa"/>
            <w:vAlign w:val="center"/>
          </w:tcPr>
          <w:p w14:paraId="50309CCC" w14:textId="77777777" w:rsidR="00FB68D5" w:rsidRPr="0016108C" w:rsidRDefault="00FB68D5" w:rsidP="00FB68D5">
            <w:pPr>
              <w:rPr>
                <w:sz w:val="22"/>
                <w:szCs w:val="22"/>
                <w:lang w:val="lv-LV"/>
              </w:rPr>
            </w:pPr>
          </w:p>
          <w:p w14:paraId="73FC1805" w14:textId="183A9649" w:rsidR="00FB68D5" w:rsidRPr="0016108C" w:rsidRDefault="00FB68D5" w:rsidP="00FE4975">
            <w:pPr>
              <w:rPr>
                <w:sz w:val="22"/>
                <w:szCs w:val="22"/>
                <w:lang w:val="lv-LV"/>
              </w:rPr>
            </w:pPr>
            <w:r w:rsidRPr="0016108C">
              <w:rPr>
                <w:sz w:val="22"/>
                <w:szCs w:val="22"/>
                <w:lang w:val="lv-LV"/>
              </w:rPr>
              <w:t xml:space="preserve">1.Rīga- </w:t>
            </w:r>
            <w:r w:rsidR="00FE4975" w:rsidRPr="0016108C">
              <w:rPr>
                <w:sz w:val="22"/>
                <w:szCs w:val="22"/>
                <w:lang w:val="lv-LV"/>
              </w:rPr>
              <w:t>Ļubļana</w:t>
            </w:r>
            <w:r w:rsidRPr="0016108C">
              <w:rPr>
                <w:sz w:val="22"/>
                <w:szCs w:val="22"/>
                <w:lang w:val="lv-LV"/>
              </w:rPr>
              <w:t xml:space="preserve"> (Slovākija) - Rīga</w:t>
            </w:r>
          </w:p>
        </w:tc>
        <w:tc>
          <w:tcPr>
            <w:tcW w:w="2207" w:type="dxa"/>
            <w:vAlign w:val="center"/>
          </w:tcPr>
          <w:p w14:paraId="293276D2" w14:textId="3926B519" w:rsidR="00FB68D5" w:rsidRPr="0016108C" w:rsidRDefault="00FE4975" w:rsidP="00FB68D5">
            <w:pPr>
              <w:rPr>
                <w:sz w:val="22"/>
                <w:szCs w:val="22"/>
                <w:lang w:val="lv-LV"/>
              </w:rPr>
            </w:pPr>
            <w:r w:rsidRPr="0016108C">
              <w:rPr>
                <w:sz w:val="22"/>
                <w:szCs w:val="22"/>
                <w:lang w:val="lv-LV"/>
              </w:rPr>
              <w:t>13.04</w:t>
            </w:r>
            <w:r w:rsidR="00FB68D5" w:rsidRPr="0016108C">
              <w:rPr>
                <w:sz w:val="22"/>
                <w:szCs w:val="22"/>
                <w:lang w:val="lv-LV"/>
              </w:rPr>
              <w:t>.2016.</w:t>
            </w:r>
          </w:p>
          <w:p w14:paraId="10052BA3" w14:textId="7797CFF8" w:rsidR="00FB68D5" w:rsidRPr="0016108C" w:rsidRDefault="00FB68D5" w:rsidP="00FB68D5">
            <w:pPr>
              <w:rPr>
                <w:sz w:val="22"/>
                <w:szCs w:val="22"/>
                <w:lang w:val="lv-LV"/>
              </w:rPr>
            </w:pPr>
            <w:r w:rsidRPr="0016108C">
              <w:rPr>
                <w:sz w:val="22"/>
                <w:szCs w:val="22"/>
                <w:lang w:val="lv-LV"/>
              </w:rPr>
              <w:t xml:space="preserve"> no Rīgas</w:t>
            </w:r>
            <w:r w:rsidR="00FE4975" w:rsidRPr="0016108C">
              <w:rPr>
                <w:sz w:val="22"/>
                <w:szCs w:val="22"/>
                <w:lang w:val="lv-LV"/>
              </w:rPr>
              <w:t xml:space="preserve"> (Latvija)</w:t>
            </w:r>
          </w:p>
        </w:tc>
        <w:tc>
          <w:tcPr>
            <w:tcW w:w="2127" w:type="dxa"/>
            <w:vAlign w:val="center"/>
          </w:tcPr>
          <w:p w14:paraId="3167BB6C" w14:textId="79D65F76" w:rsidR="00FB68D5" w:rsidRPr="0016108C" w:rsidRDefault="00FE4975" w:rsidP="00FE4975">
            <w:pPr>
              <w:rPr>
                <w:sz w:val="22"/>
                <w:szCs w:val="22"/>
                <w:lang w:val="lv-LV"/>
              </w:rPr>
            </w:pPr>
            <w:r w:rsidRPr="0016108C">
              <w:rPr>
                <w:sz w:val="22"/>
                <w:szCs w:val="22"/>
                <w:lang w:val="lv-LV"/>
              </w:rPr>
              <w:t>15</w:t>
            </w:r>
            <w:r w:rsidR="00FB68D5" w:rsidRPr="0016108C">
              <w:rPr>
                <w:sz w:val="22"/>
                <w:szCs w:val="22"/>
                <w:lang w:val="lv-LV"/>
              </w:rPr>
              <w:t>.0</w:t>
            </w:r>
            <w:r w:rsidRPr="0016108C">
              <w:rPr>
                <w:sz w:val="22"/>
                <w:szCs w:val="22"/>
                <w:lang w:val="lv-LV"/>
              </w:rPr>
              <w:t>4</w:t>
            </w:r>
            <w:r w:rsidR="00FB68D5" w:rsidRPr="0016108C">
              <w:rPr>
                <w:sz w:val="22"/>
                <w:szCs w:val="22"/>
                <w:lang w:val="lv-LV"/>
              </w:rPr>
              <w:t xml:space="preserve">.2016. no </w:t>
            </w:r>
            <w:r w:rsidRPr="0016108C">
              <w:rPr>
                <w:sz w:val="22"/>
                <w:szCs w:val="22"/>
                <w:lang w:val="lv-LV"/>
              </w:rPr>
              <w:t>Ļubļanas</w:t>
            </w:r>
            <w:r w:rsidR="00FB68D5" w:rsidRPr="0016108C">
              <w:rPr>
                <w:sz w:val="22"/>
                <w:szCs w:val="22"/>
                <w:lang w:val="lv-LV"/>
              </w:rPr>
              <w:t xml:space="preserve"> (Slovākija)</w:t>
            </w:r>
          </w:p>
        </w:tc>
        <w:tc>
          <w:tcPr>
            <w:tcW w:w="2106" w:type="dxa"/>
            <w:vAlign w:val="center"/>
          </w:tcPr>
          <w:p w14:paraId="738DE257" w14:textId="6350B2AA" w:rsidR="00FB68D5" w:rsidRPr="0016108C" w:rsidRDefault="00FE4975" w:rsidP="0033603D">
            <w:pPr>
              <w:rPr>
                <w:sz w:val="22"/>
                <w:szCs w:val="22"/>
                <w:lang w:val="lv-LV"/>
              </w:rPr>
            </w:pPr>
            <w:r w:rsidRPr="0016108C">
              <w:rPr>
                <w:sz w:val="22"/>
                <w:szCs w:val="22"/>
                <w:lang w:val="lv-LV"/>
              </w:rPr>
              <w:t>3</w:t>
            </w:r>
            <w:r w:rsidR="00FB68D5" w:rsidRPr="0016108C">
              <w:rPr>
                <w:sz w:val="22"/>
                <w:szCs w:val="22"/>
                <w:lang w:val="lv-LV"/>
              </w:rPr>
              <w:t xml:space="preserve"> </w:t>
            </w:r>
            <w:r w:rsidR="0033603D">
              <w:rPr>
                <w:sz w:val="22"/>
                <w:szCs w:val="22"/>
                <w:lang w:val="lv-LV"/>
              </w:rPr>
              <w:t>pieaugušie</w:t>
            </w:r>
          </w:p>
        </w:tc>
      </w:tr>
    </w:tbl>
    <w:p w14:paraId="69DB667F" w14:textId="77777777" w:rsidR="00FB68D5" w:rsidRPr="0016108C" w:rsidRDefault="00FB68D5" w:rsidP="00FB68D5">
      <w:pPr>
        <w:ind w:left="502"/>
        <w:jc w:val="center"/>
        <w:rPr>
          <w:b/>
          <w:caps/>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6"/>
      </w:tblGrid>
      <w:tr w:rsidR="0016108C" w:rsidRPr="0016108C" w14:paraId="060AC7BB" w14:textId="77777777" w:rsidTr="007C7FFB">
        <w:trPr>
          <w:trHeight w:val="401"/>
        </w:trPr>
        <w:tc>
          <w:tcPr>
            <w:tcW w:w="7230" w:type="dxa"/>
            <w:vAlign w:val="center"/>
          </w:tcPr>
          <w:p w14:paraId="20F8112C" w14:textId="77777777" w:rsidR="00FB68D5" w:rsidRPr="0016108C" w:rsidRDefault="00FB68D5" w:rsidP="00FB68D5">
            <w:pPr>
              <w:rPr>
                <w:b/>
                <w:sz w:val="22"/>
                <w:szCs w:val="22"/>
                <w:lang w:val="lv-LV" w:eastAsia="lv-LV"/>
              </w:rPr>
            </w:pPr>
            <w:r w:rsidRPr="0016108C">
              <w:rPr>
                <w:sz w:val="22"/>
                <w:szCs w:val="22"/>
                <w:lang w:val="lv-LV" w:eastAsia="lv-LV"/>
              </w:rPr>
              <w:t> </w:t>
            </w:r>
            <w:r w:rsidRPr="0016108C">
              <w:rPr>
                <w:b/>
                <w:sz w:val="22"/>
                <w:szCs w:val="22"/>
                <w:lang w:val="lv-LV" w:eastAsia="lv-LV"/>
              </w:rPr>
              <w:t>Apdrošināmie riski</w:t>
            </w:r>
          </w:p>
        </w:tc>
        <w:tc>
          <w:tcPr>
            <w:tcW w:w="2126" w:type="dxa"/>
            <w:vAlign w:val="center"/>
          </w:tcPr>
          <w:p w14:paraId="67B78233" w14:textId="77777777" w:rsidR="00FB68D5" w:rsidRPr="0016108C" w:rsidRDefault="00FB68D5" w:rsidP="00FB68D5">
            <w:pPr>
              <w:rPr>
                <w:b/>
                <w:sz w:val="22"/>
                <w:szCs w:val="22"/>
                <w:lang w:val="lv-LV" w:eastAsia="lv-LV"/>
              </w:rPr>
            </w:pPr>
            <w:r w:rsidRPr="0016108C">
              <w:rPr>
                <w:b/>
                <w:sz w:val="22"/>
                <w:szCs w:val="22"/>
                <w:lang w:val="lv-LV" w:eastAsia="lv-LV"/>
              </w:rPr>
              <w:t>Apdrošinājuma summa</w:t>
            </w:r>
          </w:p>
        </w:tc>
      </w:tr>
      <w:tr w:rsidR="0016108C" w:rsidRPr="0016108C" w14:paraId="38CF1C16" w14:textId="77777777" w:rsidTr="007C7FFB">
        <w:trPr>
          <w:trHeight w:val="401"/>
        </w:trPr>
        <w:tc>
          <w:tcPr>
            <w:tcW w:w="7230" w:type="dxa"/>
            <w:vAlign w:val="center"/>
          </w:tcPr>
          <w:p w14:paraId="669D054E" w14:textId="77777777" w:rsidR="00FB68D5" w:rsidRPr="0016108C" w:rsidRDefault="00FB68D5" w:rsidP="00FB68D5">
            <w:pPr>
              <w:jc w:val="both"/>
              <w:rPr>
                <w:b/>
                <w:sz w:val="22"/>
                <w:szCs w:val="22"/>
                <w:u w:val="single"/>
                <w:lang w:val="lv-LV" w:eastAsia="lv-LV"/>
              </w:rPr>
            </w:pPr>
            <w:r w:rsidRPr="0016108C">
              <w:rPr>
                <w:b/>
                <w:sz w:val="22"/>
                <w:szCs w:val="22"/>
                <w:u w:val="single"/>
                <w:lang w:val="lv-LV" w:eastAsia="lv-LV"/>
              </w:rPr>
              <w:t>Medicīna, repatriācija</w:t>
            </w:r>
          </w:p>
          <w:p w14:paraId="30E18044" w14:textId="77777777" w:rsidR="00FB68D5" w:rsidRPr="0016108C" w:rsidRDefault="00FB68D5" w:rsidP="00FB68D5">
            <w:pPr>
              <w:jc w:val="both"/>
              <w:rPr>
                <w:sz w:val="22"/>
                <w:szCs w:val="22"/>
                <w:lang w:val="lv-LV" w:eastAsia="lv-LV"/>
              </w:rPr>
            </w:pPr>
            <w:r w:rsidRPr="0016108C">
              <w:rPr>
                <w:sz w:val="22"/>
                <w:szCs w:val="22"/>
                <w:lang w:val="lv-LV"/>
              </w:rPr>
              <w:t>Ja ārzemju ceļojuma laikā apdrošināmie saslimst vai cieš negadījumā, apdrošināšanas kompānijas sedz medicīniskos izdevumus, t.sk. arī medicīniskā transporta izdevumus, medikamentu iegādi ar atlaidēm, rehabilitāciju, atgriešanos mītnes zemē.</w:t>
            </w:r>
          </w:p>
        </w:tc>
        <w:tc>
          <w:tcPr>
            <w:tcW w:w="2126" w:type="dxa"/>
            <w:vAlign w:val="center"/>
          </w:tcPr>
          <w:p w14:paraId="56027F01" w14:textId="77777777" w:rsidR="00FB68D5" w:rsidRPr="0016108C" w:rsidRDefault="00FB68D5" w:rsidP="00FB68D5">
            <w:pPr>
              <w:rPr>
                <w:sz w:val="22"/>
                <w:szCs w:val="22"/>
                <w:lang w:val="lv-LV" w:eastAsia="lv-LV"/>
              </w:rPr>
            </w:pPr>
          </w:p>
        </w:tc>
      </w:tr>
      <w:tr w:rsidR="0016108C" w:rsidRPr="0016108C" w14:paraId="14692270" w14:textId="77777777" w:rsidTr="007C7FFB">
        <w:trPr>
          <w:trHeight w:val="401"/>
        </w:trPr>
        <w:tc>
          <w:tcPr>
            <w:tcW w:w="7230" w:type="dxa"/>
            <w:vAlign w:val="center"/>
          </w:tcPr>
          <w:p w14:paraId="7EF676F7" w14:textId="7789ACEA" w:rsidR="00FE4975" w:rsidRPr="0016108C" w:rsidRDefault="00FE4975" w:rsidP="00FB68D5">
            <w:pPr>
              <w:jc w:val="both"/>
              <w:rPr>
                <w:b/>
                <w:sz w:val="22"/>
                <w:szCs w:val="22"/>
                <w:u w:val="single"/>
                <w:lang w:val="lv-LV" w:eastAsia="lv-LV"/>
              </w:rPr>
            </w:pPr>
            <w:r w:rsidRPr="0016108C">
              <w:rPr>
                <w:b/>
                <w:sz w:val="22"/>
                <w:szCs w:val="22"/>
                <w:u w:val="single"/>
                <w:lang w:val="lv-LV" w:eastAsia="lv-LV"/>
              </w:rPr>
              <w:t>Medicīniskā evakuācija</w:t>
            </w:r>
          </w:p>
        </w:tc>
        <w:tc>
          <w:tcPr>
            <w:tcW w:w="2126" w:type="dxa"/>
            <w:vAlign w:val="center"/>
          </w:tcPr>
          <w:p w14:paraId="503ECDC7" w14:textId="77777777" w:rsidR="00FE4975" w:rsidRPr="0016108C" w:rsidRDefault="00FE4975" w:rsidP="00FB68D5">
            <w:pPr>
              <w:rPr>
                <w:sz w:val="22"/>
                <w:szCs w:val="22"/>
                <w:lang w:val="lv-LV" w:eastAsia="lv-LV"/>
              </w:rPr>
            </w:pPr>
          </w:p>
        </w:tc>
      </w:tr>
      <w:tr w:rsidR="0016108C" w:rsidRPr="0016108C" w14:paraId="0043C882" w14:textId="77777777" w:rsidTr="007C7FFB">
        <w:trPr>
          <w:trHeight w:val="401"/>
        </w:trPr>
        <w:tc>
          <w:tcPr>
            <w:tcW w:w="7230" w:type="dxa"/>
            <w:vAlign w:val="center"/>
          </w:tcPr>
          <w:p w14:paraId="5A901E31" w14:textId="77777777" w:rsidR="00FE4975" w:rsidRPr="0016108C" w:rsidRDefault="00FE4975" w:rsidP="00FE4975">
            <w:pPr>
              <w:rPr>
                <w:sz w:val="22"/>
                <w:szCs w:val="22"/>
                <w:u w:val="single"/>
                <w:lang w:val="lv-LV" w:eastAsia="lv-LV"/>
              </w:rPr>
            </w:pPr>
            <w:r w:rsidRPr="0016108C">
              <w:rPr>
                <w:b/>
                <w:sz w:val="22"/>
                <w:szCs w:val="22"/>
                <w:u w:val="single"/>
                <w:lang w:val="lv-LV" w:eastAsia="lv-LV"/>
              </w:rPr>
              <w:t>Nelaimes gadījumu apdrošināšana</w:t>
            </w:r>
            <w:r w:rsidRPr="0016108C">
              <w:rPr>
                <w:sz w:val="22"/>
                <w:szCs w:val="22"/>
                <w:u w:val="single"/>
                <w:lang w:val="lv-LV" w:eastAsia="lv-LV"/>
              </w:rPr>
              <w:t>.</w:t>
            </w:r>
          </w:p>
          <w:p w14:paraId="7C753FD8" w14:textId="65E32D98" w:rsidR="00FB68D5" w:rsidRPr="0016108C" w:rsidRDefault="00FE4975" w:rsidP="00FE4975">
            <w:pPr>
              <w:rPr>
                <w:b/>
                <w:sz w:val="22"/>
                <w:szCs w:val="22"/>
                <w:u w:val="single"/>
                <w:lang w:val="lv-LV" w:eastAsia="lv-LV"/>
              </w:rPr>
            </w:pPr>
            <w:r w:rsidRPr="0016108C">
              <w:rPr>
                <w:sz w:val="22"/>
                <w:szCs w:val="22"/>
                <w:lang w:val="lv-LV"/>
              </w:rPr>
              <w:t>Apdrošināšanas kompānija izmaksā apdrošināšanas atlīdzību, ja nelaimes gadījuma rezultātā rodas paliekoša invaliditāte vai iestājas nāve.</w:t>
            </w:r>
          </w:p>
        </w:tc>
        <w:tc>
          <w:tcPr>
            <w:tcW w:w="2126" w:type="dxa"/>
            <w:vAlign w:val="center"/>
          </w:tcPr>
          <w:p w14:paraId="391F4917" w14:textId="77777777" w:rsidR="00FB68D5" w:rsidRPr="0016108C" w:rsidRDefault="00FB68D5" w:rsidP="00FB68D5">
            <w:pPr>
              <w:rPr>
                <w:sz w:val="22"/>
                <w:szCs w:val="22"/>
                <w:lang w:val="lv-LV" w:eastAsia="lv-LV"/>
              </w:rPr>
            </w:pPr>
          </w:p>
        </w:tc>
      </w:tr>
      <w:tr w:rsidR="0016108C" w:rsidRPr="0016108C" w14:paraId="266A1B91" w14:textId="77777777" w:rsidTr="007C7FFB">
        <w:trPr>
          <w:trHeight w:val="401"/>
        </w:trPr>
        <w:tc>
          <w:tcPr>
            <w:tcW w:w="7230" w:type="dxa"/>
            <w:vAlign w:val="center"/>
          </w:tcPr>
          <w:p w14:paraId="23992B20" w14:textId="5087BDCD" w:rsidR="00FE4975" w:rsidRPr="0016108C" w:rsidRDefault="00FE4975" w:rsidP="00FB68D5">
            <w:pPr>
              <w:rPr>
                <w:b/>
                <w:sz w:val="22"/>
                <w:szCs w:val="22"/>
                <w:u w:val="single"/>
                <w:lang w:val="lv-LV" w:eastAsia="lv-LV"/>
              </w:rPr>
            </w:pPr>
            <w:r w:rsidRPr="0016108C">
              <w:rPr>
                <w:b/>
                <w:sz w:val="22"/>
                <w:szCs w:val="22"/>
                <w:u w:val="single"/>
                <w:lang w:val="lv-LV" w:eastAsia="lv-LV"/>
              </w:rPr>
              <w:t>Neatliekamā stomatoloģiskā palīdzība</w:t>
            </w:r>
          </w:p>
        </w:tc>
        <w:tc>
          <w:tcPr>
            <w:tcW w:w="2126" w:type="dxa"/>
            <w:vAlign w:val="center"/>
          </w:tcPr>
          <w:p w14:paraId="46181F00" w14:textId="77777777" w:rsidR="00FE4975" w:rsidRPr="0016108C" w:rsidRDefault="00FE4975" w:rsidP="00FB68D5">
            <w:pPr>
              <w:rPr>
                <w:sz w:val="22"/>
                <w:szCs w:val="22"/>
                <w:lang w:val="lv-LV" w:eastAsia="lv-LV"/>
              </w:rPr>
            </w:pPr>
          </w:p>
        </w:tc>
      </w:tr>
      <w:tr w:rsidR="0016108C" w:rsidRPr="0016108C" w14:paraId="116386E3" w14:textId="77777777" w:rsidTr="007C7FFB">
        <w:trPr>
          <w:trHeight w:val="401"/>
        </w:trPr>
        <w:tc>
          <w:tcPr>
            <w:tcW w:w="7230" w:type="dxa"/>
            <w:vAlign w:val="center"/>
          </w:tcPr>
          <w:p w14:paraId="32EBBBD1" w14:textId="7CCA4127" w:rsidR="00FB68D5" w:rsidRPr="0016108C" w:rsidRDefault="00FE4975" w:rsidP="00FB68D5">
            <w:pPr>
              <w:jc w:val="both"/>
              <w:rPr>
                <w:sz w:val="22"/>
                <w:szCs w:val="22"/>
                <w:u w:val="single"/>
                <w:lang w:val="lv-LV" w:eastAsia="lv-LV"/>
              </w:rPr>
            </w:pPr>
            <w:r w:rsidRPr="0016108C">
              <w:rPr>
                <w:b/>
                <w:sz w:val="22"/>
                <w:szCs w:val="22"/>
                <w:u w:val="single"/>
                <w:lang w:val="lv-LV" w:eastAsia="lv-LV"/>
              </w:rPr>
              <w:t>Ceļojuma (lidojuma) atcelšana, pārtraukšana, aizkavēšanās</w:t>
            </w:r>
          </w:p>
        </w:tc>
        <w:tc>
          <w:tcPr>
            <w:tcW w:w="2126" w:type="dxa"/>
            <w:vAlign w:val="center"/>
          </w:tcPr>
          <w:p w14:paraId="18911872" w14:textId="77777777" w:rsidR="00FB68D5" w:rsidRPr="0016108C" w:rsidRDefault="00FB68D5" w:rsidP="00FB68D5">
            <w:pPr>
              <w:rPr>
                <w:sz w:val="22"/>
                <w:szCs w:val="22"/>
                <w:lang w:val="lv-LV" w:eastAsia="lv-LV"/>
              </w:rPr>
            </w:pPr>
          </w:p>
        </w:tc>
      </w:tr>
      <w:tr w:rsidR="0016108C" w:rsidRPr="0016108C" w14:paraId="5C2F925B" w14:textId="77777777" w:rsidTr="007C7FFB">
        <w:trPr>
          <w:trHeight w:val="401"/>
        </w:trPr>
        <w:tc>
          <w:tcPr>
            <w:tcW w:w="7230" w:type="dxa"/>
            <w:shd w:val="clear" w:color="auto" w:fill="auto"/>
            <w:vAlign w:val="center"/>
          </w:tcPr>
          <w:p w14:paraId="323A7228" w14:textId="77777777" w:rsidR="00FB68D5" w:rsidRPr="0016108C" w:rsidRDefault="00FB68D5" w:rsidP="00FB68D5">
            <w:pPr>
              <w:rPr>
                <w:b/>
                <w:sz w:val="22"/>
                <w:szCs w:val="22"/>
                <w:u w:val="single"/>
                <w:lang w:val="lv-LV" w:eastAsia="lv-LV"/>
              </w:rPr>
            </w:pPr>
            <w:r w:rsidRPr="0016108C">
              <w:rPr>
                <w:b/>
                <w:sz w:val="22"/>
                <w:szCs w:val="22"/>
                <w:u w:val="single"/>
                <w:lang w:val="lv-LV" w:eastAsia="lv-LV"/>
              </w:rPr>
              <w:t xml:space="preserve">Bagāžas, pases un skaidras naudas apdrošināšana </w:t>
            </w:r>
          </w:p>
          <w:p w14:paraId="073A2B25" w14:textId="77777777" w:rsidR="00FB68D5" w:rsidRPr="0016108C" w:rsidRDefault="00FB68D5" w:rsidP="00FB68D5">
            <w:pPr>
              <w:jc w:val="both"/>
              <w:rPr>
                <w:sz w:val="22"/>
                <w:szCs w:val="22"/>
                <w:lang w:val="lv-LV" w:eastAsia="lv-LV"/>
              </w:rPr>
            </w:pPr>
            <w:r w:rsidRPr="0016108C">
              <w:rPr>
                <w:sz w:val="22"/>
                <w:szCs w:val="22"/>
                <w:lang w:val="lv-LV"/>
              </w:rPr>
              <w:t>Bagāžas sabojāšanu, nozaudēšanu un zādzību laikā, kad tā atradās bagāžas nodaļā, bagāžas glabātuvē, apsargājamā ģērbtuvē vai droši aizslēgtu ēku telpās, pie oficiāli norīkota kravas nesēja. Tāpat apdrošināt skaidras naudas, pases nozaudēšanu  vai zādzību.</w:t>
            </w:r>
          </w:p>
        </w:tc>
        <w:tc>
          <w:tcPr>
            <w:tcW w:w="2126" w:type="dxa"/>
            <w:vAlign w:val="center"/>
          </w:tcPr>
          <w:p w14:paraId="5D95F046" w14:textId="77777777" w:rsidR="00FB68D5" w:rsidRPr="0016108C" w:rsidRDefault="00FB68D5" w:rsidP="00FB68D5">
            <w:pPr>
              <w:rPr>
                <w:sz w:val="22"/>
                <w:szCs w:val="22"/>
                <w:lang w:val="lv-LV" w:eastAsia="lv-LV"/>
              </w:rPr>
            </w:pPr>
          </w:p>
        </w:tc>
      </w:tr>
      <w:tr w:rsidR="0016108C" w:rsidRPr="0016108C" w14:paraId="292489C3" w14:textId="77777777" w:rsidTr="007C7FFB">
        <w:trPr>
          <w:trHeight w:val="401"/>
        </w:trPr>
        <w:tc>
          <w:tcPr>
            <w:tcW w:w="7230" w:type="dxa"/>
            <w:vAlign w:val="center"/>
          </w:tcPr>
          <w:p w14:paraId="5AAB03A4" w14:textId="77777777" w:rsidR="00FB68D5" w:rsidRPr="0016108C" w:rsidRDefault="00FB68D5" w:rsidP="00FB68D5">
            <w:pPr>
              <w:rPr>
                <w:b/>
                <w:sz w:val="22"/>
                <w:szCs w:val="22"/>
                <w:u w:val="single"/>
                <w:lang w:val="lv-LV" w:eastAsia="lv-LV"/>
              </w:rPr>
            </w:pPr>
            <w:r w:rsidRPr="0016108C">
              <w:rPr>
                <w:b/>
                <w:sz w:val="22"/>
                <w:szCs w:val="22"/>
                <w:u w:val="single"/>
                <w:lang w:val="lv-LV" w:eastAsia="lv-LV"/>
              </w:rPr>
              <w:t>Civiltiesiskās atbildības apdrošināšana.</w:t>
            </w:r>
          </w:p>
          <w:p w14:paraId="6DB78A09" w14:textId="77777777" w:rsidR="00FB68D5" w:rsidRPr="0016108C" w:rsidRDefault="00FB68D5" w:rsidP="00FB68D5">
            <w:pPr>
              <w:rPr>
                <w:b/>
                <w:sz w:val="22"/>
                <w:szCs w:val="22"/>
                <w:u w:val="single"/>
                <w:lang w:val="lv-LV" w:eastAsia="lv-LV"/>
              </w:rPr>
            </w:pPr>
            <w:r w:rsidRPr="0016108C">
              <w:rPr>
                <w:sz w:val="22"/>
                <w:szCs w:val="22"/>
                <w:lang w:val="lv-LV"/>
              </w:rPr>
              <w:lastRenderedPageBreak/>
              <w:t>Apdrošināšana sedz netīši nodarītus zaudējumus apkārtējo personu veselībai, dzīvībai vai to mantai.</w:t>
            </w:r>
          </w:p>
        </w:tc>
        <w:tc>
          <w:tcPr>
            <w:tcW w:w="2126" w:type="dxa"/>
            <w:vAlign w:val="center"/>
          </w:tcPr>
          <w:p w14:paraId="353764D8" w14:textId="77777777" w:rsidR="00FB68D5" w:rsidRPr="0016108C" w:rsidRDefault="00FB68D5" w:rsidP="00FB68D5">
            <w:pPr>
              <w:rPr>
                <w:sz w:val="22"/>
                <w:szCs w:val="22"/>
                <w:lang w:val="lv-LV" w:eastAsia="lv-LV"/>
              </w:rPr>
            </w:pPr>
          </w:p>
        </w:tc>
      </w:tr>
      <w:tr w:rsidR="0016108C" w:rsidRPr="0016108C" w14:paraId="1A7C0A54" w14:textId="77777777" w:rsidTr="007C7FFB">
        <w:trPr>
          <w:trHeight w:val="401"/>
        </w:trPr>
        <w:tc>
          <w:tcPr>
            <w:tcW w:w="7230" w:type="dxa"/>
            <w:vAlign w:val="center"/>
          </w:tcPr>
          <w:p w14:paraId="79C5C8C4" w14:textId="77777777" w:rsidR="00FB68D5" w:rsidRPr="0016108C" w:rsidRDefault="00FB68D5" w:rsidP="00FB68D5">
            <w:pPr>
              <w:jc w:val="right"/>
              <w:rPr>
                <w:b/>
                <w:sz w:val="22"/>
                <w:szCs w:val="22"/>
                <w:lang w:val="lv-LV" w:eastAsia="lv-LV"/>
              </w:rPr>
            </w:pPr>
            <w:r w:rsidRPr="0016108C">
              <w:rPr>
                <w:b/>
                <w:sz w:val="22"/>
                <w:szCs w:val="22"/>
                <w:lang w:val="lv-LV" w:eastAsia="lv-LV"/>
              </w:rPr>
              <w:t xml:space="preserve">Kopā: </w:t>
            </w:r>
          </w:p>
        </w:tc>
        <w:tc>
          <w:tcPr>
            <w:tcW w:w="2126" w:type="dxa"/>
            <w:vAlign w:val="center"/>
          </w:tcPr>
          <w:p w14:paraId="33B3F99F" w14:textId="77777777" w:rsidR="00FB68D5" w:rsidRPr="0016108C" w:rsidRDefault="00FB68D5" w:rsidP="00FB68D5">
            <w:pPr>
              <w:rPr>
                <w:b/>
                <w:sz w:val="22"/>
                <w:szCs w:val="22"/>
                <w:lang w:val="lv-LV" w:eastAsia="lv-LV"/>
              </w:rPr>
            </w:pPr>
          </w:p>
        </w:tc>
      </w:tr>
      <w:tr w:rsidR="0016108C" w:rsidRPr="0016108C" w14:paraId="65FAB6E9" w14:textId="77777777" w:rsidTr="007C7FFB">
        <w:trPr>
          <w:trHeight w:val="401"/>
        </w:trPr>
        <w:tc>
          <w:tcPr>
            <w:tcW w:w="7230" w:type="dxa"/>
            <w:vAlign w:val="center"/>
          </w:tcPr>
          <w:p w14:paraId="23A4E985" w14:textId="77777777" w:rsidR="00FB68D5" w:rsidRPr="0016108C" w:rsidRDefault="00FB68D5" w:rsidP="00FB68D5">
            <w:pPr>
              <w:jc w:val="right"/>
              <w:rPr>
                <w:b/>
                <w:sz w:val="22"/>
                <w:szCs w:val="22"/>
                <w:lang w:val="lv-LV" w:eastAsia="lv-LV"/>
              </w:rPr>
            </w:pPr>
            <w:r w:rsidRPr="0016108C">
              <w:rPr>
                <w:b/>
                <w:sz w:val="22"/>
                <w:szCs w:val="22"/>
                <w:lang w:val="lv-LV" w:eastAsia="lv-LV"/>
              </w:rPr>
              <w:t xml:space="preserve">Cena vienai personai EUR: </w:t>
            </w:r>
          </w:p>
        </w:tc>
        <w:tc>
          <w:tcPr>
            <w:tcW w:w="2126" w:type="dxa"/>
            <w:vAlign w:val="center"/>
          </w:tcPr>
          <w:p w14:paraId="089F6537" w14:textId="77777777" w:rsidR="00FB68D5" w:rsidRPr="0016108C" w:rsidRDefault="00FB68D5" w:rsidP="00FB68D5">
            <w:pPr>
              <w:rPr>
                <w:b/>
                <w:sz w:val="22"/>
                <w:szCs w:val="22"/>
                <w:lang w:val="lv-LV" w:eastAsia="lv-LV"/>
              </w:rPr>
            </w:pPr>
          </w:p>
        </w:tc>
      </w:tr>
      <w:tr w:rsidR="0033603D" w:rsidRPr="0033603D" w14:paraId="62C011F7" w14:textId="77777777" w:rsidTr="007C7FFB">
        <w:trPr>
          <w:trHeight w:val="401"/>
        </w:trPr>
        <w:tc>
          <w:tcPr>
            <w:tcW w:w="7230" w:type="dxa"/>
            <w:vAlign w:val="center"/>
          </w:tcPr>
          <w:p w14:paraId="09749EE6" w14:textId="26426833" w:rsidR="0033603D" w:rsidRPr="0016108C" w:rsidRDefault="0033603D" w:rsidP="00FB68D5">
            <w:pPr>
              <w:jc w:val="right"/>
              <w:rPr>
                <w:b/>
                <w:sz w:val="22"/>
                <w:szCs w:val="22"/>
                <w:lang w:val="lv-LV" w:eastAsia="lv-LV"/>
              </w:rPr>
            </w:pPr>
            <w:r w:rsidRPr="0016108C">
              <w:rPr>
                <w:b/>
                <w:sz w:val="22"/>
                <w:szCs w:val="22"/>
                <w:lang w:val="lv-LV" w:eastAsia="lv-LV"/>
              </w:rPr>
              <w:t xml:space="preserve">Piedāvājuma kopējā cena </w:t>
            </w:r>
            <w:r>
              <w:rPr>
                <w:b/>
                <w:sz w:val="22"/>
                <w:szCs w:val="22"/>
                <w:lang w:val="lv-LV" w:eastAsia="lv-LV"/>
              </w:rPr>
              <w:t xml:space="preserve">bez PVN </w:t>
            </w:r>
            <w:r w:rsidRPr="0016108C">
              <w:rPr>
                <w:b/>
                <w:sz w:val="22"/>
                <w:szCs w:val="22"/>
                <w:lang w:val="lv-LV" w:eastAsia="lv-LV"/>
              </w:rPr>
              <w:t>EUR:</w:t>
            </w:r>
          </w:p>
        </w:tc>
        <w:tc>
          <w:tcPr>
            <w:tcW w:w="2126" w:type="dxa"/>
            <w:vAlign w:val="center"/>
          </w:tcPr>
          <w:p w14:paraId="5A0090CE" w14:textId="77777777" w:rsidR="0033603D" w:rsidRPr="0016108C" w:rsidRDefault="0033603D" w:rsidP="00FB68D5">
            <w:pPr>
              <w:rPr>
                <w:b/>
                <w:sz w:val="22"/>
                <w:szCs w:val="22"/>
                <w:lang w:val="lv-LV" w:eastAsia="lv-LV"/>
              </w:rPr>
            </w:pPr>
          </w:p>
        </w:tc>
      </w:tr>
      <w:tr w:rsidR="0016108C" w:rsidRPr="0016108C" w14:paraId="09CE573F" w14:textId="77777777" w:rsidTr="007C7FFB">
        <w:trPr>
          <w:trHeight w:val="401"/>
        </w:trPr>
        <w:tc>
          <w:tcPr>
            <w:tcW w:w="7230" w:type="dxa"/>
            <w:vAlign w:val="center"/>
          </w:tcPr>
          <w:p w14:paraId="5E47F0DE" w14:textId="5CA43090" w:rsidR="00FB68D5" w:rsidRPr="0016108C" w:rsidRDefault="00FB68D5" w:rsidP="00FB68D5">
            <w:pPr>
              <w:jc w:val="right"/>
              <w:rPr>
                <w:b/>
                <w:sz w:val="22"/>
                <w:szCs w:val="22"/>
                <w:lang w:val="lv-LV" w:eastAsia="lv-LV"/>
              </w:rPr>
            </w:pPr>
            <w:r w:rsidRPr="0016108C">
              <w:rPr>
                <w:b/>
                <w:sz w:val="22"/>
                <w:szCs w:val="22"/>
                <w:lang w:val="lv-LV" w:eastAsia="lv-LV"/>
              </w:rPr>
              <w:t xml:space="preserve">Piedāvājuma kopējā cena </w:t>
            </w:r>
            <w:r w:rsidR="0033603D">
              <w:rPr>
                <w:b/>
                <w:sz w:val="22"/>
                <w:szCs w:val="22"/>
                <w:lang w:val="lv-LV" w:eastAsia="lv-LV"/>
              </w:rPr>
              <w:t xml:space="preserve">ar PVN </w:t>
            </w:r>
            <w:bookmarkStart w:id="7" w:name="_GoBack"/>
            <w:bookmarkEnd w:id="7"/>
            <w:r w:rsidRPr="0016108C">
              <w:rPr>
                <w:b/>
                <w:sz w:val="22"/>
                <w:szCs w:val="22"/>
                <w:lang w:val="lv-LV" w:eastAsia="lv-LV"/>
              </w:rPr>
              <w:t xml:space="preserve">EUR: </w:t>
            </w:r>
          </w:p>
        </w:tc>
        <w:tc>
          <w:tcPr>
            <w:tcW w:w="2126" w:type="dxa"/>
            <w:vAlign w:val="center"/>
          </w:tcPr>
          <w:p w14:paraId="08F067E4" w14:textId="77777777" w:rsidR="00FB68D5" w:rsidRPr="0016108C" w:rsidRDefault="00FB68D5" w:rsidP="00FB68D5">
            <w:pPr>
              <w:rPr>
                <w:b/>
                <w:sz w:val="22"/>
                <w:szCs w:val="22"/>
                <w:lang w:val="lv-LV" w:eastAsia="lv-LV"/>
              </w:rPr>
            </w:pPr>
          </w:p>
        </w:tc>
      </w:tr>
    </w:tbl>
    <w:p w14:paraId="4BF5AEF4" w14:textId="77777777" w:rsidR="00FB68D5" w:rsidRPr="0016108C" w:rsidRDefault="00FB68D5" w:rsidP="00FB68D5">
      <w:pPr>
        <w:jc w:val="center"/>
        <w:rPr>
          <w:sz w:val="22"/>
          <w:szCs w:val="22"/>
          <w:lang w:val="lv-LV"/>
        </w:rPr>
      </w:pPr>
    </w:p>
    <w:p w14:paraId="2B45A0C8" w14:textId="77777777" w:rsidR="00FB68D5" w:rsidRPr="0016108C" w:rsidRDefault="00FB68D5" w:rsidP="00FB68D5">
      <w:pPr>
        <w:jc w:val="both"/>
        <w:rPr>
          <w:rFonts w:eastAsia="Calibri"/>
          <w:sz w:val="22"/>
          <w:szCs w:val="22"/>
          <w:lang w:val="lv-LV"/>
        </w:rPr>
      </w:pPr>
      <w:r w:rsidRPr="0016108C">
        <w:rPr>
          <w:rFonts w:eastAsia="Calibri"/>
          <w:sz w:val="22"/>
          <w:szCs w:val="22"/>
          <w:lang w:val="lv-LV"/>
        </w:rPr>
        <w:t>Apstiprinām, ka piekrītam Tehniskajā specifikācijā izvirzītajām prasībām.</w:t>
      </w:r>
    </w:p>
    <w:p w14:paraId="2935DFD7" w14:textId="77777777" w:rsidR="00FB68D5" w:rsidRPr="0016108C" w:rsidRDefault="00FB68D5" w:rsidP="00FB68D5">
      <w:pPr>
        <w:jc w:val="both"/>
        <w:rPr>
          <w:rFonts w:eastAsia="Calibri"/>
          <w:sz w:val="22"/>
          <w:szCs w:val="22"/>
          <w:lang w:val="lv-LV"/>
        </w:rPr>
      </w:pPr>
    </w:p>
    <w:p w14:paraId="12D90404" w14:textId="77777777" w:rsidR="00FB68D5" w:rsidRPr="0016108C" w:rsidRDefault="00FB68D5" w:rsidP="00FB68D5">
      <w:pPr>
        <w:jc w:val="center"/>
        <w:rPr>
          <w:rFonts w:eastAsia="Calibri"/>
          <w:sz w:val="22"/>
          <w:szCs w:val="22"/>
          <w:lang w:val="lv-LV"/>
        </w:rPr>
      </w:pPr>
      <w:r w:rsidRPr="0016108C">
        <w:rPr>
          <w:rFonts w:eastAsia="Calibri"/>
          <w:sz w:val="22"/>
          <w:szCs w:val="22"/>
          <w:lang w:val="lv-LV"/>
        </w:rPr>
        <w:t>Pretendenta vai pilnvarotās personas paraksts:_______________________ /vārds, uzvārds/</w:t>
      </w:r>
    </w:p>
    <w:p w14:paraId="2A7BB6D1" w14:textId="77777777" w:rsidR="00496FB4" w:rsidRPr="0016108C" w:rsidRDefault="00496FB4" w:rsidP="00DC7562">
      <w:pPr>
        <w:tabs>
          <w:tab w:val="left" w:pos="360"/>
        </w:tabs>
        <w:spacing w:line="360" w:lineRule="auto"/>
        <w:jc w:val="both"/>
        <w:rPr>
          <w:b/>
          <w:lang w:val="lv-LV"/>
        </w:rPr>
      </w:pPr>
    </w:p>
    <w:p w14:paraId="7A2BD84C" w14:textId="46DE8E9C" w:rsidR="00D105E4" w:rsidRPr="0016108C" w:rsidRDefault="00312301" w:rsidP="00312301">
      <w:pPr>
        <w:tabs>
          <w:tab w:val="left" w:pos="360"/>
        </w:tabs>
        <w:spacing w:line="360" w:lineRule="auto"/>
        <w:jc w:val="both"/>
        <w:rPr>
          <w:lang w:val="lv-LV"/>
        </w:rPr>
      </w:pPr>
      <w:r w:rsidRPr="0016108C">
        <w:rPr>
          <w:lang w:val="lv-LV"/>
        </w:rPr>
        <w:t xml:space="preserve"> </w:t>
      </w:r>
    </w:p>
    <w:p w14:paraId="7F15D4C4" w14:textId="77777777" w:rsidR="00D105E4" w:rsidRPr="0016108C" w:rsidRDefault="00D105E4" w:rsidP="00D105E4">
      <w:pPr>
        <w:jc w:val="both"/>
        <w:rPr>
          <w:lang w:val="lv-LV"/>
        </w:rPr>
      </w:pPr>
      <w:r w:rsidRPr="0016108C">
        <w:rPr>
          <w:lang w:val="lv-LV"/>
        </w:rPr>
        <w:t xml:space="preserve">Finanšu piedāvājuma cenā (EUR) jāiekļauj visas pakalpojuma izmaksas (tajā skaitā, bet ne tikai – darba samaksa, peļņa, transporta izdevumi, u.c.), nodokļi un nodevas, kas saistītas ar iepirkuma līguma izpildi; atsevišķi jānorāda PVN, ja attiecināms. </w:t>
      </w:r>
    </w:p>
    <w:p w14:paraId="03905878" w14:textId="77777777" w:rsidR="00D105E4" w:rsidRPr="0016108C" w:rsidRDefault="00D105E4" w:rsidP="00D105E4">
      <w:pPr>
        <w:autoSpaceDE w:val="0"/>
        <w:autoSpaceDN w:val="0"/>
        <w:adjustRightInd w:val="0"/>
        <w:rPr>
          <w:rFonts w:eastAsia="Calibri"/>
          <w:lang w:val="lv-LV" w:eastAsia="lv-LV"/>
        </w:rPr>
      </w:pPr>
    </w:p>
    <w:p w14:paraId="6311CD36" w14:textId="77777777" w:rsidR="00312301" w:rsidRPr="0016108C" w:rsidRDefault="00312301" w:rsidP="00D105E4">
      <w:pPr>
        <w:autoSpaceDE w:val="0"/>
        <w:autoSpaceDN w:val="0"/>
        <w:adjustRightInd w:val="0"/>
        <w:rPr>
          <w:rFonts w:eastAsia="Calibri"/>
          <w:lang w:val="lv-LV" w:eastAsia="lv-LV"/>
        </w:rPr>
      </w:pPr>
    </w:p>
    <w:p w14:paraId="6EC0EFB4" w14:textId="77777777" w:rsidR="00312301" w:rsidRPr="0016108C" w:rsidRDefault="00312301" w:rsidP="00312301">
      <w:pPr>
        <w:autoSpaceDE w:val="0"/>
        <w:autoSpaceDN w:val="0"/>
        <w:adjustRightInd w:val="0"/>
        <w:jc w:val="center"/>
        <w:rPr>
          <w:rFonts w:eastAsia="Calibri"/>
          <w:b/>
          <w:lang w:val="lv-LV" w:eastAsia="lv-LV"/>
        </w:rPr>
      </w:pPr>
    </w:p>
    <w:p w14:paraId="3CFA88F4" w14:textId="3470B266" w:rsidR="00312301" w:rsidRPr="0016108C" w:rsidRDefault="00312301" w:rsidP="00312301">
      <w:pPr>
        <w:autoSpaceDE w:val="0"/>
        <w:autoSpaceDN w:val="0"/>
        <w:adjustRightInd w:val="0"/>
        <w:jc w:val="center"/>
        <w:rPr>
          <w:rFonts w:eastAsia="Calibri"/>
          <w:b/>
          <w:lang w:val="lv-LV" w:eastAsia="lv-LV"/>
        </w:rPr>
      </w:pPr>
      <w:r w:rsidRPr="0016108C">
        <w:rPr>
          <w:rFonts w:eastAsia="Calibri"/>
          <w:b/>
          <w:lang w:val="lv-LV" w:eastAsia="lv-LV"/>
        </w:rPr>
        <w:t>INFORMĀCIJA PAR PRETENDENTU</w:t>
      </w:r>
    </w:p>
    <w:p w14:paraId="6278CE3E" w14:textId="77777777" w:rsidR="00312301" w:rsidRPr="0016108C" w:rsidRDefault="00312301" w:rsidP="00312301">
      <w:pPr>
        <w:autoSpaceDE w:val="0"/>
        <w:autoSpaceDN w:val="0"/>
        <w:adjustRightInd w:val="0"/>
        <w:jc w:val="center"/>
        <w:rPr>
          <w:rFonts w:eastAsia="Calibri"/>
          <w:b/>
          <w:lang w:val="lv-LV" w:eastAsia="lv-LV"/>
        </w:rPr>
      </w:pPr>
    </w:p>
    <w:p w14:paraId="4F8CFC89" w14:textId="77777777" w:rsidR="00312301" w:rsidRPr="0016108C" w:rsidRDefault="00312301" w:rsidP="00312301">
      <w:pPr>
        <w:autoSpaceDE w:val="0"/>
        <w:autoSpaceDN w:val="0"/>
        <w:adjustRightInd w:val="0"/>
        <w:jc w:val="center"/>
        <w:rPr>
          <w:rFonts w:eastAsia="Calibri"/>
          <w:b/>
          <w:lang w:val="lv-LV" w:eastAsia="lv-LV"/>
        </w:rPr>
      </w:pPr>
    </w:p>
    <w:p w14:paraId="539EB169" w14:textId="77777777" w:rsidR="00D105E4" w:rsidRPr="0016108C" w:rsidRDefault="00D105E4" w:rsidP="00D105E4">
      <w:pPr>
        <w:autoSpaceDE w:val="0"/>
        <w:autoSpaceDN w:val="0"/>
        <w:adjustRightInd w:val="0"/>
        <w:rPr>
          <w:rFonts w:eastAsia="Calibri"/>
          <w:lang w:val="lv-LV" w:eastAsia="lv-LV"/>
        </w:rPr>
      </w:pPr>
      <w:r w:rsidRPr="0016108C">
        <w:rPr>
          <w:rFonts w:eastAsia="Calibri"/>
          <w:lang w:val="lv-LV" w:eastAsia="lv-LV"/>
        </w:rPr>
        <w:t>Pretendenta nosaukums:</w:t>
      </w:r>
    </w:p>
    <w:p w14:paraId="0A08DD5E" w14:textId="77777777" w:rsidR="00D105E4" w:rsidRPr="0016108C" w:rsidRDefault="00D105E4" w:rsidP="00D105E4">
      <w:pPr>
        <w:autoSpaceDE w:val="0"/>
        <w:autoSpaceDN w:val="0"/>
        <w:adjustRightInd w:val="0"/>
        <w:rPr>
          <w:rFonts w:eastAsia="Calibri"/>
          <w:lang w:val="lv-LV" w:eastAsia="lv-LV"/>
        </w:rPr>
      </w:pPr>
      <w:r w:rsidRPr="0016108C">
        <w:rPr>
          <w:rFonts w:eastAsia="Calibri"/>
          <w:lang w:val="lv-LV" w:eastAsia="lv-LV"/>
        </w:rPr>
        <w:t>Reģistrēts _________________________ (kur, kad, reģistrācijas Nr.)</w:t>
      </w:r>
    </w:p>
    <w:p w14:paraId="112118EC" w14:textId="77777777" w:rsidR="00D105E4" w:rsidRPr="0016108C" w:rsidRDefault="00D105E4" w:rsidP="00D105E4">
      <w:pPr>
        <w:autoSpaceDE w:val="0"/>
        <w:autoSpaceDN w:val="0"/>
        <w:adjustRightInd w:val="0"/>
        <w:rPr>
          <w:lang w:val="lv-LV" w:eastAsia="lv-LV"/>
        </w:rPr>
      </w:pPr>
      <w:r w:rsidRPr="0016108C">
        <w:rPr>
          <w:rFonts w:eastAsia="Calibri"/>
          <w:lang w:val="lv-LV" w:eastAsia="lv-LV"/>
        </w:rPr>
        <w:t>Nodokļu maksātāja reģistrācijas Nr. ______________ .</w:t>
      </w:r>
    </w:p>
    <w:p w14:paraId="3DC5CAEF" w14:textId="77777777" w:rsidR="00D105E4" w:rsidRPr="0016108C" w:rsidRDefault="00D105E4" w:rsidP="00D105E4">
      <w:pPr>
        <w:autoSpaceDE w:val="0"/>
        <w:autoSpaceDN w:val="0"/>
        <w:adjustRightInd w:val="0"/>
        <w:rPr>
          <w:rFonts w:eastAsia="Calibri"/>
          <w:lang w:val="lv-LV" w:eastAsia="lv-LV"/>
        </w:rPr>
      </w:pPr>
      <w:r w:rsidRPr="0016108C">
        <w:rPr>
          <w:rFonts w:eastAsia="Calibri"/>
          <w:lang w:val="lv-LV" w:eastAsia="lv-LV"/>
        </w:rPr>
        <w:t xml:space="preserve">Juridiskā adrese: </w:t>
      </w:r>
      <w:r w:rsidRPr="0016108C">
        <w:rPr>
          <w:rFonts w:eastAsia="Calibri"/>
          <w:lang w:val="lv-LV" w:eastAsia="lv-LV"/>
        </w:rPr>
        <w:tab/>
      </w:r>
      <w:r w:rsidRPr="0016108C">
        <w:rPr>
          <w:rFonts w:eastAsia="Calibri"/>
          <w:lang w:val="lv-LV" w:eastAsia="lv-LV"/>
        </w:rPr>
        <w:tab/>
      </w:r>
      <w:r w:rsidRPr="0016108C">
        <w:rPr>
          <w:rFonts w:eastAsia="Calibri"/>
          <w:lang w:val="lv-LV" w:eastAsia="lv-LV"/>
        </w:rPr>
        <w:tab/>
      </w:r>
      <w:r w:rsidRPr="0016108C">
        <w:rPr>
          <w:rFonts w:eastAsia="Calibri"/>
          <w:lang w:val="lv-LV" w:eastAsia="lv-LV"/>
        </w:rPr>
        <w:tab/>
        <w:t xml:space="preserve"> </w:t>
      </w:r>
    </w:p>
    <w:p w14:paraId="68070B50" w14:textId="77777777" w:rsidR="00D105E4" w:rsidRPr="0016108C" w:rsidRDefault="00D105E4" w:rsidP="00D105E4">
      <w:pPr>
        <w:autoSpaceDE w:val="0"/>
        <w:autoSpaceDN w:val="0"/>
        <w:adjustRightInd w:val="0"/>
        <w:rPr>
          <w:rFonts w:eastAsia="Calibri"/>
          <w:lang w:val="lv-LV" w:eastAsia="lv-LV"/>
        </w:rPr>
      </w:pPr>
      <w:r w:rsidRPr="0016108C">
        <w:rPr>
          <w:rFonts w:eastAsia="Calibri"/>
          <w:lang w:val="lv-LV" w:eastAsia="lv-LV"/>
        </w:rPr>
        <w:t>Bankas rekvizīti:</w:t>
      </w:r>
    </w:p>
    <w:p w14:paraId="7149E9C1" w14:textId="77777777" w:rsidR="00D105E4" w:rsidRPr="0016108C" w:rsidRDefault="00D105E4" w:rsidP="00D105E4">
      <w:pPr>
        <w:autoSpaceDE w:val="0"/>
        <w:autoSpaceDN w:val="0"/>
        <w:adjustRightInd w:val="0"/>
        <w:rPr>
          <w:rFonts w:eastAsia="Calibri"/>
          <w:lang w:val="lv-LV" w:eastAsia="lv-LV"/>
        </w:rPr>
      </w:pPr>
      <w:r w:rsidRPr="0016108C">
        <w:rPr>
          <w:rFonts w:eastAsia="Calibri"/>
          <w:lang w:val="lv-LV" w:eastAsia="lv-LV"/>
        </w:rPr>
        <w:t>Kontaktpersonas vārds, uzvārds:</w:t>
      </w:r>
      <w:r w:rsidRPr="0016108C">
        <w:rPr>
          <w:rFonts w:eastAsia="Calibri"/>
          <w:lang w:val="lv-LV" w:eastAsia="lv-LV"/>
        </w:rPr>
        <w:tab/>
      </w:r>
      <w:r w:rsidRPr="0016108C">
        <w:rPr>
          <w:rFonts w:eastAsia="Calibri"/>
          <w:lang w:val="lv-LV" w:eastAsia="lv-LV"/>
        </w:rPr>
        <w:tab/>
        <w:t>Tālrunis:</w:t>
      </w:r>
      <w:r w:rsidRPr="0016108C">
        <w:rPr>
          <w:rFonts w:eastAsia="Calibri"/>
          <w:lang w:val="lv-LV" w:eastAsia="lv-LV"/>
        </w:rPr>
        <w:tab/>
      </w:r>
      <w:r w:rsidRPr="0016108C">
        <w:rPr>
          <w:rFonts w:eastAsia="Calibri"/>
          <w:lang w:val="lv-LV" w:eastAsia="lv-LV"/>
        </w:rPr>
        <w:tab/>
      </w:r>
      <w:r w:rsidRPr="0016108C">
        <w:rPr>
          <w:rFonts w:eastAsia="Calibri"/>
          <w:lang w:val="lv-LV" w:eastAsia="lv-LV"/>
        </w:rPr>
        <w:tab/>
        <w:t xml:space="preserve">Fakss: </w:t>
      </w:r>
    </w:p>
    <w:p w14:paraId="3B998E52" w14:textId="77777777" w:rsidR="00D105E4" w:rsidRPr="0016108C" w:rsidRDefault="00D105E4" w:rsidP="00D105E4">
      <w:pPr>
        <w:autoSpaceDE w:val="0"/>
        <w:autoSpaceDN w:val="0"/>
        <w:adjustRightInd w:val="0"/>
        <w:rPr>
          <w:rFonts w:eastAsia="Calibri"/>
          <w:lang w:val="lv-LV" w:eastAsia="lv-LV"/>
        </w:rPr>
      </w:pPr>
      <w:r w:rsidRPr="0016108C">
        <w:rPr>
          <w:rFonts w:eastAsia="Calibri"/>
          <w:lang w:val="lv-LV" w:eastAsia="lv-LV"/>
        </w:rPr>
        <w:t>E-pasta adrese:</w:t>
      </w:r>
      <w:r w:rsidRPr="0016108C">
        <w:rPr>
          <w:rFonts w:eastAsia="Calibri"/>
          <w:lang w:val="lv-LV" w:eastAsia="lv-LV"/>
        </w:rPr>
        <w:tab/>
      </w:r>
      <w:r w:rsidRPr="0016108C">
        <w:rPr>
          <w:rFonts w:eastAsia="Calibri"/>
          <w:lang w:val="lv-LV" w:eastAsia="lv-LV"/>
        </w:rPr>
        <w:tab/>
      </w:r>
      <w:r w:rsidRPr="0016108C">
        <w:rPr>
          <w:rFonts w:eastAsia="Calibri"/>
          <w:lang w:val="lv-LV" w:eastAsia="lv-LV"/>
        </w:rPr>
        <w:tab/>
      </w:r>
      <w:r w:rsidRPr="0016108C">
        <w:rPr>
          <w:rFonts w:eastAsia="Calibri"/>
          <w:lang w:val="lv-LV" w:eastAsia="lv-LV"/>
        </w:rPr>
        <w:tab/>
        <w:t>Tīmekļa vietnes adrese:</w:t>
      </w:r>
    </w:p>
    <w:p w14:paraId="7AB8C7B8" w14:textId="77777777" w:rsidR="00312301" w:rsidRPr="0016108C" w:rsidRDefault="00312301" w:rsidP="00D105E4">
      <w:pPr>
        <w:autoSpaceDE w:val="0"/>
        <w:autoSpaceDN w:val="0"/>
        <w:adjustRightInd w:val="0"/>
        <w:rPr>
          <w:rFonts w:eastAsia="Calibri"/>
          <w:b/>
          <w:bCs/>
          <w:i/>
          <w:iCs/>
          <w:lang w:val="lv-LV" w:eastAsia="lv-LV"/>
        </w:rPr>
      </w:pPr>
    </w:p>
    <w:p w14:paraId="0CF5A759" w14:textId="77777777" w:rsidR="00D105E4" w:rsidRPr="0016108C" w:rsidRDefault="00D105E4" w:rsidP="00D105E4">
      <w:pPr>
        <w:autoSpaceDE w:val="0"/>
        <w:autoSpaceDN w:val="0"/>
        <w:adjustRightInd w:val="0"/>
        <w:rPr>
          <w:rFonts w:eastAsia="Calibri"/>
          <w:b/>
          <w:bCs/>
          <w:i/>
          <w:iCs/>
          <w:lang w:val="lv-LV" w:eastAsia="lv-LV"/>
        </w:rPr>
      </w:pPr>
      <w:r w:rsidRPr="0016108C">
        <w:rPr>
          <w:rFonts w:eastAsia="Calibri"/>
          <w:b/>
          <w:bCs/>
          <w:i/>
          <w:iCs/>
          <w:lang w:val="lv-LV" w:eastAsia="lv-LV"/>
        </w:rPr>
        <w:t>Datums</w:t>
      </w:r>
    </w:p>
    <w:p w14:paraId="4721C6B7" w14:textId="77777777" w:rsidR="00953578" w:rsidRPr="0016108C" w:rsidRDefault="00D105E4" w:rsidP="00B07FF4">
      <w:pPr>
        <w:autoSpaceDE w:val="0"/>
        <w:autoSpaceDN w:val="0"/>
        <w:adjustRightInd w:val="0"/>
        <w:jc w:val="both"/>
        <w:rPr>
          <w:b/>
          <w:bCs/>
          <w:lang w:val="es-ES"/>
        </w:rPr>
      </w:pPr>
      <w:r w:rsidRPr="0016108C">
        <w:rPr>
          <w:rFonts w:eastAsia="Calibri"/>
          <w:b/>
          <w:bCs/>
          <w:i/>
          <w:iCs/>
          <w:lang w:val="lv-LV" w:eastAsia="lv-LV"/>
        </w:rPr>
        <w:t>Pretendenta vai tā pilnvarotās personas paraksts, tā atšifrējums, zīmogs (ja ir)</w:t>
      </w:r>
    </w:p>
    <w:sectPr w:rsidR="00953578" w:rsidRPr="0016108C" w:rsidSect="00B07FF4">
      <w:headerReference w:type="even" r:id="rId9"/>
      <w:footerReference w:type="even" r:id="rId10"/>
      <w:footerReference w:type="default" r:id="rId11"/>
      <w:pgSz w:w="11906" w:h="16838"/>
      <w:pgMar w:top="1134" w:right="1133"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DAE48" w14:textId="77777777" w:rsidR="00DC2239" w:rsidRDefault="00DC2239" w:rsidP="00953578">
      <w:r>
        <w:separator/>
      </w:r>
    </w:p>
  </w:endnote>
  <w:endnote w:type="continuationSeparator" w:id="0">
    <w:p w14:paraId="5C50BA04" w14:textId="77777777" w:rsidR="00DC2239" w:rsidRDefault="00DC2239"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DFDB" w14:textId="77777777" w:rsidR="00095C70" w:rsidRDefault="00095C70"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ECB64" w14:textId="77777777" w:rsidR="00095C70" w:rsidRDefault="00095C70"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9C77" w14:textId="77777777" w:rsidR="00095C70" w:rsidRDefault="00095C70"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03D">
      <w:rPr>
        <w:rStyle w:val="PageNumber"/>
        <w:noProof/>
      </w:rPr>
      <w:t>3</w:t>
    </w:r>
    <w:r>
      <w:rPr>
        <w:rStyle w:val="PageNumber"/>
      </w:rPr>
      <w:fldChar w:fldCharType="end"/>
    </w:r>
  </w:p>
  <w:p w14:paraId="0C9545B8" w14:textId="77777777" w:rsidR="00095C70" w:rsidRDefault="00095C70"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5B328" w14:textId="77777777" w:rsidR="00DC2239" w:rsidRDefault="00DC2239" w:rsidP="00953578">
      <w:r>
        <w:separator/>
      </w:r>
    </w:p>
  </w:footnote>
  <w:footnote w:type="continuationSeparator" w:id="0">
    <w:p w14:paraId="3BEEA436" w14:textId="77777777" w:rsidR="00DC2239" w:rsidRDefault="00DC2239"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2891" w14:textId="77777777" w:rsidR="00095C70" w:rsidRDefault="00095C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41CF8" w14:textId="77777777" w:rsidR="00095C70" w:rsidRDefault="00095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4ECA04CE"/>
    <w:lvl w:ilvl="0" w:tplc="0426000F">
      <w:start w:val="1"/>
      <w:numFmt w:val="decimal"/>
      <w:lvlText w:val="%1."/>
      <w:lvlJc w:val="left"/>
      <w:pPr>
        <w:tabs>
          <w:tab w:val="num" w:pos="360"/>
        </w:tabs>
        <w:ind w:left="36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8"/>
    <w:rsid w:val="00002A97"/>
    <w:rsid w:val="00010345"/>
    <w:rsid w:val="00095C70"/>
    <w:rsid w:val="000C50A5"/>
    <w:rsid w:val="00133414"/>
    <w:rsid w:val="0016108C"/>
    <w:rsid w:val="00161D48"/>
    <w:rsid w:val="00304528"/>
    <w:rsid w:val="00312301"/>
    <w:rsid w:val="0033603D"/>
    <w:rsid w:val="00352153"/>
    <w:rsid w:val="0036651E"/>
    <w:rsid w:val="00496FB4"/>
    <w:rsid w:val="004A249B"/>
    <w:rsid w:val="00515159"/>
    <w:rsid w:val="00563A9D"/>
    <w:rsid w:val="00634A27"/>
    <w:rsid w:val="006E4466"/>
    <w:rsid w:val="00720EBE"/>
    <w:rsid w:val="007E539B"/>
    <w:rsid w:val="00870D5A"/>
    <w:rsid w:val="00953578"/>
    <w:rsid w:val="00964224"/>
    <w:rsid w:val="00990756"/>
    <w:rsid w:val="00A20C7D"/>
    <w:rsid w:val="00A26D02"/>
    <w:rsid w:val="00B07FF4"/>
    <w:rsid w:val="00C9745B"/>
    <w:rsid w:val="00CA4A22"/>
    <w:rsid w:val="00D105E4"/>
    <w:rsid w:val="00D1255F"/>
    <w:rsid w:val="00D34EFC"/>
    <w:rsid w:val="00D406C0"/>
    <w:rsid w:val="00D673F4"/>
    <w:rsid w:val="00D705BE"/>
    <w:rsid w:val="00DC2239"/>
    <w:rsid w:val="00DC7562"/>
    <w:rsid w:val="00EA01FE"/>
    <w:rsid w:val="00F10258"/>
    <w:rsid w:val="00F23C31"/>
    <w:rsid w:val="00F424F0"/>
    <w:rsid w:val="00FA4224"/>
    <w:rsid w:val="00FB68D5"/>
    <w:rsid w:val="00FE4975"/>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223B"/>
  <w15:docId w15:val="{D46088C6-1438-4D4A-A433-E825DD48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56"/>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basedOn w:val="DefaultParagraphFont"/>
    <w:uiPriority w:val="99"/>
    <w:semiHidden/>
    <w:unhideWhenUsed/>
    <w:rsid w:val="00FA4224"/>
    <w:rPr>
      <w:sz w:val="16"/>
      <w:szCs w:val="16"/>
    </w:rPr>
  </w:style>
  <w:style w:type="paragraph" w:styleId="CommentText">
    <w:name w:val="annotation text"/>
    <w:basedOn w:val="Normal"/>
    <w:link w:val="CommentTextChar"/>
    <w:uiPriority w:val="99"/>
    <w:semiHidden/>
    <w:unhideWhenUsed/>
    <w:rsid w:val="00FA4224"/>
    <w:rPr>
      <w:sz w:val="20"/>
      <w:szCs w:val="20"/>
    </w:rPr>
  </w:style>
  <w:style w:type="character" w:customStyle="1" w:styleId="CommentTextChar">
    <w:name w:val="Comment Text Char"/>
    <w:basedOn w:val="DefaultParagraphFont"/>
    <w:link w:val="CommentText"/>
    <w:uiPriority w:val="99"/>
    <w:semiHidden/>
    <w:rsid w:val="00FA422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A4224"/>
    <w:rPr>
      <w:b/>
      <w:bCs/>
    </w:rPr>
  </w:style>
  <w:style w:type="character" w:customStyle="1" w:styleId="CommentSubjectChar">
    <w:name w:val="Comment Subject Char"/>
    <w:basedOn w:val="CommentTextChar"/>
    <w:link w:val="CommentSubject"/>
    <w:uiPriority w:val="99"/>
    <w:semiHidden/>
    <w:rsid w:val="00FA4224"/>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A4224"/>
    <w:rPr>
      <w:rFonts w:ascii="Tahoma" w:hAnsi="Tahoma" w:cs="Tahoma"/>
      <w:sz w:val="16"/>
      <w:szCs w:val="16"/>
    </w:rPr>
  </w:style>
  <w:style w:type="character" w:customStyle="1" w:styleId="BalloonTextChar">
    <w:name w:val="Balloon Text Char"/>
    <w:basedOn w:val="DefaultParagraphFont"/>
    <w:link w:val="BalloonText"/>
    <w:uiPriority w:val="99"/>
    <w:semiHidden/>
    <w:rsid w:val="00FA4224"/>
    <w:rPr>
      <w:rFonts w:ascii="Tahoma" w:eastAsia="Times New Roman" w:hAnsi="Tahoma" w:cs="Tahoma"/>
      <w:sz w:val="16"/>
      <w:szCs w:val="16"/>
      <w:lang w:val="en-US" w:eastAsia="en-US"/>
    </w:rPr>
  </w:style>
  <w:style w:type="paragraph" w:styleId="Revision">
    <w:name w:val="Revision"/>
    <w:hidden/>
    <w:uiPriority w:val="99"/>
    <w:semiHidden/>
    <w:rsid w:val="0016108C"/>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uzulina@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671</Words>
  <Characters>3828</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4491</CharactersWithSpaces>
  <SharedDoc>false</SharedDoc>
  <HLinks>
    <vt:vector size="12" baseType="variant">
      <vt:variant>
        <vt:i4>5701664</vt:i4>
      </vt:variant>
      <vt:variant>
        <vt:i4>3</vt:i4>
      </vt:variant>
      <vt:variant>
        <vt:i4>0</vt:i4>
      </vt:variant>
      <vt:variant>
        <vt:i4>5</vt:i4>
      </vt:variant>
      <vt:variant>
        <vt:lpwstr>mailto:jolanta.uzulina@daugavpils.lv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 Briska</dc:creator>
  <cp:lastModifiedBy>Jolanta Uzulina</cp:lastModifiedBy>
  <cp:revision>4</cp:revision>
  <cp:lastPrinted>2016-03-02T11:57:00Z</cp:lastPrinted>
  <dcterms:created xsi:type="dcterms:W3CDTF">2016-03-10T07:53:00Z</dcterms:created>
  <dcterms:modified xsi:type="dcterms:W3CDTF">2016-03-10T08:49:00Z</dcterms:modified>
</cp:coreProperties>
</file>