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3E" w:rsidRPr="0050133E" w:rsidRDefault="0050133E" w:rsidP="0050133E">
      <w:pPr>
        <w:suppressAutoHyphens/>
        <w:spacing w:after="0" w:line="240" w:lineRule="auto"/>
        <w:jc w:val="right"/>
        <w:rPr>
          <w:rFonts w:ascii="Times New Roman" w:hAnsi="Times New Roman"/>
          <w:sz w:val="24"/>
          <w:szCs w:val="24"/>
        </w:rPr>
      </w:pPr>
      <w:r w:rsidRPr="0050133E">
        <w:rPr>
          <w:rFonts w:ascii="Times New Roman" w:hAnsi="Times New Roman"/>
          <w:b/>
          <w:caps/>
          <w:sz w:val="24"/>
          <w:szCs w:val="24"/>
        </w:rPr>
        <w:t>apstiprinĀts</w:t>
      </w:r>
      <w:r w:rsidRPr="0050133E">
        <w:rPr>
          <w:rFonts w:ascii="Times New Roman" w:hAnsi="Times New Roman"/>
          <w:b/>
          <w:caps/>
          <w:sz w:val="24"/>
          <w:szCs w:val="24"/>
        </w:rPr>
        <w:br/>
      </w:r>
      <w:r w:rsidRPr="0050133E">
        <w:rPr>
          <w:rFonts w:ascii="Times New Roman" w:hAnsi="Times New Roman"/>
          <w:sz w:val="24"/>
          <w:szCs w:val="24"/>
        </w:rPr>
        <w:t xml:space="preserve"> Sabiedrības ar ierobežotu atbildību “Labiekārtošana-D”</w:t>
      </w:r>
    </w:p>
    <w:p w:rsidR="0050133E" w:rsidRPr="0050133E" w:rsidRDefault="0050133E" w:rsidP="0050133E">
      <w:pPr>
        <w:suppressAutoHyphens/>
        <w:spacing w:after="0" w:line="240" w:lineRule="auto"/>
        <w:jc w:val="right"/>
        <w:rPr>
          <w:rFonts w:ascii="Times New Roman" w:hAnsi="Times New Roman"/>
          <w:sz w:val="24"/>
          <w:szCs w:val="24"/>
        </w:rPr>
      </w:pPr>
      <w:r w:rsidRPr="0050133E">
        <w:rPr>
          <w:rFonts w:ascii="Times New Roman" w:hAnsi="Times New Roman"/>
          <w:sz w:val="24"/>
          <w:szCs w:val="24"/>
        </w:rPr>
        <w:t xml:space="preserve">2018.gada </w:t>
      </w:r>
      <w:r w:rsidR="00916B43">
        <w:rPr>
          <w:rFonts w:ascii="Times New Roman" w:hAnsi="Times New Roman"/>
          <w:sz w:val="24"/>
          <w:szCs w:val="24"/>
        </w:rPr>
        <w:t>22</w:t>
      </w:r>
      <w:r w:rsidRPr="0050133E">
        <w:rPr>
          <w:rFonts w:ascii="Times New Roman" w:hAnsi="Times New Roman"/>
          <w:sz w:val="24"/>
          <w:szCs w:val="24"/>
        </w:rPr>
        <w:t>.janvārī sēdē, prot.Nr.1</w:t>
      </w:r>
    </w:p>
    <w:p w:rsidR="0050133E" w:rsidRPr="0050133E" w:rsidRDefault="0050133E" w:rsidP="0050133E">
      <w:pPr>
        <w:suppressAutoHyphens/>
        <w:spacing w:after="0" w:line="240" w:lineRule="auto"/>
        <w:jc w:val="right"/>
        <w:rPr>
          <w:rFonts w:ascii="Times New Roman" w:hAnsi="Times New Roman"/>
          <w:sz w:val="24"/>
          <w:szCs w:val="24"/>
        </w:rPr>
      </w:pPr>
    </w:p>
    <w:p w:rsidR="0050133E" w:rsidRPr="0050133E" w:rsidRDefault="0050133E" w:rsidP="0050133E">
      <w:pPr>
        <w:suppressAutoHyphens/>
        <w:spacing w:after="120" w:line="240" w:lineRule="auto"/>
        <w:jc w:val="right"/>
        <w:rPr>
          <w:rFonts w:ascii="Times New Roman" w:hAnsi="Times New Roman"/>
          <w:sz w:val="24"/>
          <w:szCs w:val="24"/>
        </w:rPr>
      </w:pPr>
      <w:r w:rsidRPr="0050133E">
        <w:rPr>
          <w:rFonts w:ascii="Times New Roman" w:hAnsi="Times New Roman"/>
          <w:sz w:val="24"/>
          <w:szCs w:val="24"/>
        </w:rPr>
        <w:t>Iepirkuma komisijas priekšsēdētājs</w:t>
      </w:r>
    </w:p>
    <w:p w:rsidR="0050133E" w:rsidRPr="0050133E" w:rsidRDefault="0050133E" w:rsidP="0050133E">
      <w:pPr>
        <w:shd w:val="clear" w:color="auto" w:fill="FFFFFF"/>
        <w:autoSpaceDE w:val="0"/>
        <w:autoSpaceDN w:val="0"/>
        <w:adjustRightInd w:val="0"/>
        <w:spacing w:after="0" w:line="240" w:lineRule="auto"/>
        <w:jc w:val="right"/>
        <w:rPr>
          <w:rFonts w:ascii="Times New Roman" w:eastAsia="Times New Roman" w:hAnsi="Times New Roman"/>
          <w:sz w:val="24"/>
          <w:szCs w:val="24"/>
        </w:rPr>
      </w:pPr>
      <w:r w:rsidRPr="0050133E">
        <w:rPr>
          <w:rFonts w:ascii="Times New Roman" w:hAnsi="Times New Roman"/>
          <w:sz w:val="24"/>
          <w:szCs w:val="24"/>
        </w:rPr>
        <w:t>__________</w:t>
      </w:r>
      <w:proofErr w:type="spellStart"/>
      <w:r w:rsidRPr="0050133E">
        <w:rPr>
          <w:rFonts w:ascii="Times New Roman" w:hAnsi="Times New Roman"/>
          <w:sz w:val="24"/>
          <w:szCs w:val="24"/>
        </w:rPr>
        <w:t>M.Garkuls</w:t>
      </w:r>
      <w:proofErr w:type="spellEnd"/>
    </w:p>
    <w:p w:rsidR="0050133E" w:rsidRPr="0050133E" w:rsidRDefault="0050133E" w:rsidP="0050133E">
      <w:pPr>
        <w:spacing w:after="0" w:line="240" w:lineRule="auto"/>
        <w:rPr>
          <w:rFonts w:ascii="Times New Roman" w:eastAsia="Times New Roman" w:hAnsi="Times New Roman"/>
          <w:sz w:val="28"/>
          <w:szCs w:val="28"/>
        </w:rPr>
      </w:pPr>
    </w:p>
    <w:p w:rsidR="0050133E" w:rsidRPr="0050133E" w:rsidRDefault="0050133E" w:rsidP="0050133E">
      <w:pPr>
        <w:spacing w:after="0" w:line="240" w:lineRule="auto"/>
        <w:rPr>
          <w:rFonts w:ascii="Times New Roman" w:eastAsia="Times New Roman" w:hAnsi="Times New Roman"/>
          <w:b/>
          <w:sz w:val="28"/>
          <w:szCs w:val="28"/>
        </w:rPr>
      </w:pPr>
    </w:p>
    <w:p w:rsidR="0050133E" w:rsidRPr="0050133E" w:rsidRDefault="0050133E" w:rsidP="0050133E">
      <w:pPr>
        <w:keepNext/>
        <w:widowControl w:val="0"/>
        <w:suppressAutoHyphens/>
        <w:autoSpaceDE w:val="0"/>
        <w:spacing w:after="0" w:line="240" w:lineRule="auto"/>
        <w:jc w:val="center"/>
        <w:outlineLvl w:val="1"/>
        <w:rPr>
          <w:rFonts w:ascii="Times New Roman" w:eastAsia="Lucida Sans Unicode" w:hAnsi="Times New Roman"/>
          <w:b/>
          <w:bCs/>
          <w:caps/>
          <w:color w:val="000000"/>
          <w:sz w:val="28"/>
          <w:szCs w:val="28"/>
        </w:rPr>
      </w:pPr>
    </w:p>
    <w:p w:rsidR="0050133E" w:rsidRPr="0050133E" w:rsidRDefault="0050133E" w:rsidP="0050133E">
      <w:pPr>
        <w:spacing w:after="0" w:line="240" w:lineRule="auto"/>
        <w:rPr>
          <w:rFonts w:ascii="Times New Roman" w:eastAsia="Times New Roman" w:hAnsi="Times New Roman"/>
          <w:sz w:val="28"/>
          <w:szCs w:val="28"/>
        </w:rPr>
      </w:pPr>
    </w:p>
    <w:p w:rsidR="0050133E" w:rsidRPr="0050133E" w:rsidRDefault="0050133E" w:rsidP="0050133E">
      <w:pPr>
        <w:spacing w:after="0" w:line="240" w:lineRule="auto"/>
        <w:rPr>
          <w:rFonts w:ascii="Times New Roman" w:eastAsia="Times New Roman" w:hAnsi="Times New Roman"/>
          <w:sz w:val="28"/>
          <w:szCs w:val="28"/>
        </w:rPr>
      </w:pPr>
    </w:p>
    <w:p w:rsidR="0050133E" w:rsidRPr="0050133E" w:rsidRDefault="0050133E" w:rsidP="0050133E">
      <w:pPr>
        <w:spacing w:after="0" w:line="240" w:lineRule="auto"/>
        <w:rPr>
          <w:rFonts w:ascii="Times New Roman" w:eastAsia="Times New Roman" w:hAnsi="Times New Roman"/>
          <w:sz w:val="28"/>
          <w:szCs w:val="28"/>
        </w:rPr>
      </w:pPr>
    </w:p>
    <w:p w:rsidR="0050133E" w:rsidRPr="0050133E" w:rsidRDefault="0050133E" w:rsidP="0050133E">
      <w:pPr>
        <w:spacing w:after="0" w:line="240" w:lineRule="auto"/>
        <w:rPr>
          <w:rFonts w:ascii="Times New Roman" w:eastAsia="Times New Roman" w:hAnsi="Times New Roman"/>
          <w:sz w:val="28"/>
          <w:szCs w:val="28"/>
        </w:rPr>
      </w:pPr>
    </w:p>
    <w:p w:rsidR="0050133E" w:rsidRPr="0050133E" w:rsidRDefault="0050133E" w:rsidP="0050133E">
      <w:pPr>
        <w:keepNext/>
        <w:widowControl w:val="0"/>
        <w:suppressAutoHyphens/>
        <w:autoSpaceDE w:val="0"/>
        <w:spacing w:after="0" w:line="240" w:lineRule="auto"/>
        <w:jc w:val="center"/>
        <w:outlineLvl w:val="1"/>
        <w:rPr>
          <w:rFonts w:ascii="Times New Roman" w:eastAsia="Lucida Sans Unicode" w:hAnsi="Times New Roman"/>
          <w:b/>
          <w:bCs/>
          <w:caps/>
          <w:color w:val="000000"/>
          <w:sz w:val="28"/>
          <w:szCs w:val="28"/>
        </w:rPr>
      </w:pPr>
    </w:p>
    <w:p w:rsidR="00F833EA" w:rsidRPr="00E754BF" w:rsidRDefault="0050133E" w:rsidP="00F833EA">
      <w:pPr>
        <w:spacing w:after="0" w:line="240" w:lineRule="auto"/>
        <w:jc w:val="center"/>
        <w:rPr>
          <w:rFonts w:ascii="Times New Roman" w:eastAsia="Times New Roman" w:hAnsi="Times New Roman"/>
          <w:b/>
          <w:bCs/>
          <w:sz w:val="28"/>
          <w:szCs w:val="28"/>
        </w:rPr>
      </w:pPr>
      <w:r w:rsidRPr="0050133E">
        <w:rPr>
          <w:rFonts w:ascii="Times New Roman" w:eastAsia="Times New Roman" w:hAnsi="Times New Roman"/>
          <w:b/>
          <w:bCs/>
          <w:sz w:val="28"/>
          <w:szCs w:val="28"/>
        </w:rPr>
        <w:t>ATKLĀTA KONKURSA</w:t>
      </w:r>
    </w:p>
    <w:p w:rsidR="00F833EA" w:rsidRPr="00EE3DBE" w:rsidRDefault="00F833EA" w:rsidP="00F833EA">
      <w:pPr>
        <w:spacing w:after="0" w:line="240" w:lineRule="auto"/>
        <w:jc w:val="center"/>
        <w:rPr>
          <w:rFonts w:ascii="Times New Roman" w:hAnsi="Times New Roman"/>
          <w:b/>
          <w:sz w:val="28"/>
          <w:szCs w:val="28"/>
        </w:rPr>
      </w:pPr>
      <w:r w:rsidRPr="00EE3DBE">
        <w:rPr>
          <w:rFonts w:ascii="Times New Roman" w:hAnsi="Times New Roman"/>
          <w:b/>
          <w:sz w:val="28"/>
          <w:szCs w:val="28"/>
        </w:rPr>
        <w:t>„</w:t>
      </w:r>
      <w:bookmarkStart w:id="0" w:name="_Hlk503364015"/>
      <w:bookmarkStart w:id="1" w:name="_Hlk503368227"/>
      <w:r w:rsidR="00703C6B" w:rsidRPr="00703C6B">
        <w:rPr>
          <w:rFonts w:ascii="Times New Roman" w:hAnsi="Times New Roman"/>
          <w:b/>
          <w:sz w:val="28"/>
          <w:szCs w:val="28"/>
        </w:rPr>
        <w:t>Būvniecības tehnikas, iekārtu un instrumentu noma</w:t>
      </w:r>
      <w:r w:rsidR="0050133E" w:rsidRPr="0050133E">
        <w:t xml:space="preserve"> </w:t>
      </w:r>
      <w:bookmarkEnd w:id="0"/>
      <w:r w:rsidR="0050133E" w:rsidRPr="0050133E">
        <w:rPr>
          <w:rFonts w:ascii="Times New Roman" w:hAnsi="Times New Roman"/>
          <w:b/>
          <w:sz w:val="28"/>
          <w:szCs w:val="28"/>
        </w:rPr>
        <w:t>Sabiedrības</w:t>
      </w:r>
      <w:r w:rsidRPr="00EE3DBE">
        <w:rPr>
          <w:rFonts w:ascii="Times New Roman" w:hAnsi="Times New Roman"/>
          <w:b/>
          <w:sz w:val="28"/>
          <w:szCs w:val="28"/>
        </w:rPr>
        <w:t xml:space="preserve"> vajadzībām</w:t>
      </w:r>
      <w:bookmarkEnd w:id="1"/>
      <w:r w:rsidRPr="00EE3DBE">
        <w:rPr>
          <w:rFonts w:ascii="Times New Roman" w:hAnsi="Times New Roman"/>
          <w:b/>
          <w:sz w:val="28"/>
          <w:szCs w:val="28"/>
        </w:rPr>
        <w:t>”</w:t>
      </w:r>
    </w:p>
    <w:p w:rsidR="00F833EA" w:rsidRPr="0001250E" w:rsidRDefault="00F833EA" w:rsidP="00F833EA">
      <w:pPr>
        <w:spacing w:after="0" w:line="240" w:lineRule="auto"/>
        <w:jc w:val="center"/>
        <w:rPr>
          <w:rFonts w:ascii="Times New Roman" w:eastAsia="Times New Roman" w:hAnsi="Times New Roman"/>
          <w:b/>
          <w:bCs/>
          <w:sz w:val="28"/>
          <w:szCs w:val="28"/>
        </w:rPr>
      </w:pPr>
    </w:p>
    <w:p w:rsidR="0050133E" w:rsidRPr="0050133E" w:rsidRDefault="0050133E" w:rsidP="0050133E">
      <w:pPr>
        <w:widowControl w:val="0"/>
        <w:suppressAutoHyphens/>
        <w:spacing w:after="120" w:line="240" w:lineRule="auto"/>
        <w:jc w:val="center"/>
        <w:rPr>
          <w:rFonts w:ascii="Times New Roman" w:eastAsia="Lucida Sans Unicode" w:hAnsi="Times New Roman"/>
          <w:b/>
          <w:bCs/>
          <w:sz w:val="28"/>
          <w:szCs w:val="28"/>
          <w:lang w:eastAsia="ar-SA"/>
        </w:rPr>
      </w:pPr>
      <w:r w:rsidRPr="0050133E">
        <w:rPr>
          <w:rFonts w:ascii="Times New Roman" w:eastAsia="Lucida Sans Unicode" w:hAnsi="Times New Roman"/>
          <w:b/>
          <w:bCs/>
          <w:sz w:val="28"/>
          <w:szCs w:val="28"/>
          <w:lang w:eastAsia="ar-SA"/>
        </w:rPr>
        <w:t xml:space="preserve">identifikācijas Nr. </w:t>
      </w:r>
      <w:r w:rsidRPr="00916B43">
        <w:rPr>
          <w:rFonts w:ascii="Times New Roman" w:eastAsia="Lucida Sans Unicode" w:hAnsi="Times New Roman"/>
          <w:b/>
          <w:bCs/>
          <w:sz w:val="28"/>
          <w:szCs w:val="28"/>
          <w:lang w:eastAsia="ar-SA"/>
        </w:rPr>
        <w:t>L2018/04</w:t>
      </w:r>
    </w:p>
    <w:p w:rsidR="0050133E" w:rsidRPr="0050133E" w:rsidRDefault="0050133E" w:rsidP="0050133E">
      <w:pPr>
        <w:spacing w:after="0" w:line="240" w:lineRule="auto"/>
        <w:ind w:left="441"/>
        <w:jc w:val="center"/>
        <w:rPr>
          <w:rFonts w:ascii="Times New Roman" w:eastAsia="Times New Roman" w:hAnsi="Times New Roman"/>
          <w:b/>
          <w:bCs/>
          <w:sz w:val="28"/>
          <w:szCs w:val="28"/>
        </w:rPr>
      </w:pPr>
    </w:p>
    <w:p w:rsidR="0050133E" w:rsidRPr="0050133E" w:rsidRDefault="0050133E" w:rsidP="0050133E">
      <w:pPr>
        <w:spacing w:after="0" w:line="240" w:lineRule="auto"/>
        <w:jc w:val="center"/>
        <w:rPr>
          <w:rFonts w:ascii="Times New Roman" w:eastAsia="Times New Roman" w:hAnsi="Times New Roman"/>
          <w:b/>
          <w:smallCaps/>
          <w:sz w:val="28"/>
          <w:szCs w:val="28"/>
        </w:rPr>
      </w:pPr>
      <w:r w:rsidRPr="0050133E">
        <w:rPr>
          <w:rFonts w:ascii="Times New Roman" w:eastAsia="Times New Roman" w:hAnsi="Times New Roman"/>
          <w:b/>
          <w:smallCaps/>
          <w:sz w:val="28"/>
          <w:szCs w:val="28"/>
        </w:rPr>
        <w:t>NOLIKUMS</w:t>
      </w:r>
    </w:p>
    <w:p w:rsidR="0050133E" w:rsidRPr="0050133E" w:rsidRDefault="0050133E" w:rsidP="0050133E">
      <w:pPr>
        <w:spacing w:after="0" w:line="240" w:lineRule="auto"/>
        <w:jc w:val="center"/>
        <w:rPr>
          <w:rFonts w:ascii="Times New Roman" w:eastAsia="Times New Roman" w:hAnsi="Times New Roman"/>
          <w:b/>
          <w:sz w:val="28"/>
          <w:szCs w:val="28"/>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E754BF"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F833EA" w:rsidRPr="00C951E0" w:rsidRDefault="00F833EA" w:rsidP="00F833EA">
      <w:pPr>
        <w:spacing w:after="0" w:line="240" w:lineRule="auto"/>
        <w:rPr>
          <w:rFonts w:ascii="Times New Roman" w:eastAsia="Times New Roman" w:hAnsi="Times New Roman"/>
          <w:b/>
          <w:bCs/>
          <w:sz w:val="24"/>
          <w:szCs w:val="24"/>
        </w:rPr>
      </w:pPr>
    </w:p>
    <w:p w:rsidR="0050133E" w:rsidRPr="0050133E" w:rsidRDefault="0050133E" w:rsidP="0050133E">
      <w:pPr>
        <w:suppressAutoHyphens/>
        <w:autoSpaceDE w:val="0"/>
        <w:spacing w:after="0" w:line="240" w:lineRule="auto"/>
        <w:jc w:val="center"/>
        <w:outlineLvl w:val="8"/>
        <w:rPr>
          <w:rFonts w:ascii="Times New Roman" w:eastAsia="Lucida Sans Unicode" w:hAnsi="Times New Roman"/>
          <w:b/>
          <w:color w:val="000000"/>
          <w:sz w:val="28"/>
          <w:szCs w:val="28"/>
        </w:rPr>
      </w:pPr>
      <w:r w:rsidRPr="0050133E">
        <w:rPr>
          <w:rFonts w:ascii="Times New Roman" w:eastAsia="Lucida Sans Unicode" w:hAnsi="Times New Roman"/>
          <w:b/>
          <w:color w:val="000000"/>
          <w:sz w:val="28"/>
          <w:szCs w:val="28"/>
        </w:rPr>
        <w:t>Daugavpilī, 2018</w:t>
      </w:r>
    </w:p>
    <w:p w:rsidR="00F833EA" w:rsidRPr="00C951E0" w:rsidRDefault="00F833EA" w:rsidP="00F833EA">
      <w:pPr>
        <w:spacing w:after="0" w:line="240" w:lineRule="auto"/>
        <w:rPr>
          <w:rFonts w:ascii="Times New Roman" w:eastAsia="Times New Roman" w:hAnsi="Times New Roman"/>
          <w:b/>
          <w:bCs/>
          <w:color w:val="FF0000"/>
          <w:sz w:val="24"/>
          <w:szCs w:val="24"/>
        </w:rPr>
        <w:sectPr w:rsidR="00F833EA" w:rsidRPr="00C951E0" w:rsidSect="00703C6B">
          <w:footerReference w:type="even" r:id="rId8"/>
          <w:footerReference w:type="default" r:id="rId9"/>
          <w:pgSz w:w="11906" w:h="16838"/>
          <w:pgMar w:top="1418" w:right="1134" w:bottom="1418" w:left="1701" w:header="709" w:footer="709" w:gutter="0"/>
          <w:cols w:space="708"/>
          <w:titlePg/>
          <w:docGrid w:linePitch="360"/>
        </w:sectPr>
      </w:pPr>
    </w:p>
    <w:p w:rsidR="0023120A" w:rsidRDefault="0023120A" w:rsidP="00F833EA">
      <w:pPr>
        <w:spacing w:after="0" w:line="240" w:lineRule="auto"/>
        <w:jc w:val="center"/>
        <w:rPr>
          <w:rFonts w:ascii="Times New Roman" w:eastAsia="Times New Roman" w:hAnsi="Times New Roman"/>
          <w:b/>
          <w:sz w:val="24"/>
          <w:szCs w:val="24"/>
        </w:rPr>
      </w:pPr>
      <w:bookmarkStart w:id="2" w:name="_Ref38341330"/>
      <w:bookmarkStart w:id="3" w:name="_Toc59334717"/>
      <w:bookmarkStart w:id="4" w:name="_Toc61422120"/>
    </w:p>
    <w:p w:rsidR="0023120A" w:rsidRPr="0023120A" w:rsidRDefault="0023120A" w:rsidP="0023120A">
      <w:pPr>
        <w:spacing w:after="0" w:line="240" w:lineRule="auto"/>
        <w:jc w:val="center"/>
        <w:rPr>
          <w:rFonts w:ascii="Times New Roman" w:eastAsia="Times New Roman" w:hAnsi="Times New Roman"/>
          <w:b/>
          <w:sz w:val="23"/>
          <w:szCs w:val="23"/>
          <w:lang w:eastAsia="ar-SA"/>
        </w:rPr>
      </w:pPr>
      <w:r w:rsidRPr="0023120A">
        <w:rPr>
          <w:rFonts w:ascii="Times New Roman" w:eastAsia="Times New Roman" w:hAnsi="Times New Roman"/>
          <w:b/>
          <w:bCs/>
          <w:sz w:val="23"/>
          <w:szCs w:val="23"/>
          <w:lang w:eastAsia="ar-SA"/>
        </w:rPr>
        <w:t xml:space="preserve">I. </w:t>
      </w:r>
      <w:r w:rsidRPr="0023120A">
        <w:rPr>
          <w:rFonts w:ascii="Times New Roman" w:eastAsia="Times New Roman" w:hAnsi="Times New Roman"/>
          <w:b/>
          <w:sz w:val="23"/>
          <w:szCs w:val="23"/>
          <w:lang w:eastAsia="ar-SA"/>
        </w:rPr>
        <w:t>Vispārīgā informācija</w:t>
      </w:r>
    </w:p>
    <w:p w:rsidR="0023120A" w:rsidRPr="0023120A" w:rsidRDefault="0023120A" w:rsidP="0023120A">
      <w:pPr>
        <w:suppressAutoHyphens/>
        <w:spacing w:after="0" w:line="240" w:lineRule="auto"/>
        <w:jc w:val="both"/>
        <w:rPr>
          <w:rFonts w:ascii="Times New Roman" w:eastAsia="Times New Roman" w:hAnsi="Times New Roman"/>
          <w:b/>
          <w:sz w:val="23"/>
          <w:szCs w:val="23"/>
          <w:lang w:eastAsia="ar-SA"/>
        </w:rPr>
      </w:pPr>
    </w:p>
    <w:p w:rsidR="0023120A" w:rsidRPr="0023120A" w:rsidRDefault="0023120A" w:rsidP="00E55764">
      <w:pPr>
        <w:numPr>
          <w:ilvl w:val="0"/>
          <w:numId w:val="12"/>
        </w:numPr>
        <w:tabs>
          <w:tab w:val="left" w:pos="0"/>
        </w:tabs>
        <w:suppressAutoHyphens/>
        <w:spacing w:before="120" w:after="120" w:line="240" w:lineRule="auto"/>
        <w:ind w:left="357" w:hanging="357"/>
        <w:jc w:val="both"/>
        <w:rPr>
          <w:rFonts w:ascii="Times New Roman" w:eastAsia="Times New Roman" w:hAnsi="Times New Roman"/>
          <w:sz w:val="23"/>
          <w:szCs w:val="23"/>
        </w:rPr>
      </w:pPr>
      <w:r w:rsidRPr="0023120A">
        <w:rPr>
          <w:rFonts w:ascii="Times New Roman" w:eastAsia="Times New Roman" w:hAnsi="Times New Roman"/>
          <w:sz w:val="23"/>
          <w:szCs w:val="23"/>
        </w:rPr>
        <w:t xml:space="preserve">Atklāta konkursa identifikācijas </w:t>
      </w:r>
      <w:r w:rsidRPr="00744BF9">
        <w:rPr>
          <w:rFonts w:ascii="Times New Roman" w:eastAsia="Times New Roman" w:hAnsi="Times New Roman"/>
          <w:sz w:val="23"/>
          <w:szCs w:val="23"/>
        </w:rPr>
        <w:t>numurs: L 2018/04.</w:t>
      </w:r>
      <w:r w:rsidRPr="0023120A">
        <w:rPr>
          <w:rFonts w:ascii="Times New Roman" w:eastAsia="Times New Roman" w:hAnsi="Times New Roman"/>
          <w:sz w:val="23"/>
          <w:szCs w:val="23"/>
        </w:rPr>
        <w:t xml:space="preserve"> </w:t>
      </w:r>
    </w:p>
    <w:p w:rsidR="0023120A" w:rsidRPr="0023120A" w:rsidRDefault="0023120A" w:rsidP="00E55764">
      <w:pPr>
        <w:numPr>
          <w:ilvl w:val="0"/>
          <w:numId w:val="12"/>
        </w:numPr>
        <w:tabs>
          <w:tab w:val="left" w:pos="0"/>
        </w:tabs>
        <w:suppressAutoHyphens/>
        <w:spacing w:before="120" w:after="120" w:line="240" w:lineRule="auto"/>
        <w:ind w:left="357" w:hanging="357"/>
        <w:jc w:val="both"/>
        <w:rPr>
          <w:rFonts w:ascii="Times New Roman" w:eastAsia="Times New Roman" w:hAnsi="Times New Roman"/>
          <w:sz w:val="23"/>
          <w:szCs w:val="23"/>
        </w:rPr>
      </w:pPr>
      <w:r w:rsidRPr="0023120A">
        <w:rPr>
          <w:rFonts w:ascii="Times New Roman" w:eastAsia="Times New Roman" w:hAnsi="Times New Roman"/>
          <w:sz w:val="23"/>
          <w:szCs w:val="23"/>
        </w:rPr>
        <w:t>Iepirkuma procedūra – Atklāts konkurss zem ES līmeņa.</w:t>
      </w:r>
    </w:p>
    <w:p w:rsidR="0023120A" w:rsidRPr="0023120A" w:rsidRDefault="0023120A" w:rsidP="00E55764">
      <w:pPr>
        <w:numPr>
          <w:ilvl w:val="0"/>
          <w:numId w:val="12"/>
        </w:numPr>
        <w:tabs>
          <w:tab w:val="left" w:pos="0"/>
        </w:tabs>
        <w:suppressAutoHyphens/>
        <w:spacing w:before="120" w:after="120" w:line="240" w:lineRule="auto"/>
        <w:ind w:left="357" w:hanging="357"/>
        <w:jc w:val="both"/>
        <w:rPr>
          <w:rFonts w:ascii="Times New Roman" w:eastAsia="Times New Roman" w:hAnsi="Times New Roman"/>
          <w:sz w:val="23"/>
          <w:szCs w:val="23"/>
        </w:rPr>
      </w:pPr>
      <w:r w:rsidRPr="0023120A">
        <w:rPr>
          <w:rFonts w:ascii="Times New Roman" w:eastAsia="Times New Roman" w:hAnsi="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ind w:left="23"/>
              <w:rPr>
                <w:rFonts w:ascii="Times New Roman" w:eastAsia="Times New Roman" w:hAnsi="Times New Roman"/>
                <w:b/>
                <w:sz w:val="23"/>
                <w:szCs w:val="23"/>
                <w:lang w:eastAsia="ar-SA"/>
              </w:rPr>
            </w:pPr>
            <w:r w:rsidRPr="0023120A">
              <w:rPr>
                <w:rFonts w:ascii="Times New Roman" w:eastAsia="Times New Roman" w:hAnsi="Times New Roman"/>
                <w:b/>
                <w:sz w:val="23"/>
                <w:szCs w:val="23"/>
                <w:lang w:eastAsia="ar-SA"/>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b/>
                <w:sz w:val="23"/>
                <w:szCs w:val="23"/>
                <w:lang w:eastAsia="ar-SA"/>
              </w:rPr>
            </w:pPr>
            <w:bookmarkStart w:id="5" w:name="_Hlk503259251"/>
            <w:r w:rsidRPr="0023120A">
              <w:rPr>
                <w:rFonts w:ascii="Times New Roman" w:eastAsia="Times New Roman" w:hAnsi="Times New Roman"/>
                <w:b/>
                <w:sz w:val="23"/>
                <w:szCs w:val="23"/>
                <w:lang w:eastAsia="ar-SA"/>
              </w:rPr>
              <w:t>Sabiedrība ar ierobežotu atbildību „Labiekārtošana–D”</w:t>
            </w:r>
            <w:bookmarkEnd w:id="5"/>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41503003033</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1.Pasažieru iela 6, Daugavpils, LV-5401</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654 20210, 654 57652</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E76F48" w:rsidP="0023120A">
            <w:pPr>
              <w:suppressAutoHyphens/>
              <w:spacing w:after="0" w:line="240" w:lineRule="auto"/>
              <w:rPr>
                <w:rFonts w:ascii="Times New Roman" w:eastAsia="Times New Roman" w:hAnsi="Times New Roman"/>
                <w:sz w:val="23"/>
                <w:szCs w:val="23"/>
                <w:lang w:eastAsia="ar-SA"/>
              </w:rPr>
            </w:pPr>
            <w:hyperlink r:id="rId10" w:history="1">
              <w:r w:rsidR="0023120A" w:rsidRPr="0023120A">
                <w:rPr>
                  <w:rFonts w:ascii="Times New Roman" w:eastAsia="Times New Roman" w:hAnsi="Times New Roman"/>
                  <w:color w:val="0000FF"/>
                  <w:sz w:val="23"/>
                  <w:szCs w:val="23"/>
                  <w:u w:val="single"/>
                  <w:lang w:eastAsia="ar-SA"/>
                </w:rPr>
                <w:t>info@labiekartosana.lv</w:t>
              </w:r>
            </w:hyperlink>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b/>
                <w:sz w:val="23"/>
                <w:szCs w:val="23"/>
                <w:lang w:eastAsia="ar-SA"/>
              </w:rPr>
            </w:pPr>
            <w:r w:rsidRPr="0023120A">
              <w:rPr>
                <w:rFonts w:ascii="Times New Roman" w:eastAsia="Times New Roman" w:hAnsi="Times New Roman"/>
                <w:b/>
                <w:sz w:val="23"/>
                <w:szCs w:val="23"/>
                <w:lang w:eastAsia="ar-SA"/>
              </w:rPr>
              <w:t>Sabiedrība ar ierobežotu atbildību „Labiekārtošana–D”</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Kontaktpunkta adrese</w:t>
            </w:r>
          </w:p>
        </w:tc>
        <w:tc>
          <w:tcPr>
            <w:tcW w:w="5958" w:type="dxa"/>
            <w:gridSpan w:val="2"/>
            <w:tcBorders>
              <w:top w:val="single" w:sz="4" w:space="0" w:color="auto"/>
              <w:left w:val="single" w:sz="4" w:space="0" w:color="auto"/>
              <w:bottom w:val="single" w:sz="4" w:space="0" w:color="auto"/>
              <w:right w:val="single" w:sz="4" w:space="0" w:color="auto"/>
            </w:tcBorders>
          </w:tcPr>
          <w:p w:rsidR="0023120A" w:rsidRPr="0023120A" w:rsidRDefault="0023120A" w:rsidP="0023120A">
            <w:pPr>
              <w:spacing w:after="0" w:line="240" w:lineRule="auto"/>
              <w:rPr>
                <w:rFonts w:ascii="Times New Roman" w:eastAsia="Times New Roman" w:hAnsi="Times New Roman"/>
              </w:rPr>
            </w:pPr>
            <w:r w:rsidRPr="0023120A">
              <w:rPr>
                <w:rFonts w:ascii="Times New Roman" w:eastAsia="Times New Roman" w:hAnsi="Times New Roman"/>
              </w:rPr>
              <w:t>1.Pasažieru iela 6, Daugavpils, LV-5401</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Svetlana Pankeviča (juridiskajos jautājumos)</w:t>
            </w:r>
          </w:p>
          <w:p w:rsidR="00F733CE" w:rsidRPr="0023120A" w:rsidRDefault="00F733CE" w:rsidP="0023120A">
            <w:pPr>
              <w:suppressAutoHyphens/>
              <w:spacing w:after="0" w:line="240" w:lineRule="auto"/>
              <w:rPr>
                <w:rFonts w:ascii="Times New Roman" w:eastAsia="Times New Roman" w:hAnsi="Times New Roman"/>
                <w:sz w:val="23"/>
                <w:szCs w:val="23"/>
                <w:lang w:eastAsia="ar-SA"/>
              </w:rPr>
            </w:pPr>
            <w:r>
              <w:rPr>
                <w:rFonts w:ascii="Times New Roman" w:eastAsia="Times New Roman" w:hAnsi="Times New Roman"/>
                <w:sz w:val="23"/>
                <w:szCs w:val="23"/>
                <w:lang w:eastAsia="ar-SA"/>
              </w:rPr>
              <w:t xml:space="preserve">Antons </w:t>
            </w:r>
            <w:proofErr w:type="spellStart"/>
            <w:r>
              <w:rPr>
                <w:rFonts w:ascii="Times New Roman" w:eastAsia="Times New Roman" w:hAnsi="Times New Roman"/>
                <w:sz w:val="23"/>
                <w:szCs w:val="23"/>
                <w:lang w:eastAsia="ar-SA"/>
              </w:rPr>
              <w:t>Rudzinskis</w:t>
            </w:r>
            <w:proofErr w:type="spellEnd"/>
            <w:r>
              <w:rPr>
                <w:rFonts w:ascii="Times New Roman" w:eastAsia="Times New Roman" w:hAnsi="Times New Roman"/>
                <w:sz w:val="23"/>
                <w:szCs w:val="23"/>
                <w:lang w:eastAsia="ar-SA"/>
              </w:rPr>
              <w:t xml:space="preserve"> (tehniskajos jautājumos, </w:t>
            </w:r>
            <w:r w:rsidR="00AD6DA8">
              <w:rPr>
                <w:rFonts w:ascii="Times New Roman" w:eastAsia="Times New Roman" w:hAnsi="Times New Roman"/>
                <w:sz w:val="23"/>
                <w:szCs w:val="23"/>
                <w:lang w:eastAsia="ar-SA"/>
              </w:rPr>
              <w:t xml:space="preserve">+371 </w:t>
            </w:r>
            <w:r>
              <w:rPr>
                <w:rFonts w:ascii="Times New Roman" w:eastAsia="Times New Roman" w:hAnsi="Times New Roman"/>
                <w:sz w:val="23"/>
                <w:szCs w:val="23"/>
                <w:lang w:eastAsia="ar-SA"/>
              </w:rPr>
              <w:t>26079058)</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654 57654</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654 57652</w:t>
            </w:r>
          </w:p>
        </w:tc>
      </w:tr>
      <w:tr w:rsidR="0023120A" w:rsidRPr="0023120A" w:rsidTr="00BC0149">
        <w:tc>
          <w:tcPr>
            <w:tcW w:w="3515"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3120A" w:rsidRPr="0023120A" w:rsidRDefault="00E76F48" w:rsidP="0023120A">
            <w:pPr>
              <w:suppressAutoHyphens/>
              <w:spacing w:after="0" w:line="240" w:lineRule="auto"/>
              <w:rPr>
                <w:rFonts w:ascii="Times New Roman" w:eastAsia="Times New Roman" w:hAnsi="Times New Roman"/>
                <w:sz w:val="23"/>
                <w:szCs w:val="23"/>
                <w:lang w:eastAsia="ar-SA"/>
              </w:rPr>
            </w:pPr>
            <w:hyperlink r:id="rId11" w:history="1">
              <w:r w:rsidR="0023120A" w:rsidRPr="0023120A">
                <w:rPr>
                  <w:rFonts w:ascii="Times New Roman" w:eastAsia="Times New Roman" w:hAnsi="Times New Roman"/>
                  <w:color w:val="0000FF"/>
                  <w:sz w:val="23"/>
                  <w:szCs w:val="23"/>
                  <w:u w:val="single"/>
                  <w:lang w:eastAsia="ar-SA"/>
                </w:rPr>
                <w:t>iepirkumi@labiekartosana.lv</w:t>
              </w:r>
            </w:hyperlink>
          </w:p>
        </w:tc>
      </w:tr>
      <w:tr w:rsidR="0023120A" w:rsidRPr="0023120A" w:rsidTr="00BC0149">
        <w:tc>
          <w:tcPr>
            <w:tcW w:w="3515" w:type="dxa"/>
            <w:vMerge w:val="restart"/>
            <w:tcBorders>
              <w:top w:val="single" w:sz="4" w:space="0" w:color="auto"/>
              <w:left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Darba laiks</w:t>
            </w:r>
          </w:p>
        </w:tc>
        <w:tc>
          <w:tcPr>
            <w:tcW w:w="1942"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Pirmdiena</w:t>
            </w:r>
          </w:p>
        </w:tc>
        <w:tc>
          <w:tcPr>
            <w:tcW w:w="4016"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08.00  – 12.00, 12.30  – 18.00</w:t>
            </w:r>
          </w:p>
        </w:tc>
      </w:tr>
      <w:tr w:rsidR="0023120A" w:rsidRPr="0023120A" w:rsidTr="00BC0149">
        <w:tc>
          <w:tcPr>
            <w:tcW w:w="3515" w:type="dxa"/>
            <w:vMerge/>
            <w:tcBorders>
              <w:left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Otrdiena</w:t>
            </w:r>
          </w:p>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08.00  – 12.00, 12.30 – 16.30</w:t>
            </w:r>
          </w:p>
        </w:tc>
      </w:tr>
      <w:tr w:rsidR="0023120A" w:rsidRPr="0023120A" w:rsidTr="00BC0149">
        <w:tc>
          <w:tcPr>
            <w:tcW w:w="3515" w:type="dxa"/>
            <w:vMerge/>
            <w:tcBorders>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23120A" w:rsidRPr="0023120A" w:rsidRDefault="0023120A" w:rsidP="0023120A">
            <w:pPr>
              <w:suppressAutoHyphens/>
              <w:spacing w:after="0" w:line="240" w:lineRule="auto"/>
              <w:rPr>
                <w:rFonts w:ascii="Times New Roman" w:eastAsia="Times New Roman" w:hAnsi="Times New Roman"/>
                <w:sz w:val="23"/>
                <w:szCs w:val="23"/>
                <w:lang w:eastAsia="ar-SA"/>
              </w:rPr>
            </w:pPr>
            <w:r w:rsidRPr="0023120A">
              <w:rPr>
                <w:rFonts w:ascii="Times New Roman" w:eastAsia="Times New Roman" w:hAnsi="Times New Roman"/>
                <w:sz w:val="23"/>
                <w:szCs w:val="23"/>
                <w:lang w:eastAsia="ar-SA"/>
              </w:rPr>
              <w:t>08.00 – 12.00, 12.30 – 15.00</w:t>
            </w:r>
          </w:p>
        </w:tc>
      </w:tr>
    </w:tbl>
    <w:p w:rsidR="0023120A" w:rsidRPr="0023120A" w:rsidRDefault="0023120A" w:rsidP="0023120A">
      <w:pPr>
        <w:spacing w:after="0" w:line="240" w:lineRule="auto"/>
        <w:rPr>
          <w:rFonts w:ascii="Times New Roman" w:eastAsia="Times New Roman" w:hAnsi="Times New Roman"/>
          <w:b/>
          <w:bCs/>
        </w:rPr>
      </w:pPr>
    </w:p>
    <w:p w:rsidR="0023120A" w:rsidRPr="0023120A" w:rsidRDefault="0023120A" w:rsidP="00CC3868">
      <w:pPr>
        <w:spacing w:after="0" w:line="240" w:lineRule="auto"/>
        <w:jc w:val="both"/>
        <w:rPr>
          <w:rFonts w:ascii="Times New Roman" w:eastAsia="Times New Roman" w:hAnsi="Times New Roman"/>
          <w:bCs/>
        </w:rPr>
      </w:pPr>
      <w:r w:rsidRPr="0023120A">
        <w:rPr>
          <w:rFonts w:ascii="Times New Roman" w:eastAsia="Times New Roman" w:hAnsi="Times New Roman"/>
          <w:bCs/>
        </w:rPr>
        <w:t>4.</w:t>
      </w:r>
      <w:r w:rsidRPr="0023120A">
        <w:rPr>
          <w:rFonts w:ascii="Times New Roman" w:eastAsia="Times New Roman" w:hAnsi="Times New Roman"/>
          <w:bCs/>
        </w:rPr>
        <w:tab/>
        <w:t xml:space="preserve">Pasūtītājs, kuru labā tiek veikts konkurss un līguma slēdzējpuse konkursā: Sabiedrība ar ierobežotu atbildību „Labiekārtošana–D”, </w:t>
      </w:r>
      <w:proofErr w:type="spellStart"/>
      <w:r w:rsidRPr="0023120A">
        <w:rPr>
          <w:rFonts w:ascii="Times New Roman" w:eastAsia="Times New Roman" w:hAnsi="Times New Roman"/>
          <w:bCs/>
        </w:rPr>
        <w:t>reģ</w:t>
      </w:r>
      <w:proofErr w:type="spellEnd"/>
      <w:r w:rsidRPr="0023120A">
        <w:rPr>
          <w:rFonts w:ascii="Times New Roman" w:eastAsia="Times New Roman" w:hAnsi="Times New Roman"/>
          <w:bCs/>
        </w:rPr>
        <w:t>. Nr.</w:t>
      </w:r>
      <w:r w:rsidRPr="0023120A">
        <w:rPr>
          <w:rFonts w:asciiTheme="minorHAnsi" w:eastAsiaTheme="minorHAnsi" w:hAnsiTheme="minorHAnsi" w:cstheme="minorBidi"/>
        </w:rPr>
        <w:t xml:space="preserve"> </w:t>
      </w:r>
      <w:r w:rsidRPr="0023120A">
        <w:rPr>
          <w:rFonts w:ascii="Times New Roman" w:eastAsia="Times New Roman" w:hAnsi="Times New Roman"/>
          <w:bCs/>
        </w:rPr>
        <w:t>41503003033, juridiskā adrese:</w:t>
      </w:r>
      <w:r w:rsidRPr="0023120A">
        <w:rPr>
          <w:rFonts w:asciiTheme="minorHAnsi" w:eastAsiaTheme="minorHAnsi" w:hAnsiTheme="minorHAnsi" w:cstheme="minorBidi"/>
        </w:rPr>
        <w:t xml:space="preserve"> </w:t>
      </w:r>
      <w:r w:rsidRPr="0023120A">
        <w:rPr>
          <w:rFonts w:ascii="Times New Roman" w:eastAsia="Times New Roman" w:hAnsi="Times New Roman"/>
          <w:bCs/>
        </w:rPr>
        <w:t>1.Pasažieru iela 6, Daugavpils, LV-5401.</w:t>
      </w:r>
    </w:p>
    <w:p w:rsidR="0023120A" w:rsidRPr="0023120A" w:rsidRDefault="0023120A" w:rsidP="0023120A">
      <w:pPr>
        <w:tabs>
          <w:tab w:val="left" w:pos="0"/>
        </w:tabs>
        <w:spacing w:before="240" w:after="240" w:line="240" w:lineRule="auto"/>
        <w:jc w:val="center"/>
        <w:rPr>
          <w:rFonts w:ascii="Times New Roman" w:eastAsia="Times New Roman" w:hAnsi="Times New Roman"/>
          <w:sz w:val="23"/>
          <w:szCs w:val="23"/>
        </w:rPr>
      </w:pPr>
      <w:r w:rsidRPr="0023120A">
        <w:rPr>
          <w:rFonts w:ascii="Times New Roman" w:eastAsia="Times New Roman" w:hAnsi="Times New Roman"/>
          <w:b/>
          <w:sz w:val="23"/>
          <w:szCs w:val="23"/>
          <w:lang w:eastAsia="ar-SA"/>
        </w:rPr>
        <w:t xml:space="preserve">II. Iepirkuma priekšmeta apraksts, apjoms </w:t>
      </w:r>
    </w:p>
    <w:p w:rsidR="0023120A" w:rsidRPr="0023120A" w:rsidRDefault="0023120A" w:rsidP="00E55764">
      <w:pPr>
        <w:numPr>
          <w:ilvl w:val="0"/>
          <w:numId w:val="12"/>
        </w:numPr>
        <w:tabs>
          <w:tab w:val="left" w:pos="0"/>
        </w:tabs>
        <w:suppressAutoHyphens/>
        <w:spacing w:after="60" w:line="240" w:lineRule="auto"/>
        <w:jc w:val="both"/>
        <w:rPr>
          <w:rFonts w:ascii="Times New Roman" w:eastAsia="Times New Roman" w:hAnsi="Times New Roman"/>
          <w:sz w:val="23"/>
          <w:szCs w:val="23"/>
        </w:rPr>
      </w:pPr>
      <w:r w:rsidRPr="0023120A">
        <w:rPr>
          <w:rFonts w:ascii="Times New Roman" w:eastAsia="Times New Roman" w:hAnsi="Times New Roman"/>
          <w:sz w:val="23"/>
          <w:szCs w:val="23"/>
          <w:lang w:eastAsia="ar-SA"/>
        </w:rPr>
        <w:t xml:space="preserve">Iepirkuma priekšmets: </w:t>
      </w:r>
      <w:r w:rsidR="00CC3868">
        <w:rPr>
          <w:rFonts w:ascii="Times New Roman" w:eastAsia="Times New Roman" w:hAnsi="Times New Roman"/>
          <w:bCs/>
          <w:sz w:val="23"/>
          <w:szCs w:val="23"/>
          <w:lang w:eastAsia="ar-SA"/>
        </w:rPr>
        <w:t>b</w:t>
      </w:r>
      <w:r w:rsidR="00CC3868" w:rsidRPr="00CC3868">
        <w:rPr>
          <w:rFonts w:ascii="Times New Roman" w:eastAsia="Times New Roman" w:hAnsi="Times New Roman"/>
          <w:bCs/>
          <w:sz w:val="23"/>
          <w:szCs w:val="23"/>
          <w:lang w:eastAsia="ar-SA"/>
        </w:rPr>
        <w:t xml:space="preserve">ūvniecības tehnikas, iekārtu un instrumentu noma </w:t>
      </w:r>
      <w:r w:rsidRPr="0023120A">
        <w:rPr>
          <w:rFonts w:ascii="Times New Roman" w:eastAsia="Times New Roman" w:hAnsi="Times New Roman"/>
          <w:sz w:val="23"/>
          <w:szCs w:val="23"/>
          <w:lang w:eastAsia="ar-SA"/>
        </w:rPr>
        <w:t>pasūtītāja vajadzībām, saskaņā ar tehnisko specifikāciju (pielikums Nr.2).</w:t>
      </w:r>
    </w:p>
    <w:p w:rsidR="0023120A" w:rsidRPr="0023120A" w:rsidRDefault="0023120A" w:rsidP="00E55764">
      <w:pPr>
        <w:numPr>
          <w:ilvl w:val="0"/>
          <w:numId w:val="12"/>
        </w:numPr>
        <w:tabs>
          <w:tab w:val="left" w:pos="0"/>
        </w:tabs>
        <w:suppressAutoHyphens/>
        <w:spacing w:after="60" w:line="240" w:lineRule="auto"/>
        <w:jc w:val="both"/>
        <w:rPr>
          <w:rFonts w:ascii="Times New Roman" w:eastAsia="Times New Roman" w:hAnsi="Times New Roman"/>
          <w:sz w:val="23"/>
          <w:szCs w:val="23"/>
        </w:rPr>
      </w:pPr>
      <w:r w:rsidRPr="0023120A">
        <w:rPr>
          <w:rFonts w:ascii="Times New Roman" w:eastAsia="Times New Roman" w:hAnsi="Times New Roman"/>
          <w:bCs/>
          <w:sz w:val="23"/>
          <w:szCs w:val="23"/>
          <w:lang w:eastAsia="ar-SA"/>
        </w:rPr>
        <w:t xml:space="preserve">Iepirkuma nomenklatūra: CPV kods </w:t>
      </w:r>
      <w:r w:rsidR="00AB4B00" w:rsidRPr="00AB4B00">
        <w:rPr>
          <w:rFonts w:ascii="Times New Roman" w:eastAsia="Times New Roman" w:hAnsi="Times New Roman"/>
          <w:bCs/>
        </w:rPr>
        <w:t xml:space="preserve">43300000-6 </w:t>
      </w:r>
      <w:r w:rsidRPr="0023120A">
        <w:rPr>
          <w:rFonts w:ascii="Times New Roman" w:eastAsia="Times New Roman" w:hAnsi="Times New Roman"/>
          <w:sz w:val="23"/>
          <w:szCs w:val="23"/>
          <w:lang w:eastAsia="ar-SA"/>
        </w:rPr>
        <w:t>(</w:t>
      </w:r>
      <w:r w:rsidR="00AB4B00" w:rsidRPr="00AB4B00">
        <w:rPr>
          <w:rFonts w:ascii="Times New Roman" w:eastAsia="Times New Roman" w:hAnsi="Times New Roman"/>
          <w:bCs/>
        </w:rPr>
        <w:t>Būvniecības tehnika un iekārtas</w:t>
      </w:r>
      <w:r w:rsidRPr="0023120A">
        <w:rPr>
          <w:rFonts w:ascii="Times New Roman" w:eastAsia="Times New Roman" w:hAnsi="Times New Roman"/>
          <w:sz w:val="23"/>
          <w:szCs w:val="23"/>
          <w:lang w:eastAsia="ar-SA"/>
        </w:rPr>
        <w:t xml:space="preserve">). </w:t>
      </w:r>
    </w:p>
    <w:p w:rsidR="0023120A" w:rsidRPr="005D78D3" w:rsidRDefault="0023120A" w:rsidP="00E55764">
      <w:pPr>
        <w:numPr>
          <w:ilvl w:val="0"/>
          <w:numId w:val="12"/>
        </w:numPr>
        <w:tabs>
          <w:tab w:val="left" w:pos="0"/>
        </w:tabs>
        <w:suppressAutoHyphens/>
        <w:spacing w:after="60" w:line="240" w:lineRule="auto"/>
        <w:jc w:val="both"/>
        <w:rPr>
          <w:rFonts w:ascii="Times New Roman" w:eastAsia="Times New Roman" w:hAnsi="Times New Roman"/>
          <w:sz w:val="23"/>
          <w:szCs w:val="23"/>
        </w:rPr>
      </w:pPr>
      <w:r w:rsidRPr="0023120A">
        <w:rPr>
          <w:rFonts w:ascii="Times New Roman" w:eastAsia="Times New Roman" w:hAnsi="Times New Roman"/>
          <w:sz w:val="23"/>
          <w:szCs w:val="23"/>
        </w:rPr>
        <w:t xml:space="preserve">Konkurss (iepirkuma priekšmets) nav sadalīts daļās. </w:t>
      </w:r>
    </w:p>
    <w:p w:rsidR="005D78D3" w:rsidRPr="005D78D3" w:rsidRDefault="005D78D3" w:rsidP="005D78D3">
      <w:pPr>
        <w:tabs>
          <w:tab w:val="left" w:pos="0"/>
        </w:tabs>
        <w:spacing w:before="240" w:after="240" w:line="240" w:lineRule="auto"/>
        <w:jc w:val="center"/>
        <w:rPr>
          <w:rFonts w:ascii="Times New Roman" w:eastAsia="Times New Roman" w:hAnsi="Times New Roman"/>
          <w:b/>
          <w:sz w:val="23"/>
          <w:szCs w:val="23"/>
        </w:rPr>
      </w:pPr>
      <w:r w:rsidRPr="005D78D3">
        <w:rPr>
          <w:rFonts w:ascii="Times New Roman" w:eastAsia="Times New Roman" w:hAnsi="Times New Roman"/>
          <w:b/>
          <w:sz w:val="23"/>
          <w:szCs w:val="23"/>
          <w:lang w:eastAsia="ar-SA"/>
        </w:rPr>
        <w:t>III. Iepirkuma līguma izpildes laiks, vieta un svarīgākie nosacījumi</w:t>
      </w:r>
    </w:p>
    <w:p w:rsidR="005D78D3" w:rsidRPr="005D78D3" w:rsidRDefault="005D78D3" w:rsidP="00E55764">
      <w:pPr>
        <w:numPr>
          <w:ilvl w:val="0"/>
          <w:numId w:val="12"/>
        </w:numPr>
        <w:tabs>
          <w:tab w:val="left" w:pos="0"/>
        </w:tabs>
        <w:suppressAutoHyphens/>
        <w:spacing w:before="120" w:after="120" w:line="240" w:lineRule="auto"/>
        <w:jc w:val="both"/>
        <w:rPr>
          <w:rFonts w:ascii="Times New Roman" w:eastAsia="Times New Roman" w:hAnsi="Times New Roman"/>
          <w:b/>
          <w:sz w:val="23"/>
          <w:szCs w:val="23"/>
        </w:rPr>
      </w:pPr>
      <w:r w:rsidRPr="005D78D3">
        <w:rPr>
          <w:rFonts w:ascii="Times New Roman" w:eastAsia="Times New Roman" w:hAnsi="Times New Roman"/>
          <w:sz w:val="23"/>
          <w:szCs w:val="23"/>
          <w:lang w:eastAsia="ar-SA"/>
        </w:rPr>
        <w:t xml:space="preserve">Iepirkuma līguma izpildes laiku, vietu un svarīgākos nosacījumus paredz tehniskā specifikācija (2.pielikums) un iepirkuma līguma </w:t>
      </w:r>
      <w:r w:rsidRPr="00E76F48">
        <w:rPr>
          <w:rFonts w:ascii="Times New Roman" w:eastAsia="Times New Roman" w:hAnsi="Times New Roman"/>
          <w:sz w:val="23"/>
          <w:szCs w:val="23"/>
          <w:lang w:eastAsia="ar-SA"/>
        </w:rPr>
        <w:t>projekts (5.pielikums).</w:t>
      </w:r>
      <w:r w:rsidRPr="005D78D3">
        <w:rPr>
          <w:rFonts w:ascii="Times New Roman" w:eastAsia="Times New Roman" w:hAnsi="Times New Roman"/>
          <w:sz w:val="23"/>
          <w:szCs w:val="23"/>
          <w:lang w:eastAsia="ar-SA"/>
        </w:rPr>
        <w:t xml:space="preserve"> </w:t>
      </w:r>
    </w:p>
    <w:p w:rsidR="005D78D3" w:rsidRPr="005D78D3" w:rsidRDefault="005D78D3" w:rsidP="00E55764">
      <w:pPr>
        <w:numPr>
          <w:ilvl w:val="0"/>
          <w:numId w:val="12"/>
        </w:numPr>
        <w:tabs>
          <w:tab w:val="left" w:pos="0"/>
        </w:tabs>
        <w:suppressAutoHyphens/>
        <w:spacing w:before="120" w:after="120" w:line="240" w:lineRule="auto"/>
        <w:jc w:val="both"/>
        <w:rPr>
          <w:rFonts w:ascii="Times New Roman" w:eastAsia="Times New Roman" w:hAnsi="Times New Roman"/>
          <w:b/>
          <w:sz w:val="23"/>
          <w:szCs w:val="23"/>
        </w:rPr>
      </w:pPr>
      <w:r w:rsidRPr="005D78D3">
        <w:rPr>
          <w:rFonts w:ascii="Times New Roman" w:eastAsia="Times New Roman" w:hAnsi="Times New Roman"/>
          <w:sz w:val="23"/>
          <w:szCs w:val="23"/>
        </w:rPr>
        <w:t>Līguma darbības termiņš –</w:t>
      </w:r>
      <w:r w:rsidRPr="005D78D3">
        <w:rPr>
          <w:rFonts w:ascii="Times New Roman" w:eastAsia="Times New Roman" w:hAnsi="Times New Roman"/>
          <w:b/>
          <w:sz w:val="23"/>
          <w:szCs w:val="23"/>
        </w:rPr>
        <w:t>24 (div</w:t>
      </w:r>
      <w:r>
        <w:rPr>
          <w:rFonts w:ascii="Times New Roman" w:eastAsia="Times New Roman" w:hAnsi="Times New Roman"/>
          <w:b/>
          <w:sz w:val="23"/>
          <w:szCs w:val="23"/>
        </w:rPr>
        <w:t>desmit četri</w:t>
      </w:r>
      <w:r w:rsidRPr="005D78D3">
        <w:rPr>
          <w:rFonts w:ascii="Times New Roman" w:eastAsia="Times New Roman" w:hAnsi="Times New Roman"/>
          <w:b/>
          <w:sz w:val="23"/>
          <w:szCs w:val="23"/>
        </w:rPr>
        <w:t>)</w:t>
      </w:r>
      <w:r w:rsidRPr="005D78D3">
        <w:rPr>
          <w:rFonts w:ascii="Times New Roman" w:eastAsia="Times New Roman" w:hAnsi="Times New Roman"/>
          <w:sz w:val="23"/>
          <w:szCs w:val="23"/>
        </w:rPr>
        <w:t xml:space="preserve"> mēneši no līguma noslēgšanas dienas</w:t>
      </w:r>
      <w:r w:rsidRPr="005D78D3">
        <w:rPr>
          <w:rFonts w:ascii="Times New Roman" w:eastAsia="Times New Roman" w:hAnsi="Times New Roman"/>
          <w:i/>
          <w:sz w:val="23"/>
          <w:szCs w:val="23"/>
        </w:rPr>
        <w:t>.</w:t>
      </w:r>
    </w:p>
    <w:p w:rsidR="005D78D3" w:rsidRPr="005D78D3" w:rsidRDefault="005D78D3" w:rsidP="00E55764">
      <w:pPr>
        <w:numPr>
          <w:ilvl w:val="0"/>
          <w:numId w:val="12"/>
        </w:numPr>
        <w:tabs>
          <w:tab w:val="left" w:pos="0"/>
        </w:tabs>
        <w:suppressAutoHyphens/>
        <w:spacing w:before="120" w:after="120" w:line="240" w:lineRule="auto"/>
        <w:jc w:val="both"/>
        <w:rPr>
          <w:rFonts w:ascii="Times New Roman" w:eastAsia="Times New Roman" w:hAnsi="Times New Roman"/>
          <w:b/>
          <w:sz w:val="23"/>
          <w:szCs w:val="23"/>
        </w:rPr>
      </w:pPr>
      <w:r w:rsidRPr="005D78D3">
        <w:rPr>
          <w:rFonts w:ascii="Times New Roman" w:eastAsia="Times New Roman" w:hAnsi="Times New Roman"/>
          <w:sz w:val="23"/>
          <w:szCs w:val="23"/>
          <w:lang w:eastAsia="ar-SA"/>
        </w:rPr>
        <w:t>Iepirkuma līgumu slēdz ne agrāk kā nākamajā darbdienā pēc nogaidīšanas termiņa beigām, ja Iepirkumu uzraudzības birojam nav Publisko iepirkumu likuma 68.pantā noteiktajā kārtībā iesniegts iesniegums par iepirkuma procedūras pārkāpumiem.</w:t>
      </w:r>
    </w:p>
    <w:p w:rsidR="0023120A" w:rsidRPr="00452A20" w:rsidRDefault="005D78D3" w:rsidP="00E55764">
      <w:pPr>
        <w:numPr>
          <w:ilvl w:val="0"/>
          <w:numId w:val="12"/>
        </w:numPr>
        <w:tabs>
          <w:tab w:val="left" w:pos="0"/>
        </w:tabs>
        <w:suppressAutoHyphens/>
        <w:spacing w:before="120" w:after="120" w:line="240" w:lineRule="auto"/>
        <w:jc w:val="both"/>
        <w:rPr>
          <w:rFonts w:ascii="Times New Roman" w:eastAsia="Times New Roman" w:hAnsi="Times New Roman"/>
          <w:sz w:val="23"/>
          <w:szCs w:val="23"/>
        </w:rPr>
      </w:pPr>
      <w:r w:rsidRPr="005D78D3">
        <w:rPr>
          <w:rFonts w:ascii="Times New Roman" w:eastAsia="Times New Roman" w:hAnsi="Times New Roman"/>
          <w:sz w:val="23"/>
          <w:szCs w:val="23"/>
        </w:rPr>
        <w:t>Līguma summa: līdz EUR 74 </w:t>
      </w:r>
      <w:r w:rsidR="00C64A84">
        <w:rPr>
          <w:rFonts w:ascii="Times New Roman" w:eastAsia="Times New Roman" w:hAnsi="Times New Roman"/>
          <w:sz w:val="23"/>
          <w:szCs w:val="23"/>
        </w:rPr>
        <w:t>9</w:t>
      </w:r>
      <w:r w:rsidRPr="005D78D3">
        <w:rPr>
          <w:rFonts w:ascii="Times New Roman" w:eastAsia="Times New Roman" w:hAnsi="Times New Roman"/>
          <w:sz w:val="23"/>
          <w:szCs w:val="23"/>
        </w:rPr>
        <w:t>00,00 bez PVN.</w:t>
      </w:r>
    </w:p>
    <w:p w:rsidR="00745ED7" w:rsidRPr="00745ED7" w:rsidRDefault="00745ED7" w:rsidP="00745ED7">
      <w:pPr>
        <w:tabs>
          <w:tab w:val="left" w:pos="0"/>
        </w:tabs>
        <w:suppressAutoHyphens/>
        <w:spacing w:before="240" w:after="240" w:line="240" w:lineRule="auto"/>
        <w:ind w:left="360"/>
        <w:jc w:val="center"/>
        <w:rPr>
          <w:rFonts w:ascii="Times New Roman" w:eastAsia="Times New Roman" w:hAnsi="Times New Roman"/>
          <w:b/>
          <w:sz w:val="23"/>
          <w:szCs w:val="23"/>
        </w:rPr>
      </w:pPr>
      <w:r w:rsidRPr="00745ED7">
        <w:rPr>
          <w:rFonts w:ascii="Times New Roman" w:eastAsia="Times New Roman" w:hAnsi="Times New Roman"/>
          <w:b/>
          <w:sz w:val="23"/>
          <w:szCs w:val="23"/>
          <w:lang w:eastAsia="ar-SA"/>
        </w:rPr>
        <w:t>IV. Piedāvājumu iesniegšanas un atvēršanas vieta, datums un laiks</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Piedāvājumus drīkst iesniegt personīgi </w:t>
      </w:r>
      <w:bookmarkStart w:id="6" w:name="_Hlk483474639"/>
      <w:r w:rsidRPr="00745ED7">
        <w:rPr>
          <w:rFonts w:ascii="Times New Roman" w:eastAsia="Times New Roman" w:hAnsi="Times New Roman"/>
          <w:sz w:val="23"/>
          <w:szCs w:val="23"/>
          <w:lang w:eastAsia="ar-SA"/>
        </w:rPr>
        <w:t xml:space="preserve">Sabiedrībā </w:t>
      </w:r>
      <w:bookmarkStart w:id="7" w:name="_Hlk483474364"/>
      <w:r w:rsidRPr="00745ED7">
        <w:rPr>
          <w:rFonts w:ascii="Times New Roman" w:eastAsia="Times New Roman" w:hAnsi="Times New Roman"/>
          <w:sz w:val="23"/>
          <w:szCs w:val="23"/>
          <w:lang w:eastAsia="ar-SA"/>
        </w:rPr>
        <w:t>ar ierobežotu atbildību „Labiekārtošana–D”</w:t>
      </w:r>
      <w:bookmarkEnd w:id="7"/>
      <w:r w:rsidRPr="00745ED7">
        <w:rPr>
          <w:rFonts w:ascii="Times New Roman" w:eastAsia="Times New Roman" w:hAnsi="Times New Roman"/>
          <w:sz w:val="23"/>
          <w:szCs w:val="23"/>
          <w:lang w:eastAsia="ar-SA"/>
        </w:rPr>
        <w:t xml:space="preserve">, 1. Pasažieru iela 6, Daugavpilī, </w:t>
      </w:r>
      <w:r w:rsidRPr="00745ED7">
        <w:rPr>
          <w:rFonts w:ascii="Times New Roman" w:eastAsia="Times New Roman" w:hAnsi="Times New Roman"/>
          <w:bCs/>
          <w:sz w:val="23"/>
          <w:szCs w:val="23"/>
          <w:lang w:eastAsia="ar-SA"/>
        </w:rPr>
        <w:t>LV-5401</w:t>
      </w:r>
      <w:bookmarkEnd w:id="6"/>
      <w:r w:rsidRPr="00745ED7">
        <w:rPr>
          <w:rFonts w:ascii="Times New Roman" w:eastAsia="Times New Roman" w:hAnsi="Times New Roman"/>
          <w:bCs/>
          <w:sz w:val="23"/>
          <w:szCs w:val="23"/>
          <w:lang w:eastAsia="ar-SA"/>
        </w:rPr>
        <w:t xml:space="preserve">, </w:t>
      </w:r>
      <w:r w:rsidRPr="00745ED7">
        <w:rPr>
          <w:rFonts w:ascii="Times New Roman" w:eastAsia="Times New Roman" w:hAnsi="Times New Roman"/>
          <w:sz w:val="23"/>
          <w:szCs w:val="23"/>
          <w:lang w:eastAsia="ar-SA"/>
        </w:rPr>
        <w:t xml:space="preserve">4.kabinetā (sekretārei), vai atsūtīt pa pastu pēc minētas </w:t>
      </w:r>
      <w:r w:rsidRPr="00745ED7">
        <w:rPr>
          <w:rFonts w:ascii="Times New Roman" w:eastAsia="Times New Roman" w:hAnsi="Times New Roman"/>
          <w:sz w:val="23"/>
          <w:szCs w:val="23"/>
          <w:lang w:eastAsia="ar-SA"/>
        </w:rPr>
        <w:lastRenderedPageBreak/>
        <w:t>adreses, sākot ar dienu, kad paziņojums par līgumu ir publicēts Iepirkumu uzraudzības biroja mājas lapā.</w:t>
      </w:r>
      <w:r w:rsidRPr="00745ED7">
        <w:rPr>
          <w:rFonts w:ascii="Times New Roman" w:eastAsia="Times New Roman" w:hAnsi="Times New Roman"/>
          <w:sz w:val="23"/>
          <w:szCs w:val="23"/>
        </w:rPr>
        <w:t xml:space="preserve"> Pasta sūtījumam jābūt nogādātam Nolikumā noteiktajā vietā un termiņā.</w:t>
      </w:r>
    </w:p>
    <w:p w:rsidR="00745ED7" w:rsidRPr="0047323B"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Piedāvājumu iesniegšanas pēdējais termiņš – ne vēlāk kā līdz </w:t>
      </w:r>
      <w:r w:rsidRPr="0047323B">
        <w:rPr>
          <w:rFonts w:ascii="Times New Roman" w:eastAsia="Times New Roman" w:hAnsi="Times New Roman"/>
          <w:b/>
          <w:bCs/>
          <w:noProof/>
          <w:sz w:val="23"/>
          <w:szCs w:val="23"/>
          <w:lang w:eastAsia="ar-SA"/>
        </w:rPr>
        <w:t>2018</w:t>
      </w:r>
      <w:r w:rsidRPr="0047323B">
        <w:rPr>
          <w:rFonts w:ascii="Times New Roman" w:eastAsia="Times New Roman" w:hAnsi="Times New Roman"/>
          <w:b/>
          <w:sz w:val="23"/>
          <w:szCs w:val="23"/>
          <w:lang w:eastAsia="ar-SA"/>
        </w:rPr>
        <w:t xml:space="preserve">.gada </w:t>
      </w:r>
      <w:r w:rsidR="0047323B" w:rsidRPr="0047323B">
        <w:rPr>
          <w:rFonts w:ascii="Times New Roman" w:eastAsia="Times New Roman" w:hAnsi="Times New Roman"/>
          <w:b/>
          <w:bCs/>
          <w:noProof/>
          <w:sz w:val="23"/>
          <w:szCs w:val="23"/>
          <w:lang w:eastAsia="ar-SA"/>
        </w:rPr>
        <w:t>15.februārim</w:t>
      </w:r>
      <w:r w:rsidRPr="0047323B">
        <w:rPr>
          <w:rFonts w:ascii="Times New Roman" w:eastAsia="Times New Roman" w:hAnsi="Times New Roman"/>
          <w:sz w:val="23"/>
          <w:szCs w:val="23"/>
          <w:lang w:eastAsia="ar-SA"/>
        </w:rPr>
        <w:t xml:space="preserve">, </w:t>
      </w:r>
      <w:r w:rsidRPr="0047323B">
        <w:rPr>
          <w:rFonts w:ascii="Times New Roman" w:eastAsia="Times New Roman" w:hAnsi="Times New Roman"/>
          <w:b/>
          <w:sz w:val="23"/>
          <w:szCs w:val="23"/>
          <w:lang w:eastAsia="ar-SA"/>
        </w:rPr>
        <w:t>plkst.10</w:t>
      </w:r>
      <w:r w:rsidRPr="0047323B">
        <w:rPr>
          <w:rFonts w:ascii="Times New Roman" w:eastAsia="Times New Roman" w:hAnsi="Times New Roman"/>
          <w:b/>
          <w:noProof/>
          <w:sz w:val="23"/>
          <w:szCs w:val="23"/>
          <w:lang w:eastAsia="ar-SA"/>
        </w:rPr>
        <w:t>:00</w:t>
      </w:r>
      <w:r w:rsidRPr="0047323B">
        <w:rPr>
          <w:rFonts w:ascii="Times New Roman" w:eastAsia="Times New Roman" w:hAnsi="Times New Roman"/>
          <w:sz w:val="23"/>
          <w:szCs w:val="23"/>
          <w:lang w:eastAsia="ar-SA"/>
        </w:rPr>
        <w:t xml:space="preserve"> pēc vietējā laika. </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Saņemot piedāvājumu, Sabiedrības ar ierobežotu atbildību „Labiekārtošana–D” sekretāre uz ārējā piedāvājuma aploksnes (bandroles) iepakojuma norāda datumu un laiku, kad piedāvājums ir saņemts un apstiprina to ar savu parakstu. Pēc pretendenta lūguma, atbildīgais darbinieks izdara piedāvājuma aploksnes kserokopiju un izsniedz pretendenta pārstāvim vai parakstās par piedāvājuma saņemšanu.</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 xml:space="preserve">Pretendents sedz visus izdevumus, kas ir saistīti ar piedāvājuma sagatavošanu un iesniegšanu Pasūtītājam. </w:t>
      </w:r>
      <w:r w:rsidRPr="00745ED7">
        <w:rPr>
          <w:rFonts w:ascii="Times New Roman" w:eastAsia="Times New Roman" w:hAnsi="Times New Roman"/>
          <w:sz w:val="23"/>
          <w:szCs w:val="23"/>
          <w:lang w:eastAsia="ar-SA"/>
        </w:rPr>
        <w:t>Pretendentu iesniegtie dokumenti pēc konkursa pabeigšanas netiek atdoti atpakaļ.</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 Pēc piedāvājuma iesniegšanas termiņa beigām pretendents nevar savu piedāvājumu grozīt.</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 xml:space="preserve">Ja viens pretendents iesniedz vairākus piedāvājumus, vai piedāvājums iesniegts pēc norādītā piedāvājumu iesniegšanas termiņa beigām, vai tas nav noformēts tā, lai piedāvājumā iekļautā informācija nebūtu pieejama līdz piedāvājumu atvēršanas brīdim, to nereģistrē un neatvērtu atdod atpakaļ Pretendentam. Ja piedāvājums saņemts pa pastu, to neatvērtu </w:t>
      </w:r>
      <w:r w:rsidRPr="00745ED7">
        <w:rPr>
          <w:rFonts w:ascii="Times New Roman" w:eastAsia="Times New Roman" w:hAnsi="Times New Roman"/>
          <w:sz w:val="23"/>
          <w:szCs w:val="23"/>
          <w:lang w:eastAsia="ar-SA"/>
        </w:rPr>
        <w:t>ierakstītā pasta sūtījumā</w:t>
      </w:r>
      <w:r w:rsidRPr="00745ED7">
        <w:rPr>
          <w:rFonts w:ascii="Times New Roman" w:eastAsia="Times New Roman" w:hAnsi="Times New Roman"/>
          <w:sz w:val="23"/>
          <w:szCs w:val="23"/>
        </w:rPr>
        <w:t xml:space="preserve"> </w:t>
      </w:r>
      <w:proofErr w:type="spellStart"/>
      <w:r w:rsidRPr="00745ED7">
        <w:rPr>
          <w:rFonts w:ascii="Times New Roman" w:eastAsia="Times New Roman" w:hAnsi="Times New Roman"/>
          <w:sz w:val="23"/>
          <w:szCs w:val="23"/>
        </w:rPr>
        <w:t>nosūta</w:t>
      </w:r>
      <w:proofErr w:type="spellEnd"/>
      <w:r w:rsidRPr="00745ED7">
        <w:rPr>
          <w:rFonts w:ascii="Times New Roman" w:eastAsia="Times New Roman" w:hAnsi="Times New Roman"/>
          <w:sz w:val="23"/>
          <w:szCs w:val="23"/>
        </w:rPr>
        <w:t xml:space="preserve"> atpakaļ pretendentam, vai izsniedz personīgi.</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noProof/>
          <w:sz w:val="23"/>
          <w:szCs w:val="23"/>
          <w:lang w:eastAsia="ar-SA"/>
        </w:rPr>
        <w:t xml:space="preserve">Piedāvājumu atvēršana notiks </w:t>
      </w:r>
      <w:r w:rsidRPr="00C73080">
        <w:rPr>
          <w:rFonts w:ascii="Times New Roman" w:eastAsia="Times New Roman" w:hAnsi="Times New Roman"/>
          <w:b/>
          <w:noProof/>
          <w:sz w:val="23"/>
          <w:szCs w:val="23"/>
          <w:lang w:eastAsia="ar-SA"/>
        </w:rPr>
        <w:t xml:space="preserve">2018.gada </w:t>
      </w:r>
      <w:r w:rsidR="00C73080">
        <w:rPr>
          <w:rFonts w:ascii="Times New Roman" w:eastAsia="Times New Roman" w:hAnsi="Times New Roman"/>
          <w:b/>
          <w:noProof/>
          <w:sz w:val="23"/>
          <w:szCs w:val="23"/>
          <w:lang w:eastAsia="ar-SA"/>
        </w:rPr>
        <w:t>15</w:t>
      </w:r>
      <w:r w:rsidRPr="00C73080">
        <w:rPr>
          <w:rFonts w:ascii="Times New Roman" w:eastAsia="Times New Roman" w:hAnsi="Times New Roman"/>
          <w:b/>
          <w:noProof/>
          <w:sz w:val="23"/>
          <w:szCs w:val="23"/>
          <w:lang w:eastAsia="ar-SA"/>
        </w:rPr>
        <w:t>.</w:t>
      </w:r>
      <w:r w:rsidR="00C73080">
        <w:rPr>
          <w:rFonts w:ascii="Times New Roman" w:eastAsia="Times New Roman" w:hAnsi="Times New Roman"/>
          <w:b/>
          <w:noProof/>
          <w:sz w:val="23"/>
          <w:szCs w:val="23"/>
          <w:lang w:eastAsia="ar-SA"/>
        </w:rPr>
        <w:t>februārī,</w:t>
      </w:r>
      <w:r w:rsidRPr="00C73080">
        <w:rPr>
          <w:rFonts w:ascii="Times New Roman" w:eastAsia="Times New Roman" w:hAnsi="Times New Roman"/>
          <w:b/>
          <w:noProof/>
          <w:sz w:val="23"/>
          <w:szCs w:val="23"/>
          <w:lang w:eastAsia="ar-SA"/>
        </w:rPr>
        <w:t xml:space="preserve"> plkst.10.00</w:t>
      </w:r>
      <w:r w:rsidRPr="00C73080">
        <w:rPr>
          <w:rFonts w:ascii="Times New Roman" w:eastAsia="Times New Roman" w:hAnsi="Times New Roman"/>
          <w:noProof/>
          <w:sz w:val="23"/>
          <w:szCs w:val="23"/>
          <w:lang w:eastAsia="ar-SA"/>
        </w:rPr>
        <w:t>,</w:t>
      </w:r>
      <w:r w:rsidRPr="00745ED7">
        <w:rPr>
          <w:rFonts w:ascii="Times New Roman" w:eastAsia="Times New Roman" w:hAnsi="Times New Roman"/>
          <w:noProof/>
          <w:sz w:val="23"/>
          <w:szCs w:val="23"/>
          <w:lang w:eastAsia="ar-SA"/>
        </w:rPr>
        <w:t xml:space="preserve"> </w:t>
      </w:r>
      <w:r w:rsidRPr="00745ED7">
        <w:rPr>
          <w:rFonts w:ascii="Times New Roman" w:eastAsia="Times New Roman" w:hAnsi="Times New Roman"/>
          <w:sz w:val="23"/>
          <w:szCs w:val="23"/>
        </w:rPr>
        <w:t>Sabiedrības ēkas 7.kabinetā (konferenču zālē), Pasažieru ielā 6, Daugavpilī, Latvijas Republikā</w:t>
      </w:r>
      <w:r w:rsidRPr="00745ED7">
        <w:rPr>
          <w:rFonts w:ascii="Times New Roman" w:eastAsia="Times New Roman" w:hAnsi="Times New Roman"/>
          <w:noProof/>
          <w:sz w:val="23"/>
          <w:szCs w:val="23"/>
          <w:lang w:eastAsia="ar-SA"/>
        </w:rPr>
        <w:t>, atklātā sēdē.</w:t>
      </w:r>
      <w:r w:rsidRPr="00745ED7">
        <w:rPr>
          <w:rFonts w:ascii="Times New Roman" w:eastAsia="Times New Roman" w:hAnsi="Times New Roman"/>
          <w:sz w:val="23"/>
          <w:szCs w:val="23"/>
          <w:lang w:eastAsia="ar-SA"/>
        </w:rPr>
        <w:t xml:space="preserve"> Piedāvājumu vērtēšanu un lēmumu pieņemšanu komisija veic slēgtā sēdē.</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Komisija atver iesniegtos piedāvājumus tūlīt pēc piedāvājumu iesniegšanas termiņa beigām.</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 xml:space="preserve">Ikvienam ir tiesības piedalīties piedāvājumu atvēršanas sanāksmē. </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Piedāvājumus atver to iesniegšanas secībā, nosaucot piedāvājuma iesniegšanas datumu, laiku un pretendentu piedāvāto cenu.</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b/>
          <w:sz w:val="23"/>
          <w:szCs w:val="23"/>
          <w:lang w:eastAsia="ar-SA"/>
        </w:rPr>
      </w:pPr>
      <w:r w:rsidRPr="00745ED7">
        <w:rPr>
          <w:rFonts w:ascii="Times New Roman" w:eastAsia="Times New Roman" w:hAnsi="Times New Roman"/>
          <w:b/>
          <w:sz w:val="23"/>
          <w:szCs w:val="23"/>
          <w:lang w:eastAsia="ar-SA"/>
        </w:rPr>
        <w:t>V. Ieinteresēto piegādātāju sanāksme</w:t>
      </w:r>
    </w:p>
    <w:p w:rsidR="00745ED7" w:rsidRPr="00745ED7" w:rsidRDefault="00745ED7" w:rsidP="00E55764">
      <w:pPr>
        <w:widowControl w:val="0"/>
        <w:numPr>
          <w:ilvl w:val="0"/>
          <w:numId w:val="12"/>
        </w:numPr>
        <w:tabs>
          <w:tab w:val="left" w:pos="0"/>
          <w:tab w:val="left" w:pos="426"/>
        </w:tabs>
        <w:suppressAutoHyphens/>
        <w:spacing w:after="80" w:line="240" w:lineRule="auto"/>
        <w:jc w:val="both"/>
        <w:rPr>
          <w:rFonts w:ascii="Times New Roman" w:eastAsia="Times New Roman" w:hAnsi="Times New Roman"/>
          <w:color w:val="000000"/>
          <w:sz w:val="23"/>
          <w:szCs w:val="23"/>
          <w:lang w:eastAsia="ar-SA"/>
        </w:rPr>
      </w:pPr>
      <w:r w:rsidRPr="00745ED7">
        <w:rPr>
          <w:rFonts w:ascii="Times New Roman" w:eastAsia="Times New Roman" w:hAnsi="Times New Roman"/>
          <w:color w:val="000000"/>
          <w:sz w:val="23"/>
          <w:szCs w:val="23"/>
          <w:lang w:eastAsia="ar-SA"/>
        </w:rPr>
        <w:t xml:space="preserve">Ieinteresēto piegādātāju sanāksme nav paredzēta. </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ievieto pircēja profilā vismaz trīs dienas iepriekš. Iepirkuma komisija sniedz papildu informāciju un atbild uz sanāksmes laikā uzdotajiem jautājumiem. Sanāksmes gaita tiek protokolēta.</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sz w:val="23"/>
          <w:szCs w:val="23"/>
          <w:lang w:eastAsia="ar-SA"/>
        </w:rPr>
      </w:pPr>
      <w:r w:rsidRPr="00745ED7">
        <w:rPr>
          <w:rFonts w:ascii="Times New Roman" w:eastAsia="Times New Roman" w:hAnsi="Times New Roman"/>
          <w:b/>
          <w:sz w:val="23"/>
          <w:szCs w:val="23"/>
          <w:lang w:eastAsia="ar-SA"/>
        </w:rPr>
        <w:t>VI. Prasības attiecībā uz piedāvājuma noformējumu un iesniegšanu</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rPr>
        <w:t>Piedāvājums iesniedzams divos identiskos eksemplāros – viens oriģināls un viena kopija ar attiecīgu atzīmi – ORIĢINĀLS un KOPIJA.</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Piedāvājums jāiesniedz latviešu valodā, drukātā veidā, lapas </w:t>
      </w:r>
      <w:proofErr w:type="spellStart"/>
      <w:r w:rsidRPr="00745ED7">
        <w:rPr>
          <w:rFonts w:ascii="Times New Roman" w:eastAsia="Times New Roman" w:hAnsi="Times New Roman"/>
          <w:sz w:val="23"/>
          <w:szCs w:val="23"/>
          <w:lang w:eastAsia="ar-SA"/>
        </w:rPr>
        <w:t>cauršūtas</w:t>
      </w:r>
      <w:proofErr w:type="spellEnd"/>
      <w:r w:rsidRPr="00745ED7">
        <w:rPr>
          <w:rFonts w:ascii="Times New Roman" w:eastAsia="Times New Roman" w:hAnsi="Times New Roman"/>
          <w:sz w:val="23"/>
          <w:szCs w:val="23"/>
          <w:lang w:eastAsia="ar-SA"/>
        </w:rPr>
        <w:t xml:space="preserve">, numurētas un aizzīmogotas. Piedāvājums ir jāiesniedz aizlīmētā aploksnē uz kuras ir norādīti </w:t>
      </w:r>
      <w:r w:rsidRPr="00745ED7">
        <w:rPr>
          <w:rFonts w:ascii="Times New Roman" w:eastAsia="Times New Roman" w:hAnsi="Times New Roman"/>
          <w:b/>
          <w:sz w:val="23"/>
          <w:szCs w:val="23"/>
          <w:lang w:eastAsia="ar-SA"/>
        </w:rPr>
        <w:t xml:space="preserve">pretendenta </w:t>
      </w:r>
      <w:r w:rsidRPr="00745ED7">
        <w:rPr>
          <w:rFonts w:ascii="Times New Roman" w:eastAsia="Times New Roman" w:hAnsi="Times New Roman"/>
          <w:sz w:val="23"/>
          <w:szCs w:val="23"/>
          <w:lang w:eastAsia="ar-SA"/>
        </w:rPr>
        <w:t xml:space="preserve">rekvizīti un </w:t>
      </w:r>
      <w:r w:rsidRPr="00745ED7">
        <w:rPr>
          <w:rFonts w:ascii="Times New Roman" w:eastAsia="Times New Roman" w:hAnsi="Times New Roman"/>
          <w:b/>
          <w:sz w:val="23"/>
          <w:szCs w:val="23"/>
          <w:lang w:eastAsia="ar-SA"/>
        </w:rPr>
        <w:t>pasūtītāja adrese</w:t>
      </w:r>
      <w:r w:rsidRPr="00745ED7">
        <w:rPr>
          <w:rFonts w:ascii="Times New Roman" w:eastAsia="Times New Roman" w:hAnsi="Times New Roman"/>
          <w:sz w:val="23"/>
          <w:szCs w:val="23"/>
          <w:lang w:eastAsia="ar-SA"/>
        </w:rPr>
        <w:t xml:space="preserve">: Sabiedrībā ar ierobežotu atbildību „Labiekārtošana –D”, 1. Pasažieru iela 6, Daugavpilī, </w:t>
      </w:r>
      <w:r w:rsidRPr="00745ED7">
        <w:rPr>
          <w:rFonts w:ascii="Times New Roman" w:eastAsia="Times New Roman" w:hAnsi="Times New Roman"/>
          <w:bCs/>
          <w:sz w:val="23"/>
          <w:szCs w:val="23"/>
          <w:lang w:eastAsia="ar-SA"/>
        </w:rPr>
        <w:t>LV-5401</w:t>
      </w:r>
      <w:r w:rsidRPr="00745ED7">
        <w:rPr>
          <w:rFonts w:ascii="Times New Roman" w:eastAsia="Times New Roman" w:hAnsi="Times New Roman"/>
          <w:sz w:val="23"/>
          <w:szCs w:val="23"/>
          <w:lang w:eastAsia="ar-SA"/>
        </w:rPr>
        <w:t>, ar atzīmi:</w:t>
      </w:r>
    </w:p>
    <w:p w:rsidR="00745ED7" w:rsidRPr="00745ED7" w:rsidRDefault="00745ED7" w:rsidP="00745ED7">
      <w:pPr>
        <w:suppressAutoHyphens/>
        <w:spacing w:after="0" w:line="240" w:lineRule="auto"/>
        <w:ind w:left="-142"/>
        <w:jc w:val="center"/>
        <w:rPr>
          <w:rFonts w:ascii="Times New Roman" w:eastAsia="Times New Roman" w:hAnsi="Times New Roman"/>
          <w:b/>
          <w:sz w:val="23"/>
          <w:szCs w:val="23"/>
          <w:lang w:eastAsia="ar-SA"/>
        </w:rPr>
      </w:pPr>
      <w:r w:rsidRPr="00745ED7">
        <w:rPr>
          <w:rFonts w:ascii="Times New Roman" w:eastAsia="Times New Roman" w:hAnsi="Times New Roman"/>
          <w:b/>
          <w:sz w:val="23"/>
          <w:szCs w:val="23"/>
          <w:lang w:eastAsia="ar-SA"/>
        </w:rPr>
        <w:t xml:space="preserve">ATKLĀTAM KONKURSAM </w:t>
      </w:r>
    </w:p>
    <w:p w:rsidR="00745ED7" w:rsidRPr="00745ED7" w:rsidRDefault="00745ED7" w:rsidP="00745ED7">
      <w:pPr>
        <w:suppressAutoHyphens/>
        <w:spacing w:after="240" w:line="240" w:lineRule="auto"/>
        <w:jc w:val="center"/>
        <w:rPr>
          <w:rFonts w:ascii="Times New Roman" w:eastAsia="Times New Roman" w:hAnsi="Times New Roman"/>
          <w:b/>
          <w:bCs/>
          <w:sz w:val="23"/>
          <w:szCs w:val="23"/>
          <w:lang w:eastAsia="ar-SA"/>
        </w:rPr>
      </w:pPr>
      <w:r w:rsidRPr="00CF38B7">
        <w:rPr>
          <w:rFonts w:ascii="Times New Roman" w:eastAsia="Times New Roman" w:hAnsi="Times New Roman"/>
          <w:b/>
          <w:bCs/>
          <w:sz w:val="23"/>
          <w:szCs w:val="23"/>
          <w:lang w:eastAsia="ar-SA"/>
        </w:rPr>
        <w:t>„Būvniecības tehnikas, iekārtu un instrumentu noma Sabiedrības vajadzībām</w:t>
      </w:r>
      <w:r w:rsidRPr="00CF38B7">
        <w:rPr>
          <w:rFonts w:ascii="Times New Roman" w:eastAsia="Times New Roman" w:hAnsi="Times New Roman"/>
          <w:b/>
          <w:sz w:val="23"/>
          <w:szCs w:val="23"/>
          <w:lang w:eastAsia="ar-SA"/>
        </w:rPr>
        <w:t xml:space="preserve">” </w:t>
      </w:r>
      <w:r w:rsidRPr="00CF38B7">
        <w:rPr>
          <w:rFonts w:ascii="Times New Roman" w:eastAsia="Times New Roman" w:hAnsi="Times New Roman"/>
          <w:b/>
          <w:sz w:val="23"/>
          <w:szCs w:val="23"/>
          <w:lang w:eastAsia="ar-SA"/>
        </w:rPr>
        <w:br/>
        <w:t>L 2018/04</w:t>
      </w:r>
      <w:r w:rsidRPr="00CF38B7">
        <w:rPr>
          <w:rFonts w:ascii="Times New Roman" w:eastAsia="Times New Roman" w:hAnsi="Times New Roman"/>
          <w:b/>
          <w:bCs/>
          <w:sz w:val="23"/>
          <w:szCs w:val="23"/>
          <w:lang w:eastAsia="ar-SA"/>
        </w:rPr>
        <w:t xml:space="preserve">, </w:t>
      </w:r>
      <w:r w:rsidRPr="00CF38B7">
        <w:rPr>
          <w:rFonts w:ascii="Times New Roman" w:eastAsia="Times New Roman" w:hAnsi="Times New Roman"/>
          <w:b/>
          <w:sz w:val="23"/>
          <w:szCs w:val="23"/>
          <w:lang w:eastAsia="ar-SA"/>
        </w:rPr>
        <w:t xml:space="preserve">neatvērt līdz </w:t>
      </w:r>
      <w:r w:rsidRPr="00CF38B7">
        <w:rPr>
          <w:rFonts w:ascii="Times New Roman" w:eastAsia="Times New Roman" w:hAnsi="Times New Roman"/>
          <w:b/>
          <w:bCs/>
          <w:sz w:val="23"/>
          <w:szCs w:val="23"/>
          <w:lang w:eastAsia="ar-SA"/>
        </w:rPr>
        <w:t>2018</w:t>
      </w:r>
      <w:r w:rsidRPr="00CF38B7">
        <w:rPr>
          <w:rFonts w:ascii="Times New Roman" w:eastAsia="Times New Roman" w:hAnsi="Times New Roman"/>
          <w:b/>
          <w:sz w:val="23"/>
          <w:szCs w:val="23"/>
          <w:lang w:eastAsia="ar-SA"/>
        </w:rPr>
        <w:t xml:space="preserve">.gada </w:t>
      </w:r>
      <w:r w:rsidR="00CF38B7" w:rsidRPr="00CF38B7">
        <w:rPr>
          <w:rFonts w:ascii="Times New Roman" w:eastAsia="Times New Roman" w:hAnsi="Times New Roman"/>
          <w:b/>
          <w:bCs/>
          <w:sz w:val="23"/>
          <w:szCs w:val="23"/>
          <w:lang w:eastAsia="ar-SA"/>
        </w:rPr>
        <w:t>15</w:t>
      </w:r>
      <w:r w:rsidRPr="00CF38B7">
        <w:rPr>
          <w:rFonts w:ascii="Times New Roman" w:eastAsia="Times New Roman" w:hAnsi="Times New Roman"/>
          <w:b/>
          <w:bCs/>
          <w:sz w:val="23"/>
          <w:szCs w:val="23"/>
          <w:lang w:eastAsia="ar-SA"/>
        </w:rPr>
        <w:t>.</w:t>
      </w:r>
      <w:r w:rsidR="00CF38B7" w:rsidRPr="00CF38B7">
        <w:rPr>
          <w:rFonts w:ascii="Times New Roman" w:eastAsia="Times New Roman" w:hAnsi="Times New Roman"/>
          <w:b/>
          <w:bCs/>
          <w:sz w:val="23"/>
          <w:szCs w:val="23"/>
          <w:lang w:eastAsia="ar-SA"/>
        </w:rPr>
        <w:t>februārim</w:t>
      </w:r>
      <w:r w:rsidRPr="00CF38B7">
        <w:rPr>
          <w:rFonts w:ascii="Times New Roman" w:eastAsia="Times New Roman" w:hAnsi="Times New Roman"/>
          <w:b/>
          <w:bCs/>
          <w:sz w:val="23"/>
          <w:szCs w:val="23"/>
          <w:lang w:eastAsia="ar-SA"/>
        </w:rPr>
        <w:t>,</w:t>
      </w:r>
      <w:r w:rsidRPr="00CF38B7">
        <w:rPr>
          <w:rFonts w:ascii="Times New Roman" w:eastAsia="Times New Roman" w:hAnsi="Times New Roman"/>
          <w:b/>
          <w:sz w:val="23"/>
          <w:szCs w:val="23"/>
          <w:lang w:eastAsia="ar-SA"/>
        </w:rPr>
        <w:t xml:space="preserve"> plkst.10</w:t>
      </w:r>
      <w:r w:rsidRPr="00CF38B7">
        <w:rPr>
          <w:rFonts w:ascii="Times New Roman" w:eastAsia="Times New Roman" w:hAnsi="Times New Roman"/>
          <w:b/>
          <w:bCs/>
          <w:sz w:val="23"/>
          <w:szCs w:val="23"/>
          <w:lang w:eastAsia="ar-SA"/>
        </w:rPr>
        <w:t>:</w:t>
      </w:r>
      <w:r w:rsidRPr="00CF38B7">
        <w:rPr>
          <w:rFonts w:ascii="Times New Roman" w:eastAsia="Times New Roman" w:hAnsi="Times New Roman"/>
          <w:b/>
          <w:sz w:val="23"/>
          <w:szCs w:val="23"/>
          <w:lang w:eastAsia="ar-SA"/>
        </w:rPr>
        <w:t>00.</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lastRenderedPageBreak/>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745ED7">
        <w:rPr>
          <w:rFonts w:ascii="Times New Roman" w:eastAsia="Times New Roman" w:hAnsi="Times New Roman"/>
          <w:sz w:val="23"/>
          <w:szCs w:val="23"/>
          <w:lang w:eastAsia="ar-SA"/>
        </w:rPr>
        <w:t>cauršūts</w:t>
      </w:r>
      <w:proofErr w:type="spellEnd"/>
      <w:r w:rsidRPr="00745ED7">
        <w:rPr>
          <w:rFonts w:ascii="Times New Roman" w:eastAsia="Times New Roman" w:hAnsi="Times New Roman"/>
          <w:sz w:val="23"/>
          <w:szCs w:val="23"/>
          <w:lang w:eastAsia="ar-SA"/>
        </w:rPr>
        <w:t xml:space="preserve"> vai caurauklots.</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Pieteikumu, tehnisko un finanšu piedāvājumu un citus iepirkuma dokumentus paraksta persona, kuras ir pārstāvības tiesības reģistrētas, vai kura ir tam pilnvarota.</w:t>
      </w:r>
    </w:p>
    <w:p w:rsidR="00745ED7" w:rsidRPr="00745ED7" w:rsidRDefault="00745ED7" w:rsidP="00E55764">
      <w:pPr>
        <w:numPr>
          <w:ilvl w:val="0"/>
          <w:numId w:val="12"/>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Pieteikums, tehniskais un finanšu piedāvājums jāsagatavo saskaņā ar pievienotajiem paraugiem.</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b/>
          <w:sz w:val="23"/>
          <w:szCs w:val="23"/>
          <w:lang w:eastAsia="ar-SA"/>
        </w:rPr>
      </w:pPr>
      <w:r w:rsidRPr="00745ED7">
        <w:rPr>
          <w:rFonts w:ascii="Times New Roman" w:eastAsia="Times New Roman" w:hAnsi="Times New Roman"/>
          <w:b/>
          <w:sz w:val="23"/>
          <w:szCs w:val="23"/>
          <w:lang w:eastAsia="ar-SA"/>
        </w:rPr>
        <w:t>VII. Prasības piedāvājuma nodrošinājumam un saistību izpildes nodrošinājumam</w:t>
      </w:r>
    </w:p>
    <w:p w:rsidR="00745ED7" w:rsidRPr="00745ED7" w:rsidRDefault="00745ED7" w:rsidP="00E55764">
      <w:pPr>
        <w:numPr>
          <w:ilvl w:val="0"/>
          <w:numId w:val="12"/>
        </w:numPr>
        <w:tabs>
          <w:tab w:val="left" w:pos="0"/>
          <w:tab w:val="left" w:pos="426"/>
        </w:tabs>
        <w:suppressAutoHyphens/>
        <w:spacing w:after="80" w:line="240" w:lineRule="auto"/>
        <w:jc w:val="both"/>
        <w:rPr>
          <w:rFonts w:ascii="Times New Roman" w:eastAsia="Times New Roman" w:hAnsi="Times New Roman"/>
          <w:sz w:val="23"/>
          <w:szCs w:val="23"/>
          <w:lang w:eastAsia="ar-SA"/>
        </w:rPr>
      </w:pPr>
      <w:bookmarkStart w:id="8" w:name="_Hlk486426072"/>
      <w:r w:rsidRPr="00745ED7">
        <w:rPr>
          <w:rFonts w:ascii="Times New Roman" w:eastAsia="Times New Roman" w:hAnsi="Times New Roman"/>
          <w:sz w:val="23"/>
          <w:szCs w:val="23"/>
          <w:u w:val="single"/>
          <w:lang w:eastAsia="ar-SA"/>
        </w:rPr>
        <w:t>Prasības piedāvājuma nodrošinājumam</w:t>
      </w:r>
      <w:bookmarkEnd w:id="8"/>
      <w:r w:rsidRPr="00745ED7">
        <w:rPr>
          <w:rFonts w:asciiTheme="minorHAnsi" w:eastAsiaTheme="minorHAnsi" w:hAnsiTheme="minorHAnsi" w:cstheme="minorBidi"/>
        </w:rPr>
        <w:t xml:space="preserve"> </w:t>
      </w:r>
      <w:r w:rsidRPr="00745ED7">
        <w:rPr>
          <w:rFonts w:ascii="Times New Roman" w:eastAsia="Times New Roman" w:hAnsi="Times New Roman"/>
          <w:sz w:val="23"/>
          <w:szCs w:val="23"/>
          <w:u w:val="single"/>
          <w:lang w:eastAsia="ar-SA"/>
        </w:rPr>
        <w:t xml:space="preserve">un saistību izpildes nodrošinājumam: </w:t>
      </w:r>
      <w:r w:rsidRPr="00745ED7">
        <w:rPr>
          <w:rFonts w:ascii="Times New Roman" w:eastAsia="Times New Roman" w:hAnsi="Times New Roman"/>
          <w:sz w:val="23"/>
          <w:szCs w:val="23"/>
          <w:lang w:eastAsia="ar-SA"/>
        </w:rPr>
        <w:t>piedāvājumu un saistību nodrošinājums nav paredzēts.</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sz w:val="23"/>
          <w:szCs w:val="23"/>
          <w:lang w:eastAsia="ar-SA"/>
        </w:rPr>
      </w:pPr>
      <w:r w:rsidRPr="00745ED7">
        <w:rPr>
          <w:rFonts w:ascii="Times New Roman" w:eastAsia="Times New Roman" w:hAnsi="Times New Roman"/>
          <w:b/>
          <w:sz w:val="23"/>
          <w:szCs w:val="23"/>
          <w:lang w:eastAsia="ar-SA"/>
        </w:rPr>
        <w:t xml:space="preserve">VIII. Prasības pretendentiem un iesniedzamā  </w:t>
      </w:r>
      <w:r w:rsidRPr="00745ED7">
        <w:rPr>
          <w:rFonts w:ascii="Times New Roman" w:eastAsia="Times New Roman" w:hAnsi="Times New Roman"/>
          <w:b/>
          <w:sz w:val="23"/>
          <w:szCs w:val="23"/>
          <w:lang w:eastAsia="ar-SA"/>
        </w:rPr>
        <w:br/>
        <w:t xml:space="preserve">informācija, kas nepieciešama, lai novērtētu pretendentu </w:t>
      </w:r>
    </w:p>
    <w:p w:rsidR="00745ED7" w:rsidRPr="00745ED7" w:rsidRDefault="00745ED7" w:rsidP="00E55764">
      <w:pPr>
        <w:numPr>
          <w:ilvl w:val="0"/>
          <w:numId w:val="12"/>
        </w:numPr>
        <w:tabs>
          <w:tab w:val="num" w:pos="0"/>
        </w:tabs>
        <w:spacing w:after="120" w:line="240" w:lineRule="auto"/>
        <w:ind w:left="426" w:hanging="426"/>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Pretendentu izslēgšanas nosacījumus reglamentē </w:t>
      </w:r>
      <w:r w:rsidRPr="00745ED7">
        <w:rPr>
          <w:rFonts w:ascii="Times New Roman" w:eastAsia="Times New Roman" w:hAnsi="Times New Roman"/>
          <w:sz w:val="23"/>
          <w:szCs w:val="23"/>
          <w:u w:val="single"/>
        </w:rPr>
        <w:t>Publisko iepirkumu likuma 42.panta pirmā daļa</w:t>
      </w:r>
      <w:r w:rsidRPr="00745ED7">
        <w:rPr>
          <w:rFonts w:ascii="Times New Roman" w:eastAsia="Times New Roman" w:hAnsi="Times New Roman"/>
          <w:sz w:val="23"/>
          <w:szCs w:val="23"/>
        </w:rPr>
        <w:t>, kas vienlīdz saistoša visiem pretendentiem.</w:t>
      </w:r>
    </w:p>
    <w:p w:rsidR="00745ED7" w:rsidRPr="00745ED7" w:rsidRDefault="00745ED7" w:rsidP="00E55764">
      <w:pPr>
        <w:numPr>
          <w:ilvl w:val="0"/>
          <w:numId w:val="12"/>
        </w:numPr>
        <w:tabs>
          <w:tab w:val="num" w:pos="0"/>
        </w:tabs>
        <w:spacing w:after="120" w:line="240" w:lineRule="auto"/>
        <w:ind w:left="426" w:hanging="426"/>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Pretendentu izslēgšanas gadījumi tiks pārbaudīti Publisko iepirkumu likuma 42.panta pirmajā daļā noteiktajā kārtībā. Ar normatīvo aktu var iepazīties </w:t>
      </w:r>
      <w:hyperlink r:id="rId12" w:history="1">
        <w:r w:rsidRPr="00745ED7">
          <w:rPr>
            <w:rFonts w:ascii="Times New Roman" w:eastAsia="Times New Roman" w:hAnsi="Times New Roman"/>
            <w:sz w:val="23"/>
            <w:szCs w:val="23"/>
            <w:u w:val="single"/>
          </w:rPr>
          <w:t>https://likumi.lv/doc.php?id=287760</w:t>
        </w:r>
      </w:hyperlink>
      <w:r w:rsidRPr="00745ED7">
        <w:rPr>
          <w:rFonts w:ascii="Times New Roman" w:eastAsia="Times New Roman" w:hAnsi="Times New Roman"/>
          <w:sz w:val="23"/>
          <w:szCs w:val="23"/>
        </w:rPr>
        <w:t xml:space="preserve">. </w:t>
      </w:r>
    </w:p>
    <w:p w:rsidR="00745ED7" w:rsidRPr="00745ED7" w:rsidRDefault="00745ED7" w:rsidP="00E55764">
      <w:pPr>
        <w:numPr>
          <w:ilvl w:val="0"/>
          <w:numId w:val="12"/>
        </w:numPr>
        <w:tabs>
          <w:tab w:val="num" w:pos="0"/>
        </w:tabs>
        <w:spacing w:after="120" w:line="240" w:lineRule="auto"/>
        <w:ind w:left="426" w:hanging="426"/>
        <w:jc w:val="both"/>
        <w:rPr>
          <w:rFonts w:ascii="Times New Roman" w:eastAsia="Times New Roman" w:hAnsi="Times New Roman"/>
          <w:sz w:val="23"/>
          <w:szCs w:val="23"/>
        </w:rPr>
      </w:pPr>
      <w:r w:rsidRPr="00745ED7">
        <w:rPr>
          <w:rFonts w:ascii="Times New Roman" w:eastAsia="Times New Roman" w:hAnsi="Times New Roman"/>
          <w:sz w:val="23"/>
          <w:szCs w:val="23"/>
        </w:rPr>
        <w:t>Publisko iepirkumu likuma 42.panta otrajā daļā noteiktie alternatīvie izslēgšanas nosacījumi netiks piemēroti.</w:t>
      </w:r>
    </w:p>
    <w:p w:rsidR="00745ED7" w:rsidRPr="00745ED7" w:rsidRDefault="00745ED7" w:rsidP="00E55764">
      <w:pPr>
        <w:numPr>
          <w:ilvl w:val="0"/>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b/>
          <w:bCs/>
          <w:sz w:val="23"/>
          <w:szCs w:val="23"/>
        </w:rPr>
        <w:t xml:space="preserve">Piedāvājumā iekļaujamie dokumenti: </w:t>
      </w:r>
    </w:p>
    <w:p w:rsidR="00745ED7" w:rsidRPr="00745ED7" w:rsidRDefault="00745ED7" w:rsidP="00E55764">
      <w:pPr>
        <w:numPr>
          <w:ilvl w:val="1"/>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bCs/>
          <w:sz w:val="23"/>
          <w:szCs w:val="23"/>
        </w:rPr>
        <w:t xml:space="preserve">Titullapa </w:t>
      </w:r>
      <w:r w:rsidRPr="00745ED7">
        <w:rPr>
          <w:rFonts w:ascii="Times New Roman" w:eastAsia="Times New Roman" w:hAnsi="Times New Roman"/>
          <w:i/>
          <w:sz w:val="23"/>
          <w:szCs w:val="23"/>
        </w:rPr>
        <w:t>(pēc izvēles)</w:t>
      </w:r>
      <w:r w:rsidRPr="00745ED7">
        <w:rPr>
          <w:rFonts w:ascii="Times New Roman" w:eastAsia="Times New Roman" w:hAnsi="Times New Roman"/>
          <w:bCs/>
          <w:sz w:val="23"/>
          <w:szCs w:val="23"/>
        </w:rPr>
        <w:t>;</w:t>
      </w:r>
    </w:p>
    <w:p w:rsidR="00745ED7" w:rsidRPr="00745ED7" w:rsidRDefault="00745ED7" w:rsidP="00E55764">
      <w:pPr>
        <w:numPr>
          <w:ilvl w:val="1"/>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sz w:val="23"/>
          <w:szCs w:val="23"/>
        </w:rPr>
        <w:t xml:space="preserve">Satura rādītājs </w:t>
      </w:r>
      <w:r w:rsidRPr="00745ED7">
        <w:rPr>
          <w:rFonts w:ascii="Times New Roman" w:eastAsia="Times New Roman" w:hAnsi="Times New Roman"/>
          <w:i/>
          <w:sz w:val="23"/>
          <w:szCs w:val="23"/>
        </w:rPr>
        <w:t>(pēc izvēles)</w:t>
      </w:r>
      <w:r w:rsidRPr="00745ED7">
        <w:rPr>
          <w:rFonts w:ascii="Times New Roman" w:eastAsia="Times New Roman" w:hAnsi="Times New Roman"/>
          <w:sz w:val="23"/>
          <w:szCs w:val="23"/>
        </w:rPr>
        <w:t>;</w:t>
      </w:r>
    </w:p>
    <w:p w:rsidR="00745ED7" w:rsidRPr="00745ED7" w:rsidRDefault="00745ED7" w:rsidP="00E55764">
      <w:pPr>
        <w:numPr>
          <w:ilvl w:val="1"/>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sz w:val="23"/>
          <w:szCs w:val="23"/>
        </w:rPr>
        <w:t xml:space="preserve">parakstīts </w:t>
      </w:r>
      <w:r w:rsidRPr="00745ED7">
        <w:rPr>
          <w:rFonts w:ascii="Times New Roman" w:eastAsia="Times New Roman" w:hAnsi="Times New Roman"/>
          <w:b/>
          <w:sz w:val="23"/>
          <w:szCs w:val="23"/>
        </w:rPr>
        <w:t>pieteikums</w:t>
      </w:r>
      <w:r w:rsidRPr="00745ED7">
        <w:rPr>
          <w:rFonts w:ascii="Times New Roman" w:eastAsia="Times New Roman" w:hAnsi="Times New Roman"/>
          <w:sz w:val="23"/>
          <w:szCs w:val="23"/>
        </w:rPr>
        <w:t xml:space="preserve"> dalībai atklātā konkursā (saskaņā ar Nolikuma 1.pielikumu);</w:t>
      </w:r>
    </w:p>
    <w:p w:rsidR="00CF5F8C" w:rsidRDefault="00745ED7" w:rsidP="00E55764">
      <w:pPr>
        <w:numPr>
          <w:ilvl w:val="1"/>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b/>
          <w:sz w:val="23"/>
          <w:szCs w:val="23"/>
        </w:rPr>
        <w:t xml:space="preserve">kvalifikācijas </w:t>
      </w:r>
      <w:r w:rsidR="0077506C" w:rsidRPr="0077506C">
        <w:rPr>
          <w:rFonts w:ascii="Times New Roman" w:eastAsia="Times New Roman" w:hAnsi="Times New Roman"/>
          <w:b/>
          <w:sz w:val="23"/>
          <w:szCs w:val="23"/>
        </w:rPr>
        <w:t xml:space="preserve">apliecinošie dokumenti (atlases dokumenti) un informācija atbilstoši konkursa Nolikuma </w:t>
      </w:r>
      <w:r w:rsidR="0077506C" w:rsidRPr="0060252E">
        <w:rPr>
          <w:rFonts w:ascii="Times New Roman" w:eastAsia="Times New Roman" w:hAnsi="Times New Roman"/>
          <w:b/>
          <w:sz w:val="23"/>
          <w:szCs w:val="23"/>
        </w:rPr>
        <w:t>3</w:t>
      </w:r>
      <w:r w:rsidR="00CD77F3" w:rsidRPr="0060252E">
        <w:rPr>
          <w:rFonts w:ascii="Times New Roman" w:eastAsia="Times New Roman" w:hAnsi="Times New Roman"/>
          <w:b/>
          <w:sz w:val="23"/>
          <w:szCs w:val="23"/>
        </w:rPr>
        <w:t>4</w:t>
      </w:r>
      <w:r w:rsidR="0077506C" w:rsidRPr="0060252E">
        <w:rPr>
          <w:rFonts w:ascii="Times New Roman" w:eastAsia="Times New Roman" w:hAnsi="Times New Roman"/>
          <w:b/>
          <w:sz w:val="23"/>
          <w:szCs w:val="23"/>
        </w:rPr>
        <w:t>.</w:t>
      </w:r>
      <w:r w:rsidR="00CD77F3" w:rsidRPr="0060252E">
        <w:rPr>
          <w:rFonts w:ascii="Times New Roman" w:eastAsia="Times New Roman" w:hAnsi="Times New Roman"/>
          <w:b/>
          <w:sz w:val="23"/>
          <w:szCs w:val="23"/>
        </w:rPr>
        <w:t>5.</w:t>
      </w:r>
      <w:r w:rsidR="00CD77F3">
        <w:rPr>
          <w:rFonts w:ascii="Times New Roman" w:eastAsia="Times New Roman" w:hAnsi="Times New Roman"/>
          <w:b/>
          <w:sz w:val="23"/>
          <w:szCs w:val="23"/>
        </w:rPr>
        <w:t>apakš</w:t>
      </w:r>
      <w:r w:rsidR="0077506C" w:rsidRPr="0077506C">
        <w:rPr>
          <w:rFonts w:ascii="Times New Roman" w:eastAsia="Times New Roman" w:hAnsi="Times New Roman"/>
          <w:b/>
          <w:sz w:val="23"/>
          <w:szCs w:val="23"/>
        </w:rPr>
        <w:t>punktam</w:t>
      </w:r>
      <w:r w:rsidR="00CF5F8C">
        <w:rPr>
          <w:rFonts w:ascii="Times New Roman" w:eastAsia="Times New Roman" w:hAnsi="Times New Roman"/>
          <w:sz w:val="23"/>
          <w:szCs w:val="23"/>
        </w:rPr>
        <w:t xml:space="preserve">. </w:t>
      </w:r>
      <w:r w:rsidRPr="00745ED7">
        <w:rPr>
          <w:rFonts w:ascii="Times New Roman" w:eastAsia="Times New Roman" w:hAnsi="Times New Roman"/>
          <w:sz w:val="23"/>
          <w:szCs w:val="23"/>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kandidāts vai pretendents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w:t>
      </w:r>
      <w:r w:rsidRPr="00745ED7">
        <w:rPr>
          <w:rFonts w:ascii="Times New Roman" w:eastAsia="Times New Roman" w:hAnsi="Times New Roman"/>
          <w:sz w:val="23"/>
          <w:szCs w:val="23"/>
        </w:rPr>
        <w:lastRenderedPageBreak/>
        <w:t xml:space="preserve">dalībnieku. Eiropas vienotā iepirkuma procedūras dokumenta veidlapu, kas ir vienāda visās ES dalībvalstīs, nosaka Komisijas 2016.gada 5.janvāra īstenošanas regula Nr.2016/7, ar ko nosaka standarta veidlapu Eiropas vienotajam iepirkuma procedūras dokumentam (Dokuments attiecas uz EEZ) (regulas 2.pielikums). Regulas pielikumi pieejami </w:t>
      </w:r>
      <w:proofErr w:type="spellStart"/>
      <w:r w:rsidRPr="00745ED7">
        <w:rPr>
          <w:rFonts w:ascii="Times New Roman" w:eastAsia="Times New Roman" w:hAnsi="Times New Roman"/>
          <w:i/>
          <w:sz w:val="23"/>
          <w:szCs w:val="23"/>
        </w:rPr>
        <w:t>word</w:t>
      </w:r>
      <w:proofErr w:type="spellEnd"/>
      <w:r w:rsidRPr="00745ED7">
        <w:rPr>
          <w:rFonts w:ascii="Times New Roman" w:eastAsia="Times New Roman" w:hAnsi="Times New Roman"/>
          <w:sz w:val="23"/>
          <w:szCs w:val="23"/>
        </w:rPr>
        <w:t xml:space="preserve"> dokumenta formātā Iepirkumu uzraudzības biroja tīmekļa vietnē </w:t>
      </w:r>
      <w:hyperlink r:id="rId13" w:history="1">
        <w:r w:rsidR="00CF5F8C" w:rsidRPr="00271F25">
          <w:rPr>
            <w:rStyle w:val="Hyperlink"/>
            <w:rFonts w:ascii="Times New Roman" w:eastAsia="Times New Roman" w:hAnsi="Times New Roman"/>
            <w:sz w:val="23"/>
            <w:szCs w:val="23"/>
          </w:rPr>
          <w:t>http://www.iub.gov.lv/lv/node/587</w:t>
        </w:r>
      </w:hyperlink>
      <w:r w:rsidRPr="00745ED7">
        <w:rPr>
          <w:rFonts w:ascii="Times New Roman" w:eastAsia="Times New Roman" w:hAnsi="Times New Roman"/>
          <w:sz w:val="23"/>
          <w:szCs w:val="23"/>
        </w:rPr>
        <w:t>.</w:t>
      </w:r>
    </w:p>
    <w:p w:rsidR="00CF5F8C" w:rsidRPr="00CD77F3" w:rsidRDefault="00CF5F8C" w:rsidP="00E55764">
      <w:pPr>
        <w:pStyle w:val="ListParagraph"/>
        <w:numPr>
          <w:ilvl w:val="1"/>
          <w:numId w:val="12"/>
        </w:numPr>
        <w:tabs>
          <w:tab w:val="left" w:pos="426"/>
        </w:tabs>
        <w:spacing w:before="120" w:after="120" w:line="240" w:lineRule="auto"/>
        <w:jc w:val="both"/>
        <w:rPr>
          <w:rFonts w:ascii="Times New Roman" w:hAnsi="Times New Roman"/>
          <w:b/>
          <w:sz w:val="23"/>
          <w:szCs w:val="23"/>
        </w:rPr>
      </w:pPr>
      <w:r w:rsidRPr="00CD77F3">
        <w:rPr>
          <w:rFonts w:ascii="Times New Roman" w:hAnsi="Times New Roman"/>
          <w:b/>
          <w:sz w:val="23"/>
          <w:szCs w:val="23"/>
        </w:rPr>
        <w:t>Pretendentu kvalifikācijas (atlases) prasības un iesniedzamie dokumenti kvalifikācijas novērtēšanai</w:t>
      </w:r>
      <w:r w:rsidR="001E27E7">
        <w:rPr>
          <w:rFonts w:ascii="Times New Roman" w:hAnsi="Times New Roman"/>
          <w:b/>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344"/>
        <w:gridCol w:w="4153"/>
      </w:tblGrid>
      <w:tr w:rsidR="00CF5F8C" w:rsidRPr="00CF5F8C" w:rsidTr="009D17EE">
        <w:tc>
          <w:tcPr>
            <w:tcW w:w="362" w:type="pct"/>
            <w:tcBorders>
              <w:top w:val="single" w:sz="4" w:space="0" w:color="auto"/>
              <w:left w:val="single" w:sz="4" w:space="0" w:color="auto"/>
              <w:bottom w:val="single" w:sz="4" w:space="0" w:color="auto"/>
              <w:right w:val="single" w:sz="4" w:space="0" w:color="auto"/>
            </w:tcBorders>
            <w:vAlign w:val="center"/>
            <w:hideMark/>
          </w:tcPr>
          <w:p w:rsidR="00CF5F8C" w:rsidRPr="00CF5F8C" w:rsidRDefault="00CF5F8C" w:rsidP="00CF5F8C">
            <w:pPr>
              <w:spacing w:after="0" w:line="240" w:lineRule="auto"/>
              <w:ind w:right="-57"/>
              <w:rPr>
                <w:rFonts w:ascii="Times New Roman" w:hAnsi="Times New Roman"/>
                <w:sz w:val="23"/>
                <w:szCs w:val="23"/>
              </w:rPr>
            </w:pPr>
            <w:r w:rsidRPr="00CF5F8C">
              <w:rPr>
                <w:rFonts w:ascii="Times New Roman" w:hAnsi="Times New Roman"/>
                <w:sz w:val="23"/>
                <w:szCs w:val="23"/>
              </w:rPr>
              <w:t>Nr.</w:t>
            </w:r>
          </w:p>
        </w:tc>
        <w:tc>
          <w:tcPr>
            <w:tcW w:w="2370" w:type="pct"/>
            <w:tcBorders>
              <w:top w:val="single" w:sz="4" w:space="0" w:color="auto"/>
              <w:left w:val="single" w:sz="4" w:space="0" w:color="auto"/>
              <w:bottom w:val="single" w:sz="4" w:space="0" w:color="auto"/>
              <w:right w:val="single" w:sz="4" w:space="0" w:color="auto"/>
            </w:tcBorders>
            <w:hideMark/>
          </w:tcPr>
          <w:p w:rsidR="00CF5F8C" w:rsidRPr="00CF5F8C" w:rsidRDefault="00CF5F8C" w:rsidP="00CF5F8C">
            <w:pPr>
              <w:spacing w:after="0" w:line="240" w:lineRule="auto"/>
              <w:ind w:right="-57"/>
              <w:jc w:val="center"/>
              <w:rPr>
                <w:rFonts w:ascii="Times New Roman" w:hAnsi="Times New Roman"/>
                <w:b/>
                <w:sz w:val="23"/>
                <w:szCs w:val="23"/>
              </w:rPr>
            </w:pPr>
            <w:r w:rsidRPr="00CF5F8C">
              <w:rPr>
                <w:rFonts w:ascii="Times New Roman" w:hAnsi="Times New Roman"/>
                <w:b/>
                <w:sz w:val="23"/>
                <w:szCs w:val="23"/>
              </w:rPr>
              <w:t>Prasības attiecībā uz pretendenta iespējām veikt profesionālo darbību, pretendenta saimnieciskajam un finansiālajam stāvoklim un tehniskajām un profesionālajām spējām noteiktās prasības</w:t>
            </w:r>
          </w:p>
        </w:tc>
        <w:tc>
          <w:tcPr>
            <w:tcW w:w="2268" w:type="pct"/>
            <w:tcBorders>
              <w:top w:val="single" w:sz="4" w:space="0" w:color="auto"/>
              <w:left w:val="single" w:sz="4" w:space="0" w:color="auto"/>
              <w:bottom w:val="single" w:sz="4" w:space="0" w:color="auto"/>
              <w:right w:val="single" w:sz="4" w:space="0" w:color="auto"/>
            </w:tcBorders>
          </w:tcPr>
          <w:p w:rsidR="00CF5F8C" w:rsidRPr="00CF5F8C" w:rsidRDefault="00CF5F8C" w:rsidP="00CF5F8C">
            <w:pPr>
              <w:spacing w:after="0" w:line="240" w:lineRule="auto"/>
              <w:ind w:right="-57"/>
              <w:jc w:val="center"/>
              <w:rPr>
                <w:rFonts w:ascii="Times New Roman" w:hAnsi="Times New Roman"/>
                <w:b/>
                <w:sz w:val="23"/>
                <w:szCs w:val="23"/>
              </w:rPr>
            </w:pPr>
            <w:r w:rsidRPr="00CF5F8C">
              <w:rPr>
                <w:rFonts w:ascii="Times New Roman" w:hAnsi="Times New Roman"/>
                <w:b/>
                <w:sz w:val="23"/>
                <w:szCs w:val="23"/>
              </w:rPr>
              <w:t>Iesniedzamā informācija un dokumenti, kas nepieciešami, lai pretendentu novērtētu saskaņā ar minētajām prasībām</w:t>
            </w:r>
          </w:p>
          <w:p w:rsidR="00CF5F8C" w:rsidRPr="00CF5F8C" w:rsidRDefault="00CF5F8C" w:rsidP="00CF5F8C">
            <w:pPr>
              <w:spacing w:after="0" w:line="240" w:lineRule="auto"/>
              <w:ind w:right="-57"/>
              <w:jc w:val="center"/>
              <w:rPr>
                <w:rFonts w:ascii="Times New Roman" w:hAnsi="Times New Roman"/>
                <w:b/>
                <w:sz w:val="23"/>
                <w:szCs w:val="23"/>
              </w:rPr>
            </w:pPr>
          </w:p>
        </w:tc>
      </w:tr>
      <w:tr w:rsidR="00CF5F8C" w:rsidRPr="00CF5F8C" w:rsidTr="009D17EE">
        <w:trPr>
          <w:hidden/>
        </w:trPr>
        <w:tc>
          <w:tcPr>
            <w:tcW w:w="362" w:type="pct"/>
            <w:tcBorders>
              <w:top w:val="single" w:sz="4" w:space="0" w:color="auto"/>
              <w:left w:val="single" w:sz="4" w:space="0" w:color="auto"/>
              <w:bottom w:val="single" w:sz="4" w:space="0" w:color="auto"/>
              <w:right w:val="single" w:sz="4" w:space="0" w:color="auto"/>
            </w:tcBorders>
          </w:tcPr>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E55764">
            <w:pPr>
              <w:numPr>
                <w:ilvl w:val="0"/>
                <w:numId w:val="14"/>
              </w:numPr>
              <w:suppressAutoHyphens/>
              <w:spacing w:before="120" w:after="0" w:line="240" w:lineRule="auto"/>
              <w:ind w:right="-57"/>
              <w:jc w:val="both"/>
              <w:rPr>
                <w:rFonts w:ascii="Times New Roman" w:hAnsi="Times New Roman"/>
                <w:vanish/>
                <w:sz w:val="23"/>
                <w:szCs w:val="23"/>
              </w:rPr>
            </w:pPr>
          </w:p>
          <w:p w:rsidR="00CF5F8C" w:rsidRPr="00CF5F8C" w:rsidRDefault="00CF5F8C" w:rsidP="00CF5F8C">
            <w:pPr>
              <w:spacing w:before="120" w:after="0" w:line="240" w:lineRule="auto"/>
              <w:ind w:right="-57"/>
              <w:jc w:val="both"/>
              <w:rPr>
                <w:rFonts w:ascii="Times New Roman" w:hAnsi="Times New Roman"/>
                <w:sz w:val="23"/>
                <w:szCs w:val="23"/>
              </w:rPr>
            </w:pPr>
            <w:r w:rsidRPr="00CF5F8C">
              <w:rPr>
                <w:rFonts w:ascii="Times New Roman" w:hAnsi="Times New Roman"/>
                <w:sz w:val="23"/>
                <w:szCs w:val="23"/>
              </w:rPr>
              <w:t>3</w:t>
            </w:r>
            <w:r w:rsidR="00CD77F3">
              <w:rPr>
                <w:rFonts w:ascii="Times New Roman" w:hAnsi="Times New Roman"/>
                <w:sz w:val="23"/>
                <w:szCs w:val="23"/>
              </w:rPr>
              <w:t>4.</w:t>
            </w:r>
            <w:r w:rsidR="00434124">
              <w:rPr>
                <w:rFonts w:ascii="Times New Roman" w:hAnsi="Times New Roman"/>
                <w:sz w:val="23"/>
                <w:szCs w:val="23"/>
              </w:rPr>
              <w:t>5</w:t>
            </w:r>
            <w:r w:rsidRPr="00CF5F8C">
              <w:rPr>
                <w:rFonts w:ascii="Times New Roman" w:hAnsi="Times New Roman"/>
                <w:sz w:val="23"/>
                <w:szCs w:val="23"/>
              </w:rPr>
              <w:t>.1.</w:t>
            </w:r>
          </w:p>
        </w:tc>
        <w:tc>
          <w:tcPr>
            <w:tcW w:w="2370" w:type="pct"/>
            <w:tcBorders>
              <w:top w:val="single" w:sz="4" w:space="0" w:color="auto"/>
              <w:left w:val="single" w:sz="4" w:space="0" w:color="auto"/>
              <w:bottom w:val="single" w:sz="4" w:space="0" w:color="auto"/>
              <w:right w:val="single" w:sz="4" w:space="0" w:color="auto"/>
            </w:tcBorders>
            <w:hideMark/>
          </w:tcPr>
          <w:p w:rsidR="00CF5F8C" w:rsidRPr="00CF5F8C" w:rsidRDefault="00CF5F8C" w:rsidP="00CF5F8C">
            <w:pPr>
              <w:suppressAutoHyphens/>
              <w:spacing w:before="120" w:after="80" w:line="240" w:lineRule="auto"/>
              <w:jc w:val="both"/>
              <w:rPr>
                <w:rFonts w:ascii="Times New Roman" w:eastAsia="Times New Roman" w:hAnsi="Times New Roman"/>
                <w:sz w:val="23"/>
                <w:szCs w:val="23"/>
                <w:lang w:eastAsia="lv-LV"/>
              </w:rPr>
            </w:pPr>
            <w:r w:rsidRPr="00CF5F8C">
              <w:rPr>
                <w:rFonts w:ascii="Times New Roman" w:eastAsia="Times New Roman" w:hAnsi="Times New Roman"/>
                <w:sz w:val="23"/>
                <w:szCs w:val="23"/>
                <w:lang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CF5F8C" w:rsidRPr="00CF5F8C" w:rsidRDefault="00CF5F8C" w:rsidP="00CF5F8C">
            <w:pPr>
              <w:tabs>
                <w:tab w:val="left" w:pos="0"/>
              </w:tabs>
              <w:suppressAutoHyphens/>
              <w:spacing w:after="80" w:line="240" w:lineRule="auto"/>
              <w:ind w:left="1421"/>
              <w:jc w:val="both"/>
              <w:rPr>
                <w:rFonts w:ascii="Times New Roman" w:eastAsia="Times New Roman" w:hAnsi="Times New Roman"/>
                <w:sz w:val="23"/>
                <w:szCs w:val="23"/>
                <w:lang w:eastAsia="ar-SA"/>
              </w:rPr>
            </w:pPr>
            <w:r w:rsidRPr="00CF5F8C">
              <w:rPr>
                <w:rFonts w:ascii="Times New Roman" w:eastAsia="Times New Roman" w:hAnsi="Times New Roman"/>
                <w:sz w:val="23"/>
                <w:szCs w:val="23"/>
                <w:lang w:eastAsia="lv-LV"/>
              </w:rPr>
              <w:tab/>
            </w:r>
          </w:p>
        </w:tc>
        <w:tc>
          <w:tcPr>
            <w:tcW w:w="2268" w:type="pct"/>
            <w:tcBorders>
              <w:top w:val="single" w:sz="4" w:space="0" w:color="auto"/>
              <w:left w:val="single" w:sz="4" w:space="0" w:color="auto"/>
              <w:bottom w:val="single" w:sz="4" w:space="0" w:color="auto"/>
              <w:right w:val="single" w:sz="4" w:space="0" w:color="auto"/>
            </w:tcBorders>
            <w:hideMark/>
          </w:tcPr>
          <w:p w:rsidR="00CF5F8C" w:rsidRPr="00CF5F8C" w:rsidRDefault="00CF5F8C" w:rsidP="00CF5F8C">
            <w:pPr>
              <w:tabs>
                <w:tab w:val="left" w:pos="0"/>
              </w:tabs>
              <w:suppressAutoHyphens/>
              <w:spacing w:before="120" w:after="80" w:line="240" w:lineRule="auto"/>
              <w:jc w:val="both"/>
              <w:rPr>
                <w:rFonts w:ascii="Times New Roman" w:eastAsia="Times New Roman" w:hAnsi="Times New Roman"/>
                <w:sz w:val="23"/>
                <w:szCs w:val="23"/>
                <w:lang w:eastAsia="lv-LV"/>
              </w:rPr>
            </w:pPr>
            <w:r w:rsidRPr="00CF5F8C">
              <w:rPr>
                <w:rFonts w:ascii="Times New Roman" w:eastAsia="Times New Roman" w:hAnsi="Times New Roman"/>
                <w:sz w:val="23"/>
                <w:szCs w:val="23"/>
                <w:lang w:eastAsia="lv-LV"/>
              </w:rPr>
              <w:t xml:space="preserve">Informāciju par Latvijā reģistrēta vai pastāvīgi dzīvojoša pretendenta reģistrācijas faktu, Pasūtītājs iegūs publiskās datubāzēs. </w:t>
            </w:r>
          </w:p>
          <w:p w:rsidR="00CF5F8C" w:rsidRPr="00CF5F8C" w:rsidRDefault="00CF5F8C" w:rsidP="00CF5F8C">
            <w:pPr>
              <w:tabs>
                <w:tab w:val="left" w:pos="317"/>
                <w:tab w:val="left" w:pos="742"/>
              </w:tabs>
              <w:suppressAutoHyphens/>
              <w:spacing w:before="120" w:after="0" w:line="240" w:lineRule="auto"/>
              <w:jc w:val="both"/>
              <w:rPr>
                <w:rFonts w:ascii="Times New Roman" w:eastAsia="Times New Roman" w:hAnsi="Times New Roman"/>
                <w:sz w:val="23"/>
                <w:szCs w:val="23"/>
                <w:lang w:eastAsia="ar-SA"/>
              </w:rPr>
            </w:pPr>
            <w:r w:rsidRPr="00CF5F8C">
              <w:rPr>
                <w:rFonts w:ascii="Times New Roman" w:eastAsia="Times New Roman" w:hAnsi="Times New Roman"/>
                <w:sz w:val="23"/>
                <w:szCs w:val="23"/>
                <w:lang w:eastAsia="lv-LV"/>
              </w:rPr>
              <w:t xml:space="preserve">Ārvalstī reģistrētam vai pastāvīgi dzīvojošam pretendentam jāiesniedz ziņas par to, vai pretendents ir reģistrēts atbilstoši reģistrācijas vai patstāvīgās dzīvesvietas valsts normatīvo aktu prasībām (ja pretendents ir juridiskā persona) un </w:t>
            </w:r>
            <w:r w:rsidRPr="00CF5F8C">
              <w:rPr>
                <w:rFonts w:ascii="Times New Roman" w:eastAsia="Times New Roman" w:hAnsi="Times New Roman"/>
                <w:sz w:val="23"/>
                <w:szCs w:val="23"/>
                <w:lang w:eastAsia="ar-SA"/>
              </w:rPr>
              <w:t xml:space="preserve">pierādījumus, kas apliecina pretendenta likumiskā pārstāvja (vadītāja, direktora </w:t>
            </w:r>
            <w:proofErr w:type="spellStart"/>
            <w:r w:rsidRPr="00CF5F8C">
              <w:rPr>
                <w:rFonts w:ascii="Times New Roman" w:eastAsia="Times New Roman" w:hAnsi="Times New Roman"/>
                <w:sz w:val="23"/>
                <w:szCs w:val="23"/>
                <w:lang w:eastAsia="ar-SA"/>
              </w:rPr>
              <w:t>u.c</w:t>
            </w:r>
            <w:proofErr w:type="spellEnd"/>
            <w:r w:rsidRPr="00CF5F8C">
              <w:rPr>
                <w:rFonts w:ascii="Times New Roman" w:eastAsia="Times New Roman" w:hAnsi="Times New Roman"/>
                <w:sz w:val="23"/>
                <w:szCs w:val="23"/>
                <w:lang w:eastAsia="ar-SA"/>
              </w:rPr>
              <w:t>) paraksta tiesības. Ja pieteikumu paraksta pilnvarotā persona – papildus pievieno pilnvaras oriģināla eksemplāru</w:t>
            </w:r>
            <w:r w:rsidRPr="00CF5F8C">
              <w:rPr>
                <w:rFonts w:ascii="Times New Roman" w:eastAsia="Times New Roman" w:hAnsi="Times New Roman"/>
                <w:sz w:val="23"/>
                <w:szCs w:val="23"/>
                <w:lang w:eastAsia="lv-LV"/>
              </w:rPr>
              <w:t>.</w:t>
            </w:r>
          </w:p>
        </w:tc>
      </w:tr>
      <w:tr w:rsidR="009D17EE" w:rsidRPr="00CF5F8C" w:rsidTr="009D17EE">
        <w:tc>
          <w:tcPr>
            <w:tcW w:w="362" w:type="pct"/>
            <w:tcBorders>
              <w:top w:val="single" w:sz="4" w:space="0" w:color="auto"/>
              <w:left w:val="single" w:sz="4" w:space="0" w:color="auto"/>
              <w:bottom w:val="single" w:sz="4" w:space="0" w:color="auto"/>
              <w:right w:val="single" w:sz="4" w:space="0" w:color="auto"/>
            </w:tcBorders>
            <w:hideMark/>
          </w:tcPr>
          <w:p w:rsidR="009D17EE" w:rsidRPr="00CF5F8C" w:rsidRDefault="009D17EE" w:rsidP="009D17EE">
            <w:pPr>
              <w:spacing w:after="0" w:line="240" w:lineRule="auto"/>
              <w:ind w:right="-58"/>
              <w:jc w:val="both"/>
              <w:rPr>
                <w:rFonts w:ascii="Times New Roman" w:hAnsi="Times New Roman"/>
                <w:sz w:val="23"/>
                <w:szCs w:val="23"/>
              </w:rPr>
            </w:pPr>
            <w:bookmarkStart w:id="9" w:name="_Hlk503422992"/>
            <w:r w:rsidRPr="00CF5F8C">
              <w:rPr>
                <w:rFonts w:ascii="Times New Roman" w:hAnsi="Times New Roman"/>
                <w:sz w:val="23"/>
                <w:szCs w:val="23"/>
              </w:rPr>
              <w:t>3</w:t>
            </w:r>
            <w:r w:rsidR="00CD77F3">
              <w:rPr>
                <w:rFonts w:ascii="Times New Roman" w:hAnsi="Times New Roman"/>
                <w:sz w:val="23"/>
                <w:szCs w:val="23"/>
              </w:rPr>
              <w:t>4.</w:t>
            </w:r>
            <w:r>
              <w:rPr>
                <w:rFonts w:ascii="Times New Roman" w:hAnsi="Times New Roman"/>
                <w:sz w:val="23"/>
                <w:szCs w:val="23"/>
              </w:rPr>
              <w:t>5</w:t>
            </w:r>
            <w:r w:rsidRPr="00CF5F8C">
              <w:rPr>
                <w:rFonts w:ascii="Times New Roman" w:hAnsi="Times New Roman"/>
                <w:sz w:val="23"/>
                <w:szCs w:val="23"/>
              </w:rPr>
              <w:t>.2.</w:t>
            </w:r>
            <w:bookmarkEnd w:id="9"/>
          </w:p>
        </w:tc>
        <w:tc>
          <w:tcPr>
            <w:tcW w:w="2370" w:type="pct"/>
            <w:shd w:val="clear" w:color="auto" w:fill="auto"/>
            <w:hideMark/>
          </w:tcPr>
          <w:p w:rsidR="009D17EE" w:rsidRPr="00471F70" w:rsidRDefault="001F20F5" w:rsidP="00AE69A0">
            <w:pPr>
              <w:spacing w:after="0" w:line="240" w:lineRule="auto"/>
              <w:ind w:right="-58"/>
              <w:jc w:val="both"/>
              <w:rPr>
                <w:rFonts w:ascii="Times New Roman" w:eastAsia="Times New Roman" w:hAnsi="Times New Roman"/>
                <w:sz w:val="24"/>
                <w:szCs w:val="24"/>
              </w:rPr>
            </w:pPr>
            <w:r w:rsidRPr="001F20F5">
              <w:rPr>
                <w:rFonts w:ascii="Times New Roman" w:eastAsia="Times New Roman" w:hAnsi="Times New Roman"/>
                <w:sz w:val="24"/>
                <w:szCs w:val="24"/>
              </w:rPr>
              <w:t xml:space="preserve">Trijos iepriekšējos gados (2017., 2016., 2015.gads un 2018.gads līdz piedāvājumu iesniegšanai, vai īsākā laika periodā, ja pretendents ir dibināts vēlāk) pretendents ir ieguvis pieredzi, kvalitatīvi izpildot vismaz vienu līgumu, kas paredzēja </w:t>
            </w:r>
            <w:r>
              <w:rPr>
                <w:rFonts w:ascii="Times New Roman" w:eastAsia="Times New Roman" w:hAnsi="Times New Roman"/>
                <w:sz w:val="24"/>
                <w:szCs w:val="24"/>
              </w:rPr>
              <w:t>būvniecības tehnikas, iekārtas un instrumentu nomu</w:t>
            </w:r>
            <w:r w:rsidRPr="001F20F5">
              <w:rPr>
                <w:rFonts w:ascii="Times New Roman" w:eastAsia="Times New Roman" w:hAnsi="Times New Roman"/>
                <w:sz w:val="24"/>
                <w:szCs w:val="24"/>
              </w:rPr>
              <w:t>. Līgumam jābūt izpildītam.</w:t>
            </w:r>
          </w:p>
        </w:tc>
        <w:tc>
          <w:tcPr>
            <w:tcW w:w="2268" w:type="pct"/>
            <w:shd w:val="clear" w:color="auto" w:fill="auto"/>
            <w:hideMark/>
          </w:tcPr>
          <w:p w:rsidR="009D17EE" w:rsidRPr="00471F70" w:rsidRDefault="009D17EE" w:rsidP="009D17EE">
            <w:pPr>
              <w:pStyle w:val="BodyText"/>
            </w:pPr>
            <w:r w:rsidRPr="00471F70">
              <w:rPr>
                <w:lang w:val="lv-LV"/>
              </w:rPr>
              <w:t xml:space="preserve">Informācija par Pretendenta pieredzi jānorāda </w:t>
            </w:r>
            <w:r w:rsidRPr="003E7E3B">
              <w:rPr>
                <w:lang w:val="lv-LV"/>
              </w:rPr>
              <w:t xml:space="preserve">Nolikuma </w:t>
            </w:r>
            <w:r w:rsidR="00C323AE">
              <w:rPr>
                <w:lang w:val="lv-LV"/>
              </w:rPr>
              <w:t>3</w:t>
            </w:r>
            <w:r w:rsidRPr="003E7E3B">
              <w:rPr>
                <w:lang w:val="lv-LV"/>
              </w:rPr>
              <w:t>.pielikumā,</w:t>
            </w:r>
            <w:r w:rsidRPr="00471F70">
              <w:rPr>
                <w:lang w:val="lv-LV"/>
              </w:rPr>
              <w:t xml:space="preserve"> iekļaujot informāciju, kas pierāda atbilstību </w:t>
            </w:r>
            <w:r>
              <w:rPr>
                <w:lang w:val="lv-LV"/>
              </w:rPr>
              <w:t>Nolikuma 3</w:t>
            </w:r>
            <w:r w:rsidR="00CD77F3">
              <w:rPr>
                <w:lang w:val="lv-LV"/>
              </w:rPr>
              <w:t>4.</w:t>
            </w:r>
            <w:r w:rsidR="00631D8D">
              <w:rPr>
                <w:lang w:val="lv-LV"/>
              </w:rPr>
              <w:t>5</w:t>
            </w:r>
            <w:r>
              <w:rPr>
                <w:lang w:val="lv-LV"/>
              </w:rPr>
              <w:t>.</w:t>
            </w:r>
            <w:r w:rsidR="00631D8D">
              <w:rPr>
                <w:lang w:val="lv-LV"/>
              </w:rPr>
              <w:t>2</w:t>
            </w:r>
            <w:r w:rsidRPr="00471F70">
              <w:rPr>
                <w:lang w:val="lv-LV"/>
              </w:rPr>
              <w:t xml:space="preserve">.punktā prasītajam. </w:t>
            </w:r>
          </w:p>
        </w:tc>
      </w:tr>
      <w:tr w:rsidR="009A5E21" w:rsidRPr="00CF5F8C" w:rsidTr="00BC0149">
        <w:tc>
          <w:tcPr>
            <w:tcW w:w="362" w:type="pct"/>
            <w:tcBorders>
              <w:top w:val="single" w:sz="4" w:space="0" w:color="auto"/>
              <w:left w:val="single" w:sz="4" w:space="0" w:color="auto"/>
              <w:bottom w:val="single" w:sz="4" w:space="0" w:color="auto"/>
              <w:right w:val="single" w:sz="4" w:space="0" w:color="auto"/>
            </w:tcBorders>
          </w:tcPr>
          <w:p w:rsidR="009A5E21" w:rsidRPr="00CF5F8C" w:rsidRDefault="009A5E21" w:rsidP="009A5E21">
            <w:pPr>
              <w:spacing w:after="0" w:line="240" w:lineRule="auto"/>
              <w:ind w:right="-58"/>
              <w:jc w:val="both"/>
              <w:rPr>
                <w:rFonts w:ascii="Times New Roman" w:hAnsi="Times New Roman"/>
                <w:sz w:val="23"/>
                <w:szCs w:val="23"/>
              </w:rPr>
            </w:pPr>
            <w:r>
              <w:rPr>
                <w:rFonts w:ascii="Times New Roman" w:hAnsi="Times New Roman"/>
                <w:sz w:val="23"/>
                <w:szCs w:val="23"/>
              </w:rPr>
              <w:t>3</w:t>
            </w:r>
            <w:r w:rsidR="00CD77F3">
              <w:rPr>
                <w:rFonts w:ascii="Times New Roman" w:hAnsi="Times New Roman"/>
                <w:sz w:val="23"/>
                <w:szCs w:val="23"/>
              </w:rPr>
              <w:t>4.</w:t>
            </w:r>
            <w:r>
              <w:rPr>
                <w:rFonts w:ascii="Times New Roman" w:hAnsi="Times New Roman"/>
                <w:sz w:val="23"/>
                <w:szCs w:val="23"/>
              </w:rPr>
              <w:t>5.3.</w:t>
            </w:r>
          </w:p>
        </w:tc>
        <w:tc>
          <w:tcPr>
            <w:tcW w:w="2370" w:type="pct"/>
            <w:shd w:val="clear" w:color="auto" w:fill="auto"/>
          </w:tcPr>
          <w:p w:rsidR="009A5E21" w:rsidRPr="00CF1527" w:rsidRDefault="009A5E21" w:rsidP="009A5E21">
            <w:pPr>
              <w:spacing w:after="0" w:line="240" w:lineRule="auto"/>
              <w:ind w:right="-58"/>
              <w:jc w:val="both"/>
              <w:rPr>
                <w:rFonts w:ascii="Times New Roman" w:eastAsia="Times New Roman" w:hAnsi="Times New Roman"/>
                <w:sz w:val="24"/>
                <w:szCs w:val="24"/>
              </w:rPr>
            </w:pPr>
            <w:r w:rsidRPr="005F002F">
              <w:rPr>
                <w:rFonts w:ascii="Times New Roman" w:hAnsi="Times New Roman"/>
                <w:sz w:val="24"/>
                <w:szCs w:val="24"/>
              </w:rPr>
              <w:t xml:space="preserve">Pretendenta rīcībā ir </w:t>
            </w:r>
            <w:r>
              <w:rPr>
                <w:rFonts w:ascii="Times New Roman" w:hAnsi="Times New Roman"/>
                <w:sz w:val="24"/>
                <w:szCs w:val="24"/>
              </w:rPr>
              <w:t xml:space="preserve">jābūt </w:t>
            </w:r>
            <w:r w:rsidRPr="005F002F">
              <w:rPr>
                <w:rFonts w:ascii="Times New Roman" w:hAnsi="Times New Roman"/>
                <w:sz w:val="24"/>
                <w:szCs w:val="24"/>
              </w:rPr>
              <w:t>ne mazāk kā 1 stacionār</w:t>
            </w:r>
            <w:r>
              <w:rPr>
                <w:rFonts w:ascii="Times New Roman" w:hAnsi="Times New Roman"/>
                <w:sz w:val="24"/>
                <w:szCs w:val="24"/>
              </w:rPr>
              <w:t>am</w:t>
            </w:r>
            <w:r w:rsidRPr="005F002F">
              <w:rPr>
                <w:rFonts w:ascii="Times New Roman" w:hAnsi="Times New Roman"/>
                <w:sz w:val="24"/>
                <w:szCs w:val="24"/>
              </w:rPr>
              <w:t xml:space="preserve"> nomas punkt</w:t>
            </w:r>
            <w:r>
              <w:rPr>
                <w:rFonts w:ascii="Times New Roman" w:hAnsi="Times New Roman"/>
                <w:sz w:val="24"/>
                <w:szCs w:val="24"/>
              </w:rPr>
              <w:t>am</w:t>
            </w:r>
            <w:r w:rsidRPr="005F002F">
              <w:rPr>
                <w:rFonts w:ascii="Times New Roman" w:hAnsi="Times New Roman"/>
                <w:sz w:val="24"/>
                <w:szCs w:val="24"/>
              </w:rPr>
              <w:t xml:space="preserve"> </w:t>
            </w:r>
            <w:r w:rsidRPr="00C957C7">
              <w:rPr>
                <w:rFonts w:ascii="Times New Roman" w:hAnsi="Times New Roman"/>
                <w:sz w:val="24"/>
                <w:szCs w:val="24"/>
              </w:rPr>
              <w:t>Daugavpil</w:t>
            </w:r>
            <w:r>
              <w:rPr>
                <w:rFonts w:ascii="Times New Roman" w:hAnsi="Times New Roman"/>
                <w:sz w:val="24"/>
                <w:szCs w:val="24"/>
              </w:rPr>
              <w:t>s</w:t>
            </w:r>
            <w:r w:rsidRPr="00C957C7">
              <w:rPr>
                <w:rFonts w:ascii="Times New Roman" w:hAnsi="Times New Roman"/>
                <w:sz w:val="24"/>
                <w:szCs w:val="24"/>
              </w:rPr>
              <w:t xml:space="preserve"> </w:t>
            </w:r>
            <w:r>
              <w:rPr>
                <w:rFonts w:ascii="Times New Roman" w:hAnsi="Times New Roman"/>
                <w:sz w:val="24"/>
                <w:szCs w:val="24"/>
              </w:rPr>
              <w:t>pilsēt</w:t>
            </w:r>
            <w:r w:rsidR="001F20F5">
              <w:rPr>
                <w:rFonts w:ascii="Times New Roman" w:hAnsi="Times New Roman"/>
                <w:sz w:val="24"/>
                <w:szCs w:val="24"/>
              </w:rPr>
              <w:t>ā</w:t>
            </w:r>
            <w:r w:rsidRPr="00C957C7">
              <w:rPr>
                <w:rFonts w:ascii="Times New Roman" w:hAnsi="Times New Roman"/>
                <w:sz w:val="24"/>
                <w:szCs w:val="24"/>
              </w:rPr>
              <w:t>.</w:t>
            </w:r>
          </w:p>
        </w:tc>
        <w:tc>
          <w:tcPr>
            <w:tcW w:w="2268" w:type="pct"/>
            <w:shd w:val="clear" w:color="auto" w:fill="auto"/>
          </w:tcPr>
          <w:p w:rsidR="009A5E21" w:rsidRPr="00CF1527" w:rsidRDefault="009A5E21" w:rsidP="009A5E21">
            <w:pPr>
              <w:spacing w:after="0" w:line="240" w:lineRule="auto"/>
              <w:jc w:val="both"/>
              <w:rPr>
                <w:rFonts w:ascii="Times New Roman" w:hAnsi="Times New Roman"/>
                <w:sz w:val="24"/>
              </w:rPr>
            </w:pPr>
            <w:r>
              <w:rPr>
                <w:rFonts w:ascii="Times New Roman" w:hAnsi="Times New Roman"/>
                <w:sz w:val="24"/>
              </w:rPr>
              <w:t>Pretendenta apliecinājums par stacionāru/</w:t>
            </w:r>
            <w:proofErr w:type="spellStart"/>
            <w:r>
              <w:rPr>
                <w:rFonts w:ascii="Times New Roman" w:hAnsi="Times New Roman"/>
                <w:sz w:val="24"/>
              </w:rPr>
              <w:t>iem</w:t>
            </w:r>
            <w:proofErr w:type="spellEnd"/>
            <w:r>
              <w:rPr>
                <w:rFonts w:ascii="Times New Roman" w:hAnsi="Times New Roman"/>
                <w:sz w:val="24"/>
              </w:rPr>
              <w:t xml:space="preserve"> nomas punktu/</w:t>
            </w:r>
            <w:proofErr w:type="spellStart"/>
            <w:r>
              <w:rPr>
                <w:rFonts w:ascii="Times New Roman" w:hAnsi="Times New Roman"/>
                <w:sz w:val="24"/>
              </w:rPr>
              <w:t>iem</w:t>
            </w:r>
            <w:proofErr w:type="spellEnd"/>
            <w:r>
              <w:rPr>
                <w:rFonts w:ascii="Times New Roman" w:hAnsi="Times New Roman"/>
                <w:sz w:val="24"/>
              </w:rPr>
              <w:t>, atbilstoši 3</w:t>
            </w:r>
            <w:r w:rsidR="00CD77F3">
              <w:rPr>
                <w:rFonts w:ascii="Times New Roman" w:hAnsi="Times New Roman"/>
                <w:sz w:val="24"/>
              </w:rPr>
              <w:t>4.</w:t>
            </w:r>
            <w:r>
              <w:rPr>
                <w:rFonts w:ascii="Times New Roman" w:hAnsi="Times New Roman"/>
                <w:sz w:val="24"/>
              </w:rPr>
              <w:t>5.3. punktā prasītajam, norādot nomas punktu adreses</w:t>
            </w:r>
            <w:r w:rsidR="001F20F5">
              <w:rPr>
                <w:rFonts w:ascii="Times New Roman" w:hAnsi="Times New Roman"/>
                <w:sz w:val="24"/>
              </w:rPr>
              <w:t xml:space="preserve"> </w:t>
            </w:r>
            <w:r w:rsidR="001F20F5">
              <w:rPr>
                <w:rFonts w:ascii="Times New Roman" w:hAnsi="Times New Roman"/>
                <w:sz w:val="24"/>
              </w:rPr>
              <w:br/>
              <w:t>(-i)</w:t>
            </w:r>
            <w:r>
              <w:rPr>
                <w:rFonts w:ascii="Times New Roman" w:hAnsi="Times New Roman"/>
                <w:sz w:val="24"/>
              </w:rPr>
              <w:t>.</w:t>
            </w:r>
          </w:p>
        </w:tc>
      </w:tr>
      <w:tr w:rsidR="009A5E21" w:rsidRPr="00CF5F8C" w:rsidTr="00BC0149">
        <w:tc>
          <w:tcPr>
            <w:tcW w:w="362" w:type="pct"/>
            <w:tcBorders>
              <w:top w:val="single" w:sz="4" w:space="0" w:color="auto"/>
              <w:left w:val="single" w:sz="4" w:space="0" w:color="auto"/>
              <w:bottom w:val="single" w:sz="4" w:space="0" w:color="auto"/>
              <w:right w:val="single" w:sz="4" w:space="0" w:color="auto"/>
            </w:tcBorders>
          </w:tcPr>
          <w:p w:rsidR="009A5E21" w:rsidRPr="00CF5F8C" w:rsidRDefault="009A5E21" w:rsidP="009A5E21">
            <w:pPr>
              <w:spacing w:after="0" w:line="240" w:lineRule="auto"/>
              <w:ind w:right="-58"/>
              <w:jc w:val="both"/>
              <w:rPr>
                <w:rFonts w:ascii="Times New Roman" w:hAnsi="Times New Roman"/>
                <w:sz w:val="23"/>
                <w:szCs w:val="23"/>
              </w:rPr>
            </w:pPr>
            <w:r>
              <w:rPr>
                <w:rFonts w:ascii="Times New Roman" w:hAnsi="Times New Roman"/>
                <w:sz w:val="23"/>
                <w:szCs w:val="23"/>
              </w:rPr>
              <w:t>3</w:t>
            </w:r>
            <w:r w:rsidR="00CD77F3">
              <w:rPr>
                <w:rFonts w:ascii="Times New Roman" w:hAnsi="Times New Roman"/>
                <w:sz w:val="23"/>
                <w:szCs w:val="23"/>
              </w:rPr>
              <w:t>4.</w:t>
            </w:r>
            <w:r>
              <w:rPr>
                <w:rFonts w:ascii="Times New Roman" w:hAnsi="Times New Roman"/>
                <w:sz w:val="23"/>
                <w:szCs w:val="23"/>
              </w:rPr>
              <w:t>5.4.</w:t>
            </w:r>
          </w:p>
        </w:tc>
        <w:tc>
          <w:tcPr>
            <w:tcW w:w="2370" w:type="pct"/>
            <w:shd w:val="clear" w:color="auto" w:fill="auto"/>
          </w:tcPr>
          <w:p w:rsidR="009A5E21" w:rsidRPr="00CF1527" w:rsidRDefault="009A5E21" w:rsidP="009A5E2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Pretendenta rīcībā jābūt tehnikai, saskaņā ar tehnisko specifikāciju. Traktortehnikai jābūt reģistrētai Valsts tehniskās uzraudzības aģentūrā, ar derīgu tehnisko apskati. Transportlīdzekļu piekabēm jābūt reģistrētām ceļu satiksmes drošības direkcijā, ar derīgu tehnisko apskati. Pārējai tehnikai jābūt pārbaudītai un derīgai darbam atbilstoši LR normatīvo aktu prasībām.</w:t>
            </w:r>
          </w:p>
        </w:tc>
        <w:tc>
          <w:tcPr>
            <w:tcW w:w="2268" w:type="pct"/>
            <w:shd w:val="clear" w:color="auto" w:fill="auto"/>
          </w:tcPr>
          <w:p w:rsidR="009A5E21" w:rsidRPr="00CF1527" w:rsidRDefault="009A5E21" w:rsidP="009A5E21">
            <w:pPr>
              <w:spacing w:after="0" w:line="240" w:lineRule="auto"/>
              <w:jc w:val="both"/>
              <w:rPr>
                <w:rFonts w:ascii="Times New Roman" w:hAnsi="Times New Roman"/>
                <w:sz w:val="24"/>
              </w:rPr>
            </w:pPr>
            <w:r>
              <w:rPr>
                <w:rFonts w:ascii="Times New Roman" w:hAnsi="Times New Roman"/>
                <w:sz w:val="24"/>
              </w:rPr>
              <w:t>Pretendenta apliecinājums, par nomas priekšmeta atbilstību 3</w:t>
            </w:r>
            <w:r w:rsidR="00CD77F3">
              <w:rPr>
                <w:rFonts w:ascii="Times New Roman" w:hAnsi="Times New Roman"/>
                <w:sz w:val="24"/>
              </w:rPr>
              <w:t>4.</w:t>
            </w:r>
            <w:r>
              <w:rPr>
                <w:rFonts w:ascii="Times New Roman" w:hAnsi="Times New Roman"/>
                <w:sz w:val="24"/>
              </w:rPr>
              <w:t>5.4. punktā ietvertajam prasībām</w:t>
            </w:r>
            <w:r w:rsidRPr="007A5C9D">
              <w:rPr>
                <w:rFonts w:ascii="Times New Roman" w:hAnsi="Times New Roman"/>
                <w:sz w:val="24"/>
              </w:rPr>
              <w:t>.</w:t>
            </w:r>
          </w:p>
        </w:tc>
      </w:tr>
      <w:tr w:rsidR="009B5930" w:rsidRPr="00CF5F8C" w:rsidTr="00BC0149">
        <w:tc>
          <w:tcPr>
            <w:tcW w:w="362" w:type="pct"/>
            <w:tcBorders>
              <w:top w:val="single" w:sz="4" w:space="0" w:color="auto"/>
              <w:left w:val="single" w:sz="4" w:space="0" w:color="auto"/>
              <w:bottom w:val="single" w:sz="4" w:space="0" w:color="auto"/>
              <w:right w:val="single" w:sz="4" w:space="0" w:color="auto"/>
            </w:tcBorders>
          </w:tcPr>
          <w:p w:rsidR="009B5930" w:rsidRDefault="00946143" w:rsidP="009B5930">
            <w:pPr>
              <w:spacing w:after="0" w:line="240" w:lineRule="auto"/>
              <w:ind w:right="-58"/>
              <w:jc w:val="both"/>
              <w:rPr>
                <w:rFonts w:ascii="Times New Roman" w:hAnsi="Times New Roman"/>
                <w:sz w:val="23"/>
                <w:szCs w:val="23"/>
              </w:rPr>
            </w:pPr>
            <w:r>
              <w:rPr>
                <w:rFonts w:ascii="Times New Roman" w:hAnsi="Times New Roman"/>
                <w:sz w:val="23"/>
                <w:szCs w:val="23"/>
              </w:rPr>
              <w:lastRenderedPageBreak/>
              <w:t>3</w:t>
            </w:r>
            <w:r w:rsidR="00CD77F3">
              <w:rPr>
                <w:rFonts w:ascii="Times New Roman" w:hAnsi="Times New Roman"/>
                <w:sz w:val="23"/>
                <w:szCs w:val="23"/>
              </w:rPr>
              <w:t>4.</w:t>
            </w:r>
            <w:r>
              <w:rPr>
                <w:rFonts w:ascii="Times New Roman" w:hAnsi="Times New Roman"/>
                <w:sz w:val="23"/>
                <w:szCs w:val="23"/>
              </w:rPr>
              <w:t>5.5.</w:t>
            </w:r>
          </w:p>
        </w:tc>
        <w:tc>
          <w:tcPr>
            <w:tcW w:w="2370" w:type="pct"/>
            <w:shd w:val="clear" w:color="auto" w:fill="auto"/>
          </w:tcPr>
          <w:p w:rsidR="009B5930" w:rsidRDefault="009B5930" w:rsidP="009B593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Pretendents iznomājot VNĪ tehniku vai inventāru veiks tās apdrošināšanu sekojošiem gadījumiem:</w:t>
            </w:r>
          </w:p>
          <w:p w:rsidR="009B5930" w:rsidRDefault="009B5930" w:rsidP="009B593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Inventāra vai tehnikas zādzība vai pilnīga bojāeja;</w:t>
            </w:r>
          </w:p>
          <w:p w:rsidR="009B5930" w:rsidRDefault="009B5930" w:rsidP="009B593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pret ugunsnelaimēm, noziedzīgu darbību, un zaudējumiem, kas radušies no dalības ceļu satiksmē un pārvadāšanā.</w:t>
            </w:r>
          </w:p>
          <w:p w:rsidR="009B5930" w:rsidRDefault="009B5930" w:rsidP="009B593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Pašriskam jābūt ne lielākam kā 300 EUR  tehnikai vai inventāram, kuras vērtība ir lielāka kā 10000 EUR (bez PVN), savukārt pašriskam ne lielākam kā 10 EUR, ja tehnikas vai inventāra cena mazāka par 10000 EUR (bez PVN). Apdrošināšanas summa katram gadījumam nedrīkst būt mazāka par tehnikas vērtību.</w:t>
            </w:r>
          </w:p>
        </w:tc>
        <w:tc>
          <w:tcPr>
            <w:tcW w:w="2268" w:type="pct"/>
            <w:shd w:val="clear" w:color="auto" w:fill="auto"/>
          </w:tcPr>
          <w:p w:rsidR="009B5930" w:rsidRDefault="009B5930" w:rsidP="009B5930">
            <w:pPr>
              <w:spacing w:after="0" w:line="240" w:lineRule="auto"/>
              <w:jc w:val="both"/>
              <w:rPr>
                <w:rFonts w:ascii="Times New Roman" w:hAnsi="Times New Roman"/>
                <w:sz w:val="24"/>
              </w:rPr>
            </w:pPr>
            <w:r>
              <w:rPr>
                <w:rFonts w:ascii="Times New Roman" w:hAnsi="Times New Roman"/>
                <w:sz w:val="24"/>
              </w:rPr>
              <w:t>Apliecinājums, ka Pretendents izsniedzot tehniku vai inventāru veiks tā apdrošināšanu, saskaņā ar Nolikuma 3</w:t>
            </w:r>
            <w:r w:rsidR="00CD77F3">
              <w:rPr>
                <w:rFonts w:ascii="Times New Roman" w:hAnsi="Times New Roman"/>
                <w:sz w:val="24"/>
              </w:rPr>
              <w:t>4.</w:t>
            </w:r>
            <w:r w:rsidR="00946143">
              <w:rPr>
                <w:rFonts w:ascii="Times New Roman" w:hAnsi="Times New Roman"/>
                <w:sz w:val="24"/>
              </w:rPr>
              <w:t>5</w:t>
            </w:r>
            <w:r>
              <w:rPr>
                <w:rFonts w:ascii="Times New Roman" w:hAnsi="Times New Roman"/>
                <w:sz w:val="24"/>
              </w:rPr>
              <w:t>.</w:t>
            </w:r>
            <w:r w:rsidR="00946143">
              <w:rPr>
                <w:rFonts w:ascii="Times New Roman" w:hAnsi="Times New Roman"/>
                <w:sz w:val="24"/>
              </w:rPr>
              <w:t>5</w:t>
            </w:r>
            <w:r>
              <w:rPr>
                <w:rFonts w:ascii="Times New Roman" w:hAnsi="Times New Roman"/>
                <w:sz w:val="24"/>
              </w:rPr>
              <w:t>. punkta prasībām.</w:t>
            </w:r>
          </w:p>
        </w:tc>
      </w:tr>
      <w:tr w:rsidR="001370E1" w:rsidRPr="00CF5F8C" w:rsidTr="00BC0149">
        <w:tc>
          <w:tcPr>
            <w:tcW w:w="362" w:type="pct"/>
            <w:tcBorders>
              <w:top w:val="single" w:sz="4" w:space="0" w:color="auto"/>
              <w:left w:val="single" w:sz="4" w:space="0" w:color="auto"/>
              <w:bottom w:val="single" w:sz="4" w:space="0" w:color="auto"/>
              <w:right w:val="single" w:sz="4" w:space="0" w:color="auto"/>
            </w:tcBorders>
          </w:tcPr>
          <w:p w:rsidR="001370E1" w:rsidRDefault="001370E1" w:rsidP="009B5930">
            <w:pPr>
              <w:spacing w:after="0" w:line="240" w:lineRule="auto"/>
              <w:ind w:right="-58"/>
              <w:jc w:val="both"/>
              <w:rPr>
                <w:rFonts w:ascii="Times New Roman" w:hAnsi="Times New Roman"/>
                <w:sz w:val="23"/>
                <w:szCs w:val="23"/>
              </w:rPr>
            </w:pPr>
            <w:r>
              <w:rPr>
                <w:rFonts w:ascii="Times New Roman" w:hAnsi="Times New Roman"/>
                <w:sz w:val="23"/>
                <w:szCs w:val="23"/>
              </w:rPr>
              <w:t>34.5.6.</w:t>
            </w:r>
          </w:p>
        </w:tc>
        <w:tc>
          <w:tcPr>
            <w:tcW w:w="2370" w:type="pct"/>
            <w:shd w:val="clear" w:color="auto" w:fill="auto"/>
          </w:tcPr>
          <w:p w:rsidR="001370E1" w:rsidRPr="001370E1" w:rsidRDefault="001370E1" w:rsidP="001370E1">
            <w:pPr>
              <w:spacing w:after="0" w:line="240" w:lineRule="auto"/>
              <w:ind w:right="-58"/>
              <w:jc w:val="both"/>
              <w:rPr>
                <w:rFonts w:ascii="Times New Roman" w:eastAsia="Times New Roman" w:hAnsi="Times New Roman"/>
                <w:sz w:val="24"/>
                <w:szCs w:val="24"/>
              </w:rPr>
            </w:pPr>
            <w:r w:rsidRPr="001370E1">
              <w:rPr>
                <w:rFonts w:ascii="Times New Roman" w:eastAsia="Times New Roman" w:hAnsi="Times New Roman"/>
                <w:sz w:val="24"/>
                <w:szCs w:val="24"/>
              </w:rPr>
              <w:t xml:space="preserve">Pretendents </w:t>
            </w:r>
            <w:r>
              <w:rPr>
                <w:rFonts w:ascii="Times New Roman" w:eastAsia="Times New Roman" w:hAnsi="Times New Roman"/>
                <w:sz w:val="24"/>
                <w:szCs w:val="24"/>
              </w:rPr>
              <w:t xml:space="preserve"> nodrošina t</w:t>
            </w:r>
            <w:r w:rsidRPr="001370E1">
              <w:rPr>
                <w:rFonts w:ascii="Times New Roman" w:eastAsia="Times New Roman" w:hAnsi="Times New Roman"/>
                <w:sz w:val="24"/>
                <w:szCs w:val="24"/>
              </w:rPr>
              <w:t>ehnikas</w:t>
            </w:r>
            <w:r>
              <w:rPr>
                <w:rFonts w:ascii="Times New Roman" w:eastAsia="Times New Roman" w:hAnsi="Times New Roman"/>
                <w:sz w:val="24"/>
                <w:szCs w:val="24"/>
              </w:rPr>
              <w:t xml:space="preserve">, iekārtu, inventāru </w:t>
            </w:r>
            <w:r w:rsidRPr="001370E1">
              <w:rPr>
                <w:rFonts w:ascii="Times New Roman" w:eastAsia="Times New Roman" w:hAnsi="Times New Roman"/>
                <w:sz w:val="24"/>
                <w:szCs w:val="24"/>
              </w:rPr>
              <w:t xml:space="preserve"> izsniegšanas termiņ</w:t>
            </w:r>
            <w:r>
              <w:rPr>
                <w:rFonts w:ascii="Times New Roman" w:eastAsia="Times New Roman" w:hAnsi="Times New Roman"/>
                <w:sz w:val="24"/>
                <w:szCs w:val="24"/>
              </w:rPr>
              <w:t>u</w:t>
            </w:r>
            <w:r w:rsidRPr="001370E1">
              <w:rPr>
                <w:rFonts w:ascii="Times New Roman" w:eastAsia="Times New Roman" w:hAnsi="Times New Roman"/>
                <w:sz w:val="24"/>
                <w:szCs w:val="24"/>
              </w:rPr>
              <w:t xml:space="preserve"> </w:t>
            </w:r>
            <w:r>
              <w:rPr>
                <w:rFonts w:ascii="Times New Roman" w:eastAsia="Times New Roman" w:hAnsi="Times New Roman"/>
                <w:sz w:val="24"/>
                <w:szCs w:val="24"/>
              </w:rPr>
              <w:t xml:space="preserve">līdz </w:t>
            </w:r>
            <w:r w:rsidRPr="001370E1">
              <w:rPr>
                <w:rFonts w:ascii="Times New Roman" w:eastAsia="Times New Roman" w:hAnsi="Times New Roman"/>
                <w:sz w:val="24"/>
                <w:szCs w:val="24"/>
              </w:rPr>
              <w:t>2 stundu laikā no pasūtījuma brīža. Pasūtījums ir veicams pa t</w:t>
            </w:r>
            <w:r>
              <w:rPr>
                <w:rFonts w:ascii="Times New Roman" w:eastAsia="Times New Roman" w:hAnsi="Times New Roman"/>
                <w:sz w:val="24"/>
                <w:szCs w:val="24"/>
              </w:rPr>
              <w:t>ālruni</w:t>
            </w:r>
            <w:r w:rsidRPr="001370E1">
              <w:rPr>
                <w:rFonts w:ascii="Times New Roman" w:eastAsia="Times New Roman" w:hAnsi="Times New Roman"/>
                <w:sz w:val="24"/>
                <w:szCs w:val="24"/>
              </w:rPr>
              <w:t>, e-pastu vai personīgi ierodoties nomas punktā.</w:t>
            </w:r>
          </w:p>
          <w:p w:rsidR="001370E1" w:rsidRDefault="001370E1" w:rsidP="001370E1">
            <w:pPr>
              <w:spacing w:after="0" w:line="240" w:lineRule="auto"/>
              <w:ind w:right="-58"/>
              <w:jc w:val="both"/>
              <w:rPr>
                <w:rFonts w:ascii="Times New Roman" w:eastAsia="Times New Roman" w:hAnsi="Times New Roman"/>
                <w:sz w:val="24"/>
                <w:szCs w:val="24"/>
              </w:rPr>
            </w:pPr>
            <w:r w:rsidRPr="001370E1">
              <w:rPr>
                <w:rFonts w:ascii="Times New Roman" w:eastAsia="Times New Roman" w:hAnsi="Times New Roman"/>
                <w:sz w:val="24"/>
                <w:szCs w:val="24"/>
              </w:rPr>
              <w:t xml:space="preserve">Pretendentam </w:t>
            </w:r>
            <w:r>
              <w:rPr>
                <w:rFonts w:ascii="Times New Roman" w:eastAsia="Times New Roman" w:hAnsi="Times New Roman"/>
                <w:sz w:val="24"/>
                <w:szCs w:val="24"/>
              </w:rPr>
              <w:t>t</w:t>
            </w:r>
            <w:r w:rsidRPr="001370E1">
              <w:rPr>
                <w:rFonts w:ascii="Times New Roman" w:eastAsia="Times New Roman" w:hAnsi="Times New Roman"/>
                <w:sz w:val="24"/>
                <w:szCs w:val="24"/>
              </w:rPr>
              <w:t>ehnikas</w:t>
            </w:r>
            <w:r>
              <w:rPr>
                <w:rFonts w:ascii="Times New Roman" w:eastAsia="Times New Roman" w:hAnsi="Times New Roman"/>
                <w:sz w:val="24"/>
                <w:szCs w:val="24"/>
              </w:rPr>
              <w:t>, iekārtu, inventāru</w:t>
            </w:r>
            <w:r w:rsidRPr="001370E1">
              <w:rPr>
                <w:rFonts w:ascii="Times New Roman" w:eastAsia="Times New Roman" w:hAnsi="Times New Roman"/>
                <w:sz w:val="24"/>
                <w:szCs w:val="24"/>
              </w:rPr>
              <w:t xml:space="preserve"> izsniegšana jānodrošina 6 (sešas) dienas nedēļā (darbadienās un sestdienās no plkst. 08:00 līdz plkst. 18:00).</w:t>
            </w:r>
          </w:p>
        </w:tc>
        <w:tc>
          <w:tcPr>
            <w:tcW w:w="2268" w:type="pct"/>
            <w:shd w:val="clear" w:color="auto" w:fill="auto"/>
          </w:tcPr>
          <w:p w:rsidR="001370E1" w:rsidRDefault="001370E1" w:rsidP="009B5930">
            <w:pPr>
              <w:spacing w:after="0" w:line="240" w:lineRule="auto"/>
              <w:jc w:val="both"/>
              <w:rPr>
                <w:rFonts w:ascii="Times New Roman" w:hAnsi="Times New Roman"/>
                <w:sz w:val="24"/>
              </w:rPr>
            </w:pPr>
            <w:r w:rsidRPr="001370E1">
              <w:rPr>
                <w:rFonts w:ascii="Times New Roman" w:hAnsi="Times New Roman"/>
                <w:sz w:val="24"/>
              </w:rPr>
              <w:t>Pretendenta rakstisks apliecinājums, ka pretendents ir</w:t>
            </w:r>
            <w:r>
              <w:rPr>
                <w:rFonts w:ascii="Times New Roman" w:hAnsi="Times New Roman"/>
                <w:sz w:val="24"/>
              </w:rPr>
              <w:t xml:space="preserve"> spējīgs izpildīt Nolikuma </w:t>
            </w:r>
            <w:r w:rsidRPr="001370E1">
              <w:rPr>
                <w:rFonts w:ascii="Times New Roman" w:hAnsi="Times New Roman"/>
                <w:sz w:val="24"/>
              </w:rPr>
              <w:t>34.5.</w:t>
            </w:r>
            <w:r>
              <w:rPr>
                <w:rFonts w:ascii="Times New Roman" w:hAnsi="Times New Roman"/>
                <w:sz w:val="24"/>
              </w:rPr>
              <w:t>6</w:t>
            </w:r>
            <w:r w:rsidRPr="001370E1">
              <w:rPr>
                <w:rFonts w:ascii="Times New Roman" w:hAnsi="Times New Roman"/>
                <w:sz w:val="24"/>
              </w:rPr>
              <w:t>.</w:t>
            </w:r>
            <w:r>
              <w:rPr>
                <w:rFonts w:ascii="Times New Roman" w:hAnsi="Times New Roman"/>
                <w:sz w:val="24"/>
              </w:rPr>
              <w:t xml:space="preserve"> </w:t>
            </w:r>
            <w:r w:rsidR="0060252E">
              <w:rPr>
                <w:rFonts w:ascii="Times New Roman" w:hAnsi="Times New Roman"/>
                <w:sz w:val="24"/>
              </w:rPr>
              <w:t>apakšpunkta prasībās.</w:t>
            </w:r>
          </w:p>
        </w:tc>
      </w:tr>
      <w:tr w:rsidR="00CF5F8C" w:rsidRPr="00CF5F8C" w:rsidTr="009D17EE">
        <w:tc>
          <w:tcPr>
            <w:tcW w:w="362" w:type="pct"/>
            <w:tcBorders>
              <w:top w:val="single" w:sz="4" w:space="0" w:color="auto"/>
              <w:left w:val="single" w:sz="4" w:space="0" w:color="auto"/>
              <w:bottom w:val="single" w:sz="4" w:space="0" w:color="auto"/>
              <w:right w:val="single" w:sz="4" w:space="0" w:color="auto"/>
            </w:tcBorders>
            <w:hideMark/>
          </w:tcPr>
          <w:p w:rsidR="00CF5F8C" w:rsidRPr="00204485" w:rsidRDefault="00CF5F8C" w:rsidP="00CF5F8C">
            <w:pPr>
              <w:spacing w:after="0" w:line="240" w:lineRule="auto"/>
              <w:ind w:right="-58"/>
              <w:jc w:val="both"/>
              <w:rPr>
                <w:rFonts w:ascii="Times New Roman" w:hAnsi="Times New Roman"/>
                <w:sz w:val="23"/>
                <w:szCs w:val="23"/>
              </w:rPr>
            </w:pPr>
            <w:r w:rsidRPr="00204485">
              <w:rPr>
                <w:rFonts w:ascii="Times New Roman" w:hAnsi="Times New Roman"/>
                <w:sz w:val="23"/>
                <w:szCs w:val="23"/>
              </w:rPr>
              <w:t>3</w:t>
            </w:r>
            <w:r w:rsidR="00CD77F3" w:rsidRPr="00204485">
              <w:rPr>
                <w:rFonts w:ascii="Times New Roman" w:hAnsi="Times New Roman"/>
                <w:sz w:val="23"/>
                <w:szCs w:val="23"/>
              </w:rPr>
              <w:t>4.</w:t>
            </w:r>
            <w:r w:rsidR="00946143" w:rsidRPr="00204485">
              <w:rPr>
                <w:rFonts w:ascii="Times New Roman" w:hAnsi="Times New Roman"/>
                <w:sz w:val="23"/>
                <w:szCs w:val="23"/>
              </w:rPr>
              <w:t>5</w:t>
            </w:r>
            <w:r w:rsidRPr="00204485">
              <w:rPr>
                <w:rFonts w:ascii="Times New Roman" w:hAnsi="Times New Roman"/>
                <w:sz w:val="23"/>
                <w:szCs w:val="23"/>
              </w:rPr>
              <w:t>.</w:t>
            </w:r>
            <w:r w:rsidR="001370E1" w:rsidRPr="00204485">
              <w:rPr>
                <w:rFonts w:ascii="Times New Roman" w:hAnsi="Times New Roman"/>
                <w:sz w:val="23"/>
                <w:szCs w:val="23"/>
              </w:rPr>
              <w:t>7</w:t>
            </w:r>
            <w:r w:rsidRPr="00204485">
              <w:rPr>
                <w:rFonts w:ascii="Times New Roman" w:hAnsi="Times New Roman"/>
                <w:sz w:val="23"/>
                <w:szCs w:val="23"/>
              </w:rPr>
              <w:t>.</w:t>
            </w:r>
          </w:p>
        </w:tc>
        <w:tc>
          <w:tcPr>
            <w:tcW w:w="2370" w:type="pct"/>
            <w:tcBorders>
              <w:top w:val="single" w:sz="4" w:space="0" w:color="auto"/>
              <w:left w:val="single" w:sz="4" w:space="0" w:color="auto"/>
              <w:bottom w:val="single" w:sz="4" w:space="0" w:color="auto"/>
              <w:right w:val="single" w:sz="4" w:space="0" w:color="auto"/>
            </w:tcBorders>
            <w:hideMark/>
          </w:tcPr>
          <w:p w:rsidR="00CF5F8C" w:rsidRPr="00204485" w:rsidRDefault="00CF5F8C" w:rsidP="00CF5F8C">
            <w:pPr>
              <w:spacing w:after="0" w:line="240" w:lineRule="auto"/>
              <w:ind w:right="-58"/>
              <w:jc w:val="both"/>
              <w:rPr>
                <w:rFonts w:ascii="Times New Roman" w:eastAsia="Times New Roman" w:hAnsi="Times New Roman"/>
                <w:sz w:val="23"/>
                <w:szCs w:val="23"/>
                <w:lang w:eastAsia="ar-SA"/>
              </w:rPr>
            </w:pPr>
            <w:r w:rsidRPr="00204485">
              <w:rPr>
                <w:rFonts w:ascii="Times New Roman" w:hAnsi="Times New Roman"/>
                <w:sz w:val="23"/>
                <w:szCs w:val="23"/>
              </w:rPr>
              <w:t>Pretendents izprot iepirkuma līguma projektā iekļautus nosacījumus.</w:t>
            </w:r>
            <w:r w:rsidRPr="00204485">
              <w:rPr>
                <w:rFonts w:ascii="Times New Roman" w:eastAsia="Times New Roman" w:hAnsi="Times New Roman"/>
                <w:sz w:val="23"/>
                <w:szCs w:val="23"/>
                <w:lang w:eastAsia="ar-SA"/>
              </w:rPr>
              <w:t xml:space="preserve"> </w:t>
            </w:r>
          </w:p>
        </w:tc>
        <w:tc>
          <w:tcPr>
            <w:tcW w:w="2268" w:type="pct"/>
            <w:tcBorders>
              <w:top w:val="single" w:sz="4" w:space="0" w:color="auto"/>
              <w:left w:val="single" w:sz="4" w:space="0" w:color="auto"/>
              <w:bottom w:val="single" w:sz="4" w:space="0" w:color="auto"/>
              <w:right w:val="single" w:sz="4" w:space="0" w:color="auto"/>
            </w:tcBorders>
            <w:hideMark/>
          </w:tcPr>
          <w:p w:rsidR="00CF5F8C" w:rsidRPr="00204485" w:rsidRDefault="00CF5F8C" w:rsidP="00CF5F8C">
            <w:pPr>
              <w:spacing w:after="0" w:line="240" w:lineRule="auto"/>
              <w:jc w:val="both"/>
              <w:rPr>
                <w:rFonts w:ascii="Times New Roman" w:eastAsia="Times New Roman" w:hAnsi="Times New Roman"/>
                <w:sz w:val="23"/>
                <w:szCs w:val="23"/>
              </w:rPr>
            </w:pPr>
            <w:r w:rsidRPr="00204485">
              <w:rPr>
                <w:rFonts w:ascii="Times New Roman" w:eastAsia="Times New Roman" w:hAnsi="Times New Roman"/>
                <w:sz w:val="23"/>
                <w:szCs w:val="23"/>
              </w:rPr>
              <w:t>Pretendenta rakstisks apliecinājums, ka pretendents ir iepazinies ar nolikumā iekļauto līguma projektu un piekrīt līguma projekta nosacījumiem</w:t>
            </w:r>
          </w:p>
        </w:tc>
      </w:tr>
    </w:tbl>
    <w:p w:rsidR="00CF5F8C" w:rsidRPr="00745ED7" w:rsidRDefault="00CF5F8C" w:rsidP="00CF5F8C">
      <w:pPr>
        <w:tabs>
          <w:tab w:val="left" w:pos="426"/>
        </w:tabs>
        <w:spacing w:before="120" w:after="120" w:line="240" w:lineRule="auto"/>
        <w:jc w:val="both"/>
        <w:rPr>
          <w:rFonts w:ascii="Times New Roman" w:eastAsia="Times New Roman" w:hAnsi="Times New Roman"/>
          <w:b/>
          <w:sz w:val="23"/>
          <w:szCs w:val="23"/>
        </w:rPr>
      </w:pPr>
    </w:p>
    <w:p w:rsidR="00745ED7" w:rsidRPr="00D94F11" w:rsidRDefault="00745ED7" w:rsidP="00E55764">
      <w:pPr>
        <w:numPr>
          <w:ilvl w:val="1"/>
          <w:numId w:val="12"/>
        </w:numPr>
        <w:tabs>
          <w:tab w:val="left" w:pos="426"/>
        </w:tabs>
        <w:spacing w:before="120" w:after="120" w:line="240" w:lineRule="auto"/>
        <w:jc w:val="both"/>
        <w:rPr>
          <w:rFonts w:ascii="Times New Roman" w:eastAsia="Times New Roman" w:hAnsi="Times New Roman"/>
          <w:b/>
          <w:color w:val="FF0000"/>
          <w:sz w:val="23"/>
          <w:szCs w:val="23"/>
        </w:rPr>
      </w:pPr>
      <w:r w:rsidRPr="00745ED7">
        <w:rPr>
          <w:rFonts w:ascii="Times New Roman" w:eastAsia="Times New Roman" w:hAnsi="Times New Roman"/>
          <w:sz w:val="23"/>
          <w:szCs w:val="23"/>
        </w:rPr>
        <w:t xml:space="preserve">parakstīts </w:t>
      </w:r>
      <w:r w:rsidRPr="00745ED7">
        <w:rPr>
          <w:rFonts w:ascii="Times New Roman" w:eastAsia="Times New Roman" w:hAnsi="Times New Roman"/>
          <w:b/>
          <w:sz w:val="23"/>
          <w:szCs w:val="23"/>
        </w:rPr>
        <w:t>Tehniskais</w:t>
      </w:r>
      <w:r w:rsidR="00940DE0">
        <w:rPr>
          <w:rFonts w:ascii="Times New Roman" w:eastAsia="Times New Roman" w:hAnsi="Times New Roman"/>
          <w:b/>
          <w:sz w:val="23"/>
          <w:szCs w:val="23"/>
        </w:rPr>
        <w:t xml:space="preserve"> piedāvājums</w:t>
      </w:r>
      <w:r w:rsidRPr="00745ED7">
        <w:rPr>
          <w:rFonts w:ascii="Times New Roman" w:eastAsia="Times New Roman" w:hAnsi="Times New Roman"/>
          <w:b/>
          <w:sz w:val="23"/>
          <w:szCs w:val="23"/>
        </w:rPr>
        <w:t xml:space="preserve"> un finanšu piedāvājums</w:t>
      </w:r>
      <w:r w:rsidRPr="00745ED7">
        <w:rPr>
          <w:rFonts w:ascii="Times New Roman" w:eastAsia="Times New Roman" w:hAnsi="Times New Roman"/>
          <w:sz w:val="23"/>
          <w:szCs w:val="23"/>
        </w:rPr>
        <w:t>,</w:t>
      </w:r>
      <w:r w:rsidRPr="00745ED7">
        <w:rPr>
          <w:rFonts w:ascii="Times New Roman" w:eastAsia="Times New Roman" w:hAnsi="Times New Roman"/>
          <w:b/>
          <w:sz w:val="23"/>
          <w:szCs w:val="23"/>
        </w:rPr>
        <w:t xml:space="preserve"> </w:t>
      </w:r>
      <w:r w:rsidRPr="00745ED7">
        <w:rPr>
          <w:rFonts w:ascii="Times New Roman" w:eastAsia="Times New Roman" w:hAnsi="Times New Roman"/>
          <w:sz w:val="23"/>
          <w:szCs w:val="23"/>
        </w:rPr>
        <w:t>kas sastādīt</w:t>
      </w:r>
      <w:r w:rsidR="00AA4A4C">
        <w:rPr>
          <w:rFonts w:ascii="Times New Roman" w:eastAsia="Times New Roman" w:hAnsi="Times New Roman"/>
          <w:sz w:val="23"/>
          <w:szCs w:val="23"/>
        </w:rPr>
        <w:t>i</w:t>
      </w:r>
      <w:r w:rsidRPr="00745ED7">
        <w:rPr>
          <w:rFonts w:ascii="Times New Roman" w:eastAsia="Times New Roman" w:hAnsi="Times New Roman"/>
          <w:sz w:val="23"/>
          <w:szCs w:val="23"/>
        </w:rPr>
        <w:t xml:space="preserve"> saskaņā ar</w:t>
      </w:r>
      <w:r w:rsidRPr="00745ED7">
        <w:rPr>
          <w:rFonts w:ascii="Times New Roman" w:eastAsia="Times New Roman" w:hAnsi="Times New Roman"/>
          <w:b/>
          <w:sz w:val="23"/>
          <w:szCs w:val="23"/>
        </w:rPr>
        <w:t xml:space="preserve"> </w:t>
      </w:r>
      <w:r w:rsidRPr="00745ED7">
        <w:rPr>
          <w:rFonts w:ascii="Times New Roman" w:eastAsia="Times New Roman" w:hAnsi="Times New Roman"/>
          <w:sz w:val="23"/>
          <w:szCs w:val="23"/>
        </w:rPr>
        <w:t>Nolikuma 3</w:t>
      </w:r>
      <w:r w:rsidR="001370E1">
        <w:rPr>
          <w:rFonts w:ascii="Times New Roman" w:eastAsia="Times New Roman" w:hAnsi="Times New Roman"/>
          <w:sz w:val="23"/>
          <w:szCs w:val="23"/>
        </w:rPr>
        <w:t>5</w:t>
      </w:r>
      <w:r w:rsidRPr="00745ED7">
        <w:rPr>
          <w:rFonts w:ascii="Times New Roman" w:eastAsia="Times New Roman" w:hAnsi="Times New Roman"/>
          <w:sz w:val="23"/>
          <w:szCs w:val="23"/>
        </w:rPr>
        <w:t>.punktu</w:t>
      </w:r>
      <w:r w:rsidR="00B02B43" w:rsidRPr="00CB0058">
        <w:rPr>
          <w:rFonts w:ascii="Times New Roman" w:eastAsia="Times New Roman" w:hAnsi="Times New Roman"/>
          <w:sz w:val="23"/>
          <w:szCs w:val="23"/>
        </w:rPr>
        <w:t>.</w:t>
      </w:r>
      <w:r w:rsidRPr="00CB0058">
        <w:rPr>
          <w:rFonts w:ascii="Times New Roman" w:eastAsia="Times New Roman" w:hAnsi="Times New Roman"/>
          <w:sz w:val="23"/>
          <w:szCs w:val="23"/>
        </w:rPr>
        <w:t xml:space="preserve"> </w:t>
      </w:r>
    </w:p>
    <w:p w:rsidR="00745ED7" w:rsidRDefault="00745ED7" w:rsidP="00E55764">
      <w:pPr>
        <w:numPr>
          <w:ilvl w:val="0"/>
          <w:numId w:val="12"/>
        </w:numPr>
        <w:tabs>
          <w:tab w:val="left" w:pos="426"/>
        </w:tabs>
        <w:spacing w:before="120" w:after="120" w:line="240" w:lineRule="auto"/>
        <w:jc w:val="both"/>
        <w:rPr>
          <w:rFonts w:ascii="Times New Roman" w:eastAsia="Times New Roman" w:hAnsi="Times New Roman"/>
          <w:b/>
          <w:sz w:val="23"/>
          <w:szCs w:val="23"/>
        </w:rPr>
      </w:pPr>
      <w:r w:rsidRPr="00745ED7">
        <w:rPr>
          <w:rFonts w:ascii="Times New Roman" w:eastAsia="Times New Roman" w:hAnsi="Times New Roman"/>
          <w:b/>
          <w:sz w:val="23"/>
          <w:szCs w:val="23"/>
        </w:rPr>
        <w:t>Tehniskā un finanšu piedāvājuma aizpildīšanas kārtība:</w:t>
      </w:r>
    </w:p>
    <w:p w:rsidR="00B02B43" w:rsidRPr="00501291" w:rsidRDefault="00B02B43" w:rsidP="00E55764">
      <w:pPr>
        <w:pStyle w:val="BodyText"/>
        <w:numPr>
          <w:ilvl w:val="1"/>
          <w:numId w:val="12"/>
        </w:numPr>
        <w:tabs>
          <w:tab w:val="left" w:pos="567"/>
        </w:tabs>
        <w:rPr>
          <w:b/>
        </w:rPr>
      </w:pPr>
      <w:r w:rsidRPr="00501291">
        <w:rPr>
          <w:lang w:val="lv-LV"/>
        </w:rPr>
        <w:t>Tehnisk</w:t>
      </w:r>
      <w:r>
        <w:rPr>
          <w:lang w:val="lv-LV"/>
        </w:rPr>
        <w:t>ais</w:t>
      </w:r>
      <w:r w:rsidRPr="00501291">
        <w:rPr>
          <w:lang w:val="lv-LV"/>
        </w:rPr>
        <w:t xml:space="preserve"> piedāvājum</w:t>
      </w:r>
      <w:r>
        <w:rPr>
          <w:lang w:val="lv-LV"/>
        </w:rPr>
        <w:t>s</w:t>
      </w:r>
      <w:r w:rsidRPr="00501291">
        <w:rPr>
          <w:lang w:val="lv-LV"/>
        </w:rPr>
        <w:t xml:space="preserve"> </w:t>
      </w:r>
      <w:r>
        <w:rPr>
          <w:lang w:val="lv-LV"/>
        </w:rPr>
        <w:t xml:space="preserve">un finanšu piedāvājums </w:t>
      </w:r>
      <w:r w:rsidRPr="00501291">
        <w:rPr>
          <w:lang w:val="lv-LV"/>
        </w:rPr>
        <w:t xml:space="preserve">pretendentam ir jāiesniedz </w:t>
      </w:r>
      <w:r>
        <w:rPr>
          <w:lang w:val="lv-LV"/>
        </w:rPr>
        <w:t>par visu iepirkuma apjomu</w:t>
      </w:r>
      <w:r w:rsidRPr="00501291">
        <w:rPr>
          <w:lang w:val="lv-LV"/>
        </w:rPr>
        <w:t xml:space="preserve">. </w:t>
      </w:r>
    </w:p>
    <w:p w:rsidR="00B02B43" w:rsidRPr="00501291" w:rsidRDefault="00B02B43" w:rsidP="00E55764">
      <w:pPr>
        <w:pStyle w:val="BodyText"/>
        <w:numPr>
          <w:ilvl w:val="1"/>
          <w:numId w:val="12"/>
        </w:numPr>
        <w:tabs>
          <w:tab w:val="left" w:pos="567"/>
        </w:tabs>
      </w:pPr>
      <w:r w:rsidRPr="00501291">
        <w:rPr>
          <w:lang w:val="lv-LV"/>
        </w:rPr>
        <w:t xml:space="preserve">Tehnisko </w:t>
      </w:r>
      <w:r w:rsidRPr="00501291">
        <w:t xml:space="preserve">piedāvājumu sagatavo atbilstoši Nolikumam pievienotajai </w:t>
      </w:r>
      <w:r>
        <w:rPr>
          <w:lang w:val="lv-LV"/>
        </w:rPr>
        <w:t xml:space="preserve">Tehniskajai specifikācijai (pretendenta tehniskais </w:t>
      </w:r>
      <w:r w:rsidRPr="00B34EC9">
        <w:rPr>
          <w:lang w:val="lv-LV"/>
        </w:rPr>
        <w:t xml:space="preserve">piedāvājums) </w:t>
      </w:r>
      <w:r w:rsidRPr="00B34EC9">
        <w:t xml:space="preserve">(Nolikuma </w:t>
      </w:r>
      <w:r w:rsidRPr="00B34EC9">
        <w:rPr>
          <w:lang w:val="lv-LV"/>
        </w:rPr>
        <w:t>2</w:t>
      </w:r>
      <w:r w:rsidRPr="00B34EC9">
        <w:t>.pielikums).</w:t>
      </w:r>
    </w:p>
    <w:p w:rsidR="00B02B43" w:rsidRPr="00204485" w:rsidRDefault="00B02B43" w:rsidP="00E55764">
      <w:pPr>
        <w:pStyle w:val="BodyText"/>
        <w:numPr>
          <w:ilvl w:val="1"/>
          <w:numId w:val="12"/>
        </w:numPr>
        <w:tabs>
          <w:tab w:val="left" w:pos="567"/>
        </w:tabs>
      </w:pPr>
      <w:r>
        <w:rPr>
          <w:lang w:val="lv-LV"/>
        </w:rPr>
        <w:t xml:space="preserve"> </w:t>
      </w:r>
      <w:r w:rsidRPr="00CC1934">
        <w:t xml:space="preserve">Finanšu </w:t>
      </w:r>
      <w:r>
        <w:rPr>
          <w:lang w:val="lv-LV"/>
        </w:rPr>
        <w:t xml:space="preserve">piedāvājums pretendentam jāsagatavo atbilstoši </w:t>
      </w:r>
      <w:r w:rsidR="00CB0058">
        <w:rPr>
          <w:lang w:val="lv-LV"/>
        </w:rPr>
        <w:t>p</w:t>
      </w:r>
      <w:r>
        <w:rPr>
          <w:lang w:val="lv-LV"/>
        </w:rPr>
        <w:t xml:space="preserve">ievienotajai Finanšu piedāvājuma </w:t>
      </w:r>
      <w:r w:rsidRPr="00204485">
        <w:rPr>
          <w:lang w:val="lv-LV"/>
        </w:rPr>
        <w:t xml:space="preserve">formai (Nolikuma </w:t>
      </w:r>
      <w:r w:rsidR="0030200F">
        <w:rPr>
          <w:lang w:val="lv-LV"/>
        </w:rPr>
        <w:t>4</w:t>
      </w:r>
      <w:r w:rsidRPr="00204485">
        <w:rPr>
          <w:lang w:val="lv-LV"/>
        </w:rPr>
        <w:t>.pielikums).</w:t>
      </w:r>
      <w:r w:rsidR="00204485" w:rsidRPr="00204485">
        <w:rPr>
          <w:lang w:val="lv-LV"/>
        </w:rPr>
        <w:t xml:space="preserve"> Finanšu piedāvājumā jānorāda izmaksas par iepirkuma </w:t>
      </w:r>
      <w:r w:rsidR="00204485" w:rsidRPr="005E6B06">
        <w:rPr>
          <w:u w:val="single"/>
          <w:lang w:val="lv-LV"/>
        </w:rPr>
        <w:t>priekšmeta vienību diennaktī</w:t>
      </w:r>
      <w:r w:rsidR="00204485" w:rsidRPr="00204485">
        <w:rPr>
          <w:lang w:val="lv-LV"/>
        </w:rPr>
        <w:t>.</w:t>
      </w:r>
    </w:p>
    <w:p w:rsidR="00B02B43" w:rsidRPr="00CC1934" w:rsidRDefault="00B02B43" w:rsidP="00E55764">
      <w:pPr>
        <w:pStyle w:val="BodyText"/>
        <w:numPr>
          <w:ilvl w:val="1"/>
          <w:numId w:val="12"/>
        </w:numPr>
        <w:tabs>
          <w:tab w:val="left" w:pos="567"/>
        </w:tabs>
      </w:pPr>
      <w:r>
        <w:rPr>
          <w:lang w:val="lv-LV"/>
        </w:rPr>
        <w:t>Finanšu</w:t>
      </w:r>
      <w:r w:rsidRPr="00CC1934">
        <w:t xml:space="preserve"> piedāvājumā pretendentam jāietver visi izdevumi un izmaksas, kas saistītas ar tehniskajā specifikācijā</w:t>
      </w:r>
      <w:r>
        <w:t xml:space="preserve"> (Nolikuma </w:t>
      </w:r>
      <w:r>
        <w:rPr>
          <w:lang w:val="lv-LV"/>
        </w:rPr>
        <w:t>2</w:t>
      </w:r>
      <w:r w:rsidRPr="00911DC1">
        <w:t>.pielikums</w:t>
      </w:r>
      <w:r>
        <w:t>) minēt</w:t>
      </w:r>
      <w:r>
        <w:rPr>
          <w:lang w:val="lv-LV"/>
        </w:rPr>
        <w:t>o</w:t>
      </w:r>
      <w:r w:rsidRPr="00CC1934">
        <w:t xml:space="preserve"> </w:t>
      </w:r>
      <w:r>
        <w:rPr>
          <w:lang w:val="lv-LV"/>
        </w:rPr>
        <w:t>pakalpojumu sniegšanu</w:t>
      </w:r>
      <w:r w:rsidRPr="00CC1934">
        <w:t xml:space="preserve">. Pasūtītājs nemaksās nekādus pretendenta papildu izdevumus, kas nebūs iekļauti </w:t>
      </w:r>
      <w:r>
        <w:rPr>
          <w:lang w:val="lv-LV"/>
        </w:rPr>
        <w:t xml:space="preserve">Tehniskajā un/ vai </w:t>
      </w:r>
      <w:r w:rsidRPr="00B02B43">
        <w:rPr>
          <w:lang w:val="lv-LV"/>
        </w:rPr>
        <w:t>Finanšu</w:t>
      </w:r>
      <w:r w:rsidRPr="00CC1934">
        <w:t xml:space="preserve"> piedāvājumā.</w:t>
      </w:r>
    </w:p>
    <w:p w:rsidR="00B02B43" w:rsidRPr="00940DE0" w:rsidRDefault="00B02B43" w:rsidP="00E55764">
      <w:pPr>
        <w:pStyle w:val="ListParagraph"/>
        <w:numPr>
          <w:ilvl w:val="1"/>
          <w:numId w:val="12"/>
        </w:numPr>
        <w:jc w:val="both"/>
        <w:rPr>
          <w:rFonts w:ascii="Times New Roman" w:hAnsi="Times New Roman"/>
          <w:sz w:val="24"/>
          <w:szCs w:val="24"/>
          <w:lang w:eastAsia="en-US"/>
        </w:rPr>
      </w:pPr>
      <w:r w:rsidRPr="00940DE0">
        <w:rPr>
          <w:rFonts w:ascii="Times New Roman" w:hAnsi="Times New Roman"/>
          <w:sz w:val="24"/>
          <w:szCs w:val="24"/>
        </w:rPr>
        <w:t>Piedāvātajai līgumcenai ir jābūt ekonomiski pamatotai un tā ir nemainīga visā līguma darbības laikā.</w:t>
      </w:r>
      <w:r w:rsidR="00940DE0" w:rsidRPr="00940DE0">
        <w:t xml:space="preserve"> </w:t>
      </w:r>
      <w:r w:rsidR="00940DE0" w:rsidRPr="00940DE0">
        <w:rPr>
          <w:rFonts w:ascii="Times New Roman" w:hAnsi="Times New Roman"/>
          <w:sz w:val="24"/>
          <w:szCs w:val="24"/>
          <w:lang w:eastAsia="en-US"/>
        </w:rPr>
        <w:t>Pasūtītājs ir tiesīgs šaubu gadījumā lūgt pretendentu iesniegt izmaksu kalkulācijas.</w:t>
      </w:r>
    </w:p>
    <w:p w:rsidR="00B02B43" w:rsidRPr="00940DE0" w:rsidRDefault="00B02B43" w:rsidP="00E55764">
      <w:pPr>
        <w:pStyle w:val="BodyText"/>
        <w:numPr>
          <w:ilvl w:val="1"/>
          <w:numId w:val="12"/>
        </w:numPr>
        <w:tabs>
          <w:tab w:val="left" w:pos="567"/>
        </w:tabs>
        <w:rPr>
          <w:vertAlign w:val="superscript"/>
        </w:rPr>
      </w:pPr>
      <w:r>
        <w:rPr>
          <w:lang w:val="lv-LV"/>
        </w:rPr>
        <w:t xml:space="preserve">Finanšu </w:t>
      </w:r>
      <w:r w:rsidRPr="0041321D">
        <w:rPr>
          <w:lang w:val="lv-LV"/>
        </w:rPr>
        <w:t xml:space="preserve">piedāvājuma </w:t>
      </w:r>
      <w:r w:rsidR="00940DE0" w:rsidRPr="00745ED7">
        <w:rPr>
          <w:sz w:val="23"/>
          <w:szCs w:val="23"/>
        </w:rPr>
        <w:t>cenas un summas jānorāda ar 2 (divām) decimālzīmēm aiz komata</w:t>
      </w:r>
      <w:r w:rsidR="00940DE0">
        <w:rPr>
          <w:sz w:val="23"/>
          <w:szCs w:val="23"/>
          <w:lang w:val="lv-LV"/>
        </w:rPr>
        <w:t>.</w:t>
      </w:r>
      <w:r w:rsidR="00940DE0" w:rsidRPr="00940DE0">
        <w:t xml:space="preserve"> </w:t>
      </w:r>
      <w:r w:rsidRPr="00940DE0">
        <w:t xml:space="preserve">Finanšu piedāvājumā visas cenas jānorāda </w:t>
      </w:r>
      <w:proofErr w:type="spellStart"/>
      <w:r w:rsidRPr="00940DE0">
        <w:rPr>
          <w:i/>
        </w:rPr>
        <w:t>euro</w:t>
      </w:r>
      <w:proofErr w:type="spellEnd"/>
      <w:r w:rsidRPr="00940DE0">
        <w:t xml:space="preserve"> (EUR) bez pievienotās vērtības nodokļa.</w:t>
      </w:r>
    </w:p>
    <w:p w:rsidR="00940DE0" w:rsidRPr="00745ED7" w:rsidRDefault="00940DE0" w:rsidP="00E55764">
      <w:pPr>
        <w:widowControl w:val="0"/>
        <w:numPr>
          <w:ilvl w:val="1"/>
          <w:numId w:val="12"/>
        </w:numPr>
        <w:suppressAutoHyphens/>
        <w:spacing w:after="0" w:line="240" w:lineRule="auto"/>
        <w:jc w:val="both"/>
        <w:rPr>
          <w:rFonts w:ascii="Times New Roman" w:eastAsia="Times New Roman" w:hAnsi="Times New Roman"/>
          <w:sz w:val="23"/>
          <w:szCs w:val="23"/>
          <w:lang w:eastAsia="ar-SA"/>
        </w:rPr>
      </w:pPr>
      <w:r w:rsidRPr="00745ED7">
        <w:rPr>
          <w:rFonts w:ascii="Times New Roman" w:eastAsia="Times New Roman" w:hAnsi="Times New Roman"/>
          <w:color w:val="000000"/>
          <w:sz w:val="23"/>
          <w:szCs w:val="23"/>
          <w:lang w:eastAsia="ar-SA"/>
        </w:rPr>
        <w:lastRenderedPageBreak/>
        <w:t>Pretendentu piedāvātās līgumcenas nav komercnoslēpums un pēc piedāvājumu atvēršanas var tikt paziņotas trešajām personām.</w:t>
      </w:r>
      <w:r w:rsidRPr="00745ED7">
        <w:rPr>
          <w:rFonts w:ascii="Times New Roman" w:eastAsia="Lucida Sans Unicode" w:hAnsi="Times New Roman"/>
          <w:color w:val="000000"/>
          <w:sz w:val="24"/>
          <w:szCs w:val="24"/>
          <w:lang w:eastAsia="ar-SA"/>
        </w:rPr>
        <w:t xml:space="preserve"> </w:t>
      </w:r>
    </w:p>
    <w:p w:rsidR="00B02B43" w:rsidRPr="00940DE0" w:rsidRDefault="00940DE0" w:rsidP="00E55764">
      <w:pPr>
        <w:widowControl w:val="0"/>
        <w:numPr>
          <w:ilvl w:val="1"/>
          <w:numId w:val="12"/>
        </w:numPr>
        <w:suppressAutoHyphens/>
        <w:spacing w:after="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Tehniskajam un finanšu piedāvājumam jābūt Pretendenta vadītāja vai pilnvarotās personas parakstītam.</w:t>
      </w:r>
    </w:p>
    <w:p w:rsidR="00745ED7" w:rsidRPr="00940DE0" w:rsidRDefault="00745ED7" w:rsidP="00E55764">
      <w:pPr>
        <w:pStyle w:val="ListParagraph"/>
        <w:numPr>
          <w:ilvl w:val="0"/>
          <w:numId w:val="12"/>
        </w:numPr>
        <w:tabs>
          <w:tab w:val="left" w:pos="0"/>
        </w:tabs>
        <w:suppressAutoHyphens/>
        <w:spacing w:before="240" w:after="240" w:line="240" w:lineRule="auto"/>
        <w:jc w:val="both"/>
        <w:rPr>
          <w:rFonts w:ascii="Times New Roman" w:hAnsi="Times New Roman"/>
          <w:sz w:val="23"/>
          <w:szCs w:val="23"/>
          <w:u w:val="single"/>
          <w:lang w:eastAsia="ar-SA"/>
        </w:rPr>
      </w:pPr>
      <w:r w:rsidRPr="00940DE0">
        <w:rPr>
          <w:rFonts w:ascii="Times New Roman" w:hAnsi="Times New Roman"/>
          <w:sz w:val="23"/>
          <w:szCs w:val="23"/>
          <w:lang w:eastAsia="ar-SA"/>
        </w:rPr>
        <w:t>Piegādātājs var balstīties uz citu personu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w:t>
      </w:r>
      <w:r w:rsidRPr="00940DE0">
        <w:rPr>
          <w:rFonts w:ascii="Times New Roman" w:hAnsi="Times New Roman"/>
          <w:sz w:val="23"/>
          <w:szCs w:val="23"/>
        </w:rPr>
        <w:t xml:space="preserve"> </w:t>
      </w:r>
      <w:r w:rsidRPr="00940DE0">
        <w:rPr>
          <w:rFonts w:ascii="Times New Roman" w:hAnsi="Times New Roman"/>
          <w:sz w:val="23"/>
          <w:szCs w:val="23"/>
          <w:u w:val="single"/>
          <w:lang w:eastAsia="ar-SA"/>
        </w:rPr>
        <w:t>Pretendents var balstīties uz citu personu iespējām tikai tad, ja šīs personas sniegs pakalpojumus, kuru izpildei attiecīgās spējas ir nepieciešamas.</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b/>
          <w:sz w:val="23"/>
          <w:szCs w:val="23"/>
          <w:lang w:eastAsia="ar-SA"/>
        </w:rPr>
      </w:pPr>
      <w:r w:rsidRPr="00745ED7">
        <w:rPr>
          <w:rFonts w:ascii="Times New Roman" w:eastAsia="Times New Roman" w:hAnsi="Times New Roman"/>
          <w:b/>
          <w:sz w:val="23"/>
          <w:szCs w:val="23"/>
          <w:lang w:eastAsia="ar-SA"/>
        </w:rPr>
        <w:t>IX. Apakšuzņēmēji un piegādātāju apvienības</w:t>
      </w:r>
    </w:p>
    <w:p w:rsidR="00745ED7" w:rsidRPr="00940DE0" w:rsidRDefault="00745ED7" w:rsidP="00E55764">
      <w:pPr>
        <w:pStyle w:val="ListParagraph"/>
        <w:numPr>
          <w:ilvl w:val="0"/>
          <w:numId w:val="12"/>
        </w:numPr>
        <w:spacing w:after="120" w:line="240" w:lineRule="auto"/>
        <w:jc w:val="both"/>
        <w:rPr>
          <w:rFonts w:ascii="Times New Roman" w:hAnsi="Times New Roman"/>
          <w:b/>
          <w:sz w:val="23"/>
          <w:szCs w:val="23"/>
        </w:rPr>
      </w:pPr>
      <w:r w:rsidRPr="00940DE0">
        <w:rPr>
          <w:rFonts w:ascii="Times New Roman" w:hAnsi="Times New Roman"/>
          <w:sz w:val="23"/>
          <w:szCs w:val="23"/>
        </w:rPr>
        <w:t xml:space="preserve">Pretendents savā piedāvājumā norāda visus tos apakšuzņēmējus, kuru sniedzamo pakalpojumu vērtība ir </w:t>
      </w:r>
      <w:r w:rsidRPr="00940DE0">
        <w:rPr>
          <w:rFonts w:ascii="Times New Roman" w:hAnsi="Times New Roman"/>
          <w:b/>
          <w:sz w:val="23"/>
          <w:szCs w:val="23"/>
        </w:rPr>
        <w:t>10 procenti</w:t>
      </w:r>
      <w:r w:rsidRPr="00940DE0">
        <w:rPr>
          <w:rFonts w:ascii="Times New Roman" w:hAnsi="Times New Roman"/>
          <w:sz w:val="23"/>
          <w:szCs w:val="23"/>
        </w:rPr>
        <w:t xml:space="preserve"> no kopējās iepirkuma līguma vērtības vai lielāka, un katram šādam apakšuzņēmējam izpildei nododamo darbu līguma daļu. Par apakšuzņēmējiem uzskata arī apakšuzņēmēju apakšuzņēmējus.</w:t>
      </w:r>
      <w:r w:rsidRPr="00940DE0">
        <w:rPr>
          <w:rFonts w:ascii="Times New Roman" w:hAnsi="Times New Roman"/>
          <w:b/>
          <w:sz w:val="23"/>
          <w:szCs w:val="23"/>
        </w:rPr>
        <w:t xml:space="preserve"> Ir jāiesniedz Apakšuzņēmēja apliecinājums vai vienošanās par sadarbību līguma konkrētās daļas izpildē.</w:t>
      </w:r>
    </w:p>
    <w:p w:rsidR="00745ED7" w:rsidRPr="00745ED7" w:rsidRDefault="00745ED7" w:rsidP="00E55764">
      <w:pPr>
        <w:numPr>
          <w:ilvl w:val="0"/>
          <w:numId w:val="12"/>
        </w:numPr>
        <w:spacing w:after="120" w:line="240" w:lineRule="auto"/>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Iepirkuma procedūrā izraudzītais pretendents (iepirkuma līguma puse) nav tiesīgs bez saskaņošanas ar pasūtītāju veikt piedāvājumā norādītā personāla un apakšuzņēmēju nomaiņu un iesaistīt papildu apakšuzņēmējus iepirkuma līguma izpildē.</w:t>
      </w:r>
    </w:p>
    <w:p w:rsidR="00745ED7" w:rsidRPr="00745ED7" w:rsidRDefault="00745ED7" w:rsidP="00E55764">
      <w:pPr>
        <w:numPr>
          <w:ilvl w:val="0"/>
          <w:numId w:val="12"/>
        </w:numPr>
        <w:spacing w:after="120" w:line="240" w:lineRule="auto"/>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Pasūtītājs nepiekrīt piedāvājumā norādītā apakšuzņēmēja nomaiņai, ja pastāv kāds no šādiem nosacījumiem:</w:t>
      </w:r>
    </w:p>
    <w:p w:rsidR="00745ED7" w:rsidRPr="00745ED7" w:rsidRDefault="00745ED7" w:rsidP="00E55764">
      <w:pPr>
        <w:numPr>
          <w:ilvl w:val="1"/>
          <w:numId w:val="12"/>
        </w:numPr>
        <w:spacing w:after="120" w:line="240" w:lineRule="auto"/>
        <w:ind w:left="993" w:hanging="633"/>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piedāvātais apakšuzņēmējs neatbilst iepirkuma procedūras dokumentos apakšuzņēmējiem izvirzītajām prasībām;</w:t>
      </w:r>
    </w:p>
    <w:p w:rsidR="00745ED7" w:rsidRPr="00745ED7" w:rsidRDefault="00745ED7" w:rsidP="00E55764">
      <w:pPr>
        <w:numPr>
          <w:ilvl w:val="1"/>
          <w:numId w:val="12"/>
        </w:numPr>
        <w:spacing w:after="120" w:line="240" w:lineRule="auto"/>
        <w:ind w:left="993" w:hanging="633"/>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minētajiem pretendentu izslēgšanas gadījumiem;</w:t>
      </w:r>
    </w:p>
    <w:p w:rsidR="00745ED7" w:rsidRPr="00745ED7" w:rsidRDefault="00745ED7" w:rsidP="00E55764">
      <w:pPr>
        <w:numPr>
          <w:ilvl w:val="1"/>
          <w:numId w:val="12"/>
        </w:numPr>
        <w:spacing w:after="120" w:line="240" w:lineRule="auto"/>
        <w:ind w:left="993" w:hanging="633"/>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piedāvātais apakšuzņēmējs, kura sniedzamo pakalpojumu vērtība ir vismaz 10 procenti no kopējās iepirkuma līguma vērtības, atbilst Publisko iepirkumu likuma 42.panta pirmajā daļā minētajiem pretendentu izslēgšanas gadījumiem;</w:t>
      </w:r>
    </w:p>
    <w:p w:rsidR="00745ED7" w:rsidRPr="00745ED7" w:rsidRDefault="00745ED7" w:rsidP="00E55764">
      <w:pPr>
        <w:numPr>
          <w:ilvl w:val="1"/>
          <w:numId w:val="12"/>
        </w:numPr>
        <w:spacing w:after="120" w:line="240" w:lineRule="auto"/>
        <w:ind w:left="993" w:hanging="633"/>
        <w:jc w:val="both"/>
        <w:rPr>
          <w:rFonts w:ascii="Times New Roman" w:eastAsia="Times New Roman" w:hAnsi="Times New Roman"/>
          <w:sz w:val="23"/>
          <w:szCs w:val="23"/>
          <w:lang w:eastAsia="lv-LV"/>
        </w:rPr>
      </w:pPr>
      <w:r w:rsidRPr="00745ED7">
        <w:rPr>
          <w:rFonts w:ascii="Times New Roman" w:eastAsia="Times New Roman" w:hAnsi="Times New Roman"/>
          <w:sz w:val="23"/>
          <w:szCs w:val="23"/>
          <w:lang w:eastAsia="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745ED7" w:rsidRPr="00745ED7" w:rsidRDefault="00745ED7" w:rsidP="00E55764">
      <w:pPr>
        <w:numPr>
          <w:ilvl w:val="0"/>
          <w:numId w:val="12"/>
        </w:numPr>
        <w:spacing w:after="120" w:line="240" w:lineRule="auto"/>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lang w:eastAsia="lv-LV"/>
        </w:rPr>
        <w:t>Pasūtītājs pieņem lēmumu atļaut vai atteikt iepirkuma procedūrā izraudzītā pretendenta apakšuzņēmēju nomaiņu vai jaunu apakšuzņēmēju iesaistīšanu iepirkuma līguma izpildē iespējami īsā laikā, bet ne vēlāk kā piecu darbdienu laikā pēc tam, kad saņēmis visu informāciju un dokumentus, kas nepieciešami lēmuma pieņemšanai.</w:t>
      </w:r>
    </w:p>
    <w:p w:rsidR="00745ED7" w:rsidRPr="00745ED7" w:rsidRDefault="00745ED7" w:rsidP="00E55764">
      <w:pPr>
        <w:numPr>
          <w:ilvl w:val="0"/>
          <w:numId w:val="12"/>
        </w:numPr>
        <w:spacing w:after="120" w:line="240" w:lineRule="auto"/>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u w:val="single"/>
        </w:rPr>
        <w:t>Ja piedāvājumu iesniedz piegādātāju apvienība</w:t>
      </w:r>
      <w:r w:rsidRPr="00745ED7">
        <w:rPr>
          <w:rFonts w:ascii="Times New Roman" w:eastAsia="Times New Roman" w:hAnsi="Times New Roman"/>
          <w:sz w:val="23"/>
          <w:szCs w:val="23"/>
        </w:rPr>
        <w:t>, piedāvājumam ir jāpievieno sadarbības līgums vai līdzvērtīgs dokuments,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p w:rsidR="00745ED7" w:rsidRPr="00745ED7" w:rsidRDefault="00745ED7" w:rsidP="00E55764">
      <w:pPr>
        <w:numPr>
          <w:ilvl w:val="0"/>
          <w:numId w:val="12"/>
        </w:numPr>
        <w:spacing w:after="120" w:line="240" w:lineRule="auto"/>
        <w:ind w:left="357" w:hanging="357"/>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rPr>
        <w:t xml:space="preserve">Pasūtītājs var prasīt, lai apvienība, attiecībā uz kuru pieņemts lēmums slēgt iepirkuma līgumu, pēc savas izvēles izveidojas atbilstoši noteiktam juridiskam statusam vai noslēdz sabiedrības līgumu, </w:t>
      </w:r>
      <w:r w:rsidRPr="00745ED7">
        <w:rPr>
          <w:rFonts w:ascii="Times New Roman" w:eastAsia="Times New Roman" w:hAnsi="Times New Roman"/>
          <w:sz w:val="23"/>
          <w:szCs w:val="23"/>
        </w:rPr>
        <w:lastRenderedPageBreak/>
        <w:t>vienojoties par apvienības dalībnieku atbildības sadalījumu, ja tas nepieciešams iepirkuma līguma noteikumu sekmīgai izpildei.</w:t>
      </w:r>
    </w:p>
    <w:p w:rsidR="00745ED7" w:rsidRPr="00745ED7" w:rsidRDefault="00745ED7" w:rsidP="00745ED7">
      <w:pPr>
        <w:spacing w:after="120" w:line="240" w:lineRule="auto"/>
        <w:ind w:left="357"/>
        <w:jc w:val="both"/>
        <w:rPr>
          <w:rFonts w:ascii="Times New Roman" w:eastAsia="Times New Roman" w:hAnsi="Times New Roman"/>
          <w:b/>
          <w:sz w:val="23"/>
          <w:szCs w:val="23"/>
          <w:lang w:eastAsia="lv-LV"/>
        </w:rPr>
      </w:pPr>
    </w:p>
    <w:p w:rsidR="00745ED7" w:rsidRPr="00745ED7" w:rsidRDefault="00745ED7" w:rsidP="00745ED7">
      <w:pPr>
        <w:spacing w:before="240" w:after="240" w:line="240" w:lineRule="auto"/>
        <w:jc w:val="center"/>
        <w:rPr>
          <w:rFonts w:ascii="Times New Roman" w:eastAsia="Times New Roman" w:hAnsi="Times New Roman"/>
          <w:b/>
          <w:sz w:val="23"/>
          <w:szCs w:val="23"/>
          <w:lang w:eastAsia="lv-LV"/>
        </w:rPr>
      </w:pPr>
      <w:r w:rsidRPr="00745ED7">
        <w:rPr>
          <w:rFonts w:ascii="Times New Roman" w:eastAsia="Times New Roman" w:hAnsi="Times New Roman"/>
          <w:b/>
          <w:sz w:val="23"/>
          <w:szCs w:val="23"/>
          <w:lang w:eastAsia="lv-LV"/>
        </w:rPr>
        <w:t>X. Piedāvājumu izvērtēšanas kritēriji un lēmuma pieņemšanas kārtība</w:t>
      </w:r>
    </w:p>
    <w:p w:rsidR="00745ED7" w:rsidRPr="00745ED7" w:rsidRDefault="00745ED7" w:rsidP="00E55764">
      <w:pPr>
        <w:widowControl w:val="0"/>
        <w:numPr>
          <w:ilvl w:val="0"/>
          <w:numId w:val="12"/>
        </w:numPr>
        <w:suppressAutoHyphens/>
        <w:spacing w:after="120" w:line="240" w:lineRule="auto"/>
        <w:ind w:right="-1"/>
        <w:jc w:val="both"/>
        <w:outlineLvl w:val="0"/>
        <w:rPr>
          <w:rFonts w:ascii="Times New Roman" w:eastAsia="Times New Roman" w:hAnsi="Times New Roman"/>
          <w:color w:val="000000"/>
          <w:kern w:val="28"/>
          <w:sz w:val="23"/>
          <w:szCs w:val="23"/>
          <w:lang w:eastAsia="lv-LV"/>
        </w:rPr>
      </w:pPr>
      <w:r w:rsidRPr="00745ED7">
        <w:rPr>
          <w:rFonts w:ascii="Times New Roman" w:eastAsia="Times New Roman" w:hAnsi="Times New Roman"/>
          <w:color w:val="000000"/>
          <w:sz w:val="23"/>
          <w:szCs w:val="23"/>
          <w:lang w:eastAsia="ar-SA"/>
        </w:rPr>
        <w:t xml:space="preserve">Iepirkuma komisija izvēlēsies normatīvo aktu un šī Nolikuma prasībām atbilstošu </w:t>
      </w:r>
      <w:r w:rsidRPr="00745ED7">
        <w:rPr>
          <w:rFonts w:ascii="Times New Roman" w:eastAsia="Times New Roman" w:hAnsi="Times New Roman"/>
          <w:b/>
          <w:color w:val="000000"/>
          <w:sz w:val="23"/>
          <w:szCs w:val="23"/>
          <w:lang w:eastAsia="ar-SA"/>
        </w:rPr>
        <w:t>saimnieciski</w:t>
      </w:r>
      <w:r w:rsidRPr="00745ED7">
        <w:rPr>
          <w:rFonts w:ascii="Times New Roman" w:eastAsia="Times New Roman" w:hAnsi="Times New Roman"/>
          <w:color w:val="000000"/>
          <w:sz w:val="23"/>
          <w:szCs w:val="23"/>
          <w:lang w:eastAsia="ar-SA"/>
        </w:rPr>
        <w:t xml:space="preserve"> </w:t>
      </w:r>
      <w:r w:rsidRPr="00745ED7">
        <w:rPr>
          <w:rFonts w:ascii="Times New Roman" w:eastAsia="Times New Roman" w:hAnsi="Times New Roman"/>
          <w:b/>
          <w:color w:val="000000"/>
          <w:sz w:val="23"/>
          <w:szCs w:val="23"/>
          <w:lang w:eastAsia="ar-SA"/>
        </w:rPr>
        <w:t>visizdevīgāko piedāvājumu, kuru noteiks ņemot vērā tikai cenu</w:t>
      </w:r>
      <w:r w:rsidRPr="00745ED7">
        <w:rPr>
          <w:rFonts w:ascii="Times New Roman" w:eastAsia="Times New Roman" w:hAnsi="Times New Roman"/>
          <w:color w:val="000000"/>
          <w:sz w:val="23"/>
          <w:szCs w:val="23"/>
          <w:lang w:eastAsia="ar-SA"/>
        </w:rPr>
        <w:t xml:space="preserve">. </w:t>
      </w:r>
      <w:r w:rsidRPr="00745ED7">
        <w:rPr>
          <w:rFonts w:ascii="Times New Roman" w:eastAsia="Times New Roman" w:hAnsi="Times New Roman"/>
          <w:color w:val="000000"/>
          <w:sz w:val="23"/>
          <w:szCs w:val="23"/>
          <w:u w:val="single"/>
          <w:lang w:eastAsia="ar-SA"/>
        </w:rPr>
        <w:t>Par saimnieciski visizdevīgāko atzīs piedāvājumu ar viszemāko cenu.</w:t>
      </w:r>
    </w:p>
    <w:p w:rsidR="00745ED7" w:rsidRPr="00940DE0" w:rsidRDefault="00745ED7" w:rsidP="00E55764">
      <w:pPr>
        <w:numPr>
          <w:ilvl w:val="0"/>
          <w:numId w:val="12"/>
        </w:numPr>
        <w:spacing w:after="120" w:line="240" w:lineRule="auto"/>
        <w:ind w:left="357" w:hanging="357"/>
        <w:jc w:val="both"/>
        <w:rPr>
          <w:rFonts w:ascii="Times New Roman" w:eastAsia="Times New Roman" w:hAnsi="Times New Roman"/>
          <w:b/>
          <w:sz w:val="23"/>
          <w:szCs w:val="23"/>
          <w:u w:val="single"/>
          <w:lang w:eastAsia="lv-LV"/>
        </w:rPr>
      </w:pPr>
      <w:r w:rsidRPr="00745ED7">
        <w:rPr>
          <w:rFonts w:ascii="Times New Roman" w:eastAsia="Times New Roman" w:hAnsi="Times New Roman"/>
          <w:sz w:val="23"/>
          <w:szCs w:val="23"/>
        </w:rPr>
        <w:t xml:space="preserve">Viens pretendents var iesniegt tikai vienu piedāvājumu. Piedāvājuma varianti nav pieļaujami. </w:t>
      </w:r>
      <w:r w:rsidRPr="00940DE0">
        <w:rPr>
          <w:rFonts w:ascii="Times New Roman" w:eastAsia="Times New Roman" w:hAnsi="Times New Roman"/>
          <w:sz w:val="23"/>
          <w:szCs w:val="23"/>
          <w:u w:val="single"/>
        </w:rPr>
        <w:t>Par piedāvājuma variantu iesniegšanu uzskatāmi arī gadījumi, ja piedāvājumus iesniedz divi vai vairāki saistīti uzņēmumi, kas uzskatāmi par vienu tirgus dalībnieku Konkurences likuma izpratnē</w:t>
      </w:r>
      <w:r w:rsidRPr="00940DE0">
        <w:rPr>
          <w:rFonts w:ascii="Times New Roman" w:eastAsia="Times New Roman" w:hAnsi="Times New Roman"/>
          <w:sz w:val="23"/>
          <w:szCs w:val="23"/>
          <w:u w:val="single"/>
          <w:lang w:eastAsia="ar-SA"/>
        </w:rPr>
        <w:t>.</w:t>
      </w:r>
    </w:p>
    <w:p w:rsidR="00745ED7" w:rsidRPr="00745ED7" w:rsidRDefault="00745ED7" w:rsidP="00E55764">
      <w:pPr>
        <w:numPr>
          <w:ilvl w:val="0"/>
          <w:numId w:val="12"/>
        </w:numPr>
        <w:spacing w:after="120" w:line="240" w:lineRule="auto"/>
        <w:ind w:left="357" w:hanging="357"/>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lang w:eastAsia="ar-SA"/>
        </w:rPr>
        <w:t>Iepirkuma komisija vērtēs pretendentus un to iesniegtos piedāvājumus saskaņā ar Publisko iepirkumu likumu, iepirkuma dokumentiem, kā arī citiem normatīvajiem aktiem.</w:t>
      </w:r>
    </w:p>
    <w:p w:rsidR="00745ED7" w:rsidRPr="00745ED7" w:rsidRDefault="00745ED7" w:rsidP="00E55764">
      <w:pPr>
        <w:numPr>
          <w:ilvl w:val="0"/>
          <w:numId w:val="12"/>
        </w:numPr>
        <w:spacing w:after="120" w:line="240" w:lineRule="auto"/>
        <w:ind w:left="357" w:hanging="357"/>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745ED7" w:rsidRPr="00745ED7" w:rsidRDefault="00745ED7" w:rsidP="00E55764">
      <w:pPr>
        <w:numPr>
          <w:ilvl w:val="0"/>
          <w:numId w:val="12"/>
        </w:numPr>
        <w:spacing w:after="120" w:line="240" w:lineRule="auto"/>
        <w:ind w:left="357" w:hanging="357"/>
        <w:jc w:val="both"/>
        <w:rPr>
          <w:rFonts w:ascii="Times New Roman" w:eastAsia="Times New Roman" w:hAnsi="Times New Roman"/>
          <w:b/>
          <w:sz w:val="23"/>
          <w:szCs w:val="23"/>
          <w:lang w:eastAsia="lv-LV"/>
        </w:rPr>
      </w:pPr>
      <w:r w:rsidRPr="00745ED7">
        <w:rPr>
          <w:rFonts w:ascii="Times New Roman" w:eastAsia="Times New Roman" w:hAnsi="Times New Roman"/>
          <w:sz w:val="23"/>
          <w:szCs w:val="23"/>
          <w:lang w:eastAsia="ar-SA"/>
        </w:rPr>
        <w:t>Iepirkuma komisija:</w:t>
      </w:r>
    </w:p>
    <w:p w:rsidR="00745ED7" w:rsidRPr="00745ED7" w:rsidRDefault="00745ED7" w:rsidP="00E55764">
      <w:pPr>
        <w:widowControl w:val="0"/>
        <w:numPr>
          <w:ilvl w:val="1"/>
          <w:numId w:val="12"/>
        </w:numPr>
        <w:tabs>
          <w:tab w:val="left" w:pos="0"/>
        </w:tabs>
        <w:suppressAutoHyphens/>
        <w:spacing w:after="80" w:line="240" w:lineRule="auto"/>
        <w:jc w:val="both"/>
        <w:rPr>
          <w:rFonts w:ascii="Times New Roman" w:eastAsia="Times New Roman" w:hAnsi="Times New Roman"/>
          <w:color w:val="000000"/>
          <w:sz w:val="23"/>
          <w:szCs w:val="23"/>
          <w:lang w:eastAsia="ar-SA"/>
        </w:rPr>
      </w:pPr>
      <w:r w:rsidRPr="00745ED7">
        <w:rPr>
          <w:rFonts w:ascii="Times New Roman" w:eastAsia="Times New Roman" w:hAnsi="Times New Roman"/>
          <w:color w:val="000000"/>
          <w:sz w:val="23"/>
          <w:szCs w:val="23"/>
          <w:lang w:eastAsia="ar-SA"/>
        </w:rPr>
        <w:t xml:space="preserve">Pārbaudīs piedāvājumu atbilstoši Nolikumā norādītajām prasībām, vai tas ir </w:t>
      </w:r>
      <w:proofErr w:type="spellStart"/>
      <w:r w:rsidRPr="00745ED7">
        <w:rPr>
          <w:rFonts w:ascii="Times New Roman" w:eastAsia="Times New Roman" w:hAnsi="Times New Roman"/>
          <w:color w:val="000000"/>
          <w:sz w:val="23"/>
          <w:szCs w:val="23"/>
          <w:lang w:eastAsia="ar-SA"/>
        </w:rPr>
        <w:t>cauršūts</w:t>
      </w:r>
      <w:proofErr w:type="spellEnd"/>
      <w:r w:rsidRPr="00745ED7">
        <w:rPr>
          <w:rFonts w:ascii="Times New Roman" w:eastAsia="Times New Roman" w:hAnsi="Times New Roman"/>
          <w:color w:val="000000"/>
          <w:sz w:val="23"/>
          <w:szCs w:val="23"/>
          <w:lang w:eastAsia="ar-SA"/>
        </w:rPr>
        <w:t xml:space="preserve"> un caurauklots, pārbaudīs piedāvājuma noformējumu;</w:t>
      </w:r>
    </w:p>
    <w:p w:rsidR="00745ED7" w:rsidRPr="00745ED7" w:rsidRDefault="00745ED7" w:rsidP="00E55764">
      <w:pPr>
        <w:numPr>
          <w:ilvl w:val="1"/>
          <w:numId w:val="12"/>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Veiks pretendentu atlasi – pārbaudīs iesniegto dokumentu atbilstību nolikuma prasībām, izskatīs publiskajās datubāzēs pieejamo informāciju par pretendenta kvalifikāciju u.c.;</w:t>
      </w:r>
    </w:p>
    <w:p w:rsidR="00745ED7" w:rsidRPr="00745ED7" w:rsidRDefault="00745ED7" w:rsidP="00E55764">
      <w:pPr>
        <w:numPr>
          <w:ilvl w:val="1"/>
          <w:numId w:val="12"/>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Pārbaudīs tehniskā</w:t>
      </w:r>
      <w:r w:rsidR="00940DE0">
        <w:rPr>
          <w:rFonts w:ascii="Times New Roman" w:eastAsia="Times New Roman" w:hAnsi="Times New Roman"/>
          <w:sz w:val="23"/>
          <w:szCs w:val="23"/>
          <w:lang w:eastAsia="ar-SA"/>
        </w:rPr>
        <w:t xml:space="preserve"> </w:t>
      </w:r>
      <w:r w:rsidR="003C1407">
        <w:rPr>
          <w:rFonts w:ascii="Times New Roman" w:eastAsia="Times New Roman" w:hAnsi="Times New Roman"/>
          <w:sz w:val="23"/>
          <w:szCs w:val="23"/>
          <w:lang w:eastAsia="ar-SA"/>
        </w:rPr>
        <w:t>piedāvājuma</w:t>
      </w:r>
      <w:r w:rsidRPr="00745ED7">
        <w:rPr>
          <w:rFonts w:ascii="Times New Roman" w:eastAsia="Times New Roman" w:hAnsi="Times New Roman"/>
          <w:sz w:val="23"/>
          <w:szCs w:val="23"/>
          <w:lang w:eastAsia="ar-SA"/>
        </w:rPr>
        <w:t xml:space="preserve"> un finanšu piedāvājuma atbilstību </w:t>
      </w:r>
      <w:r w:rsidR="00940DE0">
        <w:rPr>
          <w:rFonts w:ascii="Times New Roman" w:eastAsia="Times New Roman" w:hAnsi="Times New Roman"/>
          <w:sz w:val="23"/>
          <w:szCs w:val="23"/>
          <w:lang w:eastAsia="ar-SA"/>
        </w:rPr>
        <w:t>tās</w:t>
      </w:r>
      <w:r w:rsidRPr="00745ED7">
        <w:rPr>
          <w:rFonts w:ascii="Times New Roman" w:eastAsia="Times New Roman" w:hAnsi="Times New Roman"/>
          <w:sz w:val="23"/>
          <w:szCs w:val="23"/>
          <w:lang w:eastAsia="ar-SA"/>
        </w:rPr>
        <w:t xml:space="preserve"> prasībām un nepieciešamības gadījumā pieprasīs pretendentam izskaidrot tehniskajā piedāvājumā iekļauto informāciju. Pārbaudīs aritmētiskās kļūdas;</w:t>
      </w:r>
    </w:p>
    <w:p w:rsidR="00745ED7" w:rsidRPr="00745ED7" w:rsidRDefault="00745ED7" w:rsidP="00E55764">
      <w:pPr>
        <w:numPr>
          <w:ilvl w:val="1"/>
          <w:numId w:val="12"/>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Noteiks Nolikuma prasībām atbilstošu piedāvājumu un pieņems </w:t>
      </w:r>
      <w:proofErr w:type="spellStart"/>
      <w:r w:rsidRPr="00745ED7">
        <w:rPr>
          <w:rFonts w:ascii="Times New Roman" w:eastAsia="Times New Roman" w:hAnsi="Times New Roman"/>
          <w:sz w:val="23"/>
          <w:szCs w:val="23"/>
          <w:lang w:eastAsia="ar-SA"/>
        </w:rPr>
        <w:t>starplēmumu</w:t>
      </w:r>
      <w:proofErr w:type="spellEnd"/>
      <w:r w:rsidRPr="00745ED7">
        <w:rPr>
          <w:rFonts w:ascii="Times New Roman" w:eastAsia="Times New Roman" w:hAnsi="Times New Roman"/>
          <w:sz w:val="23"/>
          <w:szCs w:val="23"/>
          <w:lang w:eastAsia="ar-SA"/>
        </w:rPr>
        <w:t xml:space="preserve"> par pretendentu, kuram atbilstoši </w:t>
      </w:r>
      <w:r w:rsidRPr="00745ED7">
        <w:rPr>
          <w:rFonts w:ascii="Times New Roman" w:eastAsia="Times New Roman" w:hAnsi="Times New Roman"/>
          <w:bCs/>
          <w:sz w:val="23"/>
          <w:szCs w:val="23"/>
          <w:lang w:eastAsia="ar-SA"/>
        </w:rPr>
        <w:t xml:space="preserve">citām paziņojumā par līgumu un Nolikumā </w:t>
      </w:r>
      <w:r w:rsidRPr="00745ED7">
        <w:rPr>
          <w:rFonts w:ascii="Times New Roman" w:eastAsia="Times New Roman" w:hAnsi="Times New Roman"/>
          <w:sz w:val="23"/>
          <w:szCs w:val="23"/>
          <w:lang w:eastAsia="ar-SA"/>
        </w:rPr>
        <w:t xml:space="preserve">noteiktajām prasībām un </w:t>
      </w:r>
      <w:r w:rsidRPr="00745ED7">
        <w:rPr>
          <w:rFonts w:ascii="Times New Roman" w:eastAsia="Times New Roman" w:hAnsi="Times New Roman"/>
          <w:bCs/>
          <w:sz w:val="23"/>
          <w:szCs w:val="23"/>
          <w:lang w:eastAsia="ar-SA"/>
        </w:rPr>
        <w:t>izraudzītajam piedāvājuma izvēles kritērijam</w:t>
      </w:r>
      <w:r w:rsidRPr="00745ED7">
        <w:rPr>
          <w:rFonts w:ascii="Times New Roman" w:eastAsia="Times New Roman" w:hAnsi="Times New Roman"/>
          <w:sz w:val="23"/>
          <w:szCs w:val="23"/>
          <w:lang w:eastAsia="ar-SA"/>
        </w:rPr>
        <w:t xml:space="preserve"> būtu piešķiramas līguma slēgšanas tiesības;</w:t>
      </w:r>
    </w:p>
    <w:p w:rsidR="00745ED7" w:rsidRPr="00745ED7" w:rsidRDefault="00745ED7" w:rsidP="00E55764">
      <w:pPr>
        <w:numPr>
          <w:ilvl w:val="1"/>
          <w:numId w:val="12"/>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745ED7">
        <w:rPr>
          <w:rFonts w:ascii="Times New Roman" w:eastAsia="Times New Roman" w:hAnsi="Times New Roman"/>
          <w:bCs/>
          <w:sz w:val="23"/>
          <w:szCs w:val="23"/>
          <w:lang w:eastAsia="ar-SA"/>
        </w:rPr>
        <w:t>Veiks pārbaudi par Publisko iepirkumu likuma 42.panta pirmajā daļā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745ED7" w:rsidRPr="00745ED7" w:rsidRDefault="00745ED7" w:rsidP="00E55764">
      <w:pPr>
        <w:numPr>
          <w:ilvl w:val="1"/>
          <w:numId w:val="12"/>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Pieņems lēmumu par uzvarētāju.</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Trīs darbdienu laikā pēc lēmuma pieņemšanas visi pretendenti tiks informēti par komisijas pieņemto lēmumu;</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Piedāvājumi, kas iesniegti pēc uzaicinājumā norādītā termiņa, netiks vērtēti.</w:t>
      </w:r>
    </w:p>
    <w:p w:rsidR="00745ED7" w:rsidRPr="00745ED7" w:rsidRDefault="00745ED7" w:rsidP="00745ED7">
      <w:pPr>
        <w:tabs>
          <w:tab w:val="left" w:pos="0"/>
        </w:tabs>
        <w:suppressAutoHyphens/>
        <w:spacing w:before="240" w:after="240" w:line="240" w:lineRule="auto"/>
        <w:jc w:val="center"/>
        <w:rPr>
          <w:rFonts w:ascii="Times New Roman" w:eastAsia="Times New Roman" w:hAnsi="Times New Roman"/>
          <w:b/>
          <w:sz w:val="23"/>
          <w:szCs w:val="23"/>
          <w:lang w:eastAsia="ar-SA"/>
        </w:rPr>
      </w:pPr>
      <w:r w:rsidRPr="00745ED7">
        <w:rPr>
          <w:rFonts w:ascii="Times New Roman" w:eastAsia="Times New Roman" w:hAnsi="Times New Roman"/>
          <w:b/>
          <w:sz w:val="23"/>
          <w:szCs w:val="23"/>
          <w:lang w:eastAsia="ar-SA"/>
        </w:rPr>
        <w:t>XI. Citi noteikumi</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Iepirkuma Komisija darbojas saskaņā ar Publisko iepirkumu likuma un šā Nolikuma prasībām. Savus lēmumus komisija pieņem sēžu laikā.</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Iepirkuma komisija nodrošina iepirkuma procedūras dokumentu izstrādāšanu, protokolē iepirkuma procesa gaitu un ir atbildīga par iepirkuma procesu.</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lastRenderedPageBreak/>
        <w:t>Iepirkuma komisijas priekšsēdētājs organizē un vada komisijas darbu, nosaka komisijas sēžu vietu, laiku un kārtību, sasauc un vada komisijas sēdes, kā arī nodrošina apliecinājumu parakstīšanu.</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Informācijas apmaiņa starp pasūtītāju un piegādātājiem notiek pa pastu, faksu vai elektroniski (saskaņā ar Publisko iepirkumu likuma 38.panta trešās, ceturtās, sestās un astotās daļas nosacījumiem) atkarībā no pasūtītāja izvēles.</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Ja piegādātājs vai kandidāts ir laikus pieprasījis papildu informāciju par iepirkuma procedūras dokumentos iekļautajām prasībām, Iepirkuma komisija to sniedz </w:t>
      </w:r>
      <w:r w:rsidRPr="00745ED7">
        <w:rPr>
          <w:rFonts w:ascii="Times New Roman" w:eastAsia="Times New Roman" w:hAnsi="Times New Roman"/>
          <w:sz w:val="23"/>
          <w:szCs w:val="23"/>
          <w:u w:val="single"/>
          <w:lang w:eastAsia="ar-SA"/>
        </w:rPr>
        <w:t>piecu darbdienu</w:t>
      </w:r>
      <w:r w:rsidRPr="00745ED7">
        <w:rPr>
          <w:rFonts w:ascii="Times New Roman" w:eastAsia="Times New Roman" w:hAnsi="Times New Roman"/>
          <w:sz w:val="23"/>
          <w:szCs w:val="23"/>
          <w:lang w:eastAsia="ar-SA"/>
        </w:rPr>
        <w:t xml:space="preserve"> laikā, bet ne vēlāk kā </w:t>
      </w:r>
      <w:r w:rsidRPr="00745ED7">
        <w:rPr>
          <w:rFonts w:ascii="Times New Roman" w:eastAsia="Times New Roman" w:hAnsi="Times New Roman"/>
          <w:sz w:val="23"/>
          <w:szCs w:val="23"/>
          <w:u w:val="single"/>
          <w:lang w:eastAsia="ar-SA"/>
        </w:rPr>
        <w:t>sešas dienas</w:t>
      </w:r>
      <w:r w:rsidRPr="00745ED7">
        <w:rPr>
          <w:rFonts w:ascii="Times New Roman" w:eastAsia="Times New Roman" w:hAnsi="Times New Roman"/>
          <w:sz w:val="23"/>
          <w:szCs w:val="23"/>
          <w:lang w:eastAsia="ar-SA"/>
        </w:rPr>
        <w:t xml:space="preserve"> pirms pieteikumu un piedāvājumu iesniegšanas termiņa beigām.</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 xml:space="preserve">Papildu informāciju Iepirkuma komisija </w:t>
      </w:r>
      <w:proofErr w:type="spellStart"/>
      <w:r w:rsidRPr="00745ED7">
        <w:rPr>
          <w:rFonts w:ascii="Times New Roman" w:eastAsia="Times New Roman" w:hAnsi="Times New Roman"/>
          <w:sz w:val="23"/>
          <w:szCs w:val="23"/>
          <w:lang w:eastAsia="ar-SA"/>
        </w:rPr>
        <w:t>nosūta</w:t>
      </w:r>
      <w:proofErr w:type="spellEnd"/>
      <w:r w:rsidRPr="00745ED7">
        <w:rPr>
          <w:rFonts w:ascii="Times New Roman" w:eastAsia="Times New Roman" w:hAnsi="Times New Roman"/>
          <w:sz w:val="23"/>
          <w:szCs w:val="23"/>
          <w:lang w:eastAsia="ar-SA"/>
        </w:rPr>
        <w:t xml:space="preserve"> piegādātājam vai kandidātam, kas uzdevis jautājumu, un vienlaikus ievieto šo informāciju pircēja profilā, kur ir pieejami iepirkuma procedūras dokumenti, norādot arī uzdoto jautājumu.</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b/>
          <w:bCs/>
          <w:sz w:val="23"/>
          <w:szCs w:val="23"/>
          <w:lang w:eastAsia="ar-SA"/>
        </w:rPr>
        <w:t>Pretendentiem ir pastāvīgi jāseko līdzi aktuālajai informācijai mājas lapā par konkrēto iepirkumu.</w:t>
      </w:r>
      <w:r w:rsidRPr="00745ED7">
        <w:rPr>
          <w:rFonts w:ascii="Times New Roman" w:eastAsia="Times New Roman" w:hAnsi="Times New Roman"/>
          <w:sz w:val="23"/>
          <w:szCs w:val="23"/>
          <w:lang w:eastAsia="ar-SA"/>
        </w:rPr>
        <w:t xml:space="preserve"> Komisija nav atbildīga par to, ja kāda ieinteresētā persona nav iepazinusies ar informāciju, kurai ir nodrošināta brīva un tieša elektroniskā pieeja.</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Pretendents nodrošina, lai piedāvājums tiktu noformēts atbilstoši Nolikuma prasībām. Katrs pretendents, iesniedzot pieteikumu, apņemas ievērot visus Nolikumā minētos nosacījumus.</w:t>
      </w:r>
    </w:p>
    <w:p w:rsidR="00745ED7" w:rsidRPr="00745ED7" w:rsidRDefault="00745ED7" w:rsidP="00E55764">
      <w:pPr>
        <w:numPr>
          <w:ilvl w:val="0"/>
          <w:numId w:val="12"/>
        </w:num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3"/>
          <w:szCs w:val="23"/>
          <w:lang w:eastAsia="ar-SA"/>
        </w:rPr>
        <w:t>Gadījumā, ja normatīvajos aktos tiek izdarīti vai stājas spēkā grozījumi, piemēro normatīvo aktu nosacījumus, negrozot nolikumu.</w:t>
      </w:r>
    </w:p>
    <w:p w:rsidR="00745ED7" w:rsidRPr="00745ED7" w:rsidRDefault="00745ED7" w:rsidP="00745ED7">
      <w:pPr>
        <w:tabs>
          <w:tab w:val="left" w:pos="206"/>
        </w:tabs>
        <w:autoSpaceDE w:val="0"/>
        <w:autoSpaceDN w:val="0"/>
        <w:adjustRightInd w:val="0"/>
        <w:spacing w:after="120" w:line="240" w:lineRule="auto"/>
        <w:ind w:left="-142"/>
        <w:rPr>
          <w:rFonts w:ascii="Times New Roman" w:eastAsia="Times New Roman" w:hAnsi="Times New Roman"/>
          <w:b/>
          <w:bCs/>
          <w:caps/>
          <w:sz w:val="23"/>
          <w:szCs w:val="23"/>
        </w:rPr>
      </w:pPr>
      <w:r w:rsidRPr="00745ED7">
        <w:rPr>
          <w:rFonts w:ascii="Times New Roman" w:eastAsia="Times New Roman" w:hAnsi="Times New Roman"/>
          <w:b/>
          <w:bCs/>
          <w:caps/>
          <w:sz w:val="23"/>
          <w:szCs w:val="23"/>
        </w:rPr>
        <w:t>Pielikumā:</w:t>
      </w:r>
    </w:p>
    <w:p w:rsidR="00745ED7" w:rsidRPr="00B34EC9" w:rsidRDefault="00745ED7" w:rsidP="00745ED7">
      <w:pPr>
        <w:suppressAutoHyphens/>
        <w:autoSpaceDE w:val="0"/>
        <w:autoSpaceDN w:val="0"/>
        <w:adjustRightInd w:val="0"/>
        <w:spacing w:after="0" w:line="240" w:lineRule="auto"/>
        <w:ind w:left="567"/>
        <w:jc w:val="both"/>
        <w:rPr>
          <w:rFonts w:ascii="Times New Roman" w:hAnsi="Times New Roman"/>
          <w:bCs/>
          <w:sz w:val="23"/>
          <w:szCs w:val="23"/>
        </w:rPr>
      </w:pPr>
      <w:r w:rsidRPr="00745ED7">
        <w:rPr>
          <w:rFonts w:ascii="Times New Roman" w:hAnsi="Times New Roman"/>
          <w:bCs/>
          <w:sz w:val="23"/>
          <w:szCs w:val="23"/>
        </w:rPr>
        <w:t xml:space="preserve">1. </w:t>
      </w:r>
      <w:r w:rsidRPr="00B34EC9">
        <w:rPr>
          <w:rFonts w:ascii="Times New Roman" w:hAnsi="Times New Roman"/>
          <w:bCs/>
          <w:sz w:val="23"/>
          <w:szCs w:val="23"/>
        </w:rPr>
        <w:t xml:space="preserve">Pieteikums; </w:t>
      </w:r>
    </w:p>
    <w:p w:rsidR="00745ED7" w:rsidRPr="00B34EC9" w:rsidRDefault="00745ED7" w:rsidP="00745ED7">
      <w:pPr>
        <w:suppressAutoHyphens/>
        <w:autoSpaceDE w:val="0"/>
        <w:autoSpaceDN w:val="0"/>
        <w:adjustRightInd w:val="0"/>
        <w:spacing w:after="0" w:line="240" w:lineRule="auto"/>
        <w:ind w:left="567"/>
        <w:jc w:val="both"/>
        <w:rPr>
          <w:rFonts w:ascii="Times New Roman" w:hAnsi="Times New Roman"/>
          <w:bCs/>
          <w:sz w:val="23"/>
          <w:szCs w:val="23"/>
        </w:rPr>
      </w:pPr>
      <w:r w:rsidRPr="00B34EC9">
        <w:rPr>
          <w:rFonts w:ascii="Times New Roman" w:hAnsi="Times New Roman"/>
          <w:bCs/>
          <w:sz w:val="23"/>
          <w:szCs w:val="23"/>
        </w:rPr>
        <w:t>2. Tehniskā specifikācija</w:t>
      </w:r>
      <w:r w:rsidR="00057644">
        <w:rPr>
          <w:rFonts w:ascii="Times New Roman" w:hAnsi="Times New Roman"/>
          <w:bCs/>
          <w:sz w:val="23"/>
          <w:szCs w:val="23"/>
        </w:rPr>
        <w:t xml:space="preserve"> un </w:t>
      </w:r>
      <w:r w:rsidR="00B017C3">
        <w:rPr>
          <w:rFonts w:ascii="Times New Roman" w:hAnsi="Times New Roman"/>
          <w:bCs/>
          <w:sz w:val="23"/>
          <w:szCs w:val="23"/>
        </w:rPr>
        <w:t xml:space="preserve">tehniskā </w:t>
      </w:r>
      <w:r w:rsidR="00057644">
        <w:rPr>
          <w:rFonts w:ascii="Times New Roman" w:hAnsi="Times New Roman"/>
          <w:bCs/>
          <w:sz w:val="23"/>
          <w:szCs w:val="23"/>
        </w:rPr>
        <w:t>piedāvājum</w:t>
      </w:r>
      <w:r w:rsidR="00B017C3">
        <w:rPr>
          <w:rFonts w:ascii="Times New Roman" w:hAnsi="Times New Roman"/>
          <w:bCs/>
          <w:sz w:val="23"/>
          <w:szCs w:val="23"/>
        </w:rPr>
        <w:t>a forma</w:t>
      </w:r>
      <w:r w:rsidRPr="00B34EC9">
        <w:rPr>
          <w:rFonts w:ascii="Times New Roman" w:hAnsi="Times New Roman"/>
          <w:bCs/>
          <w:sz w:val="23"/>
          <w:szCs w:val="23"/>
        </w:rPr>
        <w:t>;</w:t>
      </w:r>
    </w:p>
    <w:p w:rsidR="00745ED7" w:rsidRPr="00B34EC9" w:rsidRDefault="00745ED7" w:rsidP="00745ED7">
      <w:pPr>
        <w:suppressAutoHyphens/>
        <w:autoSpaceDE w:val="0"/>
        <w:autoSpaceDN w:val="0"/>
        <w:adjustRightInd w:val="0"/>
        <w:spacing w:after="0" w:line="240" w:lineRule="auto"/>
        <w:ind w:left="567"/>
        <w:jc w:val="both"/>
        <w:rPr>
          <w:rFonts w:ascii="Times New Roman" w:hAnsi="Times New Roman"/>
          <w:sz w:val="23"/>
          <w:szCs w:val="23"/>
        </w:rPr>
      </w:pPr>
      <w:r w:rsidRPr="00B34EC9">
        <w:rPr>
          <w:rFonts w:ascii="Times New Roman" w:hAnsi="Times New Roman"/>
          <w:bCs/>
          <w:sz w:val="23"/>
          <w:szCs w:val="23"/>
        </w:rPr>
        <w:t>3.</w:t>
      </w:r>
      <w:r w:rsidR="00B017C3">
        <w:rPr>
          <w:rFonts w:ascii="Times New Roman" w:hAnsi="Times New Roman"/>
          <w:bCs/>
          <w:sz w:val="23"/>
          <w:szCs w:val="23"/>
        </w:rPr>
        <w:t xml:space="preserve"> </w:t>
      </w:r>
      <w:r w:rsidR="00B017C3" w:rsidRPr="00B017C3">
        <w:rPr>
          <w:rFonts w:ascii="Times New Roman" w:hAnsi="Times New Roman"/>
          <w:sz w:val="23"/>
          <w:szCs w:val="23"/>
        </w:rPr>
        <w:t>Pieredzes apraksta veidne;</w:t>
      </w:r>
    </w:p>
    <w:p w:rsidR="00B017C3" w:rsidRDefault="00745ED7" w:rsidP="00745ED7">
      <w:pPr>
        <w:suppressAutoHyphens/>
        <w:autoSpaceDE w:val="0"/>
        <w:autoSpaceDN w:val="0"/>
        <w:adjustRightInd w:val="0"/>
        <w:spacing w:after="0" w:line="240" w:lineRule="auto"/>
        <w:ind w:left="567"/>
        <w:jc w:val="both"/>
        <w:rPr>
          <w:rFonts w:ascii="Times New Roman" w:hAnsi="Times New Roman"/>
          <w:sz w:val="23"/>
          <w:szCs w:val="23"/>
        </w:rPr>
      </w:pPr>
      <w:r w:rsidRPr="00B34EC9">
        <w:rPr>
          <w:rFonts w:ascii="Times New Roman" w:hAnsi="Times New Roman"/>
          <w:sz w:val="23"/>
          <w:szCs w:val="23"/>
        </w:rPr>
        <w:t xml:space="preserve">4. </w:t>
      </w:r>
      <w:r w:rsidR="00B017C3">
        <w:rPr>
          <w:rFonts w:ascii="Times New Roman" w:hAnsi="Times New Roman"/>
          <w:sz w:val="23"/>
          <w:szCs w:val="23"/>
        </w:rPr>
        <w:t>F</w:t>
      </w:r>
      <w:r w:rsidR="00B017C3" w:rsidRPr="00B017C3">
        <w:rPr>
          <w:rFonts w:ascii="Times New Roman" w:hAnsi="Times New Roman"/>
          <w:sz w:val="23"/>
          <w:szCs w:val="23"/>
        </w:rPr>
        <w:t>inanšu piedāvājuma forma</w:t>
      </w:r>
      <w:r w:rsidR="00B017C3">
        <w:rPr>
          <w:rFonts w:ascii="Times New Roman" w:hAnsi="Times New Roman"/>
          <w:sz w:val="23"/>
          <w:szCs w:val="23"/>
        </w:rPr>
        <w:t>;</w:t>
      </w:r>
    </w:p>
    <w:p w:rsidR="00745ED7" w:rsidRPr="00B34EC9" w:rsidRDefault="00745ED7" w:rsidP="00745ED7">
      <w:pPr>
        <w:suppressAutoHyphens/>
        <w:autoSpaceDE w:val="0"/>
        <w:autoSpaceDN w:val="0"/>
        <w:adjustRightInd w:val="0"/>
        <w:spacing w:after="0" w:line="240" w:lineRule="auto"/>
        <w:ind w:left="567"/>
        <w:jc w:val="both"/>
        <w:rPr>
          <w:rFonts w:ascii="Times New Roman" w:hAnsi="Times New Roman"/>
          <w:b/>
          <w:sz w:val="23"/>
          <w:szCs w:val="23"/>
        </w:rPr>
      </w:pPr>
      <w:r w:rsidRPr="00B34EC9">
        <w:rPr>
          <w:rFonts w:ascii="Times New Roman" w:hAnsi="Times New Roman"/>
          <w:sz w:val="23"/>
          <w:szCs w:val="23"/>
        </w:rPr>
        <w:t>5. P</w:t>
      </w:r>
      <w:r w:rsidR="003C1407" w:rsidRPr="00B34EC9">
        <w:rPr>
          <w:rFonts w:ascii="Times New Roman" w:hAnsi="Times New Roman"/>
          <w:sz w:val="23"/>
          <w:szCs w:val="23"/>
        </w:rPr>
        <w:t>akalpojuma</w:t>
      </w:r>
      <w:r w:rsidRPr="00B34EC9">
        <w:rPr>
          <w:rFonts w:ascii="Times New Roman" w:hAnsi="Times New Roman"/>
          <w:sz w:val="23"/>
          <w:szCs w:val="23"/>
        </w:rPr>
        <w:t xml:space="preserve"> līguma projekts.</w:t>
      </w:r>
    </w:p>
    <w:p w:rsidR="00745ED7" w:rsidRPr="00745ED7" w:rsidRDefault="00745ED7" w:rsidP="00745ED7">
      <w:p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bCs/>
          <w:sz w:val="23"/>
          <w:szCs w:val="23"/>
        </w:rPr>
        <w:br w:type="page"/>
      </w:r>
    </w:p>
    <w:p w:rsidR="00745ED7" w:rsidRPr="00745ED7" w:rsidRDefault="00745ED7" w:rsidP="00745ED7">
      <w:pPr>
        <w:spacing w:after="0" w:line="240" w:lineRule="auto"/>
        <w:jc w:val="right"/>
        <w:rPr>
          <w:rFonts w:ascii="Times New Roman" w:eastAsia="Times New Roman" w:hAnsi="Times New Roman"/>
          <w:b/>
          <w:bCs/>
          <w:sz w:val="20"/>
          <w:szCs w:val="20"/>
        </w:rPr>
      </w:pPr>
      <w:bookmarkStart w:id="10" w:name="_Hlk503422945"/>
      <w:r w:rsidRPr="00745ED7">
        <w:rPr>
          <w:rFonts w:ascii="Times New Roman" w:eastAsia="Times New Roman" w:hAnsi="Times New Roman"/>
          <w:b/>
          <w:caps/>
          <w:sz w:val="20"/>
          <w:szCs w:val="20"/>
        </w:rPr>
        <w:lastRenderedPageBreak/>
        <w:t>1. Pielikums</w:t>
      </w:r>
      <w:r w:rsidRPr="00745ED7">
        <w:rPr>
          <w:rFonts w:ascii="Times New Roman" w:eastAsia="Times New Roman" w:hAnsi="Times New Roman"/>
          <w:b/>
          <w:bCs/>
          <w:sz w:val="20"/>
          <w:szCs w:val="20"/>
        </w:rPr>
        <w:t xml:space="preserve"> </w:t>
      </w:r>
    </w:p>
    <w:p w:rsidR="00745ED7" w:rsidRPr="00745ED7" w:rsidRDefault="00745ED7" w:rsidP="00745ED7">
      <w:pPr>
        <w:spacing w:after="0" w:line="240" w:lineRule="auto"/>
        <w:jc w:val="right"/>
        <w:rPr>
          <w:rFonts w:ascii="Times New Roman" w:eastAsia="Times New Roman" w:hAnsi="Times New Roman"/>
          <w:bCs/>
          <w:sz w:val="20"/>
          <w:szCs w:val="20"/>
        </w:rPr>
      </w:pPr>
      <w:r w:rsidRPr="00745ED7">
        <w:rPr>
          <w:rFonts w:ascii="Times New Roman" w:eastAsia="Times New Roman" w:hAnsi="Times New Roman"/>
          <w:bCs/>
          <w:sz w:val="20"/>
          <w:szCs w:val="20"/>
        </w:rPr>
        <w:t>atklāta konkursa Nolikumam</w:t>
      </w:r>
    </w:p>
    <w:p w:rsidR="00745ED7" w:rsidRPr="00745ED7" w:rsidRDefault="00745ED7" w:rsidP="00745ED7">
      <w:pPr>
        <w:spacing w:after="0" w:line="240" w:lineRule="auto"/>
        <w:jc w:val="right"/>
        <w:rPr>
          <w:rFonts w:ascii="Times New Roman" w:eastAsia="Times New Roman" w:hAnsi="Times New Roman"/>
          <w:sz w:val="20"/>
          <w:szCs w:val="20"/>
        </w:rPr>
      </w:pPr>
      <w:r w:rsidRPr="00745ED7">
        <w:rPr>
          <w:rFonts w:ascii="Times New Roman" w:eastAsia="Times New Roman" w:hAnsi="Times New Roman"/>
          <w:bCs/>
          <w:sz w:val="20"/>
          <w:szCs w:val="20"/>
        </w:rPr>
        <w:t>“</w:t>
      </w:r>
      <w:r w:rsidRPr="00745ED7">
        <w:rPr>
          <w:rFonts w:ascii="Times New Roman" w:eastAsia="Times New Roman" w:hAnsi="Times New Roman"/>
          <w:bCs/>
          <w:sz w:val="20"/>
          <w:szCs w:val="20"/>
          <w:lang w:eastAsia="ar-SA"/>
        </w:rPr>
        <w:t>Būvniecības tehnikas, iekārtu un instrumentu noma Sabiedrības vajadzībām</w:t>
      </w:r>
      <w:r w:rsidRPr="00745ED7">
        <w:rPr>
          <w:rFonts w:ascii="Times New Roman" w:eastAsia="Times New Roman" w:hAnsi="Times New Roman"/>
          <w:sz w:val="20"/>
          <w:szCs w:val="20"/>
        </w:rPr>
        <w:t>”, L 2018/</w:t>
      </w:r>
      <w:r>
        <w:rPr>
          <w:rFonts w:ascii="Times New Roman" w:eastAsia="Times New Roman" w:hAnsi="Times New Roman"/>
          <w:sz w:val="20"/>
          <w:szCs w:val="20"/>
        </w:rPr>
        <w:t>04</w:t>
      </w:r>
    </w:p>
    <w:bookmarkEnd w:id="10"/>
    <w:p w:rsidR="00745ED7" w:rsidRPr="00745ED7" w:rsidRDefault="00745ED7" w:rsidP="00745ED7">
      <w:pPr>
        <w:tabs>
          <w:tab w:val="left" w:pos="2430"/>
        </w:tabs>
        <w:spacing w:after="0" w:line="240" w:lineRule="auto"/>
        <w:jc w:val="right"/>
        <w:rPr>
          <w:rFonts w:ascii="Times New Roman" w:eastAsia="Times New Roman" w:hAnsi="Times New Roman"/>
          <w:bCs/>
          <w:sz w:val="23"/>
          <w:szCs w:val="23"/>
        </w:rPr>
      </w:pPr>
    </w:p>
    <w:p w:rsidR="00745ED7" w:rsidRPr="00745ED7" w:rsidRDefault="00745ED7" w:rsidP="00745ED7">
      <w:pPr>
        <w:suppressAutoHyphens/>
        <w:spacing w:after="0" w:line="240" w:lineRule="auto"/>
        <w:jc w:val="center"/>
        <w:rPr>
          <w:rFonts w:ascii="Times New Roman" w:eastAsia="Times New Roman" w:hAnsi="Times New Roman"/>
          <w:b/>
          <w:bCs/>
          <w:sz w:val="23"/>
          <w:szCs w:val="23"/>
          <w:lang w:eastAsia="ar-SA"/>
        </w:rPr>
      </w:pPr>
    </w:p>
    <w:p w:rsidR="00745ED7" w:rsidRPr="00745ED7" w:rsidRDefault="00745ED7" w:rsidP="00745ED7">
      <w:pPr>
        <w:suppressAutoHyphens/>
        <w:spacing w:after="0" w:line="240" w:lineRule="auto"/>
        <w:jc w:val="center"/>
        <w:rPr>
          <w:rFonts w:ascii="Times New Roman" w:eastAsia="Times New Roman" w:hAnsi="Times New Roman"/>
          <w:b/>
          <w:bCs/>
          <w:sz w:val="23"/>
          <w:szCs w:val="23"/>
          <w:lang w:eastAsia="ar-SA"/>
        </w:rPr>
      </w:pPr>
      <w:r w:rsidRPr="00745ED7">
        <w:rPr>
          <w:rFonts w:ascii="Times New Roman" w:eastAsia="Times New Roman" w:hAnsi="Times New Roman"/>
          <w:b/>
          <w:bCs/>
          <w:sz w:val="23"/>
          <w:szCs w:val="23"/>
          <w:lang w:eastAsia="ar-SA"/>
        </w:rPr>
        <w:t>PIETEIKUMS DALĪBAI ATKLĀTĀ KONKURSĀ</w:t>
      </w:r>
    </w:p>
    <w:p w:rsidR="00745ED7" w:rsidRPr="00745ED7" w:rsidRDefault="00745ED7" w:rsidP="00745ED7">
      <w:pPr>
        <w:suppressAutoHyphens/>
        <w:spacing w:after="0" w:line="240" w:lineRule="auto"/>
        <w:jc w:val="center"/>
        <w:rPr>
          <w:rFonts w:ascii="Times New Roman" w:eastAsia="Times New Roman" w:hAnsi="Times New Roman"/>
          <w:bCs/>
          <w:sz w:val="23"/>
          <w:szCs w:val="23"/>
          <w:lang w:eastAsia="ar-SA"/>
        </w:rPr>
      </w:pPr>
    </w:p>
    <w:p w:rsidR="00745ED7" w:rsidRPr="00745ED7" w:rsidRDefault="00745ED7" w:rsidP="00745ED7">
      <w:pPr>
        <w:suppressAutoHyphens/>
        <w:spacing w:after="0" w:line="240" w:lineRule="auto"/>
        <w:rPr>
          <w:rFonts w:ascii="Times New Roman" w:eastAsia="Times New Roman" w:hAnsi="Times New Roman"/>
          <w:bCs/>
          <w:sz w:val="23"/>
          <w:szCs w:val="23"/>
          <w:lang w:eastAsia="ar-SA"/>
        </w:rPr>
      </w:pPr>
      <w:r w:rsidRPr="00745ED7">
        <w:rPr>
          <w:rFonts w:ascii="Times New Roman" w:eastAsia="Times New Roman" w:hAnsi="Times New Roman"/>
          <w:bCs/>
          <w:sz w:val="23"/>
          <w:szCs w:val="23"/>
          <w:lang w:eastAsia="ar-SA"/>
        </w:rPr>
        <w:t>Daugavpilī, 2018.gada ____._________</w:t>
      </w:r>
    </w:p>
    <w:p w:rsidR="00745ED7" w:rsidRPr="00745ED7" w:rsidRDefault="00745ED7" w:rsidP="00745ED7">
      <w:pPr>
        <w:spacing w:after="0" w:line="240" w:lineRule="auto"/>
        <w:rPr>
          <w:rFonts w:ascii="Times New Roman" w:eastAsia="Times New Roman" w:hAnsi="Times New Roman"/>
          <w:sz w:val="23"/>
          <w:szCs w:val="23"/>
        </w:rPr>
      </w:pPr>
    </w:p>
    <w:p w:rsidR="00745ED7" w:rsidRPr="00745ED7" w:rsidRDefault="00745ED7" w:rsidP="00745ED7">
      <w:pPr>
        <w:spacing w:after="0" w:line="240" w:lineRule="auto"/>
        <w:rPr>
          <w:rFonts w:ascii="Times New Roman" w:eastAsia="Times New Roman" w:hAnsi="Times New Roman"/>
          <w:sz w:val="23"/>
          <w:szCs w:val="23"/>
        </w:rPr>
      </w:pPr>
      <w:r w:rsidRPr="00745ED7">
        <w:rPr>
          <w:rFonts w:ascii="Times New Roman" w:eastAsia="Times New Roman" w:hAnsi="Times New Roman"/>
          <w:sz w:val="23"/>
          <w:szCs w:val="23"/>
        </w:rPr>
        <w:t>Komersants</w:t>
      </w:r>
    </w:p>
    <w:p w:rsidR="00745ED7" w:rsidRPr="00745ED7" w:rsidRDefault="00745ED7" w:rsidP="00745ED7">
      <w:pPr>
        <w:spacing w:after="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______________________________________________________________________________</w:t>
      </w:r>
    </w:p>
    <w:p w:rsidR="00745ED7" w:rsidRPr="00745ED7" w:rsidRDefault="00745ED7" w:rsidP="00745ED7">
      <w:pPr>
        <w:spacing w:after="0" w:line="240" w:lineRule="auto"/>
        <w:ind w:firstLine="3119"/>
        <w:jc w:val="both"/>
        <w:rPr>
          <w:rFonts w:ascii="Times New Roman" w:eastAsia="Times New Roman" w:hAnsi="Times New Roman"/>
          <w:sz w:val="23"/>
          <w:szCs w:val="23"/>
        </w:rPr>
      </w:pPr>
      <w:r w:rsidRPr="00745ED7">
        <w:rPr>
          <w:rFonts w:ascii="Times New Roman" w:eastAsia="Times New Roman" w:hAnsi="Times New Roman"/>
          <w:sz w:val="23"/>
          <w:szCs w:val="23"/>
        </w:rPr>
        <w:t>(nosaukums)</w:t>
      </w:r>
    </w:p>
    <w:p w:rsidR="00745ED7" w:rsidRPr="00745ED7" w:rsidRDefault="00745ED7" w:rsidP="00745ED7">
      <w:pPr>
        <w:spacing w:after="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Reģistrācijas Nr. ________________________________________________________________</w:t>
      </w:r>
    </w:p>
    <w:p w:rsidR="00745ED7" w:rsidRPr="00745ED7" w:rsidRDefault="00745ED7" w:rsidP="00745ED7">
      <w:pPr>
        <w:spacing w:after="0" w:line="240" w:lineRule="auto"/>
        <w:jc w:val="both"/>
        <w:rPr>
          <w:rFonts w:ascii="Times New Roman" w:eastAsia="Times New Roman" w:hAnsi="Times New Roman"/>
          <w:sz w:val="23"/>
          <w:szCs w:val="23"/>
        </w:rPr>
      </w:pPr>
    </w:p>
    <w:p w:rsidR="00745ED7" w:rsidRPr="00745ED7" w:rsidRDefault="00745ED7" w:rsidP="00745ED7">
      <w:pPr>
        <w:spacing w:after="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Juridiskā adrese _________________________________________________________________</w:t>
      </w:r>
    </w:p>
    <w:p w:rsidR="00745ED7" w:rsidRPr="00745ED7" w:rsidRDefault="00745ED7" w:rsidP="00745ED7">
      <w:pPr>
        <w:spacing w:after="0" w:line="240" w:lineRule="auto"/>
        <w:jc w:val="both"/>
        <w:rPr>
          <w:rFonts w:ascii="Times New Roman" w:eastAsia="Times New Roman" w:hAnsi="Times New Roman"/>
          <w:sz w:val="23"/>
          <w:szCs w:val="23"/>
        </w:rPr>
      </w:pPr>
    </w:p>
    <w:p w:rsidR="00745ED7" w:rsidRPr="00745ED7" w:rsidRDefault="00745ED7" w:rsidP="00745ED7">
      <w:pPr>
        <w:spacing w:after="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Nodokļu maksātāja (PVN) reģistrācijas Nr. ___________________________________________</w:t>
      </w:r>
    </w:p>
    <w:p w:rsidR="00745ED7" w:rsidRPr="00745ED7" w:rsidRDefault="00745ED7" w:rsidP="00745ED7">
      <w:pPr>
        <w:spacing w:after="0" w:line="240" w:lineRule="auto"/>
        <w:jc w:val="both"/>
        <w:rPr>
          <w:rFonts w:ascii="Times New Roman" w:eastAsia="Times New Roman" w:hAnsi="Times New Roman"/>
          <w:sz w:val="23"/>
          <w:szCs w:val="23"/>
        </w:rPr>
      </w:pPr>
    </w:p>
    <w:p w:rsidR="00745ED7" w:rsidRPr="00745ED7" w:rsidRDefault="00745ED7" w:rsidP="00745ED7">
      <w:pPr>
        <w:spacing w:after="12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Kontaktpersonas amats, vārds, uzvārds ___________________________, </w:t>
      </w:r>
    </w:p>
    <w:p w:rsidR="00745ED7" w:rsidRPr="00745ED7" w:rsidRDefault="00745ED7" w:rsidP="00745ED7">
      <w:pPr>
        <w:spacing w:after="12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tālrunis_________________________, mobilais ______________________________________</w:t>
      </w:r>
    </w:p>
    <w:p w:rsidR="00745ED7" w:rsidRPr="00745ED7" w:rsidRDefault="00745ED7" w:rsidP="00745ED7">
      <w:pPr>
        <w:spacing w:after="12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e-pasts </w:t>
      </w:r>
      <w:r w:rsidRPr="00745ED7">
        <w:rPr>
          <w:rFonts w:ascii="Times New Roman" w:eastAsia="Times New Roman" w:hAnsi="Times New Roman"/>
          <w:i/>
          <w:sz w:val="23"/>
          <w:szCs w:val="23"/>
        </w:rPr>
        <w:t>(uz kuru nosūtāmi paziņojumi un vēstules, ja nav faksa)</w:t>
      </w:r>
      <w:r w:rsidRPr="00745ED7">
        <w:rPr>
          <w:rFonts w:ascii="Times New Roman" w:eastAsia="Times New Roman" w:hAnsi="Times New Roman"/>
          <w:sz w:val="23"/>
          <w:szCs w:val="23"/>
        </w:rPr>
        <w:t>____________________________</w:t>
      </w:r>
    </w:p>
    <w:p w:rsidR="00745ED7" w:rsidRPr="00745ED7" w:rsidRDefault="00745ED7" w:rsidP="00745ED7">
      <w:pPr>
        <w:spacing w:after="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interneta mājas lapas adrese </w:t>
      </w:r>
      <w:r w:rsidRPr="00745ED7">
        <w:rPr>
          <w:rFonts w:ascii="Times New Roman" w:eastAsia="Times New Roman" w:hAnsi="Times New Roman"/>
          <w:i/>
          <w:sz w:val="23"/>
          <w:szCs w:val="23"/>
        </w:rPr>
        <w:t>(ja tāda ir)</w:t>
      </w:r>
      <w:r w:rsidRPr="00745ED7">
        <w:rPr>
          <w:rFonts w:ascii="Times New Roman" w:eastAsia="Times New Roman" w:hAnsi="Times New Roman"/>
          <w:sz w:val="23"/>
          <w:szCs w:val="23"/>
        </w:rPr>
        <w:t>_______________________________________________</w:t>
      </w:r>
    </w:p>
    <w:p w:rsidR="00745ED7" w:rsidRPr="00745ED7" w:rsidRDefault="00745ED7" w:rsidP="00745ED7">
      <w:pPr>
        <w:spacing w:after="0" w:line="240" w:lineRule="auto"/>
        <w:jc w:val="both"/>
        <w:rPr>
          <w:rFonts w:ascii="Times New Roman" w:eastAsia="Times New Roman" w:hAnsi="Times New Roman"/>
          <w:sz w:val="23"/>
          <w:szCs w:val="23"/>
        </w:rPr>
      </w:pPr>
    </w:p>
    <w:p w:rsidR="00745ED7" w:rsidRPr="00745ED7" w:rsidRDefault="00745ED7" w:rsidP="00745ED7">
      <w:pPr>
        <w:spacing w:after="0" w:line="240" w:lineRule="auto"/>
        <w:rPr>
          <w:rFonts w:ascii="Times New Roman" w:eastAsia="Times New Roman" w:hAnsi="Times New Roman"/>
          <w:sz w:val="23"/>
          <w:szCs w:val="23"/>
        </w:rPr>
      </w:pPr>
      <w:r w:rsidRPr="00745ED7">
        <w:rPr>
          <w:rFonts w:ascii="Times New Roman" w:eastAsia="Times New Roman" w:hAnsi="Times New Roman"/>
          <w:sz w:val="23"/>
          <w:szCs w:val="23"/>
        </w:rPr>
        <w:t xml:space="preserve">Bankas rekvizīti ____________ </w:t>
      </w:r>
    </w:p>
    <w:p w:rsidR="00745ED7" w:rsidRPr="00745ED7" w:rsidRDefault="00745ED7" w:rsidP="00745ED7">
      <w:pPr>
        <w:spacing w:after="0" w:line="240" w:lineRule="auto"/>
        <w:rPr>
          <w:rFonts w:ascii="Times New Roman" w:eastAsia="Times New Roman" w:hAnsi="Times New Roman"/>
          <w:sz w:val="23"/>
          <w:szCs w:val="23"/>
        </w:rPr>
      </w:pPr>
    </w:p>
    <w:p w:rsidR="00745ED7" w:rsidRPr="00745ED7" w:rsidRDefault="00745ED7" w:rsidP="00745ED7">
      <w:pPr>
        <w:spacing w:after="0" w:line="240" w:lineRule="auto"/>
        <w:rPr>
          <w:rFonts w:ascii="Times New Roman" w:eastAsia="Times New Roman" w:hAnsi="Times New Roman"/>
          <w:sz w:val="23"/>
          <w:szCs w:val="23"/>
        </w:rPr>
      </w:pPr>
      <w:r w:rsidRPr="00745ED7">
        <w:rPr>
          <w:rFonts w:ascii="Times New Roman" w:eastAsia="Times New Roman" w:hAnsi="Times New Roman"/>
          <w:sz w:val="23"/>
          <w:szCs w:val="23"/>
        </w:rPr>
        <w:t>(vārds, uzvārds) personā, ar šī pieteikuma iesniegšanu:</w:t>
      </w:r>
    </w:p>
    <w:p w:rsidR="00745ED7" w:rsidRPr="00745ED7" w:rsidRDefault="00745ED7" w:rsidP="00745ED7">
      <w:pPr>
        <w:tabs>
          <w:tab w:val="left" w:pos="882"/>
        </w:tabs>
        <w:autoSpaceDE w:val="0"/>
        <w:autoSpaceDN w:val="0"/>
        <w:adjustRightInd w:val="0"/>
        <w:spacing w:after="0" w:line="240" w:lineRule="auto"/>
        <w:jc w:val="both"/>
        <w:rPr>
          <w:rFonts w:ascii="Times New Roman" w:eastAsia="Times New Roman" w:hAnsi="Times New Roman"/>
          <w:sz w:val="23"/>
          <w:szCs w:val="23"/>
        </w:rPr>
      </w:pPr>
    </w:p>
    <w:p w:rsidR="00745ED7" w:rsidRPr="00745ED7" w:rsidRDefault="00745ED7" w:rsidP="00E55764">
      <w:pPr>
        <w:numPr>
          <w:ilvl w:val="0"/>
          <w:numId w:val="13"/>
        </w:numPr>
        <w:spacing w:after="12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Piesakās piedalīties </w:t>
      </w:r>
      <w:r w:rsidRPr="00745ED7">
        <w:rPr>
          <w:rFonts w:ascii="Times New Roman" w:eastAsia="Times New Roman" w:hAnsi="Times New Roman"/>
          <w:bCs/>
          <w:sz w:val="23"/>
          <w:szCs w:val="23"/>
        </w:rPr>
        <w:t xml:space="preserve">atklātā konkursā </w:t>
      </w:r>
      <w:r w:rsidRPr="00745ED7">
        <w:rPr>
          <w:rFonts w:ascii="Times New Roman" w:eastAsia="Times New Roman" w:hAnsi="Times New Roman"/>
          <w:b/>
          <w:bCs/>
          <w:sz w:val="24"/>
          <w:szCs w:val="24"/>
        </w:rPr>
        <w:t>„</w:t>
      </w:r>
      <w:r w:rsidRPr="00745ED7">
        <w:rPr>
          <w:rFonts w:ascii="Times New Roman" w:eastAsia="Times New Roman" w:hAnsi="Times New Roman"/>
          <w:b/>
          <w:bCs/>
          <w:sz w:val="24"/>
          <w:szCs w:val="24"/>
          <w:lang w:eastAsia="ar-SA"/>
        </w:rPr>
        <w:t>Būvniecības tehnikas, iekārtu un instrumentu noma Sabiedrības vajadzībām</w:t>
      </w:r>
      <w:r w:rsidRPr="00745ED7">
        <w:rPr>
          <w:rFonts w:ascii="Times New Roman" w:eastAsia="Times New Roman" w:hAnsi="Times New Roman"/>
          <w:b/>
          <w:sz w:val="24"/>
          <w:szCs w:val="24"/>
        </w:rPr>
        <w:t>”,</w:t>
      </w:r>
      <w:r w:rsidRPr="00745ED7">
        <w:rPr>
          <w:rFonts w:ascii="Times New Roman" w:eastAsia="Times New Roman" w:hAnsi="Times New Roman"/>
          <w:b/>
          <w:sz w:val="23"/>
          <w:szCs w:val="23"/>
        </w:rPr>
        <w:t xml:space="preserve"> identifikācijas numurs</w:t>
      </w:r>
      <w:r w:rsidRPr="00745ED7">
        <w:rPr>
          <w:rFonts w:ascii="Times New Roman" w:eastAsia="Times New Roman" w:hAnsi="Times New Roman"/>
          <w:sz w:val="23"/>
          <w:szCs w:val="23"/>
        </w:rPr>
        <w:t xml:space="preserve"> </w:t>
      </w:r>
      <w:r w:rsidRPr="00745ED7">
        <w:rPr>
          <w:rFonts w:ascii="Times New Roman" w:eastAsia="Times New Roman" w:hAnsi="Times New Roman"/>
          <w:b/>
          <w:sz w:val="23"/>
          <w:szCs w:val="23"/>
        </w:rPr>
        <w:t>L2018/</w:t>
      </w:r>
      <w:r>
        <w:rPr>
          <w:rFonts w:ascii="Times New Roman" w:eastAsia="Times New Roman" w:hAnsi="Times New Roman"/>
          <w:b/>
          <w:sz w:val="23"/>
          <w:szCs w:val="23"/>
        </w:rPr>
        <w:t>04</w:t>
      </w:r>
      <w:r w:rsidRPr="00745ED7">
        <w:rPr>
          <w:rFonts w:ascii="Times New Roman" w:eastAsia="Times New Roman" w:hAnsi="Times New Roman"/>
          <w:sz w:val="23"/>
          <w:szCs w:val="23"/>
        </w:rPr>
        <w:t>, piekrīt visiem Nolikuma nosacījumiem un garantē Nolikuma un normatīvo aktu prasību izpildi. Nolikuma noteikumi ir skaidri un saprotami.</w:t>
      </w:r>
    </w:p>
    <w:p w:rsidR="00745ED7" w:rsidRPr="00745ED7" w:rsidRDefault="00745ED7" w:rsidP="00E55764">
      <w:pPr>
        <w:numPr>
          <w:ilvl w:val="0"/>
          <w:numId w:val="13"/>
        </w:numPr>
        <w:spacing w:after="120" w:line="240" w:lineRule="auto"/>
        <w:jc w:val="both"/>
        <w:rPr>
          <w:rFonts w:ascii="Times New Roman" w:eastAsia="Times New Roman" w:hAnsi="Times New Roman"/>
          <w:sz w:val="23"/>
          <w:szCs w:val="23"/>
        </w:rPr>
      </w:pPr>
      <w:r w:rsidRPr="00745ED7">
        <w:rPr>
          <w:rFonts w:ascii="Times New Roman" w:eastAsia="Times New Roman" w:hAnsi="Times New Roman"/>
          <w:sz w:val="23"/>
          <w:szCs w:val="23"/>
        </w:rPr>
        <w:t>Iesniedzot piedāvājumu _____________apliecina, ka:</w:t>
      </w:r>
    </w:p>
    <w:p w:rsidR="00745ED7" w:rsidRPr="00745ED7" w:rsidRDefault="00745ED7" w:rsidP="00E55764">
      <w:pPr>
        <w:numPr>
          <w:ilvl w:val="1"/>
          <w:numId w:val="13"/>
        </w:numPr>
        <w:spacing w:after="120" w:line="240" w:lineRule="auto"/>
        <w:ind w:left="851"/>
        <w:jc w:val="both"/>
        <w:rPr>
          <w:rFonts w:ascii="Times New Roman" w:eastAsia="Times New Roman" w:hAnsi="Times New Roman"/>
          <w:sz w:val="23"/>
          <w:szCs w:val="23"/>
        </w:rPr>
      </w:pPr>
      <w:r w:rsidRPr="00745ED7">
        <w:rPr>
          <w:rFonts w:ascii="Times New Roman" w:eastAsia="Times New Roman" w:hAnsi="Times New Roman"/>
          <w:sz w:val="23"/>
          <w:szCs w:val="23"/>
        </w:rPr>
        <w:t>visa sniegtā informācija ir pilnīga un patiesa;</w:t>
      </w:r>
    </w:p>
    <w:p w:rsidR="00745ED7" w:rsidRPr="00745ED7" w:rsidRDefault="00745ED7" w:rsidP="00E55764">
      <w:pPr>
        <w:numPr>
          <w:ilvl w:val="1"/>
          <w:numId w:val="13"/>
        </w:numPr>
        <w:spacing w:after="120" w:line="240" w:lineRule="auto"/>
        <w:ind w:left="851"/>
        <w:jc w:val="both"/>
        <w:rPr>
          <w:rFonts w:ascii="Times New Roman" w:eastAsia="Times New Roman" w:hAnsi="Times New Roman"/>
          <w:sz w:val="23"/>
          <w:szCs w:val="23"/>
        </w:rPr>
      </w:pPr>
      <w:r w:rsidRPr="00745ED7">
        <w:rPr>
          <w:rFonts w:ascii="Times New Roman" w:eastAsia="Times New Roman" w:hAnsi="Times New Roman"/>
          <w:sz w:val="23"/>
          <w:szCs w:val="23"/>
        </w:rPr>
        <w:t>nekādā veidā nav ieinteresēts nevienā citā piedāvājumā, kas iesniegts šajā iepirkumā;</w:t>
      </w:r>
    </w:p>
    <w:p w:rsidR="00745ED7" w:rsidRPr="00745ED7" w:rsidRDefault="00745ED7" w:rsidP="00E55764">
      <w:pPr>
        <w:numPr>
          <w:ilvl w:val="1"/>
          <w:numId w:val="13"/>
        </w:numPr>
        <w:spacing w:after="120" w:line="240" w:lineRule="auto"/>
        <w:ind w:left="851"/>
        <w:jc w:val="both"/>
        <w:rPr>
          <w:rFonts w:ascii="Times New Roman" w:eastAsia="Times New Roman" w:hAnsi="Times New Roman"/>
          <w:sz w:val="23"/>
          <w:szCs w:val="23"/>
        </w:rPr>
      </w:pPr>
      <w:r w:rsidRPr="00745ED7">
        <w:rPr>
          <w:rFonts w:ascii="Times New Roman" w:eastAsia="Times New Roman" w:hAnsi="Times New Roman"/>
          <w:sz w:val="23"/>
          <w:szCs w:val="23"/>
        </w:rPr>
        <w:t>apliecina, ka spēj izpildīt tehniskās specifikācijas prasības.</w:t>
      </w:r>
    </w:p>
    <w:p w:rsidR="00745ED7" w:rsidRPr="00745ED7" w:rsidRDefault="00745ED7" w:rsidP="00E55764">
      <w:pPr>
        <w:numPr>
          <w:ilvl w:val="1"/>
          <w:numId w:val="13"/>
        </w:numPr>
        <w:spacing w:after="120" w:line="240" w:lineRule="auto"/>
        <w:ind w:left="851"/>
        <w:jc w:val="both"/>
        <w:rPr>
          <w:rFonts w:ascii="Times New Roman" w:eastAsia="Times New Roman" w:hAnsi="Times New Roman"/>
          <w:sz w:val="23"/>
          <w:szCs w:val="23"/>
        </w:rPr>
      </w:pPr>
      <w:r w:rsidRPr="00745ED7">
        <w:rPr>
          <w:rFonts w:ascii="Times New Roman" w:eastAsia="Times New Roman" w:hAnsi="Times New Roman"/>
          <w:sz w:val="23"/>
          <w:szCs w:val="23"/>
        </w:rPr>
        <w:t xml:space="preserve">norāda, ka uzņēmums  atbilst ________________ </w:t>
      </w:r>
      <w:r w:rsidRPr="00745ED7">
        <w:rPr>
          <w:rFonts w:ascii="Times New Roman" w:eastAsia="Times New Roman" w:hAnsi="Times New Roman"/>
          <w:i/>
          <w:sz w:val="23"/>
          <w:szCs w:val="23"/>
        </w:rPr>
        <w:t xml:space="preserve">(norāda vai uzņēmums atbilst mikro, </w:t>
      </w:r>
      <w:r w:rsidRPr="00745ED7">
        <w:rPr>
          <w:rFonts w:ascii="Times New Roman" w:eastAsia="Times New Roman" w:hAnsi="Times New Roman"/>
          <w:b/>
          <w:i/>
          <w:sz w:val="23"/>
          <w:szCs w:val="23"/>
          <w:u w:val="single"/>
        </w:rPr>
        <w:t xml:space="preserve"> </w:t>
      </w:r>
      <w:r w:rsidRPr="00745ED7">
        <w:rPr>
          <w:rFonts w:ascii="Times New Roman" w:eastAsia="Times New Roman" w:hAnsi="Times New Roman"/>
          <w:i/>
          <w:sz w:val="23"/>
          <w:szCs w:val="23"/>
          <w:u w:val="single"/>
        </w:rPr>
        <w:t>mazajam, vidējam vai lielajam</w:t>
      </w:r>
      <w:r w:rsidRPr="00745ED7">
        <w:rPr>
          <w:rFonts w:ascii="Times New Roman" w:eastAsia="Times New Roman" w:hAnsi="Times New Roman"/>
          <w:i/>
          <w:sz w:val="23"/>
          <w:szCs w:val="23"/>
          <w:vertAlign w:val="superscript"/>
        </w:rPr>
        <w:footnoteReference w:id="1"/>
      </w:r>
      <w:r w:rsidRPr="00745ED7">
        <w:rPr>
          <w:rFonts w:ascii="Times New Roman" w:eastAsia="Times New Roman" w:hAnsi="Times New Roman"/>
          <w:i/>
          <w:sz w:val="23"/>
          <w:szCs w:val="23"/>
        </w:rPr>
        <w:t>)</w:t>
      </w:r>
      <w:r w:rsidRPr="00745ED7">
        <w:rPr>
          <w:rFonts w:ascii="Times New Roman" w:eastAsia="Times New Roman" w:hAnsi="Times New Roman"/>
          <w:sz w:val="23"/>
          <w:szCs w:val="23"/>
        </w:rPr>
        <w:t xml:space="preserve"> uzņēmuma statusam. Iesaistītā  apakšuzņēmēja uzņēmums (</w:t>
      </w:r>
      <w:r w:rsidRPr="00745ED7">
        <w:rPr>
          <w:rFonts w:ascii="Times New Roman" w:eastAsia="Times New Roman" w:hAnsi="Times New Roman"/>
          <w:i/>
          <w:sz w:val="23"/>
          <w:szCs w:val="23"/>
        </w:rPr>
        <w:t>ja tāds ir</w:t>
      </w:r>
      <w:r w:rsidRPr="00745ED7">
        <w:rPr>
          <w:rFonts w:ascii="Times New Roman" w:eastAsia="Times New Roman" w:hAnsi="Times New Roman"/>
          <w:sz w:val="23"/>
          <w:szCs w:val="23"/>
        </w:rPr>
        <w:t xml:space="preserve">)  atbilst </w:t>
      </w:r>
      <w:r w:rsidRPr="00745ED7">
        <w:rPr>
          <w:rFonts w:ascii="Times New Roman" w:eastAsia="Times New Roman" w:hAnsi="Times New Roman"/>
          <w:i/>
          <w:sz w:val="23"/>
          <w:szCs w:val="23"/>
        </w:rPr>
        <w:t>______________</w:t>
      </w:r>
      <w:r w:rsidRPr="00745ED7">
        <w:rPr>
          <w:rFonts w:ascii="Times New Roman" w:eastAsia="Times New Roman" w:hAnsi="Times New Roman"/>
          <w:sz w:val="23"/>
          <w:szCs w:val="23"/>
        </w:rPr>
        <w:t xml:space="preserve"> </w:t>
      </w:r>
      <w:r w:rsidRPr="00745ED7">
        <w:rPr>
          <w:rFonts w:ascii="Times New Roman" w:eastAsia="Times New Roman" w:hAnsi="Times New Roman"/>
          <w:i/>
          <w:sz w:val="23"/>
          <w:szCs w:val="23"/>
        </w:rPr>
        <w:t>(norāda vai uzņēmums atbilst mikro, mazajam, vidējam vai lielajam)</w:t>
      </w:r>
      <w:r w:rsidRPr="00745ED7">
        <w:rPr>
          <w:rFonts w:ascii="Times New Roman" w:eastAsia="Times New Roman" w:hAnsi="Times New Roman"/>
          <w:sz w:val="23"/>
          <w:szCs w:val="23"/>
        </w:rPr>
        <w:t xml:space="preserve"> uzņēmuma statusam.</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45ED7" w:rsidRPr="00745ED7" w:rsidTr="00BC0149">
        <w:trPr>
          <w:trHeight w:val="270"/>
        </w:trPr>
        <w:tc>
          <w:tcPr>
            <w:tcW w:w="4588" w:type="dxa"/>
            <w:tcBorders>
              <w:top w:val="single" w:sz="4" w:space="0" w:color="000000"/>
              <w:left w:val="single" w:sz="4" w:space="0" w:color="000000"/>
              <w:bottom w:val="single" w:sz="4" w:space="0" w:color="000000"/>
            </w:tcBorders>
            <w:vAlign w:val="center"/>
          </w:tcPr>
          <w:p w:rsidR="00745ED7" w:rsidRPr="00745ED7" w:rsidRDefault="00745ED7" w:rsidP="00745ED7">
            <w:pPr>
              <w:keepLines/>
              <w:widowControl w:val="0"/>
              <w:spacing w:after="0" w:line="240" w:lineRule="auto"/>
              <w:ind w:left="425"/>
              <w:rPr>
                <w:rFonts w:ascii="Times New Roman" w:eastAsia="Times New Roman" w:hAnsi="Times New Roman"/>
                <w:b/>
                <w:bCs/>
                <w:sz w:val="23"/>
                <w:szCs w:val="23"/>
              </w:rPr>
            </w:pPr>
            <w:r w:rsidRPr="00745ED7">
              <w:rPr>
                <w:rFonts w:ascii="Times New Roman" w:eastAsia="Times New Roman" w:hAnsi="Times New Roman"/>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45ED7" w:rsidRPr="00745ED7" w:rsidRDefault="00745ED7" w:rsidP="00745ED7">
            <w:pPr>
              <w:keepLines/>
              <w:widowControl w:val="0"/>
              <w:spacing w:after="0" w:line="240" w:lineRule="auto"/>
              <w:ind w:left="425"/>
              <w:rPr>
                <w:rFonts w:ascii="Times New Roman" w:eastAsia="Times New Roman" w:hAnsi="Times New Roman"/>
                <w:sz w:val="23"/>
                <w:szCs w:val="23"/>
              </w:rPr>
            </w:pPr>
          </w:p>
        </w:tc>
      </w:tr>
      <w:tr w:rsidR="00745ED7" w:rsidRPr="00745ED7" w:rsidTr="00BC0149">
        <w:trPr>
          <w:trHeight w:val="275"/>
        </w:trPr>
        <w:tc>
          <w:tcPr>
            <w:tcW w:w="4588" w:type="dxa"/>
            <w:tcBorders>
              <w:left w:val="single" w:sz="4" w:space="0" w:color="000000"/>
              <w:bottom w:val="single" w:sz="4" w:space="0" w:color="auto"/>
            </w:tcBorders>
            <w:vAlign w:val="center"/>
          </w:tcPr>
          <w:p w:rsidR="00745ED7" w:rsidRPr="00745ED7" w:rsidRDefault="00745ED7" w:rsidP="00745ED7">
            <w:pPr>
              <w:keepLines/>
              <w:widowControl w:val="0"/>
              <w:spacing w:after="0" w:line="240" w:lineRule="auto"/>
              <w:ind w:left="425"/>
              <w:rPr>
                <w:rFonts w:ascii="Times New Roman" w:eastAsia="Times New Roman" w:hAnsi="Times New Roman"/>
                <w:b/>
                <w:bCs/>
                <w:sz w:val="23"/>
                <w:szCs w:val="23"/>
              </w:rPr>
            </w:pPr>
            <w:r w:rsidRPr="00745ED7">
              <w:rPr>
                <w:rFonts w:ascii="Times New Roman" w:eastAsia="Times New Roman" w:hAnsi="Times New Roman"/>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45ED7" w:rsidRPr="00745ED7" w:rsidRDefault="00745ED7" w:rsidP="00745ED7">
            <w:pPr>
              <w:keepLines/>
              <w:widowControl w:val="0"/>
              <w:spacing w:after="0" w:line="240" w:lineRule="auto"/>
              <w:ind w:left="425"/>
              <w:rPr>
                <w:rFonts w:ascii="Times New Roman" w:eastAsia="Times New Roman" w:hAnsi="Times New Roman"/>
                <w:sz w:val="23"/>
                <w:szCs w:val="23"/>
              </w:rPr>
            </w:pPr>
          </w:p>
        </w:tc>
      </w:tr>
    </w:tbl>
    <w:p w:rsidR="00745ED7" w:rsidRPr="00745ED7" w:rsidRDefault="00745ED7" w:rsidP="00745ED7">
      <w:pPr>
        <w:tabs>
          <w:tab w:val="left" w:pos="0"/>
        </w:tabs>
        <w:suppressAutoHyphens/>
        <w:spacing w:after="80" w:line="240" w:lineRule="auto"/>
        <w:jc w:val="both"/>
        <w:rPr>
          <w:rFonts w:ascii="Times New Roman" w:eastAsia="Times New Roman" w:hAnsi="Times New Roman"/>
          <w:sz w:val="23"/>
          <w:szCs w:val="23"/>
          <w:lang w:eastAsia="ar-SA"/>
        </w:rPr>
      </w:pPr>
      <w:r w:rsidRPr="00745ED7">
        <w:rPr>
          <w:rFonts w:ascii="Times New Roman" w:eastAsia="Times New Roman" w:hAnsi="Times New Roman"/>
          <w:sz w:val="24"/>
          <w:szCs w:val="24"/>
        </w:rPr>
        <w:br w:type="page"/>
      </w:r>
    </w:p>
    <w:p w:rsidR="00A60FD8" w:rsidRPr="00745ED7" w:rsidRDefault="00A60FD8" w:rsidP="00A60FD8">
      <w:pPr>
        <w:spacing w:after="0" w:line="240" w:lineRule="auto"/>
        <w:jc w:val="right"/>
        <w:rPr>
          <w:rFonts w:ascii="Times New Roman" w:eastAsia="Times New Roman" w:hAnsi="Times New Roman"/>
          <w:b/>
          <w:bCs/>
          <w:sz w:val="20"/>
          <w:szCs w:val="20"/>
        </w:rPr>
      </w:pPr>
      <w:r>
        <w:rPr>
          <w:rFonts w:ascii="Times New Roman" w:eastAsia="Times New Roman" w:hAnsi="Times New Roman"/>
          <w:b/>
          <w:caps/>
          <w:sz w:val="20"/>
          <w:szCs w:val="20"/>
        </w:rPr>
        <w:lastRenderedPageBreak/>
        <w:t>2</w:t>
      </w:r>
      <w:r w:rsidRPr="00745ED7">
        <w:rPr>
          <w:rFonts w:ascii="Times New Roman" w:eastAsia="Times New Roman" w:hAnsi="Times New Roman"/>
          <w:b/>
          <w:caps/>
          <w:sz w:val="20"/>
          <w:szCs w:val="20"/>
        </w:rPr>
        <w:t>. Pielikums</w:t>
      </w:r>
      <w:r w:rsidRPr="00745ED7">
        <w:rPr>
          <w:rFonts w:ascii="Times New Roman" w:eastAsia="Times New Roman" w:hAnsi="Times New Roman"/>
          <w:b/>
          <w:bCs/>
          <w:sz w:val="20"/>
          <w:szCs w:val="20"/>
        </w:rPr>
        <w:t xml:space="preserve"> </w:t>
      </w:r>
    </w:p>
    <w:p w:rsidR="00A60FD8" w:rsidRPr="00745ED7" w:rsidRDefault="00A60FD8" w:rsidP="00A60FD8">
      <w:pPr>
        <w:spacing w:after="0" w:line="240" w:lineRule="auto"/>
        <w:jc w:val="right"/>
        <w:rPr>
          <w:rFonts w:ascii="Times New Roman" w:eastAsia="Times New Roman" w:hAnsi="Times New Roman"/>
          <w:bCs/>
          <w:sz w:val="20"/>
          <w:szCs w:val="20"/>
        </w:rPr>
      </w:pPr>
      <w:r w:rsidRPr="00745ED7">
        <w:rPr>
          <w:rFonts w:ascii="Times New Roman" w:eastAsia="Times New Roman" w:hAnsi="Times New Roman"/>
          <w:bCs/>
          <w:sz w:val="20"/>
          <w:szCs w:val="20"/>
        </w:rPr>
        <w:t>atklāta konkursa Nolikumam</w:t>
      </w:r>
    </w:p>
    <w:p w:rsidR="00A60FD8" w:rsidRPr="00745ED7" w:rsidRDefault="00A60FD8" w:rsidP="00A60FD8">
      <w:pPr>
        <w:spacing w:after="0" w:line="240" w:lineRule="auto"/>
        <w:jc w:val="right"/>
        <w:rPr>
          <w:rFonts w:ascii="Times New Roman" w:eastAsia="Times New Roman" w:hAnsi="Times New Roman"/>
          <w:sz w:val="20"/>
          <w:szCs w:val="20"/>
        </w:rPr>
      </w:pPr>
      <w:r w:rsidRPr="00745ED7">
        <w:rPr>
          <w:rFonts w:ascii="Times New Roman" w:eastAsia="Times New Roman" w:hAnsi="Times New Roman"/>
          <w:bCs/>
          <w:sz w:val="20"/>
          <w:szCs w:val="20"/>
        </w:rPr>
        <w:t>“</w:t>
      </w:r>
      <w:r w:rsidRPr="00745ED7">
        <w:rPr>
          <w:rFonts w:ascii="Times New Roman" w:eastAsia="Times New Roman" w:hAnsi="Times New Roman"/>
          <w:bCs/>
          <w:sz w:val="20"/>
          <w:szCs w:val="20"/>
          <w:lang w:eastAsia="ar-SA"/>
        </w:rPr>
        <w:t>Būvniecības tehnikas, iekārtu un instrumentu noma Sabiedrības vajadzībām</w:t>
      </w:r>
      <w:r w:rsidRPr="00745ED7">
        <w:rPr>
          <w:rFonts w:ascii="Times New Roman" w:eastAsia="Times New Roman" w:hAnsi="Times New Roman"/>
          <w:sz w:val="20"/>
          <w:szCs w:val="20"/>
        </w:rPr>
        <w:t>”, L 2018/</w:t>
      </w:r>
      <w:r>
        <w:rPr>
          <w:rFonts w:ascii="Times New Roman" w:eastAsia="Times New Roman" w:hAnsi="Times New Roman"/>
          <w:sz w:val="20"/>
          <w:szCs w:val="20"/>
        </w:rPr>
        <w:t>04</w:t>
      </w:r>
    </w:p>
    <w:p w:rsidR="0023120A" w:rsidRDefault="0023120A" w:rsidP="00F833EA">
      <w:pPr>
        <w:spacing w:after="0" w:line="240" w:lineRule="auto"/>
        <w:jc w:val="center"/>
        <w:rPr>
          <w:rFonts w:ascii="Times New Roman" w:eastAsia="Times New Roman" w:hAnsi="Times New Roman"/>
          <w:b/>
          <w:sz w:val="24"/>
          <w:szCs w:val="24"/>
        </w:rPr>
      </w:pPr>
    </w:p>
    <w:p w:rsidR="00A60FD8" w:rsidRDefault="00A60FD8" w:rsidP="00A60FD8">
      <w:pPr>
        <w:spacing w:after="0" w:line="240" w:lineRule="auto"/>
        <w:jc w:val="center"/>
        <w:rPr>
          <w:rFonts w:ascii="Times New Roman" w:eastAsia="Times New Roman" w:hAnsi="Times New Roman"/>
          <w:b/>
          <w:sz w:val="24"/>
          <w:szCs w:val="24"/>
        </w:rPr>
      </w:pPr>
    </w:p>
    <w:p w:rsidR="00A60FD8" w:rsidRDefault="00A60FD8" w:rsidP="00A60FD8">
      <w:pPr>
        <w:spacing w:after="0" w:line="240" w:lineRule="auto"/>
        <w:jc w:val="center"/>
        <w:rPr>
          <w:rFonts w:ascii="Times New Roman" w:eastAsia="Times New Roman" w:hAnsi="Times New Roman"/>
          <w:b/>
          <w:sz w:val="24"/>
          <w:szCs w:val="24"/>
        </w:rPr>
      </w:pPr>
    </w:p>
    <w:p w:rsidR="00A60FD8" w:rsidRDefault="00A60FD8" w:rsidP="00A60FD8">
      <w:pPr>
        <w:spacing w:after="0" w:line="240" w:lineRule="auto"/>
        <w:jc w:val="center"/>
        <w:rPr>
          <w:rFonts w:ascii="Times New Roman" w:eastAsia="Times New Roman" w:hAnsi="Times New Roman"/>
          <w:b/>
          <w:sz w:val="24"/>
          <w:szCs w:val="24"/>
        </w:rPr>
      </w:pPr>
    </w:p>
    <w:p w:rsidR="00A60FD8" w:rsidRPr="00E27B60" w:rsidRDefault="00A60FD8" w:rsidP="00A60FD8">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TEHNISKĀ SPECIFIKĀCIJA</w:t>
      </w:r>
      <w:r w:rsidR="00B017C3">
        <w:rPr>
          <w:rFonts w:ascii="Times New Roman" w:eastAsia="Times New Roman" w:hAnsi="Times New Roman"/>
          <w:b/>
          <w:sz w:val="24"/>
          <w:szCs w:val="24"/>
        </w:rPr>
        <w:t>/</w:t>
      </w:r>
    </w:p>
    <w:p w:rsidR="00A60FD8" w:rsidRPr="00E27B60" w:rsidRDefault="00A60FD8" w:rsidP="00A60FD8">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PRETENDENTA TEHNISKAIS PIEDĀVĀJUMS</w:t>
      </w:r>
    </w:p>
    <w:p w:rsidR="00A60FD8" w:rsidRPr="00E27B60" w:rsidRDefault="00A60FD8" w:rsidP="00A60FD8">
      <w:pPr>
        <w:spacing w:after="0" w:line="240" w:lineRule="auto"/>
        <w:jc w:val="center"/>
        <w:rPr>
          <w:rFonts w:ascii="Times New Roman" w:eastAsia="Times New Roman" w:hAnsi="Times New Roman"/>
          <w:b/>
          <w:sz w:val="24"/>
          <w:szCs w:val="24"/>
        </w:rPr>
      </w:pPr>
    </w:p>
    <w:p w:rsidR="00A60FD8" w:rsidRDefault="00A60FD8" w:rsidP="00442EF0">
      <w:pPr>
        <w:spacing w:after="0" w:line="240" w:lineRule="auto"/>
        <w:ind w:firstLine="720"/>
        <w:jc w:val="both"/>
        <w:rPr>
          <w:rFonts w:ascii="Times New Roman" w:hAnsi="Times New Roman"/>
          <w:sz w:val="24"/>
          <w:szCs w:val="24"/>
        </w:rPr>
      </w:pPr>
      <w:r>
        <w:rPr>
          <w:rFonts w:ascii="Times New Roman" w:hAnsi="Times New Roman"/>
          <w:sz w:val="24"/>
          <w:szCs w:val="24"/>
        </w:rPr>
        <w:t>Atklātam konkursam</w:t>
      </w:r>
      <w:r w:rsidRPr="00E27B60">
        <w:rPr>
          <w:rFonts w:ascii="Times New Roman" w:hAnsi="Times New Roman"/>
          <w:b/>
          <w:sz w:val="24"/>
          <w:szCs w:val="24"/>
        </w:rPr>
        <w:t xml:space="preserve"> </w:t>
      </w:r>
      <w:r w:rsidRPr="00A60FD8">
        <w:rPr>
          <w:rFonts w:ascii="Times New Roman" w:hAnsi="Times New Roman"/>
          <w:sz w:val="24"/>
          <w:szCs w:val="24"/>
        </w:rPr>
        <w:t xml:space="preserve">“Būvniecības </w:t>
      </w:r>
      <w:bookmarkStart w:id="11" w:name="_Hlk503441802"/>
      <w:r w:rsidRPr="00A60FD8">
        <w:rPr>
          <w:rFonts w:ascii="Times New Roman" w:hAnsi="Times New Roman"/>
          <w:sz w:val="24"/>
          <w:szCs w:val="24"/>
        </w:rPr>
        <w:t xml:space="preserve">tehnikas, iekārtu un instrumentu </w:t>
      </w:r>
      <w:bookmarkEnd w:id="11"/>
      <w:r w:rsidRPr="00A60FD8">
        <w:rPr>
          <w:rFonts w:ascii="Times New Roman" w:hAnsi="Times New Roman"/>
          <w:sz w:val="24"/>
          <w:szCs w:val="24"/>
        </w:rPr>
        <w:t>noma Sabiedrības vajadzībām”, L 2018/04</w:t>
      </w:r>
      <w:r>
        <w:rPr>
          <w:rFonts w:ascii="Times New Roman" w:hAnsi="Times New Roman"/>
          <w:sz w:val="24"/>
          <w:szCs w:val="24"/>
        </w:rPr>
        <w:t>.</w:t>
      </w:r>
    </w:p>
    <w:p w:rsidR="00A60FD8" w:rsidRPr="003E7E3B" w:rsidRDefault="00A60FD8" w:rsidP="00442EF0">
      <w:pPr>
        <w:spacing w:after="0" w:line="240" w:lineRule="auto"/>
        <w:rPr>
          <w:rFonts w:ascii="Times New Roman" w:hAnsi="Times New Roman"/>
          <w:b/>
          <w:sz w:val="24"/>
          <w:szCs w:val="24"/>
        </w:rPr>
      </w:pPr>
    </w:p>
    <w:p w:rsidR="00A60FD8" w:rsidRPr="003E7E3B" w:rsidRDefault="00A60FD8" w:rsidP="00A60FD8">
      <w:pPr>
        <w:spacing w:after="0" w:line="240" w:lineRule="auto"/>
        <w:jc w:val="both"/>
        <w:rPr>
          <w:rFonts w:ascii="Times New Roman" w:hAnsi="Times New Roman"/>
          <w:sz w:val="24"/>
          <w:szCs w:val="24"/>
        </w:rPr>
      </w:pPr>
      <w:r w:rsidRPr="003E7E3B">
        <w:rPr>
          <w:rFonts w:ascii="Times New Roman" w:hAnsi="Times New Roman"/>
          <w:sz w:val="24"/>
          <w:szCs w:val="24"/>
        </w:rPr>
        <w:t xml:space="preserve">1. Pretendents nodrošina kvalitatīvas un tehniskajai specifikācijai atbilstošu iekārtu piegādi nomas punktos </w:t>
      </w:r>
      <w:r>
        <w:rPr>
          <w:rFonts w:ascii="Times New Roman" w:hAnsi="Times New Roman"/>
          <w:sz w:val="24"/>
          <w:szCs w:val="24"/>
        </w:rPr>
        <w:t>2</w:t>
      </w:r>
      <w:r w:rsidRPr="003E7E3B">
        <w:rPr>
          <w:rFonts w:ascii="Times New Roman" w:hAnsi="Times New Roman"/>
          <w:sz w:val="24"/>
          <w:szCs w:val="24"/>
        </w:rPr>
        <w:t xml:space="preserve"> h laikā pēc pieprasījuma saņemšanas;</w:t>
      </w:r>
    </w:p>
    <w:p w:rsidR="00A60FD8" w:rsidRPr="003E7E3B" w:rsidRDefault="00442EF0" w:rsidP="00A60FD8">
      <w:pPr>
        <w:spacing w:after="0" w:line="240" w:lineRule="auto"/>
        <w:jc w:val="both"/>
        <w:rPr>
          <w:rFonts w:ascii="Times New Roman" w:hAnsi="Times New Roman"/>
          <w:sz w:val="24"/>
          <w:szCs w:val="24"/>
        </w:rPr>
      </w:pPr>
      <w:r>
        <w:rPr>
          <w:rFonts w:ascii="Times New Roman" w:hAnsi="Times New Roman"/>
          <w:sz w:val="24"/>
          <w:szCs w:val="24"/>
        </w:rPr>
        <w:t>2</w:t>
      </w:r>
      <w:r w:rsidR="00A60FD8" w:rsidRPr="003E7E3B">
        <w:rPr>
          <w:rFonts w:ascii="Times New Roman" w:hAnsi="Times New Roman"/>
          <w:sz w:val="24"/>
          <w:szCs w:val="24"/>
        </w:rPr>
        <w:t>. Pretendents nodrošina bezmaksas nomas tehnikas nomaiņu objektā, ja iznomātā tehnika nav bojāta Pasūtītāja vainas dēļ;</w:t>
      </w:r>
    </w:p>
    <w:p w:rsidR="00A60FD8" w:rsidRPr="003E7E3B" w:rsidRDefault="00442EF0" w:rsidP="00A60FD8">
      <w:pPr>
        <w:spacing w:after="0" w:line="240" w:lineRule="auto"/>
        <w:jc w:val="both"/>
        <w:rPr>
          <w:rFonts w:ascii="Times New Roman" w:hAnsi="Times New Roman"/>
          <w:sz w:val="24"/>
          <w:szCs w:val="24"/>
        </w:rPr>
      </w:pPr>
      <w:r>
        <w:rPr>
          <w:rFonts w:ascii="Times New Roman" w:hAnsi="Times New Roman"/>
          <w:sz w:val="24"/>
          <w:szCs w:val="24"/>
        </w:rPr>
        <w:t>3</w:t>
      </w:r>
      <w:r w:rsidR="00A60FD8" w:rsidRPr="003E7E3B">
        <w:rPr>
          <w:rFonts w:ascii="Times New Roman" w:hAnsi="Times New Roman"/>
          <w:sz w:val="24"/>
          <w:szCs w:val="24"/>
        </w:rPr>
        <w:t>. Pretendents apņemas sniegt tehnikas nomas pakalpojumus atbilstoši noteiktiem standartiem, izgatavotājrūpnīcas tehniskajos dokumentos noteiktajām prasībām un rekomendācijām;</w:t>
      </w:r>
    </w:p>
    <w:p w:rsidR="00A60FD8" w:rsidRPr="003E7E3B" w:rsidRDefault="00442EF0" w:rsidP="00A60FD8">
      <w:pPr>
        <w:spacing w:after="0" w:line="240" w:lineRule="auto"/>
        <w:jc w:val="both"/>
        <w:rPr>
          <w:rFonts w:ascii="Times New Roman" w:hAnsi="Times New Roman"/>
          <w:sz w:val="24"/>
          <w:szCs w:val="24"/>
        </w:rPr>
      </w:pPr>
      <w:r>
        <w:rPr>
          <w:rFonts w:ascii="Times New Roman" w:hAnsi="Times New Roman"/>
          <w:sz w:val="24"/>
          <w:szCs w:val="24"/>
        </w:rPr>
        <w:t>4</w:t>
      </w:r>
      <w:r w:rsidR="00A60FD8" w:rsidRPr="003E7E3B">
        <w:rPr>
          <w:rFonts w:ascii="Times New Roman" w:hAnsi="Times New Roman"/>
          <w:sz w:val="24"/>
          <w:szCs w:val="24"/>
        </w:rPr>
        <w:t>.Pretendenta rīcībā jābūt</w:t>
      </w:r>
      <w:r w:rsidR="00A60FD8">
        <w:rPr>
          <w:rFonts w:ascii="Times New Roman" w:hAnsi="Times New Roman"/>
          <w:sz w:val="24"/>
          <w:szCs w:val="24"/>
        </w:rPr>
        <w:t xml:space="preserve"> vismaz</w:t>
      </w:r>
      <w:r w:rsidR="00A60FD8" w:rsidRPr="003E7E3B">
        <w:rPr>
          <w:rFonts w:ascii="Times New Roman" w:hAnsi="Times New Roman"/>
          <w:sz w:val="24"/>
          <w:szCs w:val="24"/>
        </w:rPr>
        <w:t xml:space="preserve"> sekojošām iekārtām:</w:t>
      </w:r>
    </w:p>
    <w:tbl>
      <w:tblPr>
        <w:tblW w:w="9258" w:type="dxa"/>
        <w:tblInd w:w="93" w:type="dxa"/>
        <w:tblLook w:val="04A0" w:firstRow="1" w:lastRow="0" w:firstColumn="1" w:lastColumn="0" w:noHBand="0" w:noVBand="1"/>
      </w:tblPr>
      <w:tblGrid>
        <w:gridCol w:w="15"/>
        <w:gridCol w:w="945"/>
        <w:gridCol w:w="21"/>
        <w:gridCol w:w="3599"/>
        <w:gridCol w:w="1985"/>
        <w:gridCol w:w="2693"/>
      </w:tblGrid>
      <w:tr w:rsidR="00EA2F92" w:rsidRPr="003E7E3B" w:rsidTr="00E344DF">
        <w:trPr>
          <w:trHeight w:val="9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F92" w:rsidRPr="003E7E3B" w:rsidRDefault="00EA2F92" w:rsidP="00EA2F92">
            <w:pPr>
              <w:spacing w:after="0" w:line="240" w:lineRule="auto"/>
              <w:jc w:val="center"/>
              <w:rPr>
                <w:rFonts w:ascii="Times New Roman" w:hAnsi="Times New Roman"/>
                <w:b/>
                <w:bCs/>
                <w:color w:val="000000"/>
                <w:sz w:val="24"/>
                <w:szCs w:val="24"/>
              </w:rPr>
            </w:pPr>
            <w:bookmarkStart w:id="12" w:name="_Hlk503428726"/>
            <w:proofErr w:type="spellStart"/>
            <w:r w:rsidRPr="003E7E3B">
              <w:rPr>
                <w:rFonts w:ascii="Times New Roman" w:hAnsi="Times New Roman"/>
                <w:b/>
                <w:bCs/>
                <w:color w:val="000000"/>
                <w:sz w:val="24"/>
                <w:szCs w:val="24"/>
              </w:rPr>
              <w:t>N.p.k</w:t>
            </w:r>
            <w:proofErr w:type="spellEnd"/>
            <w:r w:rsidRPr="003E7E3B">
              <w:rPr>
                <w:rFonts w:ascii="Times New Roman" w:hAnsi="Times New Roman"/>
                <w:b/>
                <w:bCs/>
                <w:color w:val="000000"/>
                <w:sz w:val="24"/>
                <w:szCs w:val="24"/>
              </w:rPr>
              <w:t>.</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rsidR="00EA2F92" w:rsidRPr="003E7E3B" w:rsidRDefault="00EA2F92" w:rsidP="00EA2F92">
            <w:pPr>
              <w:spacing w:after="0" w:line="240" w:lineRule="auto"/>
              <w:jc w:val="center"/>
              <w:rPr>
                <w:rFonts w:ascii="Times New Roman" w:hAnsi="Times New Roman"/>
                <w:b/>
                <w:bCs/>
                <w:color w:val="000000"/>
                <w:sz w:val="24"/>
                <w:szCs w:val="24"/>
              </w:rPr>
            </w:pPr>
            <w:r w:rsidRPr="003E7E3B">
              <w:rPr>
                <w:rFonts w:ascii="Times New Roman" w:hAnsi="Times New Roman"/>
                <w:b/>
                <w:bCs/>
                <w:color w:val="000000"/>
                <w:sz w:val="24"/>
                <w:szCs w:val="24"/>
              </w:rPr>
              <w:t>Nomājamās  tehnikas</w:t>
            </w:r>
            <w:r w:rsidR="00C64A84">
              <w:rPr>
                <w:rFonts w:ascii="Times New Roman" w:hAnsi="Times New Roman"/>
                <w:b/>
                <w:bCs/>
                <w:color w:val="000000"/>
                <w:sz w:val="24"/>
                <w:szCs w:val="24"/>
              </w:rPr>
              <w:t>, iekārtu, instrumentu</w:t>
            </w:r>
            <w:r w:rsidRPr="003E7E3B">
              <w:rPr>
                <w:rFonts w:ascii="Times New Roman" w:hAnsi="Times New Roman"/>
                <w:b/>
                <w:bCs/>
                <w:color w:val="000000"/>
                <w:sz w:val="24"/>
                <w:szCs w:val="24"/>
              </w:rPr>
              <w:t xml:space="preserve"> veids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A2F92" w:rsidRPr="003E7E3B" w:rsidRDefault="00EA2F92" w:rsidP="00EA2F92">
            <w:pPr>
              <w:spacing w:after="0" w:line="240" w:lineRule="auto"/>
              <w:jc w:val="center"/>
              <w:rPr>
                <w:rFonts w:ascii="Times New Roman" w:hAnsi="Times New Roman"/>
                <w:b/>
                <w:bCs/>
                <w:color w:val="000000"/>
                <w:sz w:val="24"/>
                <w:szCs w:val="24"/>
              </w:rPr>
            </w:pPr>
            <w:r w:rsidRPr="003E7E3B">
              <w:rPr>
                <w:rFonts w:ascii="Times New Roman" w:hAnsi="Times New Roman"/>
                <w:b/>
                <w:bCs/>
                <w:color w:val="000000"/>
                <w:sz w:val="24"/>
                <w:szCs w:val="24"/>
              </w:rPr>
              <w:t>Minimālie nomas termiņi</w:t>
            </w:r>
            <w:r w:rsidR="00B52BDD">
              <w:rPr>
                <w:rFonts w:ascii="Times New Roman" w:hAnsi="Times New Roman"/>
                <w:b/>
                <w:bCs/>
                <w:color w:val="000000"/>
                <w:sz w:val="24"/>
                <w:szCs w:val="24"/>
              </w:rPr>
              <w:t xml:space="preserve">, kurus var piedāvāt </w:t>
            </w:r>
            <w:r w:rsidR="00F55904">
              <w:rPr>
                <w:rFonts w:ascii="Times New Roman" w:hAnsi="Times New Roman"/>
                <w:b/>
                <w:bCs/>
                <w:color w:val="000000"/>
                <w:sz w:val="24"/>
                <w:szCs w:val="24"/>
              </w:rPr>
              <w:t>P</w:t>
            </w:r>
            <w:r w:rsidR="00B52BDD">
              <w:rPr>
                <w:rFonts w:ascii="Times New Roman" w:hAnsi="Times New Roman"/>
                <w:b/>
                <w:bCs/>
                <w:color w:val="000000"/>
                <w:sz w:val="24"/>
                <w:szCs w:val="24"/>
              </w:rPr>
              <w:t>retendents</w:t>
            </w:r>
          </w:p>
        </w:tc>
        <w:tc>
          <w:tcPr>
            <w:tcW w:w="2693" w:type="dxa"/>
            <w:tcBorders>
              <w:top w:val="single" w:sz="4" w:space="0" w:color="auto"/>
              <w:left w:val="nil"/>
              <w:bottom w:val="single" w:sz="4" w:space="0" w:color="auto"/>
              <w:right w:val="single" w:sz="4" w:space="0" w:color="auto"/>
            </w:tcBorders>
          </w:tcPr>
          <w:p w:rsidR="00EA2F92" w:rsidRPr="00EA2F92" w:rsidRDefault="00EA2F92" w:rsidP="00EA2F92">
            <w:pPr>
              <w:jc w:val="center"/>
              <w:rPr>
                <w:rFonts w:ascii="Times New Roman" w:hAnsi="Times New Roman"/>
                <w:b/>
                <w:sz w:val="24"/>
                <w:szCs w:val="24"/>
              </w:rPr>
            </w:pPr>
            <w:r w:rsidRPr="00C64A84">
              <w:rPr>
                <w:rFonts w:ascii="Times New Roman" w:hAnsi="Times New Roman"/>
                <w:b/>
                <w:color w:val="FF0000"/>
                <w:sz w:val="24"/>
                <w:szCs w:val="24"/>
              </w:rPr>
              <w:t>Pretendenta tehniskais piedāvājums</w:t>
            </w:r>
            <w:r w:rsidR="00EA500F" w:rsidRPr="00C64A84">
              <w:rPr>
                <w:rFonts w:ascii="Times New Roman" w:hAnsi="Times New Roman"/>
                <w:b/>
                <w:color w:val="FF0000"/>
                <w:sz w:val="24"/>
                <w:szCs w:val="24"/>
              </w:rPr>
              <w:t>.</w:t>
            </w:r>
            <w:r w:rsidR="00152CD1" w:rsidRPr="00C64A84">
              <w:rPr>
                <w:rFonts w:ascii="Times New Roman" w:hAnsi="Times New Roman"/>
                <w:b/>
                <w:color w:val="FF0000"/>
                <w:sz w:val="24"/>
                <w:szCs w:val="24"/>
              </w:rPr>
              <w:t xml:space="preserve"> </w:t>
            </w:r>
            <w:r w:rsidRPr="00EA2F92">
              <w:rPr>
                <w:rFonts w:ascii="Times New Roman" w:hAnsi="Times New Roman"/>
                <w:b/>
                <w:sz w:val="24"/>
                <w:szCs w:val="24"/>
              </w:rPr>
              <w:t>Tehniskajā piedāvājumā pretendents norāda šādu informāciju pret katru Pasūtītāja norādīto inventāra pozīciju: (Inventāra ražotāju, modeļa nosaukumu (ja ir)</w:t>
            </w:r>
            <w:r w:rsidR="00C64A84">
              <w:t xml:space="preserve"> </w:t>
            </w:r>
            <w:r w:rsidR="00C64A84" w:rsidRPr="00C64A84">
              <w:rPr>
                <w:rFonts w:ascii="Times New Roman" w:hAnsi="Times New Roman"/>
                <w:b/>
                <w:sz w:val="24"/>
                <w:szCs w:val="24"/>
              </w:rPr>
              <w:t>dzinēja</w:t>
            </w:r>
            <w:r w:rsidR="00C64A84">
              <w:rPr>
                <w:rFonts w:ascii="Times New Roman" w:hAnsi="Times New Roman"/>
                <w:b/>
                <w:sz w:val="24"/>
                <w:szCs w:val="24"/>
              </w:rPr>
              <w:t>,</w:t>
            </w:r>
            <w:r w:rsidR="00C64A84" w:rsidRPr="00C64A84">
              <w:rPr>
                <w:rFonts w:ascii="Times New Roman" w:hAnsi="Times New Roman"/>
                <w:b/>
                <w:sz w:val="24"/>
                <w:szCs w:val="24"/>
              </w:rPr>
              <w:t xml:space="preserve"> degvielas veids</w:t>
            </w:r>
            <w:r w:rsidRPr="00EA2F92">
              <w:rPr>
                <w:rFonts w:ascii="Times New Roman" w:hAnsi="Times New Roman"/>
                <w:b/>
                <w:sz w:val="24"/>
                <w:szCs w:val="24"/>
              </w:rPr>
              <w:t>, tai skaitā, norādīt tehnisko informāciju, kas apliecina katras prasības (parametra) izpildi. Pretendenta aizpildīta aile, kurā būs rakstīts tikai "atbilst", tiks uzskatīta par nepietiekošu informāciju.</w:t>
            </w:r>
          </w:p>
        </w:tc>
      </w:tr>
      <w:bookmarkEnd w:id="12"/>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 Zemes darbu tehnika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Frontālais iekrāvējs, &lt;1.9m3</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Frontālais iekrāvējs, &lt;2.9m3</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Frontālais iekrāvējs, &lt;3.9m3</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Frontālais iekrāvējs, &lt;4.9m3</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Frontālais iekrāvējs, &lt;5.9m3</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 iekrāvējs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Hidrauliskais āmurs,1100 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Kompaktiekrāvējs</w:t>
            </w:r>
            <w:proofErr w:type="spellEnd"/>
            <w:r w:rsidRPr="00E344DF">
              <w:rPr>
                <w:rFonts w:ascii="Times New Roman" w:hAnsi="Times New Roman"/>
                <w:color w:val="000000"/>
              </w:rPr>
              <w:t xml:space="preserve"> ar riteņiem, &lt;3t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Kompaktiekrāvējs</w:t>
            </w:r>
            <w:proofErr w:type="spellEnd"/>
            <w:r w:rsidRPr="00E344DF">
              <w:rPr>
                <w:rFonts w:ascii="Times New Roman" w:hAnsi="Times New Roman"/>
                <w:color w:val="000000"/>
              </w:rPr>
              <w:t xml:space="preserve"> ar kāpurķēdēm, &lt;3,5t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Hidrauliskais āmurs, 450 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Palešu dakšas </w:t>
            </w:r>
            <w:proofErr w:type="spellStart"/>
            <w:r w:rsidRPr="00E344DF">
              <w:rPr>
                <w:rFonts w:ascii="Times New Roman" w:hAnsi="Times New Roman"/>
                <w:color w:val="000000"/>
              </w:rPr>
              <w:t>kompakiekrāvējam</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Kompaktiekrāvēja</w:t>
            </w:r>
            <w:proofErr w:type="spellEnd"/>
            <w:r w:rsidRPr="00E344DF">
              <w:rPr>
                <w:rFonts w:ascii="Times New Roman" w:hAnsi="Times New Roman"/>
                <w:color w:val="000000"/>
              </w:rPr>
              <w:t xml:space="preserve"> birste</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&lt;2t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&lt;3t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&lt;4t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&lt;6t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Mini ekskavators, &lt;8t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riteņiem, &lt;10t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riteņiem, &lt;15t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riteņiem, &lt;18t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riteņiem, &lt;20t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riteņiem, &lt;25t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&lt;10t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&lt;15t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&lt;18t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20-22t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&lt;25t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Ekskavators ar kāpurķēdēm, 30-35t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Hidrauliskais āmurs, 3000 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31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Buldozers, &lt;13t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Buldozers, &lt;16t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Buldozers, &lt;20t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Karjeru </w:t>
            </w:r>
            <w:proofErr w:type="spellStart"/>
            <w:r w:rsidRPr="00E344DF">
              <w:rPr>
                <w:rFonts w:ascii="Times New Roman" w:hAnsi="Times New Roman"/>
                <w:color w:val="000000"/>
              </w:rPr>
              <w:t>pašizgājējs</w:t>
            </w:r>
            <w:proofErr w:type="spellEnd"/>
            <w:r w:rsidRPr="00E344DF">
              <w:rPr>
                <w:rFonts w:ascii="Times New Roman" w:hAnsi="Times New Roman"/>
                <w:color w:val="000000"/>
              </w:rPr>
              <w:t>, 22-30t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Tranšeju stiprinājums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2. Teleskopiskie un noliktavu iekrāvēji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Teleskopiskais iekrāvējs, 14m, 4t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Teleskopiskais iekrāvējs, 17m, 4t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Teleskopiskais iekrāvējs, 18m, 4t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39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Platforma teleskopiskajam iekrāvējam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Hidrauliskā vinča teleskopiskajam iekrāvējam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Palešu rati, 2t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3. Sastatnes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Fasādes sastatnes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Modulārās sastatnes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Kāpņu torņi</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Pārseguma norobežojums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4. Alumīnija torņi un trepes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46</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torņi, platie (b=1,45m*2,5m), h=4m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47</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torņi, platie (b=1,45m*2,5m), h=6m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48</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torņi, platie (b=1,45m*2,5m), h=8m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49</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torņi, platie (b=1,45m*2,5m), h=10m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50</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torņi, platie (b=1,45m*2,5m), h=12m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51</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rPr>
            </w:pPr>
            <w:r w:rsidRPr="00E344DF">
              <w:rPr>
                <w:rFonts w:ascii="Times New Roman" w:hAnsi="Times New Roman"/>
              </w:rPr>
              <w:t>Alumīnija trepes, 3*3m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5. Grunts blietēšanas tehnika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52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Asfalta &amp; grunts veltnis, &lt;2t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Asfalta &amp; grunts veltnis, &lt;3t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Asfalta &amp; grunts veltnis, &lt;4.5t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Grunts veltnis, 7t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Grunts veltnis, &lt;10t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Grunts veltnis, &lt;13t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60kg,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59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90kg,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110kg,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130kg, benzīns, reverss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200kg, benzīns, reverss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xml:space="preserve">, 300kg, </w:t>
            </w:r>
            <w:proofErr w:type="spellStart"/>
            <w:r w:rsidRPr="00E344DF">
              <w:rPr>
                <w:rFonts w:ascii="Times New Roman" w:hAnsi="Times New Roman"/>
                <w:color w:val="000000"/>
              </w:rPr>
              <w:t>benzīns,reverss</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420-500kg, benzīns vai dīzelis, reverss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Vibroplate</w:t>
            </w:r>
            <w:proofErr w:type="spellEnd"/>
            <w:r w:rsidRPr="00E344DF">
              <w:rPr>
                <w:rFonts w:ascii="Times New Roman" w:hAnsi="Times New Roman"/>
                <w:color w:val="000000"/>
              </w:rPr>
              <w:t>, 700kg, dīzelis, reverss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Bruģa gumija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Vibrokāja</w:t>
            </w:r>
            <w:proofErr w:type="spellEnd"/>
            <w:r w:rsidRPr="00E344DF">
              <w:rPr>
                <w:rFonts w:ascii="Times New Roman" w:hAnsi="Times New Roman"/>
                <w:color w:val="000000"/>
              </w:rPr>
              <w:t>, 70kg,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6. Betona apstrādes tehnika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Javas pumpis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69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Dziļumvibratora</w:t>
            </w:r>
            <w:proofErr w:type="spellEnd"/>
            <w:r w:rsidRPr="00E344DF">
              <w:rPr>
                <w:rFonts w:ascii="Times New Roman" w:hAnsi="Times New Roman"/>
                <w:color w:val="000000"/>
              </w:rPr>
              <w:t xml:space="preserve"> motors,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Vibrovāle</w:t>
            </w:r>
            <w:proofErr w:type="spellEnd"/>
            <w:r w:rsidRPr="00E344DF">
              <w:rPr>
                <w:rFonts w:ascii="Times New Roman" w:hAnsi="Times New Roman"/>
                <w:color w:val="000000"/>
              </w:rPr>
              <w:t>, mehāniskā l=1.5-4m, d=30-50mm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Dziļumvibratora</w:t>
            </w:r>
            <w:proofErr w:type="spellEnd"/>
            <w:r w:rsidRPr="00E344DF">
              <w:rPr>
                <w:rFonts w:ascii="Times New Roman" w:hAnsi="Times New Roman"/>
                <w:color w:val="000000"/>
              </w:rPr>
              <w:t xml:space="preserve"> pārvadi  l=1.5-5m, d=35-70mm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Vibrolata</w:t>
            </w:r>
            <w:proofErr w:type="spellEnd"/>
            <w:r w:rsidRPr="00E344DF">
              <w:rPr>
                <w:rFonts w:ascii="Times New Roman" w:hAnsi="Times New Roman"/>
                <w:color w:val="000000"/>
              </w:rPr>
              <w:t xml:space="preserve"> pa </w:t>
            </w:r>
            <w:proofErr w:type="spellStart"/>
            <w:r w:rsidRPr="00E344DF">
              <w:rPr>
                <w:rFonts w:ascii="Times New Roman" w:hAnsi="Times New Roman"/>
                <w:color w:val="000000"/>
              </w:rPr>
              <w:t>vadulām</w:t>
            </w:r>
            <w:proofErr w:type="spellEnd"/>
            <w:r w:rsidRPr="00E344DF">
              <w:rPr>
                <w:rFonts w:ascii="Times New Roman" w:hAnsi="Times New Roman"/>
                <w:color w:val="000000"/>
              </w:rPr>
              <w:t>, benzīns, 2m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Vibrolata</w:t>
            </w:r>
            <w:proofErr w:type="spellEnd"/>
            <w:r w:rsidRPr="00E344DF">
              <w:rPr>
                <w:rFonts w:ascii="Times New Roman" w:hAnsi="Times New Roman"/>
                <w:color w:val="000000"/>
              </w:rPr>
              <w:t xml:space="preserve">  pa </w:t>
            </w:r>
            <w:proofErr w:type="spellStart"/>
            <w:r w:rsidRPr="00E344DF">
              <w:rPr>
                <w:rFonts w:ascii="Times New Roman" w:hAnsi="Times New Roman"/>
                <w:color w:val="000000"/>
              </w:rPr>
              <w:t>vadulām</w:t>
            </w:r>
            <w:proofErr w:type="spellEnd"/>
            <w:r w:rsidRPr="00E344DF">
              <w:rPr>
                <w:rFonts w:ascii="Times New Roman" w:hAnsi="Times New Roman"/>
                <w:color w:val="000000"/>
              </w:rPr>
              <w:t>, benzīns, 3m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Vibrolata</w:t>
            </w:r>
            <w:proofErr w:type="spellEnd"/>
            <w:r w:rsidRPr="00E344DF">
              <w:rPr>
                <w:rFonts w:ascii="Times New Roman" w:hAnsi="Times New Roman"/>
                <w:color w:val="000000"/>
              </w:rPr>
              <w:t xml:space="preserve"> pa </w:t>
            </w:r>
            <w:proofErr w:type="spellStart"/>
            <w:r w:rsidRPr="00E344DF">
              <w:rPr>
                <w:rFonts w:ascii="Times New Roman" w:hAnsi="Times New Roman"/>
                <w:color w:val="000000"/>
              </w:rPr>
              <w:t>vadulām</w:t>
            </w:r>
            <w:proofErr w:type="spellEnd"/>
            <w:r w:rsidRPr="00E344DF">
              <w:rPr>
                <w:rFonts w:ascii="Times New Roman" w:hAnsi="Times New Roman"/>
                <w:color w:val="000000"/>
              </w:rPr>
              <w:t>, benzīns, 5m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Vibrolata</w:t>
            </w:r>
            <w:proofErr w:type="spellEnd"/>
            <w:r w:rsidRPr="00E344DF">
              <w:rPr>
                <w:rFonts w:ascii="Times New Roman" w:hAnsi="Times New Roman"/>
                <w:color w:val="000000"/>
              </w:rPr>
              <w:t xml:space="preserve"> pa </w:t>
            </w:r>
            <w:proofErr w:type="spellStart"/>
            <w:r w:rsidRPr="00E344DF">
              <w:rPr>
                <w:rFonts w:ascii="Times New Roman" w:hAnsi="Times New Roman"/>
                <w:color w:val="000000"/>
              </w:rPr>
              <w:t>vadulām</w:t>
            </w:r>
            <w:proofErr w:type="spellEnd"/>
            <w:r w:rsidRPr="00E344DF">
              <w:rPr>
                <w:rFonts w:ascii="Times New Roman" w:hAnsi="Times New Roman"/>
                <w:color w:val="000000"/>
              </w:rPr>
              <w:t>, 220V, 2m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Vibrolata</w:t>
            </w:r>
            <w:proofErr w:type="spellEnd"/>
            <w:r w:rsidRPr="00E344DF">
              <w:rPr>
                <w:rFonts w:ascii="Times New Roman" w:hAnsi="Times New Roman"/>
                <w:color w:val="000000"/>
              </w:rPr>
              <w:t xml:space="preserve"> pa </w:t>
            </w:r>
            <w:proofErr w:type="spellStart"/>
            <w:r w:rsidRPr="00E344DF">
              <w:rPr>
                <w:rFonts w:ascii="Times New Roman" w:hAnsi="Times New Roman"/>
                <w:color w:val="000000"/>
              </w:rPr>
              <w:t>vadulām</w:t>
            </w:r>
            <w:proofErr w:type="spellEnd"/>
            <w:r w:rsidRPr="00E344DF">
              <w:rPr>
                <w:rFonts w:ascii="Times New Roman" w:hAnsi="Times New Roman"/>
                <w:color w:val="000000"/>
              </w:rPr>
              <w:t>, 220V, 3m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77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benzīns  d=600mm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benzīns, d=900mm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79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Dubultā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benzīns, d=2x900mm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220V, d=600mm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380V, d=900mm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slīpmašīnas</w:t>
            </w:r>
            <w:proofErr w:type="spellEnd"/>
            <w:r w:rsidRPr="00E344DF">
              <w:rPr>
                <w:rFonts w:ascii="Times New Roman" w:hAnsi="Times New Roman"/>
                <w:color w:val="000000"/>
              </w:rPr>
              <w:t xml:space="preserve"> disks, d=600mm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Betona </w:t>
            </w:r>
            <w:proofErr w:type="spellStart"/>
            <w:r w:rsidRPr="00E344DF">
              <w:rPr>
                <w:rFonts w:ascii="Times New Roman" w:hAnsi="Times New Roman"/>
                <w:color w:val="000000"/>
              </w:rPr>
              <w:t>slīpmašīnas</w:t>
            </w:r>
            <w:proofErr w:type="spellEnd"/>
            <w:r w:rsidRPr="00E344DF">
              <w:rPr>
                <w:rFonts w:ascii="Times New Roman" w:hAnsi="Times New Roman"/>
                <w:color w:val="000000"/>
              </w:rPr>
              <w:t xml:space="preserve"> disks, d=900mm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Lāpstiņas betona </w:t>
            </w:r>
            <w:proofErr w:type="spellStart"/>
            <w:r w:rsidRPr="00E344DF">
              <w:rPr>
                <w:rFonts w:ascii="Times New Roman" w:hAnsi="Times New Roman"/>
                <w:color w:val="000000"/>
              </w:rPr>
              <w:t>slīpmašīnām</w:t>
            </w:r>
            <w:proofErr w:type="spellEnd"/>
            <w:r w:rsidRPr="00E344DF">
              <w:rPr>
                <w:rFonts w:ascii="Times New Roman" w:hAnsi="Times New Roman"/>
                <w:color w:val="000000"/>
              </w:rPr>
              <w:t>, d=600mm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Lāpstiņas betona </w:t>
            </w:r>
            <w:proofErr w:type="spellStart"/>
            <w:r w:rsidRPr="00E344DF">
              <w:rPr>
                <w:rFonts w:ascii="Times New Roman" w:hAnsi="Times New Roman"/>
                <w:color w:val="000000"/>
              </w:rPr>
              <w:t>slīpmašīnām</w:t>
            </w:r>
            <w:proofErr w:type="spellEnd"/>
            <w:r w:rsidRPr="00E344DF">
              <w:rPr>
                <w:rFonts w:ascii="Times New Roman" w:hAnsi="Times New Roman"/>
                <w:color w:val="000000"/>
              </w:rPr>
              <w:t>, d=900mm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Lāpstiņu un disku komplekts betona dubultajai </w:t>
            </w:r>
            <w:proofErr w:type="spellStart"/>
            <w:r w:rsidRPr="00E344DF">
              <w:rPr>
                <w:rFonts w:ascii="Times New Roman" w:hAnsi="Times New Roman"/>
                <w:color w:val="000000"/>
              </w:rPr>
              <w:t>slīpmašīnai</w:t>
            </w:r>
            <w:proofErr w:type="spellEnd"/>
            <w:r w:rsidRPr="00E344DF">
              <w:rPr>
                <w:rFonts w:ascii="Times New Roman" w:hAnsi="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Kaisīšanas ratiņi</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Grīdas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xml:space="preserve"> ar disku, d=400mm,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89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Grīdas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xml:space="preserve"> ar disku, d=400mm,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Rokas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xml:space="preserve"> betonam, d=125mm,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Javas mikseris,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Dimanta urbjmašīna ar statīvu, 3kW, d&lt;300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93</w:t>
            </w:r>
          </w:p>
        </w:tc>
        <w:tc>
          <w:tcPr>
            <w:tcW w:w="3599" w:type="dxa"/>
            <w:tcBorders>
              <w:top w:val="single" w:sz="4" w:space="0" w:color="auto"/>
              <w:left w:val="single" w:sz="4" w:space="0" w:color="auto"/>
              <w:bottom w:val="single" w:sz="4" w:space="0" w:color="auto"/>
              <w:right w:val="single" w:sz="4" w:space="0" w:color="auto"/>
            </w:tcBorders>
            <w:vAlign w:val="center"/>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Dimanta cilindriskie urbji, d=16-250mm, cena par 0,1mm nodilumu, sākot no:</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Ūdens pumpis dimanta urbjmašīnai</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Frēze cietam betonam, d=200mm,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Frēze cietam betonam, d=200mm,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97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Frēze cietam betonam, d=300mm,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Asfalta-betona zāģis uz ratiņiem, benzīns, d=350mm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7. Kompresori un pneimatiskie instrumenti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99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Elektriskais kompresors, 220V, 450l/min</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Elektriskais kompresors, 20m3/min, 8bar</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Dīzeļkompresors</w:t>
            </w:r>
            <w:proofErr w:type="spellEnd"/>
            <w:r w:rsidRPr="00E344DF">
              <w:rPr>
                <w:rFonts w:ascii="Times New Roman" w:hAnsi="Times New Roman"/>
                <w:color w:val="000000"/>
              </w:rPr>
              <w:t>, &lt; 5m3/min, 7bar</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Dīzeļkompresors</w:t>
            </w:r>
            <w:proofErr w:type="spellEnd"/>
            <w:r w:rsidRPr="00E344DF">
              <w:rPr>
                <w:rFonts w:ascii="Times New Roman" w:hAnsi="Times New Roman"/>
                <w:color w:val="000000"/>
              </w:rPr>
              <w:t>, &lt;7m3/min, 7bar</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Dīzeļkompresors</w:t>
            </w:r>
            <w:proofErr w:type="spellEnd"/>
            <w:r w:rsidRPr="00E344DF">
              <w:rPr>
                <w:rFonts w:ascii="Times New Roman" w:hAnsi="Times New Roman"/>
                <w:color w:val="000000"/>
              </w:rPr>
              <w:t>, &lt;11m3/min, 7bar</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Dīzeļkompresors</w:t>
            </w:r>
            <w:proofErr w:type="spellEnd"/>
            <w:r w:rsidRPr="00E344DF">
              <w:rPr>
                <w:rFonts w:ascii="Times New Roman" w:hAnsi="Times New Roman"/>
                <w:color w:val="000000"/>
              </w:rPr>
              <w:t>, 22m3/min, 20bar</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Pneimatiskā caurule 1/2'', 20m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Pneimatiskā caurule 3/4'', 20m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Pneimatiskais āmurs, 10kg</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Pneimatiskais āmurs, 29kg</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8. Ģeneratori un elektroiekārtas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109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Benzīna ģenerators, 220V, 3kW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Benzīna ģenerators, 220V, 6kW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Benzīna ģenerators, 220V/380V, 6kW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Benzīna ģenerators, 220V/380V, 10kW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Dīzeļa ģenerators, 220V/380V, 10kW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Ģenerators ar metināšanas iekārtu, benzīns, 220V/380V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Puspiekabes </w:t>
            </w:r>
            <w:proofErr w:type="spellStart"/>
            <w:r w:rsidRPr="00E344DF">
              <w:rPr>
                <w:rFonts w:ascii="Times New Roman" w:hAnsi="Times New Roman"/>
                <w:color w:val="000000"/>
              </w:rPr>
              <w:t>dīzeļģenerators</w:t>
            </w:r>
            <w:proofErr w:type="spellEnd"/>
            <w:r w:rsidRPr="00E344DF">
              <w:rPr>
                <w:rFonts w:ascii="Times New Roman" w:hAnsi="Times New Roman"/>
                <w:color w:val="000000"/>
              </w:rPr>
              <w:t xml:space="preserve"> 12-16kW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Pagarinātāja kabelis 120 mm2, 20m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9. Metināšanas iekārtas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Metināšanas invertors, 140A,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Metināšanas invertors, 220A,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10. Elektroinstrumenti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119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Atskaldāmais āmurs, 5kg, 220V, 16J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Atskaldamais</w:t>
            </w:r>
            <w:proofErr w:type="spellEnd"/>
            <w:r w:rsidRPr="00E344DF">
              <w:rPr>
                <w:rFonts w:ascii="Times New Roman" w:hAnsi="Times New Roman"/>
                <w:color w:val="000000"/>
              </w:rPr>
              <w:t xml:space="preserve"> āmurs, 11 kg, 220V, 25J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Atskaldamais</w:t>
            </w:r>
            <w:proofErr w:type="spellEnd"/>
            <w:r w:rsidRPr="00E344DF">
              <w:rPr>
                <w:rFonts w:ascii="Times New Roman" w:hAnsi="Times New Roman"/>
                <w:color w:val="000000"/>
              </w:rPr>
              <w:t xml:space="preserve"> āmurs, 17 kg, 220V, 42J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Atskaldamais</w:t>
            </w:r>
            <w:proofErr w:type="spellEnd"/>
            <w:r w:rsidRPr="00E344DF">
              <w:rPr>
                <w:rFonts w:ascii="Times New Roman" w:hAnsi="Times New Roman"/>
                <w:color w:val="000000"/>
              </w:rPr>
              <w:t xml:space="preserve"> āmurs, 30 kg, 220V, 60J</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Perforators, 28 mm, SDS+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Perforators, 50 mm, SDS </w:t>
            </w:r>
            <w:proofErr w:type="spellStart"/>
            <w:r w:rsidRPr="00E344DF">
              <w:rPr>
                <w:rFonts w:ascii="Times New Roman" w:hAnsi="Times New Roman"/>
                <w:color w:val="000000"/>
              </w:rPr>
              <w:t>max</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d=5-20mm, L&lt;260mm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d=5-20mm, L=261-600mm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d=20-26mm, L=520mm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d=20-26mm, L=920mm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129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d=27-35mm, L=520mm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d=27-35mm, L=920mm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d=36-45mm, L=520mm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d=36-45mm, L=920mm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rPr>
            </w:pPr>
            <w:r w:rsidRPr="00E344DF">
              <w:rPr>
                <w:rFonts w:ascii="Times New Roman" w:hAnsi="Times New Roman"/>
              </w:rPr>
              <w:t>Urbis, d=45-80mm, L=520mm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Kroņurbis</w:t>
            </w:r>
            <w:proofErr w:type="spellEnd"/>
            <w:r w:rsidRPr="00E344DF">
              <w:rPr>
                <w:rFonts w:ascii="Times New Roman" w:hAnsi="Times New Roman"/>
                <w:color w:val="000000"/>
              </w:rPr>
              <w:t xml:space="preserve"> 68.0x75.0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Kroņurbis</w:t>
            </w:r>
            <w:proofErr w:type="spellEnd"/>
            <w:r w:rsidRPr="00E344DF">
              <w:rPr>
                <w:rFonts w:ascii="Times New Roman" w:hAnsi="Times New Roman"/>
                <w:color w:val="000000"/>
              </w:rPr>
              <w:t xml:space="preserve"> 45.0x290.0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Caururbis 65.0x1000.0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Caururbis 68.0x1000.0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Caururbis 72.0x1000.0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139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Caururbis 80.0x1000.0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Kroņurbis</w:t>
            </w:r>
            <w:proofErr w:type="spellEnd"/>
            <w:r w:rsidRPr="00E344DF">
              <w:rPr>
                <w:rFonts w:ascii="Times New Roman" w:hAnsi="Times New Roman"/>
                <w:color w:val="000000"/>
              </w:rPr>
              <w:t xml:space="preserve"> 100.0x430.0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Kroņurbis</w:t>
            </w:r>
            <w:proofErr w:type="spellEnd"/>
            <w:r w:rsidRPr="00E344DF">
              <w:rPr>
                <w:rFonts w:ascii="Times New Roman" w:hAnsi="Times New Roman"/>
                <w:color w:val="000000"/>
              </w:rPr>
              <w:t xml:space="preserve"> 125.0x430.0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Kroņurbis</w:t>
            </w:r>
            <w:proofErr w:type="spellEnd"/>
            <w:r w:rsidRPr="00E344DF">
              <w:rPr>
                <w:rFonts w:ascii="Times New Roman" w:hAnsi="Times New Roman"/>
                <w:color w:val="000000"/>
              </w:rPr>
              <w:t xml:space="preserve"> 150.0x430.0 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Plakanais kalts perforatoram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Lāpstiņa perforatoram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145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Spicais kalts perforatoram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Akumulatora </w:t>
            </w:r>
            <w:proofErr w:type="spellStart"/>
            <w:r w:rsidRPr="00E344DF">
              <w:rPr>
                <w:rFonts w:ascii="Times New Roman" w:hAnsi="Times New Roman"/>
                <w:color w:val="000000"/>
              </w:rPr>
              <w:t>urbjmašina</w:t>
            </w:r>
            <w:proofErr w:type="spellEnd"/>
            <w:r w:rsidRPr="00E344DF">
              <w:rPr>
                <w:rFonts w:ascii="Times New Roman" w:hAnsi="Times New Roman"/>
                <w:color w:val="000000"/>
              </w:rPr>
              <w:t xml:space="preserve"> (Divi akumulatori un lādētājs), 14.4V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Akumulatora </w:t>
            </w:r>
            <w:proofErr w:type="spellStart"/>
            <w:r w:rsidRPr="00E344DF">
              <w:rPr>
                <w:rFonts w:ascii="Times New Roman" w:hAnsi="Times New Roman"/>
                <w:color w:val="000000"/>
              </w:rPr>
              <w:t>urbjmašina</w:t>
            </w:r>
            <w:proofErr w:type="spellEnd"/>
            <w:r w:rsidRPr="00E344DF">
              <w:rPr>
                <w:rFonts w:ascii="Times New Roman" w:hAnsi="Times New Roman"/>
                <w:color w:val="000000"/>
              </w:rPr>
              <w:t xml:space="preserve"> (Divi akumulatori un lādētājs), 18V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Akumulatora </w:t>
            </w:r>
            <w:proofErr w:type="spellStart"/>
            <w:r w:rsidRPr="00E344DF">
              <w:rPr>
                <w:rFonts w:ascii="Times New Roman" w:hAnsi="Times New Roman"/>
                <w:color w:val="000000"/>
              </w:rPr>
              <w:t>urbjmašina</w:t>
            </w:r>
            <w:proofErr w:type="spellEnd"/>
            <w:r w:rsidRPr="00E344DF">
              <w:rPr>
                <w:rFonts w:ascii="Times New Roman" w:hAnsi="Times New Roman"/>
                <w:color w:val="000000"/>
              </w:rPr>
              <w:t xml:space="preserve"> (Divi akumulatori un lādētājs), 24V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149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Urbjmašīna ar statīvu, magnētiskais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Triecienurbjmašīna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Triecienurbjmašīna</w:t>
            </w:r>
            <w:proofErr w:type="spellEnd"/>
            <w:r w:rsidRPr="00E344DF">
              <w:rPr>
                <w:rFonts w:ascii="Times New Roman" w:hAnsi="Times New Roman"/>
                <w:color w:val="000000"/>
              </w:rPr>
              <w:t>, 1400W,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Leņķa urbjmašīna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Skrūvjmašīna</w:t>
            </w:r>
            <w:proofErr w:type="spellEnd"/>
            <w:r w:rsidRPr="00E344DF">
              <w:rPr>
                <w:rFonts w:ascii="Times New Roman" w:hAnsi="Times New Roman"/>
                <w:color w:val="000000"/>
              </w:rPr>
              <w:t xml:space="preserve"> elektriskā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Skrūvjmašīna</w:t>
            </w:r>
            <w:proofErr w:type="spellEnd"/>
            <w:r w:rsidRPr="00E344DF">
              <w:rPr>
                <w:rFonts w:ascii="Times New Roman" w:hAnsi="Times New Roman"/>
                <w:color w:val="000000"/>
              </w:rPr>
              <w:t xml:space="preserve"> elektriskā, </w:t>
            </w:r>
            <w:proofErr w:type="spellStart"/>
            <w:r w:rsidRPr="00E344DF">
              <w:rPr>
                <w:rFonts w:ascii="Times New Roman" w:hAnsi="Times New Roman"/>
                <w:color w:val="000000"/>
              </w:rPr>
              <w:t>reģipsim</w:t>
            </w:r>
            <w:proofErr w:type="spellEnd"/>
            <w:r w:rsidRPr="00E344DF">
              <w:rPr>
                <w:rFonts w:ascii="Times New Roman" w:hAnsi="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Skrūvjmašīna</w:t>
            </w:r>
            <w:proofErr w:type="spellEnd"/>
            <w:r w:rsidRPr="00E344DF">
              <w:rPr>
                <w:rFonts w:ascii="Times New Roman" w:hAnsi="Times New Roman"/>
                <w:color w:val="000000"/>
              </w:rPr>
              <w:t xml:space="preserve"> elektriskā (</w:t>
            </w:r>
            <w:proofErr w:type="spellStart"/>
            <w:r w:rsidRPr="00E344DF">
              <w:rPr>
                <w:rFonts w:ascii="Times New Roman" w:hAnsi="Times New Roman"/>
                <w:color w:val="000000"/>
              </w:rPr>
              <w:t>ranilla</w:t>
            </w:r>
            <w:proofErr w:type="spellEnd"/>
            <w:r w:rsidRPr="00E344DF">
              <w:rPr>
                <w:rFonts w:ascii="Times New Roman" w:hAnsi="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Vibroslīpmašīna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Ekscentriskā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Lentas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159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Reģipša</w:t>
            </w:r>
            <w:proofErr w:type="spellEnd"/>
            <w:r w:rsidRPr="00E344DF">
              <w:rPr>
                <w:rFonts w:ascii="Times New Roman" w:hAnsi="Times New Roman"/>
                <w:color w:val="000000"/>
              </w:rPr>
              <w:t xml:space="preserve">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Parketa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Malu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xml:space="preserve">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Leņķa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d=125 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Leņķa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d=230mm,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Leņķa </w:t>
            </w:r>
            <w:proofErr w:type="spellStart"/>
            <w:r w:rsidRPr="00E344DF">
              <w:rPr>
                <w:rFonts w:ascii="Times New Roman" w:hAnsi="Times New Roman"/>
                <w:color w:val="000000"/>
              </w:rPr>
              <w:t>slīpmašīna</w:t>
            </w:r>
            <w:proofErr w:type="spellEnd"/>
            <w:r w:rsidRPr="00E344DF">
              <w:rPr>
                <w:rFonts w:ascii="Times New Roman" w:hAnsi="Times New Roman"/>
                <w:color w:val="000000"/>
              </w:rPr>
              <w:t>, d=300mm,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Ēvele,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Sienas frēze,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Metāla šķēres,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Metāla izcirtējs,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169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Flīžu griezējs, darba galds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Flīžu griezējs </w:t>
            </w:r>
            <w:proofErr w:type="spellStart"/>
            <w:r w:rsidRPr="00E344DF">
              <w:rPr>
                <w:rFonts w:ascii="Times New Roman" w:hAnsi="Times New Roman"/>
                <w:color w:val="000000"/>
              </w:rPr>
              <w:t>Сedima</w:t>
            </w:r>
            <w:proofErr w:type="spellEnd"/>
            <w:r w:rsidRPr="00E344DF">
              <w:rPr>
                <w:rFonts w:ascii="Times New Roman" w:hAnsi="Times New Roman"/>
                <w:color w:val="000000"/>
              </w:rPr>
              <w:t>, darba galds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Figūrzāģis</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lastRenderedPageBreak/>
              <w:t>172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Stacionārais </w:t>
            </w:r>
            <w:proofErr w:type="spellStart"/>
            <w:r w:rsidRPr="00E344DF">
              <w:rPr>
                <w:rFonts w:ascii="Times New Roman" w:hAnsi="Times New Roman"/>
                <w:color w:val="000000"/>
              </w:rPr>
              <w:t>ripzaģis</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Apgriežamais kombinētais ripzāģis,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Ripzāģis,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Ķēdes zāģis,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Ķēdes zāģis,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Lentzāģis,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Zobenzāģis</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179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Zāģis </w:t>
            </w:r>
            <w:proofErr w:type="spellStart"/>
            <w:r w:rsidRPr="00E344DF">
              <w:rPr>
                <w:rFonts w:ascii="Times New Roman" w:hAnsi="Times New Roman"/>
                <w:color w:val="000000"/>
              </w:rPr>
              <w:t>Aeroc</w:t>
            </w:r>
            <w:proofErr w:type="spellEnd"/>
            <w:r w:rsidRPr="00E344DF">
              <w:rPr>
                <w:rFonts w:ascii="Times New Roman" w:hAnsi="Times New Roman"/>
                <w:color w:val="000000"/>
              </w:rPr>
              <w:t xml:space="preserve"> blokiem,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Vītņgriezis mehāniskais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Vītņgrieznis</w:t>
            </w:r>
            <w:proofErr w:type="spellEnd"/>
            <w:r w:rsidRPr="00E344DF">
              <w:rPr>
                <w:rFonts w:ascii="Times New Roman" w:hAnsi="Times New Roman"/>
                <w:color w:val="000000"/>
              </w:rPr>
              <w:t>,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Cauruļu sasaldēšanas iekārta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Celtniecības fēns,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Plastmasas cauruļu </w:t>
            </w:r>
            <w:proofErr w:type="spellStart"/>
            <w:r w:rsidRPr="00E344DF">
              <w:rPr>
                <w:rFonts w:ascii="Times New Roman" w:hAnsi="Times New Roman"/>
                <w:color w:val="000000"/>
              </w:rPr>
              <w:t>lodamurs</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Spēka zāģis, d=350mm,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Spēka zāģis, d=350-400mm, benzīns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510"/>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187</w:t>
            </w:r>
          </w:p>
        </w:tc>
        <w:tc>
          <w:tcPr>
            <w:tcW w:w="3599" w:type="dxa"/>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Dimanta diski, d=105-600mm, betonam un asfaltam, cena par 1mm nodilumu, sākot no:</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11. Sildītāji un mitruma separatori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Elektriskais sildītājs, 3kW,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189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Elektriskais sildītājs, 9kW,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Elektriskais sildītājs, 15-22kW, 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Gāzes sildītājs, 30kW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Gāzes sildītājs, 60kW</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Dīzeļsildītājs</w:t>
            </w:r>
            <w:proofErr w:type="spellEnd"/>
            <w:r w:rsidRPr="00E344DF">
              <w:rPr>
                <w:rFonts w:ascii="Times New Roman" w:hAnsi="Times New Roman"/>
                <w:color w:val="000000"/>
              </w:rPr>
              <w:t>, 20kW,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Dīzeļsildītājs</w:t>
            </w:r>
            <w:proofErr w:type="spellEnd"/>
            <w:r w:rsidRPr="00E344DF">
              <w:rPr>
                <w:rFonts w:ascii="Times New Roman" w:hAnsi="Times New Roman"/>
                <w:color w:val="000000"/>
              </w:rPr>
              <w:t>, 40kW,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Dīzeļsildītājs</w:t>
            </w:r>
            <w:proofErr w:type="spellEnd"/>
            <w:r w:rsidRPr="00E344DF">
              <w:rPr>
                <w:rFonts w:ascii="Times New Roman" w:hAnsi="Times New Roman"/>
                <w:color w:val="000000"/>
              </w:rPr>
              <w:t>, 80kW,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Dīzeļsildītājs</w:t>
            </w:r>
            <w:proofErr w:type="spellEnd"/>
            <w:r w:rsidRPr="00E344DF">
              <w:rPr>
                <w:rFonts w:ascii="Times New Roman" w:hAnsi="Times New Roman"/>
                <w:color w:val="000000"/>
              </w:rPr>
              <w:t>, 110kW,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Dīzeļsildītājs</w:t>
            </w:r>
            <w:proofErr w:type="spellEnd"/>
            <w:r w:rsidRPr="00E344DF">
              <w:rPr>
                <w:rFonts w:ascii="Times New Roman" w:hAnsi="Times New Roman"/>
                <w:color w:val="000000"/>
              </w:rPr>
              <w:t>, 135kW,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12. Tīrīšanas tehnika</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Būvgružu novadcaurules atzars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199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Smilšu strūkla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Grīdas tīrīšanas un pulēšanas mašīna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Grīdas slaukāmā iekārta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Slīpmašīna</w:t>
            </w:r>
            <w:proofErr w:type="spellEnd"/>
            <w:r w:rsidRPr="00E344DF">
              <w:rPr>
                <w:rFonts w:ascii="Times New Roman" w:hAnsi="Times New Roman"/>
                <w:color w:val="000000"/>
              </w:rPr>
              <w:t xml:space="preserve"> ar pulēšanas disku, d=400mm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13. Hidrauliskās iekārtas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Zemes urbis hidrostacijai 90mm x 700mm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Zemes urbis hidrostacijai 150mm x 1000mm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Zemes urbis hidrostacijai 200mm x 870mm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Zemes urbis hidrostacijai 250mm x 870mm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Zemes urbja pagarinājums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14. Sūkņi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Iegremdējamais sūknis, līdz 600l/min, 220V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209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Iegremdējamais sūknis, 600-1000l/min, 220/380V</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15. Mēraparāti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Lāzernivelieris</w:t>
            </w:r>
            <w:proofErr w:type="spellEnd"/>
            <w:r w:rsidRPr="00E344DF">
              <w:rPr>
                <w:rFonts w:ascii="Times New Roman" w:hAnsi="Times New Roman"/>
                <w:color w:val="000000"/>
              </w:rPr>
              <w:t xml:space="preserve"> ar statīvu un latu</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Optiskais nivelieris  ar statīvu un latu</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16. Moduļveida un noliktavu konteineri &amp; WC</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212</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Moduļveida ofisa konteiners, 10'</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213</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Strādnieku vagons, 8mx3m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214</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Biotualete</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17. Mobilais žogs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215</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Mobilais žogs (3,50x2,0m)</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E344DF" w:rsidRPr="00E344DF" w:rsidRDefault="00E344DF" w:rsidP="00E344DF">
            <w:pPr>
              <w:jc w:val="center"/>
              <w:rPr>
                <w:rFonts w:ascii="Times New Roman" w:hAnsi="Times New Roman"/>
                <w:b/>
                <w:bCs/>
              </w:rPr>
            </w:pPr>
          </w:p>
        </w:tc>
        <w:tc>
          <w:tcPr>
            <w:tcW w:w="35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344DF" w:rsidRPr="00E344DF" w:rsidRDefault="00E344DF" w:rsidP="00E344DF">
            <w:pPr>
              <w:rPr>
                <w:rFonts w:ascii="Times New Roman" w:hAnsi="Times New Roman"/>
                <w:b/>
                <w:bCs/>
              </w:rPr>
            </w:pPr>
            <w:r w:rsidRPr="00E344DF">
              <w:rPr>
                <w:rFonts w:ascii="Times New Roman" w:hAnsi="Times New Roman"/>
                <w:b/>
                <w:bCs/>
              </w:rPr>
              <w:t>18. Citi instrumenti</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344DF" w:rsidRPr="00E344DF" w:rsidRDefault="00E344DF" w:rsidP="00E344DF">
            <w:pPr>
              <w:rPr>
                <w:rFonts w:ascii="Times New Roman" w:hAnsi="Times New Roman"/>
                <w:b/>
                <w:bCs/>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216</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Montāžas pistole (koks, betons, metāls)</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217</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Kniežu pistole ar akumulatoru</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218</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proofErr w:type="spellStart"/>
            <w:r w:rsidRPr="00E344DF">
              <w:rPr>
                <w:rFonts w:ascii="Times New Roman" w:hAnsi="Times New Roman"/>
                <w:color w:val="000000"/>
              </w:rPr>
              <w:t>Divasu</w:t>
            </w:r>
            <w:proofErr w:type="spellEnd"/>
            <w:r w:rsidRPr="00E344DF">
              <w:rPr>
                <w:rFonts w:ascii="Times New Roman" w:hAnsi="Times New Roman"/>
                <w:color w:val="000000"/>
              </w:rPr>
              <w:t xml:space="preserve"> piekabe </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219</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 xml:space="preserve">Piekabe ar </w:t>
            </w:r>
            <w:proofErr w:type="spellStart"/>
            <w:r w:rsidRPr="00E344DF">
              <w:rPr>
                <w:rFonts w:ascii="Times New Roman" w:hAnsi="Times New Roman"/>
                <w:color w:val="000000"/>
              </w:rPr>
              <w:t>tentu</w:t>
            </w:r>
            <w:proofErr w:type="spellEnd"/>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220</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Hidrauliskais domkrats, 5-20t</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r w:rsidR="00E344DF" w:rsidTr="00E34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E344DF" w:rsidRPr="00E344DF" w:rsidRDefault="00E344DF" w:rsidP="00E344DF">
            <w:pPr>
              <w:jc w:val="center"/>
              <w:rPr>
                <w:rFonts w:ascii="Times New Roman" w:hAnsi="Times New Roman"/>
                <w:color w:val="000000"/>
              </w:rPr>
            </w:pPr>
            <w:r w:rsidRPr="00E344DF">
              <w:rPr>
                <w:rFonts w:ascii="Times New Roman" w:hAnsi="Times New Roman"/>
                <w:color w:val="000000"/>
              </w:rPr>
              <w:t>221</w:t>
            </w:r>
          </w:p>
        </w:tc>
        <w:tc>
          <w:tcPr>
            <w:tcW w:w="3599" w:type="dxa"/>
            <w:tcBorders>
              <w:top w:val="single" w:sz="4" w:space="0" w:color="auto"/>
              <w:left w:val="single" w:sz="4" w:space="0" w:color="auto"/>
              <w:bottom w:val="single" w:sz="4" w:space="0" w:color="auto"/>
              <w:right w:val="single" w:sz="4" w:space="0" w:color="auto"/>
            </w:tcBorders>
            <w:noWrap/>
            <w:vAlign w:val="bottom"/>
            <w:hideMark/>
          </w:tcPr>
          <w:p w:rsidR="00E344DF" w:rsidRPr="00E344DF" w:rsidRDefault="00E344DF" w:rsidP="00E344DF">
            <w:pPr>
              <w:rPr>
                <w:rFonts w:ascii="Times New Roman" w:hAnsi="Times New Roman"/>
                <w:color w:val="000000"/>
              </w:rPr>
            </w:pPr>
            <w:r w:rsidRPr="00E344DF">
              <w:rPr>
                <w:rFonts w:ascii="Times New Roman" w:hAnsi="Times New Roman"/>
                <w:color w:val="000000"/>
              </w:rPr>
              <w:t>Bruģa giljotīna</w:t>
            </w:r>
          </w:p>
        </w:tc>
        <w:tc>
          <w:tcPr>
            <w:tcW w:w="1985"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344DF" w:rsidRPr="00E344DF" w:rsidRDefault="00E344DF" w:rsidP="00E344DF">
            <w:pPr>
              <w:rPr>
                <w:rFonts w:ascii="Times New Roman" w:hAnsi="Times New Roman"/>
                <w:color w:val="000000"/>
              </w:rPr>
            </w:pPr>
          </w:p>
        </w:tc>
      </w:tr>
    </w:tbl>
    <w:p w:rsidR="00A60FD8" w:rsidRPr="003E7E3B" w:rsidRDefault="00A60FD8" w:rsidP="00A60FD8">
      <w:pPr>
        <w:spacing w:after="0" w:line="240" w:lineRule="auto"/>
        <w:rPr>
          <w:rFonts w:ascii="Times New Roman" w:hAnsi="Times New Roman"/>
          <w:sz w:val="24"/>
          <w:szCs w:val="24"/>
        </w:rPr>
      </w:pPr>
    </w:p>
    <w:p w:rsidR="00A60FD8" w:rsidRDefault="00442EF0" w:rsidP="000E7F89">
      <w:pPr>
        <w:spacing w:after="0" w:line="240" w:lineRule="auto"/>
        <w:ind w:left="284"/>
        <w:contextualSpacing/>
        <w:jc w:val="both"/>
        <w:rPr>
          <w:rFonts w:ascii="Times New Roman" w:hAnsi="Times New Roman"/>
          <w:sz w:val="24"/>
          <w:szCs w:val="24"/>
        </w:rPr>
      </w:pPr>
      <w:r>
        <w:rPr>
          <w:rFonts w:ascii="Times New Roman" w:hAnsi="Times New Roman"/>
          <w:sz w:val="24"/>
          <w:szCs w:val="24"/>
        </w:rPr>
        <w:t>5.</w:t>
      </w:r>
      <w:r w:rsidR="008D135A">
        <w:rPr>
          <w:rFonts w:ascii="Times New Roman" w:hAnsi="Times New Roman"/>
          <w:sz w:val="24"/>
          <w:szCs w:val="24"/>
        </w:rPr>
        <w:t xml:space="preserve"> </w:t>
      </w:r>
      <w:r w:rsidR="00A60FD8" w:rsidRPr="00442EF0">
        <w:rPr>
          <w:rFonts w:ascii="Times New Roman" w:hAnsi="Times New Roman"/>
          <w:sz w:val="24"/>
          <w:szCs w:val="24"/>
        </w:rPr>
        <w:t xml:space="preserve">Nomājamās </w:t>
      </w:r>
      <w:r w:rsidR="00E344DF">
        <w:rPr>
          <w:rFonts w:ascii="Times New Roman" w:hAnsi="Times New Roman"/>
          <w:sz w:val="24"/>
          <w:szCs w:val="24"/>
        </w:rPr>
        <w:t>iepirkuma priekšmeta</w:t>
      </w:r>
      <w:r w:rsidR="00A60FD8" w:rsidRPr="00442EF0">
        <w:rPr>
          <w:rFonts w:ascii="Times New Roman" w:hAnsi="Times New Roman"/>
          <w:sz w:val="24"/>
          <w:szCs w:val="24"/>
        </w:rPr>
        <w:t xml:space="preserve"> veid</w:t>
      </w:r>
      <w:r w:rsidR="0066772E">
        <w:rPr>
          <w:rFonts w:ascii="Times New Roman" w:hAnsi="Times New Roman"/>
          <w:sz w:val="24"/>
          <w:szCs w:val="24"/>
        </w:rPr>
        <w:t>i</w:t>
      </w:r>
      <w:r w:rsidR="00A60FD8" w:rsidRPr="00442EF0">
        <w:rPr>
          <w:rFonts w:ascii="Times New Roman" w:hAnsi="Times New Roman"/>
          <w:sz w:val="24"/>
          <w:szCs w:val="24"/>
        </w:rPr>
        <w:t xml:space="preserve"> līguma darbības laikā var tikt papildināt</w:t>
      </w:r>
      <w:r w:rsidR="00E344DF">
        <w:rPr>
          <w:rFonts w:ascii="Times New Roman" w:hAnsi="Times New Roman"/>
          <w:sz w:val="24"/>
          <w:szCs w:val="24"/>
        </w:rPr>
        <w:t>i</w:t>
      </w:r>
      <w:r w:rsidR="00A60FD8" w:rsidRPr="00442EF0">
        <w:rPr>
          <w:rFonts w:ascii="Times New Roman" w:hAnsi="Times New Roman"/>
          <w:sz w:val="24"/>
          <w:szCs w:val="24"/>
        </w:rPr>
        <w:t>.</w:t>
      </w:r>
      <w:r w:rsidR="00F25CDD" w:rsidRPr="00F25CDD">
        <w:t xml:space="preserve"> </w:t>
      </w:r>
      <w:r w:rsidR="00F25CDD" w:rsidRPr="00F25CDD">
        <w:rPr>
          <w:rFonts w:ascii="Times New Roman" w:hAnsi="Times New Roman"/>
          <w:sz w:val="24"/>
          <w:szCs w:val="24"/>
        </w:rPr>
        <w:t xml:space="preserve">Pasūtītājs ir tiesīgs </w:t>
      </w:r>
      <w:r w:rsidR="00F25CDD">
        <w:rPr>
          <w:rFonts w:ascii="Times New Roman" w:hAnsi="Times New Roman"/>
          <w:sz w:val="24"/>
          <w:szCs w:val="24"/>
        </w:rPr>
        <w:t>n</w:t>
      </w:r>
      <w:r w:rsidR="000E7F89">
        <w:rPr>
          <w:rFonts w:ascii="Times New Roman" w:hAnsi="Times New Roman"/>
          <w:sz w:val="24"/>
          <w:szCs w:val="24"/>
        </w:rPr>
        <w:t>o</w:t>
      </w:r>
      <w:r w:rsidR="00F25CDD">
        <w:rPr>
          <w:rFonts w:ascii="Times New Roman" w:hAnsi="Times New Roman"/>
          <w:sz w:val="24"/>
          <w:szCs w:val="24"/>
        </w:rPr>
        <w:t>māt</w:t>
      </w:r>
      <w:r w:rsidR="000E7F89">
        <w:rPr>
          <w:rFonts w:ascii="Times New Roman" w:hAnsi="Times New Roman"/>
          <w:sz w:val="24"/>
          <w:szCs w:val="24"/>
        </w:rPr>
        <w:t xml:space="preserve"> līdzīgas iekārtas</w:t>
      </w:r>
      <w:r w:rsidR="00F25CDD" w:rsidRPr="00F25CDD">
        <w:rPr>
          <w:rFonts w:ascii="Times New Roman" w:hAnsi="Times New Roman"/>
          <w:sz w:val="24"/>
          <w:szCs w:val="24"/>
        </w:rPr>
        <w:t xml:space="preserve">, kas nav iekļautas </w:t>
      </w:r>
      <w:r w:rsidR="000E7F89">
        <w:rPr>
          <w:rFonts w:ascii="Times New Roman" w:hAnsi="Times New Roman"/>
          <w:sz w:val="24"/>
          <w:szCs w:val="24"/>
        </w:rPr>
        <w:t>tehniskajā specifikācijā</w:t>
      </w:r>
      <w:r w:rsidR="00F25CDD" w:rsidRPr="00F25CDD">
        <w:rPr>
          <w:rFonts w:ascii="Times New Roman" w:hAnsi="Times New Roman"/>
          <w:sz w:val="24"/>
          <w:szCs w:val="24"/>
        </w:rPr>
        <w:t xml:space="preserve">, par </w:t>
      </w:r>
      <w:r w:rsidR="000E7F89">
        <w:rPr>
          <w:rFonts w:ascii="Times New Roman" w:hAnsi="Times New Roman"/>
          <w:sz w:val="24"/>
          <w:szCs w:val="24"/>
        </w:rPr>
        <w:t xml:space="preserve">Izpildītāja </w:t>
      </w:r>
      <w:r w:rsidR="00F25CDD" w:rsidRPr="00F25CDD">
        <w:rPr>
          <w:rFonts w:ascii="Times New Roman" w:hAnsi="Times New Roman"/>
          <w:sz w:val="24"/>
          <w:szCs w:val="24"/>
        </w:rPr>
        <w:t>spēkā esošo izcenojumu</w:t>
      </w:r>
      <w:r w:rsidR="00F25CDD">
        <w:rPr>
          <w:rFonts w:ascii="Times New Roman" w:hAnsi="Times New Roman"/>
          <w:sz w:val="24"/>
          <w:szCs w:val="24"/>
        </w:rPr>
        <w:t>.</w:t>
      </w:r>
    </w:p>
    <w:p w:rsidR="003B4D63" w:rsidRPr="00890D0D" w:rsidRDefault="003B4D63" w:rsidP="000E7F89">
      <w:pPr>
        <w:spacing w:after="0" w:line="240" w:lineRule="auto"/>
        <w:ind w:left="284"/>
        <w:contextualSpacing/>
        <w:jc w:val="both"/>
        <w:rPr>
          <w:rFonts w:ascii="Times New Roman" w:hAnsi="Times New Roman"/>
          <w:sz w:val="24"/>
          <w:szCs w:val="24"/>
        </w:rPr>
      </w:pPr>
      <w:r w:rsidRPr="00890D0D">
        <w:rPr>
          <w:rFonts w:ascii="Times New Roman" w:hAnsi="Times New Roman"/>
          <w:sz w:val="24"/>
          <w:szCs w:val="24"/>
        </w:rPr>
        <w:t xml:space="preserve">6. Gadījumā, ja tehnikas vienība tiek izmantota vairāk par 8 </w:t>
      </w:r>
      <w:proofErr w:type="spellStart"/>
      <w:r w:rsidRPr="00890D0D">
        <w:rPr>
          <w:rFonts w:ascii="Times New Roman" w:hAnsi="Times New Roman"/>
          <w:sz w:val="24"/>
          <w:szCs w:val="24"/>
        </w:rPr>
        <w:t>motorstundām</w:t>
      </w:r>
      <w:proofErr w:type="spellEnd"/>
      <w:r w:rsidRPr="00890D0D">
        <w:rPr>
          <w:rFonts w:ascii="Times New Roman" w:hAnsi="Times New Roman"/>
          <w:sz w:val="24"/>
          <w:szCs w:val="24"/>
        </w:rPr>
        <w:t xml:space="preserve"> diennaktī, Izpildītājs </w:t>
      </w:r>
      <w:r w:rsidR="00B8677B" w:rsidRPr="00890D0D">
        <w:rPr>
          <w:rFonts w:ascii="Times New Roman" w:hAnsi="Times New Roman"/>
          <w:sz w:val="24"/>
          <w:szCs w:val="24"/>
        </w:rPr>
        <w:t xml:space="preserve">apņemas </w:t>
      </w:r>
      <w:r w:rsidRPr="00890D0D">
        <w:rPr>
          <w:rFonts w:ascii="Times New Roman" w:hAnsi="Times New Roman"/>
          <w:sz w:val="24"/>
          <w:szCs w:val="24"/>
        </w:rPr>
        <w:t>veik</w:t>
      </w:r>
      <w:r w:rsidR="00B8677B" w:rsidRPr="00890D0D">
        <w:rPr>
          <w:rFonts w:ascii="Times New Roman" w:hAnsi="Times New Roman"/>
          <w:sz w:val="24"/>
          <w:szCs w:val="24"/>
        </w:rPr>
        <w:t>t</w:t>
      </w:r>
      <w:r w:rsidRPr="00890D0D">
        <w:rPr>
          <w:rFonts w:ascii="Times New Roman" w:hAnsi="Times New Roman"/>
          <w:sz w:val="24"/>
          <w:szCs w:val="24"/>
        </w:rPr>
        <w:t xml:space="preserve"> nomas maksas aprēķinus par faktiski izmantoto </w:t>
      </w:r>
      <w:proofErr w:type="spellStart"/>
      <w:r w:rsidRPr="00890D0D">
        <w:rPr>
          <w:rFonts w:ascii="Times New Roman" w:hAnsi="Times New Roman"/>
          <w:sz w:val="24"/>
          <w:szCs w:val="24"/>
        </w:rPr>
        <w:t>motorstundu</w:t>
      </w:r>
      <w:proofErr w:type="spellEnd"/>
      <w:r w:rsidRPr="00890D0D">
        <w:rPr>
          <w:rFonts w:ascii="Times New Roman" w:hAnsi="Times New Roman"/>
          <w:sz w:val="24"/>
          <w:szCs w:val="24"/>
        </w:rPr>
        <w:t xml:space="preserve"> skaitu. </w:t>
      </w:r>
    </w:p>
    <w:p w:rsidR="00A60FD8" w:rsidRPr="00890D0D" w:rsidRDefault="00A60FD8" w:rsidP="00A60FD8">
      <w:pPr>
        <w:spacing w:after="0" w:line="240" w:lineRule="auto"/>
        <w:rPr>
          <w:rFonts w:ascii="Times New Roman" w:hAnsi="Times New Roman"/>
          <w:sz w:val="24"/>
          <w:szCs w:val="24"/>
        </w:rPr>
      </w:pPr>
    </w:p>
    <w:p w:rsidR="00A60FD8" w:rsidRDefault="00A60FD8" w:rsidP="00A60FD8">
      <w:pPr>
        <w:spacing w:after="0" w:line="240" w:lineRule="auto"/>
        <w:rPr>
          <w:rFonts w:ascii="Times New Roman" w:hAnsi="Times New Roman"/>
          <w:sz w:val="24"/>
          <w:szCs w:val="24"/>
        </w:rPr>
      </w:pPr>
    </w:p>
    <w:p w:rsidR="00A60FD8" w:rsidRPr="00DE0361" w:rsidRDefault="00A60FD8" w:rsidP="00A60FD8">
      <w:pPr>
        <w:widowControl w:val="0"/>
        <w:autoSpaceDE w:val="0"/>
        <w:autoSpaceDN w:val="0"/>
        <w:adjustRightInd w:val="0"/>
        <w:jc w:val="both"/>
        <w:rPr>
          <w:rFonts w:ascii="Times New Roman" w:hAnsi="Times New Roman"/>
          <w:sz w:val="24"/>
          <w:lang w:eastAsia="x-none"/>
        </w:rPr>
      </w:pPr>
      <w:r w:rsidRPr="00DE0361">
        <w:rPr>
          <w:rFonts w:ascii="Times New Roman" w:hAnsi="Times New Roman"/>
          <w:sz w:val="24"/>
          <w:lang w:eastAsia="x-none"/>
        </w:rPr>
        <w:t>Ar šo apstiprinām un garantējam:</w:t>
      </w:r>
    </w:p>
    <w:p w:rsidR="00A60FD8" w:rsidRDefault="00A60FD8" w:rsidP="00E55764">
      <w:pPr>
        <w:widowControl w:val="0"/>
        <w:numPr>
          <w:ilvl w:val="0"/>
          <w:numId w:val="10"/>
        </w:numPr>
        <w:autoSpaceDE w:val="0"/>
        <w:autoSpaceDN w:val="0"/>
        <w:adjustRightInd w:val="0"/>
        <w:spacing w:after="0" w:line="240" w:lineRule="auto"/>
        <w:jc w:val="both"/>
        <w:rPr>
          <w:rFonts w:ascii="Times New Roman" w:hAnsi="Times New Roman"/>
          <w:sz w:val="24"/>
          <w:lang w:eastAsia="x-none"/>
        </w:rPr>
      </w:pPr>
      <w:r>
        <w:rPr>
          <w:rFonts w:ascii="Times New Roman" w:hAnsi="Times New Roman"/>
          <w:sz w:val="24"/>
          <w:lang w:eastAsia="x-none"/>
        </w:rPr>
        <w:t>izprotam un piekrītam katrai tehniskās specifikācijas punkta/apakšpunkta prasībai;</w:t>
      </w:r>
    </w:p>
    <w:p w:rsidR="00A60FD8" w:rsidRPr="00695990" w:rsidRDefault="00A60FD8" w:rsidP="00E55764">
      <w:pPr>
        <w:widowControl w:val="0"/>
        <w:numPr>
          <w:ilvl w:val="0"/>
          <w:numId w:val="10"/>
        </w:numPr>
        <w:autoSpaceDE w:val="0"/>
        <w:autoSpaceDN w:val="0"/>
        <w:adjustRightInd w:val="0"/>
        <w:spacing w:after="0" w:line="240" w:lineRule="auto"/>
        <w:jc w:val="both"/>
        <w:rPr>
          <w:rFonts w:ascii="Times New Roman" w:hAnsi="Times New Roman"/>
          <w:sz w:val="24"/>
          <w:lang w:eastAsia="x-none"/>
        </w:rPr>
      </w:pPr>
      <w:r>
        <w:rPr>
          <w:rFonts w:ascii="Times New Roman" w:eastAsia="Times New Roman" w:hAnsi="Times New Roman"/>
          <w:sz w:val="24"/>
          <w:szCs w:val="24"/>
        </w:rPr>
        <w:t>a</w:t>
      </w:r>
      <w:r w:rsidRPr="00EE4908">
        <w:rPr>
          <w:rFonts w:ascii="Times New Roman" w:eastAsia="Times New Roman" w:hAnsi="Times New Roman"/>
          <w:sz w:val="24"/>
          <w:szCs w:val="24"/>
        </w:rPr>
        <w:t>pņemamies sniegt Pakalpojumu atbilstoši Tehniskajai specifikācijai</w:t>
      </w:r>
      <w:r>
        <w:rPr>
          <w:rFonts w:ascii="Times New Roman" w:eastAsia="Times New Roman" w:hAnsi="Times New Roman"/>
          <w:sz w:val="24"/>
          <w:szCs w:val="24"/>
        </w:rPr>
        <w:t>;</w:t>
      </w:r>
    </w:p>
    <w:p w:rsidR="00695990" w:rsidRPr="00EE4908" w:rsidRDefault="00380955" w:rsidP="00E55764">
      <w:pPr>
        <w:widowControl w:val="0"/>
        <w:numPr>
          <w:ilvl w:val="0"/>
          <w:numId w:val="10"/>
        </w:numPr>
        <w:autoSpaceDE w:val="0"/>
        <w:autoSpaceDN w:val="0"/>
        <w:adjustRightInd w:val="0"/>
        <w:spacing w:after="0" w:line="240" w:lineRule="auto"/>
        <w:jc w:val="both"/>
        <w:rPr>
          <w:rFonts w:ascii="Times New Roman" w:hAnsi="Times New Roman"/>
          <w:sz w:val="24"/>
          <w:lang w:eastAsia="x-none"/>
        </w:rPr>
      </w:pPr>
      <w:r>
        <w:rPr>
          <w:rFonts w:ascii="Times New Roman" w:hAnsi="Times New Roman"/>
          <w:sz w:val="24"/>
          <w:szCs w:val="24"/>
        </w:rPr>
        <w:t xml:space="preserve">veikt </w:t>
      </w:r>
      <w:r w:rsidRPr="00A60FD8">
        <w:rPr>
          <w:rFonts w:ascii="Times New Roman" w:hAnsi="Times New Roman"/>
          <w:sz w:val="24"/>
          <w:szCs w:val="24"/>
        </w:rPr>
        <w:t>tehnikas, iekārtu un instrumentu</w:t>
      </w:r>
      <w:r w:rsidR="00695990" w:rsidRPr="000F1CE7">
        <w:rPr>
          <w:rFonts w:ascii="Times New Roman" w:hAnsi="Times New Roman"/>
          <w:sz w:val="24"/>
        </w:rPr>
        <w:t xml:space="preserve"> pārbaud</w:t>
      </w:r>
      <w:r>
        <w:rPr>
          <w:rFonts w:ascii="Times New Roman" w:hAnsi="Times New Roman"/>
          <w:sz w:val="24"/>
        </w:rPr>
        <w:t>i</w:t>
      </w:r>
      <w:r w:rsidR="00695990" w:rsidRPr="000F1CE7">
        <w:rPr>
          <w:rFonts w:ascii="Times New Roman" w:hAnsi="Times New Roman"/>
          <w:sz w:val="24"/>
        </w:rPr>
        <w:t xml:space="preserve"> un pilnais serviss pirms un pēc tās nodošanas Pasūtītājam</w:t>
      </w:r>
      <w:r>
        <w:rPr>
          <w:rFonts w:ascii="Times New Roman" w:hAnsi="Times New Roman"/>
          <w:sz w:val="24"/>
        </w:rPr>
        <w:t>;</w:t>
      </w:r>
    </w:p>
    <w:p w:rsidR="00A60FD8" w:rsidRPr="00EE4908" w:rsidRDefault="00A60FD8" w:rsidP="00E55764">
      <w:pPr>
        <w:widowControl w:val="0"/>
        <w:numPr>
          <w:ilvl w:val="0"/>
          <w:numId w:val="10"/>
        </w:numPr>
        <w:autoSpaceDE w:val="0"/>
        <w:autoSpaceDN w:val="0"/>
        <w:adjustRightInd w:val="0"/>
        <w:spacing w:after="0" w:line="240" w:lineRule="auto"/>
        <w:jc w:val="both"/>
        <w:rPr>
          <w:rFonts w:ascii="Times New Roman" w:hAnsi="Times New Roman"/>
          <w:sz w:val="24"/>
          <w:lang w:eastAsia="x-none"/>
        </w:rPr>
      </w:pPr>
      <w:r w:rsidRPr="00EE4908">
        <w:rPr>
          <w:rFonts w:ascii="Times New Roman" w:hAnsi="Times New Roman"/>
          <w:sz w:val="24"/>
          <w:lang w:eastAsia="x-none"/>
        </w:rPr>
        <w:t>sniegto</w:t>
      </w:r>
      <w:r>
        <w:rPr>
          <w:rFonts w:ascii="Times New Roman" w:hAnsi="Times New Roman"/>
          <w:sz w:val="24"/>
          <w:lang w:eastAsia="x-none"/>
        </w:rPr>
        <w:t xml:space="preserve"> ziņu patiesumu un precizitāti.</w:t>
      </w:r>
    </w:p>
    <w:p w:rsidR="00A60FD8" w:rsidRPr="00DE0361" w:rsidRDefault="00A60FD8" w:rsidP="00A60FD8">
      <w:pPr>
        <w:widowControl w:val="0"/>
        <w:autoSpaceDE w:val="0"/>
        <w:autoSpaceDN w:val="0"/>
        <w:adjustRightInd w:val="0"/>
        <w:ind w:left="405"/>
        <w:jc w:val="both"/>
        <w:rPr>
          <w:rFonts w:ascii="Times New Roman" w:hAnsi="Times New Roman"/>
          <w:sz w:val="24"/>
          <w:lang w:eastAsia="x-none"/>
        </w:rPr>
      </w:pPr>
    </w:p>
    <w:p w:rsidR="00A60FD8" w:rsidRPr="0062507F" w:rsidRDefault="00A60FD8" w:rsidP="00A60FD8">
      <w:pPr>
        <w:spacing w:after="0" w:line="240" w:lineRule="auto"/>
        <w:rPr>
          <w:rFonts w:ascii="Times New Roman" w:eastAsia="Times New Roman" w:hAnsi="Times New Roman"/>
          <w:bCs/>
          <w:i/>
          <w:color w:val="000000"/>
          <w:sz w:val="24"/>
          <w:szCs w:val="24"/>
          <w:lang w:eastAsia="lv-LV"/>
        </w:rPr>
      </w:pPr>
      <w:r w:rsidRPr="0062507F">
        <w:rPr>
          <w:rFonts w:ascii="Times New Roman" w:eastAsia="Times New Roman" w:hAnsi="Times New Roman"/>
          <w:bCs/>
          <w:i/>
          <w:color w:val="000000"/>
          <w:sz w:val="24"/>
          <w:szCs w:val="24"/>
          <w:lang w:eastAsia="lv-LV"/>
        </w:rPr>
        <w:t>___________________________________________________________________________</w:t>
      </w:r>
    </w:p>
    <w:p w:rsidR="00A60FD8" w:rsidRPr="00043D0B" w:rsidRDefault="00A60FD8" w:rsidP="00A60FD8">
      <w:pPr>
        <w:spacing w:after="0" w:line="240" w:lineRule="auto"/>
        <w:rPr>
          <w:rFonts w:ascii="Times New Roman" w:eastAsia="Times New Roman" w:hAnsi="Times New Roman"/>
          <w:b/>
          <w:sz w:val="24"/>
          <w:szCs w:val="24"/>
        </w:rPr>
      </w:pPr>
      <w:r w:rsidRPr="0062507F">
        <w:rPr>
          <w:rFonts w:ascii="Times New Roman" w:eastAsia="Times New Roman" w:hAnsi="Times New Roman"/>
          <w:bCs/>
          <w:i/>
          <w:color w:val="000000"/>
          <w:sz w:val="20"/>
          <w:szCs w:val="20"/>
          <w:lang w:eastAsia="lv-LV"/>
        </w:rPr>
        <w:t>(uzņēmuma vadītāja vai tā pilnvarotās personas (pievienot pilnvaras oriģinālu vai apliecinātu kopiju)</w:t>
      </w:r>
      <w:r w:rsidR="00442EF0">
        <w:rPr>
          <w:rFonts w:ascii="Times New Roman" w:eastAsia="Times New Roman" w:hAnsi="Times New Roman"/>
          <w:bCs/>
          <w:i/>
          <w:color w:val="000000"/>
          <w:sz w:val="20"/>
          <w:szCs w:val="20"/>
          <w:lang w:eastAsia="lv-LV"/>
        </w:rPr>
        <w:t>amats, vārds, uzvārds,</w:t>
      </w:r>
      <w:r w:rsidRPr="0062507F">
        <w:rPr>
          <w:rFonts w:ascii="Times New Roman" w:eastAsia="Times New Roman" w:hAnsi="Times New Roman"/>
          <w:bCs/>
          <w:i/>
          <w:color w:val="000000"/>
          <w:sz w:val="20"/>
          <w:szCs w:val="20"/>
          <w:lang w:eastAsia="lv-LV"/>
        </w:rPr>
        <w:t xml:space="preserve"> paraksts</w:t>
      </w:r>
      <w:r w:rsidR="00442EF0">
        <w:rPr>
          <w:rFonts w:ascii="Times New Roman" w:eastAsia="Times New Roman" w:hAnsi="Times New Roman"/>
          <w:bCs/>
          <w:i/>
          <w:color w:val="000000"/>
          <w:sz w:val="20"/>
          <w:szCs w:val="20"/>
          <w:lang w:eastAsia="lv-LV"/>
        </w:rPr>
        <w:t>)</w:t>
      </w:r>
    </w:p>
    <w:p w:rsidR="00A60FD8" w:rsidRDefault="00A60FD8" w:rsidP="00A60FD8">
      <w:pPr>
        <w:spacing w:after="0" w:line="240" w:lineRule="auto"/>
        <w:rPr>
          <w:rFonts w:ascii="Times New Roman" w:eastAsia="Times New Roman" w:hAnsi="Times New Roman"/>
          <w:b/>
          <w:sz w:val="24"/>
          <w:szCs w:val="24"/>
        </w:rPr>
      </w:pPr>
    </w:p>
    <w:p w:rsidR="00A60FD8" w:rsidRDefault="00A60FD8" w:rsidP="00A60FD8">
      <w:pPr>
        <w:spacing w:after="0" w:line="240" w:lineRule="auto"/>
        <w:rPr>
          <w:rFonts w:ascii="Times New Roman" w:eastAsia="Times New Roman" w:hAnsi="Times New Roman"/>
          <w:b/>
          <w:sz w:val="24"/>
          <w:szCs w:val="24"/>
        </w:rPr>
      </w:pPr>
    </w:p>
    <w:p w:rsidR="00A60FD8" w:rsidRPr="000F27BF" w:rsidRDefault="00A60FD8" w:rsidP="00A60FD8">
      <w:pPr>
        <w:tabs>
          <w:tab w:val="left" w:pos="2160"/>
        </w:tabs>
        <w:spacing w:after="0" w:line="240" w:lineRule="auto"/>
        <w:jc w:val="both"/>
        <w:rPr>
          <w:rFonts w:ascii="Times New Roman" w:eastAsia="Times New Roman" w:hAnsi="Times New Roman"/>
          <w:bCs/>
          <w:sz w:val="24"/>
          <w:szCs w:val="24"/>
        </w:rPr>
      </w:pPr>
      <w:r w:rsidRPr="000F27BF">
        <w:rPr>
          <w:rFonts w:ascii="Times New Roman" w:eastAsia="Times New Roman" w:hAnsi="Times New Roman"/>
          <w:bCs/>
          <w:sz w:val="24"/>
          <w:szCs w:val="24"/>
        </w:rPr>
        <w:t>201</w:t>
      </w:r>
      <w:r>
        <w:rPr>
          <w:rFonts w:ascii="Times New Roman" w:eastAsia="Times New Roman" w:hAnsi="Times New Roman"/>
          <w:bCs/>
          <w:sz w:val="24"/>
          <w:szCs w:val="24"/>
        </w:rPr>
        <w:t>8</w:t>
      </w:r>
      <w:r w:rsidRPr="000F27BF">
        <w:rPr>
          <w:rFonts w:ascii="Times New Roman" w:eastAsia="Times New Roman" w:hAnsi="Times New Roman"/>
          <w:bCs/>
          <w:sz w:val="24"/>
          <w:szCs w:val="24"/>
        </w:rPr>
        <w:t>.gada ___._____________</w:t>
      </w:r>
    </w:p>
    <w:p w:rsidR="0023120A" w:rsidRDefault="0023120A" w:rsidP="00F833EA">
      <w:pPr>
        <w:spacing w:after="0" w:line="240" w:lineRule="auto"/>
        <w:jc w:val="center"/>
        <w:rPr>
          <w:rFonts w:ascii="Times New Roman" w:eastAsia="Times New Roman" w:hAnsi="Times New Roman"/>
          <w:b/>
          <w:sz w:val="24"/>
          <w:szCs w:val="24"/>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E27E7">
      <w:pPr>
        <w:spacing w:after="0" w:line="240" w:lineRule="auto"/>
        <w:jc w:val="right"/>
        <w:rPr>
          <w:rFonts w:ascii="Times New Roman" w:eastAsia="Times New Roman" w:hAnsi="Times New Roman"/>
          <w:b/>
          <w:caps/>
          <w:sz w:val="20"/>
          <w:szCs w:val="20"/>
        </w:rPr>
      </w:pPr>
    </w:p>
    <w:p w:rsidR="00A60FD8" w:rsidRDefault="00A60FD8" w:rsidP="00152CD1">
      <w:pPr>
        <w:spacing w:after="0" w:line="240" w:lineRule="auto"/>
        <w:rPr>
          <w:rFonts w:ascii="Times New Roman" w:eastAsia="Times New Roman" w:hAnsi="Times New Roman"/>
          <w:b/>
          <w:caps/>
          <w:sz w:val="20"/>
          <w:szCs w:val="20"/>
        </w:rPr>
      </w:pPr>
    </w:p>
    <w:p w:rsidR="00A60FD8" w:rsidRDefault="00A60FD8" w:rsidP="002D226C">
      <w:pPr>
        <w:spacing w:after="0" w:line="240" w:lineRule="auto"/>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bookmarkStart w:id="13" w:name="_Hlk503428303"/>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890D0D">
      <w:pPr>
        <w:spacing w:after="0" w:line="240" w:lineRule="auto"/>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E344DF" w:rsidRDefault="00E344DF" w:rsidP="001E27E7">
      <w:pPr>
        <w:spacing w:after="0" w:line="240" w:lineRule="auto"/>
        <w:jc w:val="right"/>
        <w:rPr>
          <w:rFonts w:ascii="Times New Roman" w:eastAsia="Times New Roman" w:hAnsi="Times New Roman"/>
          <w:b/>
          <w:caps/>
          <w:sz w:val="20"/>
          <w:szCs w:val="20"/>
        </w:rPr>
      </w:pPr>
    </w:p>
    <w:p w:rsidR="001E27E7" w:rsidRPr="00745ED7" w:rsidRDefault="000356A6" w:rsidP="001E27E7">
      <w:pPr>
        <w:spacing w:after="0" w:line="240" w:lineRule="auto"/>
        <w:jc w:val="right"/>
        <w:rPr>
          <w:rFonts w:ascii="Times New Roman" w:eastAsia="Times New Roman" w:hAnsi="Times New Roman"/>
          <w:b/>
          <w:bCs/>
          <w:sz w:val="20"/>
          <w:szCs w:val="20"/>
        </w:rPr>
      </w:pPr>
      <w:r>
        <w:rPr>
          <w:rFonts w:ascii="Times New Roman" w:eastAsia="Times New Roman" w:hAnsi="Times New Roman"/>
          <w:b/>
          <w:caps/>
          <w:sz w:val="20"/>
          <w:szCs w:val="20"/>
        </w:rPr>
        <w:t>3</w:t>
      </w:r>
      <w:r w:rsidR="001E27E7" w:rsidRPr="00745ED7">
        <w:rPr>
          <w:rFonts w:ascii="Times New Roman" w:eastAsia="Times New Roman" w:hAnsi="Times New Roman"/>
          <w:b/>
          <w:caps/>
          <w:sz w:val="20"/>
          <w:szCs w:val="20"/>
        </w:rPr>
        <w:t>. Pielikums</w:t>
      </w:r>
      <w:r w:rsidR="001E27E7" w:rsidRPr="00745ED7">
        <w:rPr>
          <w:rFonts w:ascii="Times New Roman" w:eastAsia="Times New Roman" w:hAnsi="Times New Roman"/>
          <w:b/>
          <w:bCs/>
          <w:sz w:val="20"/>
          <w:szCs w:val="20"/>
        </w:rPr>
        <w:t xml:space="preserve"> </w:t>
      </w:r>
    </w:p>
    <w:p w:rsidR="001E27E7" w:rsidRPr="00745ED7" w:rsidRDefault="001E27E7" w:rsidP="001E27E7">
      <w:pPr>
        <w:spacing w:after="0" w:line="240" w:lineRule="auto"/>
        <w:jc w:val="right"/>
        <w:rPr>
          <w:rFonts w:ascii="Times New Roman" w:eastAsia="Times New Roman" w:hAnsi="Times New Roman"/>
          <w:bCs/>
          <w:sz w:val="20"/>
          <w:szCs w:val="20"/>
        </w:rPr>
      </w:pPr>
      <w:r w:rsidRPr="00745ED7">
        <w:rPr>
          <w:rFonts w:ascii="Times New Roman" w:eastAsia="Times New Roman" w:hAnsi="Times New Roman"/>
          <w:bCs/>
          <w:sz w:val="20"/>
          <w:szCs w:val="20"/>
        </w:rPr>
        <w:t>atklāta konkursa Nolikumam</w:t>
      </w:r>
    </w:p>
    <w:p w:rsidR="001E27E7" w:rsidRPr="00745ED7" w:rsidRDefault="001E27E7" w:rsidP="001E27E7">
      <w:pPr>
        <w:spacing w:after="0" w:line="240" w:lineRule="auto"/>
        <w:jc w:val="right"/>
        <w:rPr>
          <w:rFonts w:ascii="Times New Roman" w:eastAsia="Times New Roman" w:hAnsi="Times New Roman"/>
          <w:sz w:val="20"/>
          <w:szCs w:val="20"/>
        </w:rPr>
      </w:pPr>
      <w:r w:rsidRPr="00745ED7">
        <w:rPr>
          <w:rFonts w:ascii="Times New Roman" w:eastAsia="Times New Roman" w:hAnsi="Times New Roman"/>
          <w:bCs/>
          <w:sz w:val="20"/>
          <w:szCs w:val="20"/>
        </w:rPr>
        <w:t>“</w:t>
      </w:r>
      <w:r w:rsidRPr="00745ED7">
        <w:rPr>
          <w:rFonts w:ascii="Times New Roman" w:eastAsia="Times New Roman" w:hAnsi="Times New Roman"/>
          <w:bCs/>
          <w:sz w:val="20"/>
          <w:szCs w:val="20"/>
          <w:lang w:eastAsia="ar-SA"/>
        </w:rPr>
        <w:t>Būvniecības tehnikas, iekārtu un instrumentu noma Sabiedrības vajadzībām</w:t>
      </w:r>
      <w:r w:rsidRPr="00745ED7">
        <w:rPr>
          <w:rFonts w:ascii="Times New Roman" w:eastAsia="Times New Roman" w:hAnsi="Times New Roman"/>
          <w:sz w:val="20"/>
          <w:szCs w:val="20"/>
        </w:rPr>
        <w:t>”, L 2018/</w:t>
      </w:r>
      <w:r>
        <w:rPr>
          <w:rFonts w:ascii="Times New Roman" w:eastAsia="Times New Roman" w:hAnsi="Times New Roman"/>
          <w:sz w:val="20"/>
          <w:szCs w:val="20"/>
        </w:rPr>
        <w:t>04</w:t>
      </w:r>
    </w:p>
    <w:bookmarkEnd w:id="13"/>
    <w:p w:rsidR="005B5D99" w:rsidRPr="00841890" w:rsidRDefault="005B5D99" w:rsidP="005B5D99">
      <w:pPr>
        <w:tabs>
          <w:tab w:val="left" w:pos="2160"/>
        </w:tabs>
        <w:spacing w:after="0" w:line="240" w:lineRule="auto"/>
        <w:rPr>
          <w:rFonts w:ascii="Times New Roman" w:eastAsia="Times New Roman" w:hAnsi="Times New Roman"/>
          <w:sz w:val="24"/>
          <w:szCs w:val="24"/>
        </w:rPr>
      </w:pPr>
    </w:p>
    <w:p w:rsidR="005B5D99" w:rsidRDefault="005B5D99" w:rsidP="005B5D99">
      <w:pPr>
        <w:spacing w:after="0" w:line="240" w:lineRule="auto"/>
        <w:jc w:val="center"/>
        <w:rPr>
          <w:rFonts w:ascii="Times New Roman" w:eastAsia="Times New Roman" w:hAnsi="Times New Roman"/>
          <w:i/>
          <w:sz w:val="24"/>
          <w:szCs w:val="24"/>
        </w:rPr>
      </w:pPr>
      <w:r w:rsidRPr="003909BB">
        <w:rPr>
          <w:rFonts w:ascii="Times New Roman" w:eastAsia="Times New Roman" w:hAnsi="Times New Roman"/>
          <w:b/>
          <w:sz w:val="24"/>
          <w:szCs w:val="24"/>
        </w:rPr>
        <w:t xml:space="preserve">Pretendenta pieredze iepriekšējos 3 (trijos) gados, kas apliecina pretendenta atbilstību nolikuma </w:t>
      </w:r>
      <w:r w:rsidR="001E27E7" w:rsidRPr="001E27E7">
        <w:rPr>
          <w:rFonts w:ascii="Times New Roman" w:eastAsia="Times New Roman" w:hAnsi="Times New Roman"/>
          <w:b/>
          <w:sz w:val="24"/>
          <w:szCs w:val="24"/>
        </w:rPr>
        <w:t>34.5.2.</w:t>
      </w:r>
      <w:r w:rsidRPr="003909BB">
        <w:rPr>
          <w:rFonts w:ascii="Times New Roman" w:eastAsia="Times New Roman" w:hAnsi="Times New Roman"/>
          <w:b/>
          <w:sz w:val="24"/>
          <w:szCs w:val="24"/>
        </w:rPr>
        <w:t>punkta prasībām</w:t>
      </w:r>
      <w:r w:rsidRPr="003909BB">
        <w:rPr>
          <w:rFonts w:ascii="Times New Roman" w:eastAsia="Times New Roman" w:hAnsi="Times New Roman"/>
          <w:i/>
          <w:sz w:val="24"/>
          <w:szCs w:val="24"/>
          <w:lang w:val="x-none"/>
        </w:rPr>
        <w:t xml:space="preserve"> </w:t>
      </w:r>
    </w:p>
    <w:p w:rsidR="005B5D99" w:rsidRPr="00841890" w:rsidRDefault="005B5D99" w:rsidP="005B5D99">
      <w:pPr>
        <w:tabs>
          <w:tab w:val="left" w:pos="2160"/>
        </w:tabs>
        <w:spacing w:after="0" w:line="240" w:lineRule="auto"/>
        <w:rPr>
          <w:rFonts w:ascii="Times New Roman" w:eastAsia="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517"/>
        <w:gridCol w:w="1889"/>
        <w:gridCol w:w="1930"/>
        <w:gridCol w:w="1577"/>
        <w:gridCol w:w="1830"/>
      </w:tblGrid>
      <w:tr w:rsidR="005B5D99" w:rsidRPr="00841890" w:rsidTr="001E27E7">
        <w:trPr>
          <w:trHeight w:val="1439"/>
          <w:jc w:val="center"/>
        </w:trPr>
        <w:tc>
          <w:tcPr>
            <w:tcW w:w="603" w:type="dxa"/>
            <w:vAlign w:val="center"/>
          </w:tcPr>
          <w:p w:rsidR="005B5D99" w:rsidRPr="006F022E" w:rsidRDefault="005B5D99" w:rsidP="005B5D99">
            <w:pPr>
              <w:spacing w:after="0" w:line="240" w:lineRule="auto"/>
              <w:jc w:val="center"/>
              <w:rPr>
                <w:rFonts w:ascii="Times New Roman" w:eastAsia="Times New Roman" w:hAnsi="Times New Roman"/>
                <w:b/>
                <w:sz w:val="24"/>
                <w:szCs w:val="24"/>
              </w:rPr>
            </w:pPr>
            <w:r w:rsidRPr="006F022E">
              <w:rPr>
                <w:rFonts w:ascii="Times New Roman" w:eastAsia="Times New Roman" w:hAnsi="Times New Roman"/>
                <w:b/>
                <w:sz w:val="24"/>
                <w:szCs w:val="24"/>
              </w:rPr>
              <w:t>Nr. p.k.</w:t>
            </w:r>
          </w:p>
        </w:tc>
        <w:tc>
          <w:tcPr>
            <w:tcW w:w="1517" w:type="dxa"/>
            <w:vAlign w:val="center"/>
          </w:tcPr>
          <w:p w:rsidR="005B5D99" w:rsidRPr="006F022E" w:rsidRDefault="005B5D99" w:rsidP="005B5D99">
            <w:pPr>
              <w:spacing w:after="0" w:line="240" w:lineRule="auto"/>
              <w:jc w:val="center"/>
              <w:rPr>
                <w:rFonts w:ascii="Times New Roman" w:hAnsi="Times New Roman"/>
                <w:b/>
                <w:sz w:val="24"/>
                <w:szCs w:val="24"/>
              </w:rPr>
            </w:pPr>
            <w:r w:rsidRPr="006F022E">
              <w:rPr>
                <w:rFonts w:ascii="Times New Roman" w:hAnsi="Times New Roman"/>
                <w:b/>
                <w:sz w:val="24"/>
                <w:szCs w:val="24"/>
              </w:rPr>
              <w:t>Pasūtītājs (nosaukums, adrese)</w:t>
            </w:r>
          </w:p>
        </w:tc>
        <w:tc>
          <w:tcPr>
            <w:tcW w:w="1889" w:type="dxa"/>
            <w:vAlign w:val="center"/>
          </w:tcPr>
          <w:p w:rsidR="005B5D99" w:rsidRPr="006F022E" w:rsidRDefault="005B5D99" w:rsidP="005B5D99">
            <w:pPr>
              <w:spacing w:after="0" w:line="240" w:lineRule="auto"/>
              <w:jc w:val="center"/>
              <w:rPr>
                <w:rFonts w:ascii="Times New Roman" w:hAnsi="Times New Roman"/>
                <w:b/>
                <w:sz w:val="24"/>
                <w:szCs w:val="24"/>
              </w:rPr>
            </w:pPr>
            <w:r w:rsidRPr="006F022E">
              <w:rPr>
                <w:rFonts w:ascii="Times New Roman" w:hAnsi="Times New Roman"/>
                <w:b/>
                <w:sz w:val="24"/>
                <w:szCs w:val="24"/>
              </w:rPr>
              <w:t>Veikto pakalpojumu apraksts</w:t>
            </w:r>
          </w:p>
        </w:tc>
        <w:tc>
          <w:tcPr>
            <w:tcW w:w="1930" w:type="dxa"/>
            <w:vAlign w:val="center"/>
          </w:tcPr>
          <w:p w:rsidR="005B5D99" w:rsidRPr="006F022E" w:rsidRDefault="005B5D99" w:rsidP="005B5D99">
            <w:pPr>
              <w:spacing w:after="0" w:line="240" w:lineRule="auto"/>
              <w:jc w:val="center"/>
              <w:rPr>
                <w:rFonts w:ascii="Times New Roman" w:hAnsi="Times New Roman"/>
                <w:b/>
                <w:sz w:val="24"/>
                <w:szCs w:val="24"/>
              </w:rPr>
            </w:pPr>
            <w:r w:rsidRPr="006F022E">
              <w:rPr>
                <w:rFonts w:ascii="Times New Roman" w:hAnsi="Times New Roman"/>
                <w:b/>
                <w:sz w:val="24"/>
                <w:szCs w:val="24"/>
              </w:rPr>
              <w:t>Izpildes periods (no/līdz)</w:t>
            </w:r>
            <w:r>
              <w:rPr>
                <w:rFonts w:ascii="Times New Roman" w:hAnsi="Times New Roman"/>
                <w:b/>
                <w:sz w:val="24"/>
                <w:szCs w:val="24"/>
              </w:rPr>
              <w:t>*</w:t>
            </w:r>
          </w:p>
        </w:tc>
        <w:tc>
          <w:tcPr>
            <w:tcW w:w="1577" w:type="dxa"/>
            <w:vAlign w:val="center"/>
          </w:tcPr>
          <w:p w:rsidR="005B5D99" w:rsidRPr="006F022E" w:rsidRDefault="005B5D99" w:rsidP="005B5D99">
            <w:pPr>
              <w:spacing w:after="0" w:line="240" w:lineRule="auto"/>
              <w:jc w:val="center"/>
              <w:rPr>
                <w:rFonts w:ascii="Times New Roman" w:hAnsi="Times New Roman"/>
                <w:b/>
                <w:sz w:val="24"/>
                <w:szCs w:val="24"/>
              </w:rPr>
            </w:pPr>
            <w:r>
              <w:rPr>
                <w:rFonts w:ascii="Times New Roman" w:hAnsi="Times New Roman"/>
                <w:b/>
                <w:sz w:val="24"/>
                <w:szCs w:val="24"/>
              </w:rPr>
              <w:t xml:space="preserve">Izpildītā pakalpojuma summa </w:t>
            </w:r>
            <w:proofErr w:type="spellStart"/>
            <w:r>
              <w:rPr>
                <w:rFonts w:ascii="Times New Roman" w:hAnsi="Times New Roman"/>
                <w:b/>
                <w:sz w:val="24"/>
                <w:szCs w:val="24"/>
              </w:rPr>
              <w:t>euro</w:t>
            </w:r>
            <w:proofErr w:type="spellEnd"/>
            <w:r>
              <w:rPr>
                <w:rFonts w:ascii="Times New Roman" w:hAnsi="Times New Roman"/>
                <w:b/>
                <w:sz w:val="24"/>
                <w:szCs w:val="24"/>
              </w:rPr>
              <w:t xml:space="preserve"> bez PVN</w:t>
            </w:r>
          </w:p>
        </w:tc>
        <w:tc>
          <w:tcPr>
            <w:tcW w:w="1830" w:type="dxa"/>
            <w:vAlign w:val="center"/>
          </w:tcPr>
          <w:p w:rsidR="005B5D99" w:rsidRPr="006F022E" w:rsidRDefault="005B5D99" w:rsidP="005B5D99">
            <w:pPr>
              <w:spacing w:after="0" w:line="240" w:lineRule="auto"/>
              <w:jc w:val="center"/>
              <w:rPr>
                <w:rFonts w:ascii="Times New Roman" w:hAnsi="Times New Roman"/>
                <w:b/>
                <w:sz w:val="24"/>
                <w:szCs w:val="24"/>
              </w:rPr>
            </w:pPr>
            <w:r w:rsidRPr="006F022E">
              <w:rPr>
                <w:rFonts w:ascii="Times New Roman" w:hAnsi="Times New Roman"/>
                <w:b/>
                <w:sz w:val="24"/>
                <w:szCs w:val="24"/>
              </w:rPr>
              <w:t>Pasūtītāja kontaktpersona (vārds, uzvārds, tālrunis)</w:t>
            </w:r>
          </w:p>
        </w:tc>
      </w:tr>
      <w:tr w:rsidR="005B5D99" w:rsidRPr="00841890"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r>
      <w:tr w:rsidR="005B5D99" w:rsidRPr="00841890"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r>
      <w:tr w:rsidR="005B5D99" w:rsidRPr="00841890"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r>
      <w:tr w:rsidR="005B5D99" w:rsidRPr="00841890"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r>
      <w:tr w:rsidR="005B5D99" w:rsidRPr="00841890"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841890"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17"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889"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930" w:type="dxa"/>
          </w:tcPr>
          <w:p w:rsidR="005B5D99" w:rsidRPr="00841890" w:rsidRDefault="005B5D99" w:rsidP="005B5D99">
            <w:pPr>
              <w:spacing w:after="0" w:line="240" w:lineRule="auto"/>
              <w:jc w:val="center"/>
              <w:rPr>
                <w:rFonts w:ascii="Times New Roman" w:eastAsia="Times New Roman" w:hAnsi="Times New Roman"/>
                <w:sz w:val="24"/>
                <w:szCs w:val="24"/>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r w:rsidR="005B5D99" w:rsidRPr="00FF3AAD" w:rsidTr="001E27E7">
        <w:trPr>
          <w:jc w:val="center"/>
        </w:trPr>
        <w:tc>
          <w:tcPr>
            <w:tcW w:w="603"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1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89"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9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577"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c>
          <w:tcPr>
            <w:tcW w:w="1830" w:type="dxa"/>
          </w:tcPr>
          <w:p w:rsidR="005B5D99" w:rsidRPr="00FF3AAD" w:rsidRDefault="005B5D99" w:rsidP="005B5D99">
            <w:pPr>
              <w:spacing w:after="0" w:line="240" w:lineRule="auto"/>
              <w:jc w:val="center"/>
              <w:rPr>
                <w:rFonts w:ascii="Times New Roman" w:eastAsia="Times New Roman" w:hAnsi="Times New Roman"/>
                <w:sz w:val="24"/>
                <w:szCs w:val="24"/>
                <w:highlight w:val="yellow"/>
              </w:rPr>
            </w:pPr>
          </w:p>
        </w:tc>
      </w:tr>
    </w:tbl>
    <w:p w:rsidR="005B5D99" w:rsidRPr="0088415C" w:rsidRDefault="005B5D99" w:rsidP="005B5D99">
      <w:pPr>
        <w:tabs>
          <w:tab w:val="left" w:pos="2160"/>
        </w:tabs>
        <w:spacing w:after="0" w:line="240" w:lineRule="auto"/>
        <w:rPr>
          <w:rFonts w:ascii="Times New Roman" w:eastAsia="Times New Roman" w:hAnsi="Times New Roman"/>
          <w:bCs/>
          <w:sz w:val="24"/>
          <w:szCs w:val="24"/>
        </w:rPr>
      </w:pPr>
      <w:r w:rsidRPr="0088415C">
        <w:rPr>
          <w:rFonts w:ascii="Times New Roman" w:eastAsia="Times New Roman" w:hAnsi="Times New Roman"/>
          <w:bCs/>
          <w:sz w:val="24"/>
          <w:szCs w:val="24"/>
        </w:rPr>
        <w:t xml:space="preserve">*periodam jāatbilst nolikuma </w:t>
      </w:r>
      <w:r w:rsidR="001E27E7" w:rsidRPr="001E27E7">
        <w:rPr>
          <w:rFonts w:ascii="Times New Roman" w:eastAsia="Times New Roman" w:hAnsi="Times New Roman"/>
          <w:bCs/>
          <w:sz w:val="24"/>
          <w:szCs w:val="24"/>
        </w:rPr>
        <w:t>34.5.2.</w:t>
      </w:r>
      <w:r w:rsidRPr="0088415C">
        <w:rPr>
          <w:rFonts w:ascii="Times New Roman" w:eastAsia="Times New Roman" w:hAnsi="Times New Roman"/>
          <w:bCs/>
          <w:sz w:val="24"/>
          <w:szCs w:val="24"/>
        </w:rPr>
        <w:t>punktā norādītajam</w:t>
      </w:r>
    </w:p>
    <w:p w:rsidR="005B5D99" w:rsidRPr="00FF3AAD" w:rsidRDefault="005B5D99" w:rsidP="005B5D99">
      <w:pPr>
        <w:tabs>
          <w:tab w:val="left" w:pos="2160"/>
        </w:tabs>
        <w:spacing w:after="0" w:line="240" w:lineRule="auto"/>
        <w:rPr>
          <w:rFonts w:ascii="Times New Roman" w:eastAsia="Times New Roman" w:hAnsi="Times New Roman"/>
          <w:bCs/>
          <w:sz w:val="28"/>
          <w:szCs w:val="24"/>
          <w:highlight w:val="yellow"/>
        </w:rPr>
      </w:pPr>
    </w:p>
    <w:p w:rsidR="005B5D99" w:rsidRPr="00FF3AAD" w:rsidRDefault="005B5D99" w:rsidP="005B5D99">
      <w:pPr>
        <w:spacing w:after="0" w:line="240" w:lineRule="auto"/>
        <w:rPr>
          <w:rFonts w:ascii="Times New Roman" w:eastAsia="Times New Roman" w:hAnsi="Times New Roman"/>
          <w:bCs/>
          <w:i/>
          <w:sz w:val="24"/>
          <w:szCs w:val="24"/>
          <w:lang w:eastAsia="lv-LV"/>
        </w:rPr>
      </w:pPr>
    </w:p>
    <w:p w:rsidR="005B5D99" w:rsidRPr="00FF3AAD" w:rsidRDefault="005B5D99" w:rsidP="005B5D99">
      <w:pPr>
        <w:spacing w:after="0" w:line="240" w:lineRule="auto"/>
        <w:rPr>
          <w:rFonts w:ascii="Times New Roman" w:eastAsia="Times New Roman" w:hAnsi="Times New Roman"/>
          <w:bCs/>
          <w:i/>
          <w:sz w:val="24"/>
          <w:szCs w:val="24"/>
          <w:lang w:eastAsia="lv-LV"/>
        </w:rPr>
      </w:pPr>
      <w:r w:rsidRPr="00FF3AAD">
        <w:rPr>
          <w:rFonts w:ascii="Times New Roman" w:eastAsia="Times New Roman" w:hAnsi="Times New Roman"/>
          <w:bCs/>
          <w:i/>
          <w:sz w:val="24"/>
          <w:szCs w:val="24"/>
          <w:lang w:eastAsia="lv-LV"/>
        </w:rPr>
        <w:t>___________________________________________________________________________</w:t>
      </w:r>
    </w:p>
    <w:p w:rsidR="005B5D99" w:rsidRPr="00FF3AAD" w:rsidRDefault="005B5D99" w:rsidP="005B5D99">
      <w:pPr>
        <w:spacing w:after="0" w:line="240" w:lineRule="auto"/>
        <w:jc w:val="center"/>
        <w:rPr>
          <w:rFonts w:ascii="Times New Roman" w:eastAsia="Times New Roman" w:hAnsi="Times New Roman"/>
          <w:bCs/>
          <w:i/>
          <w:sz w:val="20"/>
          <w:szCs w:val="20"/>
          <w:lang w:eastAsia="lv-LV"/>
        </w:rPr>
      </w:pPr>
      <w:r w:rsidRPr="00FF3AA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5B5D99" w:rsidRPr="00FF3AAD" w:rsidRDefault="005B5D99" w:rsidP="005B5D99">
      <w:pPr>
        <w:spacing w:after="0" w:line="240" w:lineRule="auto"/>
        <w:rPr>
          <w:rFonts w:ascii="Times New Roman" w:eastAsia="Times New Roman" w:hAnsi="Times New Roman"/>
          <w:bCs/>
          <w:sz w:val="24"/>
          <w:szCs w:val="24"/>
        </w:rPr>
      </w:pPr>
    </w:p>
    <w:p w:rsidR="005B5D99" w:rsidRDefault="005B5D99" w:rsidP="005B5D99">
      <w:pPr>
        <w:spacing w:after="0" w:line="240" w:lineRule="auto"/>
        <w:rPr>
          <w:rFonts w:ascii="Times New Roman" w:eastAsia="Times New Roman" w:hAnsi="Times New Roman"/>
          <w:bCs/>
          <w:sz w:val="24"/>
          <w:szCs w:val="24"/>
        </w:rPr>
      </w:pPr>
      <w:r w:rsidRPr="00FF3AAD">
        <w:rPr>
          <w:rFonts w:ascii="Times New Roman" w:eastAsia="Times New Roman" w:hAnsi="Times New Roman"/>
          <w:bCs/>
          <w:sz w:val="24"/>
          <w:szCs w:val="24"/>
        </w:rPr>
        <w:t>201</w:t>
      </w:r>
      <w:r w:rsidR="001E27E7">
        <w:rPr>
          <w:rFonts w:ascii="Times New Roman" w:eastAsia="Times New Roman" w:hAnsi="Times New Roman"/>
          <w:bCs/>
          <w:sz w:val="24"/>
          <w:szCs w:val="24"/>
        </w:rPr>
        <w:t>8</w:t>
      </w:r>
      <w:r w:rsidRPr="00FF3AAD">
        <w:rPr>
          <w:rFonts w:ascii="Times New Roman" w:eastAsia="Times New Roman" w:hAnsi="Times New Roman"/>
          <w:bCs/>
          <w:sz w:val="24"/>
          <w:szCs w:val="24"/>
        </w:rPr>
        <w:t>.gada ___.____________</w:t>
      </w: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A40C1E" w:rsidRDefault="00A40C1E" w:rsidP="00152CD1">
      <w:pPr>
        <w:spacing w:after="0" w:line="240" w:lineRule="auto"/>
        <w:rPr>
          <w:rFonts w:ascii="Times New Roman" w:eastAsia="Times New Roman" w:hAnsi="Times New Roman"/>
          <w:b/>
          <w:caps/>
          <w:sz w:val="20"/>
          <w:szCs w:val="20"/>
        </w:rPr>
      </w:pPr>
    </w:p>
    <w:p w:rsidR="00A40C1E" w:rsidRDefault="00A40C1E" w:rsidP="000356A6">
      <w:pPr>
        <w:spacing w:after="0" w:line="240" w:lineRule="auto"/>
        <w:jc w:val="right"/>
        <w:rPr>
          <w:rFonts w:ascii="Times New Roman" w:eastAsia="Times New Roman" w:hAnsi="Times New Roman"/>
          <w:b/>
          <w:caps/>
          <w:sz w:val="20"/>
          <w:szCs w:val="20"/>
        </w:rPr>
      </w:pPr>
    </w:p>
    <w:p w:rsidR="00F979A8" w:rsidRDefault="00F979A8" w:rsidP="000356A6">
      <w:pPr>
        <w:spacing w:after="0" w:line="240" w:lineRule="auto"/>
        <w:jc w:val="right"/>
        <w:rPr>
          <w:rFonts w:ascii="Times New Roman" w:eastAsia="Times New Roman" w:hAnsi="Times New Roman"/>
          <w:b/>
          <w:caps/>
          <w:sz w:val="20"/>
          <w:szCs w:val="20"/>
        </w:rPr>
      </w:pPr>
      <w:bookmarkStart w:id="14" w:name="_Hlk503442898"/>
    </w:p>
    <w:p w:rsidR="00F979A8" w:rsidRDefault="00F979A8" w:rsidP="000356A6">
      <w:pPr>
        <w:spacing w:after="0" w:line="240" w:lineRule="auto"/>
        <w:jc w:val="right"/>
        <w:rPr>
          <w:rFonts w:ascii="Times New Roman" w:eastAsia="Times New Roman" w:hAnsi="Times New Roman"/>
          <w:b/>
          <w:caps/>
          <w:sz w:val="20"/>
          <w:szCs w:val="20"/>
        </w:rPr>
      </w:pPr>
    </w:p>
    <w:p w:rsidR="00F979A8" w:rsidRDefault="00F979A8" w:rsidP="000356A6">
      <w:pPr>
        <w:spacing w:after="0" w:line="240" w:lineRule="auto"/>
        <w:jc w:val="right"/>
        <w:rPr>
          <w:rFonts w:ascii="Times New Roman" w:eastAsia="Times New Roman" w:hAnsi="Times New Roman"/>
          <w:b/>
          <w:caps/>
          <w:sz w:val="20"/>
          <w:szCs w:val="20"/>
        </w:rPr>
      </w:pPr>
    </w:p>
    <w:p w:rsidR="00F979A8" w:rsidRDefault="00F979A8" w:rsidP="000356A6">
      <w:pPr>
        <w:spacing w:after="0" w:line="240" w:lineRule="auto"/>
        <w:jc w:val="right"/>
        <w:rPr>
          <w:rFonts w:ascii="Times New Roman" w:eastAsia="Times New Roman" w:hAnsi="Times New Roman"/>
          <w:b/>
          <w:caps/>
          <w:sz w:val="20"/>
          <w:szCs w:val="20"/>
        </w:rPr>
      </w:pPr>
    </w:p>
    <w:p w:rsidR="00F979A8" w:rsidRDefault="00F979A8" w:rsidP="000356A6">
      <w:pPr>
        <w:spacing w:after="0" w:line="240" w:lineRule="auto"/>
        <w:jc w:val="right"/>
        <w:rPr>
          <w:rFonts w:ascii="Times New Roman" w:eastAsia="Times New Roman" w:hAnsi="Times New Roman"/>
          <w:b/>
          <w:caps/>
          <w:sz w:val="20"/>
          <w:szCs w:val="20"/>
        </w:rPr>
      </w:pPr>
    </w:p>
    <w:p w:rsidR="000356A6" w:rsidRPr="00745ED7" w:rsidRDefault="00A40C1E" w:rsidP="000356A6">
      <w:pPr>
        <w:spacing w:after="0" w:line="240" w:lineRule="auto"/>
        <w:jc w:val="right"/>
        <w:rPr>
          <w:rFonts w:ascii="Times New Roman" w:eastAsia="Times New Roman" w:hAnsi="Times New Roman"/>
          <w:b/>
          <w:bCs/>
          <w:sz w:val="20"/>
          <w:szCs w:val="20"/>
        </w:rPr>
      </w:pPr>
      <w:r>
        <w:rPr>
          <w:rFonts w:ascii="Times New Roman" w:eastAsia="Times New Roman" w:hAnsi="Times New Roman"/>
          <w:b/>
          <w:caps/>
          <w:sz w:val="20"/>
          <w:szCs w:val="20"/>
        </w:rPr>
        <w:t>4</w:t>
      </w:r>
      <w:r w:rsidR="000356A6" w:rsidRPr="00745ED7">
        <w:rPr>
          <w:rFonts w:ascii="Times New Roman" w:eastAsia="Times New Roman" w:hAnsi="Times New Roman"/>
          <w:b/>
          <w:caps/>
          <w:sz w:val="20"/>
          <w:szCs w:val="20"/>
        </w:rPr>
        <w:t>. Pielikums</w:t>
      </w:r>
      <w:r w:rsidR="000356A6" w:rsidRPr="00745ED7">
        <w:rPr>
          <w:rFonts w:ascii="Times New Roman" w:eastAsia="Times New Roman" w:hAnsi="Times New Roman"/>
          <w:b/>
          <w:bCs/>
          <w:sz w:val="20"/>
          <w:szCs w:val="20"/>
        </w:rPr>
        <w:t xml:space="preserve"> </w:t>
      </w:r>
    </w:p>
    <w:p w:rsidR="000356A6" w:rsidRPr="00745ED7" w:rsidRDefault="000356A6" w:rsidP="000356A6">
      <w:pPr>
        <w:spacing w:after="0" w:line="240" w:lineRule="auto"/>
        <w:jc w:val="right"/>
        <w:rPr>
          <w:rFonts w:ascii="Times New Roman" w:eastAsia="Times New Roman" w:hAnsi="Times New Roman"/>
          <w:bCs/>
          <w:sz w:val="20"/>
          <w:szCs w:val="20"/>
        </w:rPr>
      </w:pPr>
      <w:r w:rsidRPr="00745ED7">
        <w:rPr>
          <w:rFonts w:ascii="Times New Roman" w:eastAsia="Times New Roman" w:hAnsi="Times New Roman"/>
          <w:bCs/>
          <w:sz w:val="20"/>
          <w:szCs w:val="20"/>
        </w:rPr>
        <w:t>atklāta konkursa Nolikumam</w:t>
      </w:r>
    </w:p>
    <w:p w:rsidR="000356A6" w:rsidRPr="00745ED7" w:rsidRDefault="000356A6" w:rsidP="000356A6">
      <w:pPr>
        <w:spacing w:after="0" w:line="240" w:lineRule="auto"/>
        <w:jc w:val="right"/>
        <w:rPr>
          <w:rFonts w:ascii="Times New Roman" w:eastAsia="Times New Roman" w:hAnsi="Times New Roman"/>
          <w:sz w:val="20"/>
          <w:szCs w:val="20"/>
        </w:rPr>
      </w:pPr>
      <w:r w:rsidRPr="00745ED7">
        <w:rPr>
          <w:rFonts w:ascii="Times New Roman" w:eastAsia="Times New Roman" w:hAnsi="Times New Roman"/>
          <w:bCs/>
          <w:sz w:val="20"/>
          <w:szCs w:val="20"/>
        </w:rPr>
        <w:t>“</w:t>
      </w:r>
      <w:bookmarkStart w:id="15" w:name="_Hlk503428483"/>
      <w:r w:rsidRPr="00745ED7">
        <w:rPr>
          <w:rFonts w:ascii="Times New Roman" w:eastAsia="Times New Roman" w:hAnsi="Times New Roman"/>
          <w:bCs/>
          <w:sz w:val="20"/>
          <w:szCs w:val="20"/>
          <w:lang w:eastAsia="ar-SA"/>
        </w:rPr>
        <w:t>Būvniecības tehnikas, iekārtu un instrumentu noma Sabiedrības vajadzībām</w:t>
      </w:r>
      <w:bookmarkEnd w:id="15"/>
      <w:r w:rsidRPr="00745ED7">
        <w:rPr>
          <w:rFonts w:ascii="Times New Roman" w:eastAsia="Times New Roman" w:hAnsi="Times New Roman"/>
          <w:sz w:val="20"/>
          <w:szCs w:val="20"/>
        </w:rPr>
        <w:t xml:space="preserve">”, </w:t>
      </w:r>
      <w:bookmarkStart w:id="16" w:name="_Hlk503428503"/>
      <w:r w:rsidRPr="00745ED7">
        <w:rPr>
          <w:rFonts w:ascii="Times New Roman" w:eastAsia="Times New Roman" w:hAnsi="Times New Roman"/>
          <w:sz w:val="20"/>
          <w:szCs w:val="20"/>
        </w:rPr>
        <w:t>L 2018/</w:t>
      </w:r>
      <w:r>
        <w:rPr>
          <w:rFonts w:ascii="Times New Roman" w:eastAsia="Times New Roman" w:hAnsi="Times New Roman"/>
          <w:sz w:val="20"/>
          <w:szCs w:val="20"/>
        </w:rPr>
        <w:t>04</w:t>
      </w:r>
      <w:bookmarkEnd w:id="16"/>
    </w:p>
    <w:p w:rsidR="0023120A" w:rsidRDefault="0023120A" w:rsidP="00F833EA">
      <w:pPr>
        <w:spacing w:after="0" w:line="240" w:lineRule="auto"/>
        <w:jc w:val="center"/>
        <w:rPr>
          <w:rFonts w:ascii="Times New Roman" w:eastAsia="Times New Roman" w:hAnsi="Times New Roman"/>
          <w:b/>
          <w:sz w:val="24"/>
          <w:szCs w:val="24"/>
        </w:rPr>
      </w:pPr>
    </w:p>
    <w:bookmarkEnd w:id="14"/>
    <w:p w:rsidR="0023120A" w:rsidRDefault="0023120A" w:rsidP="00B80DCB">
      <w:pPr>
        <w:spacing w:after="0" w:line="240" w:lineRule="auto"/>
        <w:rPr>
          <w:rFonts w:ascii="Times New Roman" w:eastAsia="Times New Roman" w:hAnsi="Times New Roman"/>
          <w:b/>
          <w:sz w:val="24"/>
          <w:szCs w:val="24"/>
        </w:rPr>
      </w:pPr>
    </w:p>
    <w:p w:rsidR="00317AA4" w:rsidRDefault="00317AA4" w:rsidP="00317AA4">
      <w:pPr>
        <w:spacing w:after="0" w:line="240" w:lineRule="auto"/>
        <w:jc w:val="center"/>
        <w:rPr>
          <w:rFonts w:ascii="Times New Roman" w:eastAsia="Times New Roman" w:hAnsi="Times New Roman"/>
          <w:b/>
          <w:sz w:val="24"/>
          <w:szCs w:val="24"/>
        </w:rPr>
      </w:pPr>
      <w:r w:rsidRPr="00E27B60">
        <w:rPr>
          <w:rFonts w:ascii="Times New Roman" w:eastAsia="Times New Roman" w:hAnsi="Times New Roman"/>
          <w:b/>
          <w:sz w:val="24"/>
          <w:szCs w:val="24"/>
        </w:rPr>
        <w:t>FINANŠU PIEDĀVĀJUMS</w:t>
      </w:r>
    </w:p>
    <w:p w:rsidR="00317AA4" w:rsidRPr="00F36E81" w:rsidRDefault="00317AA4" w:rsidP="00317AA4">
      <w:pPr>
        <w:spacing w:after="0" w:line="240" w:lineRule="auto"/>
        <w:jc w:val="center"/>
        <w:rPr>
          <w:rFonts w:ascii="Times New Roman" w:eastAsia="Times New Roman" w:hAnsi="Times New Roman"/>
          <w:b/>
          <w:sz w:val="24"/>
          <w:szCs w:val="24"/>
        </w:rPr>
      </w:pPr>
      <w:r w:rsidRPr="00F36E81">
        <w:rPr>
          <w:rFonts w:ascii="Times New Roman" w:eastAsia="Times New Roman" w:hAnsi="Times New Roman"/>
          <w:b/>
          <w:sz w:val="24"/>
          <w:szCs w:val="24"/>
        </w:rPr>
        <w:t>„</w:t>
      </w:r>
      <w:r w:rsidRPr="00317AA4">
        <w:rPr>
          <w:rFonts w:ascii="Times New Roman" w:hAnsi="Times New Roman"/>
          <w:b/>
          <w:sz w:val="24"/>
          <w:szCs w:val="24"/>
        </w:rPr>
        <w:t>Būvniecības tehnikas, iekārtu un instrumentu noma Sabiedrības vajadzībām</w:t>
      </w:r>
      <w:r w:rsidRPr="00F36E81">
        <w:rPr>
          <w:rFonts w:ascii="Times New Roman" w:hAnsi="Times New Roman"/>
          <w:b/>
          <w:sz w:val="24"/>
          <w:szCs w:val="24"/>
        </w:rPr>
        <w:t xml:space="preserve">” </w:t>
      </w:r>
    </w:p>
    <w:p w:rsidR="00317AA4" w:rsidRDefault="00317AA4" w:rsidP="00317AA4">
      <w:pPr>
        <w:keepNext/>
        <w:spacing w:after="0" w:line="240" w:lineRule="auto"/>
        <w:jc w:val="center"/>
        <w:rPr>
          <w:rFonts w:ascii="Times New Roman" w:eastAsia="Times New Roman" w:hAnsi="Times New Roman"/>
          <w:b/>
          <w:sz w:val="24"/>
          <w:szCs w:val="24"/>
        </w:rPr>
      </w:pPr>
      <w:r w:rsidRPr="00F36E81">
        <w:rPr>
          <w:rFonts w:ascii="Times New Roman" w:eastAsia="Times New Roman" w:hAnsi="Times New Roman"/>
          <w:b/>
          <w:sz w:val="24"/>
          <w:szCs w:val="24"/>
        </w:rPr>
        <w:t xml:space="preserve">(iepirkuma identifikācijas Nr. </w:t>
      </w:r>
      <w:r w:rsidRPr="00317AA4">
        <w:rPr>
          <w:rFonts w:ascii="Times New Roman" w:hAnsi="Times New Roman"/>
          <w:b/>
          <w:sz w:val="24"/>
          <w:szCs w:val="24"/>
        </w:rPr>
        <w:t>L 2018/04</w:t>
      </w:r>
      <w:r w:rsidRPr="00F36E81">
        <w:rPr>
          <w:rFonts w:ascii="Times New Roman" w:eastAsia="Times New Roman" w:hAnsi="Times New Roman"/>
          <w:b/>
          <w:sz w:val="24"/>
          <w:szCs w:val="24"/>
        </w:rPr>
        <w:t>)</w:t>
      </w:r>
    </w:p>
    <w:p w:rsidR="00CA72F3" w:rsidRDefault="00CA72F3" w:rsidP="00CA72F3">
      <w:pPr>
        <w:tabs>
          <w:tab w:val="num" w:pos="720"/>
        </w:tabs>
        <w:spacing w:after="0" w:line="240" w:lineRule="auto"/>
        <w:jc w:val="both"/>
        <w:rPr>
          <w:rFonts w:ascii="Times New Roman" w:eastAsia="Times New Roman" w:hAnsi="Times New Roman"/>
        </w:rPr>
      </w:pPr>
      <w:r>
        <w:rPr>
          <w:rFonts w:ascii="Times New Roman" w:eastAsia="Times New Roman" w:hAnsi="Times New Roman"/>
        </w:rPr>
        <w:tab/>
      </w:r>
    </w:p>
    <w:p w:rsidR="00CA72F3" w:rsidRPr="00CA72F3" w:rsidRDefault="00CA72F3" w:rsidP="00CA72F3">
      <w:pPr>
        <w:tabs>
          <w:tab w:val="num" w:pos="720"/>
        </w:tabs>
        <w:spacing w:after="0" w:line="240" w:lineRule="auto"/>
        <w:jc w:val="both"/>
        <w:rPr>
          <w:rFonts w:ascii="Times New Roman" w:eastAsia="Times New Roman" w:hAnsi="Times New Roman"/>
        </w:rPr>
      </w:pPr>
      <w:r>
        <w:rPr>
          <w:rFonts w:ascii="Times New Roman" w:eastAsia="Times New Roman" w:hAnsi="Times New Roman"/>
        </w:rPr>
        <w:tab/>
      </w:r>
      <w:r w:rsidRPr="00CA72F3">
        <w:rPr>
          <w:rFonts w:ascii="Times New Roman" w:eastAsia="Times New Roman" w:hAnsi="Times New Roman"/>
        </w:rPr>
        <w:t xml:space="preserve">Piedāvājam veikt būvniecības tehnikas, iekārtu un instrumentu nomu </w:t>
      </w:r>
      <w:r w:rsidRPr="00CA72F3">
        <w:rPr>
          <w:rFonts w:ascii="Times New Roman" w:eastAsia="Times New Roman" w:hAnsi="Times New Roman"/>
          <w:bCs/>
        </w:rPr>
        <w:t xml:space="preserve">saskaņā ar </w:t>
      </w:r>
      <w:r>
        <w:rPr>
          <w:rFonts w:ascii="Times New Roman" w:eastAsia="Times New Roman" w:hAnsi="Times New Roman"/>
          <w:bCs/>
        </w:rPr>
        <w:t>konkursa</w:t>
      </w:r>
      <w:r w:rsidRPr="00CA72F3">
        <w:rPr>
          <w:rFonts w:ascii="Times New Roman" w:eastAsia="Times New Roman" w:hAnsi="Times New Roman"/>
          <w:bCs/>
        </w:rPr>
        <w:t xml:space="preserve"> </w:t>
      </w:r>
      <w:r w:rsidRPr="00CA72F3">
        <w:rPr>
          <w:rFonts w:ascii="Times New Roman" w:eastAsia="Times New Roman" w:hAnsi="Times New Roman"/>
        </w:rPr>
        <w:t xml:space="preserve">nolikuma nosacījumiem par cenu: </w:t>
      </w:r>
    </w:p>
    <w:p w:rsidR="00B80DCB" w:rsidRPr="00F36E81" w:rsidRDefault="00B80DCB" w:rsidP="00317AA4">
      <w:pPr>
        <w:keepNext/>
        <w:spacing w:after="0" w:line="240" w:lineRule="auto"/>
        <w:jc w:val="center"/>
        <w:rPr>
          <w:rFonts w:ascii="Times New Roman" w:eastAsia="Times New Roman" w:hAnsi="Times New Roman"/>
          <w:b/>
          <w:sz w:val="24"/>
          <w:szCs w:val="24"/>
        </w:rPr>
      </w:pPr>
    </w:p>
    <w:tbl>
      <w:tblPr>
        <w:tblW w:w="9541" w:type="dxa"/>
        <w:tblInd w:w="93" w:type="dxa"/>
        <w:tblLook w:val="04A0" w:firstRow="1" w:lastRow="0" w:firstColumn="1" w:lastColumn="0" w:noHBand="0" w:noVBand="1"/>
      </w:tblPr>
      <w:tblGrid>
        <w:gridCol w:w="15"/>
        <w:gridCol w:w="945"/>
        <w:gridCol w:w="21"/>
        <w:gridCol w:w="5017"/>
        <w:gridCol w:w="1417"/>
        <w:gridCol w:w="2126"/>
      </w:tblGrid>
      <w:tr w:rsidR="00152CD1" w:rsidRPr="003E7E3B" w:rsidTr="00F979A8">
        <w:trPr>
          <w:trHeight w:val="9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2CD1" w:rsidRPr="003E7E3B" w:rsidRDefault="00152CD1" w:rsidP="00B80DCB">
            <w:pPr>
              <w:spacing w:after="0" w:line="240" w:lineRule="auto"/>
              <w:jc w:val="center"/>
              <w:rPr>
                <w:rFonts w:ascii="Times New Roman" w:hAnsi="Times New Roman"/>
                <w:b/>
                <w:bCs/>
                <w:color w:val="000000"/>
                <w:sz w:val="24"/>
                <w:szCs w:val="24"/>
              </w:rPr>
            </w:pPr>
            <w:proofErr w:type="spellStart"/>
            <w:r w:rsidRPr="003E7E3B">
              <w:rPr>
                <w:rFonts w:ascii="Times New Roman" w:hAnsi="Times New Roman"/>
                <w:b/>
                <w:bCs/>
                <w:color w:val="000000"/>
                <w:sz w:val="24"/>
                <w:szCs w:val="24"/>
              </w:rPr>
              <w:t>N.p.k</w:t>
            </w:r>
            <w:proofErr w:type="spellEnd"/>
            <w:r w:rsidRPr="003E7E3B">
              <w:rPr>
                <w:rFonts w:ascii="Times New Roman" w:hAnsi="Times New Roman"/>
                <w:b/>
                <w:bCs/>
                <w:color w:val="000000"/>
                <w:sz w:val="24"/>
                <w:szCs w:val="24"/>
              </w:rPr>
              <w:t>.</w:t>
            </w:r>
          </w:p>
        </w:tc>
        <w:tc>
          <w:tcPr>
            <w:tcW w:w="5038" w:type="dxa"/>
            <w:gridSpan w:val="2"/>
            <w:tcBorders>
              <w:top w:val="single" w:sz="4" w:space="0" w:color="auto"/>
              <w:left w:val="nil"/>
              <w:bottom w:val="single" w:sz="4" w:space="0" w:color="auto"/>
              <w:right w:val="single" w:sz="4" w:space="0" w:color="auto"/>
            </w:tcBorders>
            <w:shd w:val="clear" w:color="auto" w:fill="auto"/>
            <w:vAlign w:val="center"/>
            <w:hideMark/>
          </w:tcPr>
          <w:p w:rsidR="00152CD1" w:rsidRPr="003E7E3B" w:rsidRDefault="00152CD1" w:rsidP="00B80DCB">
            <w:pPr>
              <w:spacing w:after="0" w:line="240" w:lineRule="auto"/>
              <w:jc w:val="center"/>
              <w:rPr>
                <w:rFonts w:ascii="Times New Roman" w:hAnsi="Times New Roman"/>
                <w:b/>
                <w:bCs/>
                <w:color w:val="000000"/>
                <w:sz w:val="24"/>
                <w:szCs w:val="24"/>
              </w:rPr>
            </w:pPr>
            <w:r w:rsidRPr="003E7E3B">
              <w:rPr>
                <w:rFonts w:ascii="Times New Roman" w:hAnsi="Times New Roman"/>
                <w:b/>
                <w:bCs/>
                <w:color w:val="000000"/>
                <w:sz w:val="24"/>
                <w:szCs w:val="24"/>
              </w:rPr>
              <w:t>Nomājamās  tehnikas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2CD1" w:rsidRPr="003E7E3B" w:rsidRDefault="00152CD1" w:rsidP="00B80DCB">
            <w:pPr>
              <w:spacing w:after="0" w:line="240" w:lineRule="auto"/>
              <w:jc w:val="center"/>
              <w:rPr>
                <w:rFonts w:ascii="Times New Roman" w:hAnsi="Times New Roman"/>
                <w:b/>
                <w:bCs/>
                <w:color w:val="000000"/>
                <w:sz w:val="24"/>
                <w:szCs w:val="24"/>
              </w:rPr>
            </w:pPr>
            <w:r w:rsidRPr="003E7E3B">
              <w:rPr>
                <w:rFonts w:ascii="Times New Roman" w:hAnsi="Times New Roman"/>
                <w:b/>
                <w:bCs/>
                <w:color w:val="000000"/>
                <w:sz w:val="24"/>
                <w:szCs w:val="24"/>
              </w:rPr>
              <w:t>Minimālie nomas termiņi</w:t>
            </w:r>
          </w:p>
        </w:tc>
        <w:tc>
          <w:tcPr>
            <w:tcW w:w="2126" w:type="dxa"/>
            <w:tcBorders>
              <w:top w:val="single" w:sz="4" w:space="0" w:color="auto"/>
              <w:left w:val="nil"/>
              <w:bottom w:val="single" w:sz="4" w:space="0" w:color="auto"/>
              <w:right w:val="single" w:sz="4" w:space="0" w:color="auto"/>
            </w:tcBorders>
          </w:tcPr>
          <w:p w:rsidR="00152CD1" w:rsidRPr="00B80DCB" w:rsidRDefault="00152CD1" w:rsidP="00E05219">
            <w:pPr>
              <w:jc w:val="center"/>
              <w:rPr>
                <w:rFonts w:ascii="Times New Roman" w:hAnsi="Times New Roman"/>
                <w:b/>
              </w:rPr>
            </w:pPr>
            <w:r w:rsidRPr="00B80DCB">
              <w:rPr>
                <w:rFonts w:ascii="Times New Roman" w:hAnsi="Times New Roman"/>
                <w:b/>
              </w:rPr>
              <w:t>Cena par nom</w:t>
            </w:r>
            <w:r w:rsidR="00137AB0">
              <w:rPr>
                <w:rFonts w:ascii="Times New Roman" w:hAnsi="Times New Roman"/>
                <w:b/>
              </w:rPr>
              <w:t>u diennaktī</w:t>
            </w:r>
            <w:r w:rsidRPr="00B80DCB">
              <w:rPr>
                <w:rFonts w:ascii="Times New Roman" w:hAnsi="Times New Roman"/>
                <w:b/>
              </w:rPr>
              <w:t xml:space="preserve"> EUR bez PVN.</w:t>
            </w: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 Zemes darbu tehnika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Frontālais iekrāvējs, &lt;1.9m3</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Frontālais iekrāvējs, &lt;2.9m3</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Frontālais iekrāvējs, &lt;3.9m3</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Frontālais iekrāvējs, &lt;4.9m3</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Frontālais iekrāvējs, &lt;5.9m3</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 iekrāvējs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Hidrauliskais āmurs,1100 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Kompaktiekrāvējs</w:t>
            </w:r>
            <w:proofErr w:type="spellEnd"/>
            <w:r w:rsidRPr="00F979A8">
              <w:rPr>
                <w:rFonts w:ascii="Times New Roman" w:hAnsi="Times New Roman"/>
                <w:color w:val="000000"/>
                <w:sz w:val="24"/>
                <w:szCs w:val="24"/>
              </w:rPr>
              <w:t xml:space="preserve"> ar riteņiem, &lt;3t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Kompaktiekrāvējs</w:t>
            </w:r>
            <w:proofErr w:type="spellEnd"/>
            <w:r w:rsidRPr="00F979A8">
              <w:rPr>
                <w:rFonts w:ascii="Times New Roman" w:hAnsi="Times New Roman"/>
                <w:color w:val="000000"/>
                <w:sz w:val="24"/>
                <w:szCs w:val="24"/>
              </w:rPr>
              <w:t xml:space="preserve"> ar kāpurķēdēm, &lt;3,5t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Hidrauliskais āmurs, 450 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Palešu dakšas </w:t>
            </w:r>
            <w:proofErr w:type="spellStart"/>
            <w:r w:rsidRPr="00F979A8">
              <w:rPr>
                <w:rFonts w:ascii="Times New Roman" w:hAnsi="Times New Roman"/>
                <w:color w:val="000000"/>
                <w:sz w:val="24"/>
                <w:szCs w:val="24"/>
              </w:rPr>
              <w:t>kompakiekrāvējam</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Kompaktiekrāvēja</w:t>
            </w:r>
            <w:proofErr w:type="spellEnd"/>
            <w:r w:rsidRPr="00F979A8">
              <w:rPr>
                <w:rFonts w:ascii="Times New Roman" w:hAnsi="Times New Roman"/>
                <w:color w:val="000000"/>
                <w:sz w:val="24"/>
                <w:szCs w:val="24"/>
              </w:rPr>
              <w:t xml:space="preserve"> birste</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&lt;2t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&lt;3t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&lt;4t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&lt;6t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18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Mini ekskavators, &lt;8t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riteņiem, &lt;10t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riteņiem, &lt;15t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riteņiem, &lt;18t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riteņiem, &lt;20t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riteņiem, &lt;25t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&lt;10t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&lt;15t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&lt;18t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20-22t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&lt;25t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Ekskavators ar kāpurķēdēm, 30-35t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Hidrauliskais āmurs, 3000 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Buldozers, &lt;13t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Buldozers, &lt;16t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Buldozers, &lt;20t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Karjeru </w:t>
            </w:r>
            <w:proofErr w:type="spellStart"/>
            <w:r w:rsidRPr="00F979A8">
              <w:rPr>
                <w:rFonts w:ascii="Times New Roman" w:hAnsi="Times New Roman"/>
                <w:color w:val="000000"/>
                <w:sz w:val="24"/>
                <w:szCs w:val="24"/>
              </w:rPr>
              <w:t>pašizgājējs</w:t>
            </w:r>
            <w:proofErr w:type="spellEnd"/>
            <w:r w:rsidRPr="00F979A8">
              <w:rPr>
                <w:rFonts w:ascii="Times New Roman" w:hAnsi="Times New Roman"/>
                <w:color w:val="000000"/>
                <w:sz w:val="24"/>
                <w:szCs w:val="24"/>
              </w:rPr>
              <w:t>, 22-30t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Tranšeju stiprinājums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2. Teleskopiskie un noliktavu iekrāvēji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Teleskopiskais iekrāvējs, 14m, 4t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Teleskopiskais iekrāvējs, 17m, 4t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Teleskopiskais iekrāvējs, 18m, 4t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39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Platforma teleskopiskajam iekrāvējam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Hidrauliskā vinča teleskopiskajam iekrāvējam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Palešu rati, 2t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3. Sastatnes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Fasādes sastatnes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43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Modulārās sastatnes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Kāpņu torņi</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Pārseguma norobežojums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4. Alumīnija torņi un trepes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46</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torņi, platie (b=1,45m*2,5m), h=4m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47</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torņi, platie (b=1,45m*2,5m), h=6m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48</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torņi, platie (b=1,45m*2,5m), h=8m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49</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torņi, platie (b=1,45m*2,5m), h=10m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50</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torņi, platie (b=1,45m*2,5m), h=12m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51</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Alumīnija trepes, 3*3m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5. Grunts blietēšanas tehnika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Asfalta &amp; grunts veltnis, &lt;2t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Asfalta &amp; grunts veltnis, &lt;3t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Asfalta &amp; grunts veltnis, &lt;4.5t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Grunts veltnis, 7t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Grunts veltnis, &lt;10t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Grunts veltnis, &lt;13t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60kg,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59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90kg,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110kg,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130kg, benzīns, reverss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200kg, benzīns, reverss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xml:space="preserve">, 300kg, </w:t>
            </w:r>
            <w:proofErr w:type="spellStart"/>
            <w:r w:rsidRPr="00F979A8">
              <w:rPr>
                <w:rFonts w:ascii="Times New Roman" w:hAnsi="Times New Roman"/>
                <w:color w:val="000000"/>
                <w:sz w:val="24"/>
                <w:szCs w:val="24"/>
              </w:rPr>
              <w:t>benzīns,reverss</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420-500kg, benzīns vai dīzelis, reverss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Vibroplate</w:t>
            </w:r>
            <w:proofErr w:type="spellEnd"/>
            <w:r w:rsidRPr="00F979A8">
              <w:rPr>
                <w:rFonts w:ascii="Times New Roman" w:hAnsi="Times New Roman"/>
                <w:color w:val="000000"/>
                <w:sz w:val="24"/>
                <w:szCs w:val="24"/>
              </w:rPr>
              <w:t>, 700kg, dīzelis, reverss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Bruģa gumija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Vibrokāja</w:t>
            </w:r>
            <w:proofErr w:type="spellEnd"/>
            <w:r w:rsidRPr="00F979A8">
              <w:rPr>
                <w:rFonts w:ascii="Times New Roman" w:hAnsi="Times New Roman"/>
                <w:color w:val="000000"/>
                <w:sz w:val="24"/>
                <w:szCs w:val="24"/>
              </w:rPr>
              <w:t>, 70kg,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6. Betona apstrādes tehnika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Javas pumpis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69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Dziļumvibratora</w:t>
            </w:r>
            <w:proofErr w:type="spellEnd"/>
            <w:r w:rsidRPr="00F979A8">
              <w:rPr>
                <w:rFonts w:ascii="Times New Roman" w:hAnsi="Times New Roman"/>
                <w:color w:val="000000"/>
                <w:sz w:val="24"/>
                <w:szCs w:val="24"/>
              </w:rPr>
              <w:t xml:space="preserve"> motors,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Vibrovāle</w:t>
            </w:r>
            <w:proofErr w:type="spellEnd"/>
            <w:r w:rsidRPr="00F979A8">
              <w:rPr>
                <w:rFonts w:ascii="Times New Roman" w:hAnsi="Times New Roman"/>
                <w:color w:val="000000"/>
                <w:sz w:val="24"/>
                <w:szCs w:val="24"/>
              </w:rPr>
              <w:t>, mehāniskā l=1.5-4m, d=30-50mm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Dziļumvibratora</w:t>
            </w:r>
            <w:proofErr w:type="spellEnd"/>
            <w:r w:rsidRPr="00F979A8">
              <w:rPr>
                <w:rFonts w:ascii="Times New Roman" w:hAnsi="Times New Roman"/>
                <w:color w:val="000000"/>
                <w:sz w:val="24"/>
                <w:szCs w:val="24"/>
              </w:rPr>
              <w:t xml:space="preserve"> pārvadi  l=1.5-5m, d=35-70mm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Vibrolata</w:t>
            </w:r>
            <w:proofErr w:type="spellEnd"/>
            <w:r w:rsidRPr="00F979A8">
              <w:rPr>
                <w:rFonts w:ascii="Times New Roman" w:hAnsi="Times New Roman"/>
                <w:color w:val="000000"/>
                <w:sz w:val="24"/>
                <w:szCs w:val="24"/>
              </w:rPr>
              <w:t xml:space="preserve"> pa </w:t>
            </w:r>
            <w:proofErr w:type="spellStart"/>
            <w:r w:rsidRPr="00F979A8">
              <w:rPr>
                <w:rFonts w:ascii="Times New Roman" w:hAnsi="Times New Roman"/>
                <w:color w:val="000000"/>
                <w:sz w:val="24"/>
                <w:szCs w:val="24"/>
              </w:rPr>
              <w:t>vadulām</w:t>
            </w:r>
            <w:proofErr w:type="spellEnd"/>
            <w:r w:rsidRPr="00F979A8">
              <w:rPr>
                <w:rFonts w:ascii="Times New Roman" w:hAnsi="Times New Roman"/>
                <w:color w:val="000000"/>
                <w:sz w:val="24"/>
                <w:szCs w:val="24"/>
              </w:rPr>
              <w:t>, benzīns, 2m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Vibrolata</w:t>
            </w:r>
            <w:proofErr w:type="spellEnd"/>
            <w:r w:rsidRPr="00F979A8">
              <w:rPr>
                <w:rFonts w:ascii="Times New Roman" w:hAnsi="Times New Roman"/>
                <w:color w:val="000000"/>
                <w:sz w:val="24"/>
                <w:szCs w:val="24"/>
              </w:rPr>
              <w:t xml:space="preserve">  pa </w:t>
            </w:r>
            <w:proofErr w:type="spellStart"/>
            <w:r w:rsidRPr="00F979A8">
              <w:rPr>
                <w:rFonts w:ascii="Times New Roman" w:hAnsi="Times New Roman"/>
                <w:color w:val="000000"/>
                <w:sz w:val="24"/>
                <w:szCs w:val="24"/>
              </w:rPr>
              <w:t>vadulām</w:t>
            </w:r>
            <w:proofErr w:type="spellEnd"/>
            <w:r w:rsidRPr="00F979A8">
              <w:rPr>
                <w:rFonts w:ascii="Times New Roman" w:hAnsi="Times New Roman"/>
                <w:color w:val="000000"/>
                <w:sz w:val="24"/>
                <w:szCs w:val="24"/>
              </w:rPr>
              <w:t>, benzīns, 3m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Vibrolata</w:t>
            </w:r>
            <w:proofErr w:type="spellEnd"/>
            <w:r w:rsidRPr="00F979A8">
              <w:rPr>
                <w:rFonts w:ascii="Times New Roman" w:hAnsi="Times New Roman"/>
                <w:color w:val="000000"/>
                <w:sz w:val="24"/>
                <w:szCs w:val="24"/>
              </w:rPr>
              <w:t xml:space="preserve"> pa </w:t>
            </w:r>
            <w:proofErr w:type="spellStart"/>
            <w:r w:rsidRPr="00F979A8">
              <w:rPr>
                <w:rFonts w:ascii="Times New Roman" w:hAnsi="Times New Roman"/>
                <w:color w:val="000000"/>
                <w:sz w:val="24"/>
                <w:szCs w:val="24"/>
              </w:rPr>
              <w:t>vadulām</w:t>
            </w:r>
            <w:proofErr w:type="spellEnd"/>
            <w:r w:rsidRPr="00F979A8">
              <w:rPr>
                <w:rFonts w:ascii="Times New Roman" w:hAnsi="Times New Roman"/>
                <w:color w:val="000000"/>
                <w:sz w:val="24"/>
                <w:szCs w:val="24"/>
              </w:rPr>
              <w:t>, benzīns, 5m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Vibrolata</w:t>
            </w:r>
            <w:proofErr w:type="spellEnd"/>
            <w:r w:rsidRPr="00F979A8">
              <w:rPr>
                <w:rFonts w:ascii="Times New Roman" w:hAnsi="Times New Roman"/>
                <w:color w:val="000000"/>
                <w:sz w:val="24"/>
                <w:szCs w:val="24"/>
              </w:rPr>
              <w:t xml:space="preserve"> pa </w:t>
            </w:r>
            <w:proofErr w:type="spellStart"/>
            <w:r w:rsidRPr="00F979A8">
              <w:rPr>
                <w:rFonts w:ascii="Times New Roman" w:hAnsi="Times New Roman"/>
                <w:color w:val="000000"/>
                <w:sz w:val="24"/>
                <w:szCs w:val="24"/>
              </w:rPr>
              <w:t>vadulām</w:t>
            </w:r>
            <w:proofErr w:type="spellEnd"/>
            <w:r w:rsidRPr="00F979A8">
              <w:rPr>
                <w:rFonts w:ascii="Times New Roman" w:hAnsi="Times New Roman"/>
                <w:color w:val="000000"/>
                <w:sz w:val="24"/>
                <w:szCs w:val="24"/>
              </w:rPr>
              <w:t>, 220V, 2m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Vibrolata</w:t>
            </w:r>
            <w:proofErr w:type="spellEnd"/>
            <w:r w:rsidRPr="00F979A8">
              <w:rPr>
                <w:rFonts w:ascii="Times New Roman" w:hAnsi="Times New Roman"/>
                <w:color w:val="000000"/>
                <w:sz w:val="24"/>
                <w:szCs w:val="24"/>
              </w:rPr>
              <w:t xml:space="preserve"> pa </w:t>
            </w:r>
            <w:proofErr w:type="spellStart"/>
            <w:r w:rsidRPr="00F979A8">
              <w:rPr>
                <w:rFonts w:ascii="Times New Roman" w:hAnsi="Times New Roman"/>
                <w:color w:val="000000"/>
                <w:sz w:val="24"/>
                <w:szCs w:val="24"/>
              </w:rPr>
              <w:t>vadulām</w:t>
            </w:r>
            <w:proofErr w:type="spellEnd"/>
            <w:r w:rsidRPr="00F979A8">
              <w:rPr>
                <w:rFonts w:ascii="Times New Roman" w:hAnsi="Times New Roman"/>
                <w:color w:val="000000"/>
                <w:sz w:val="24"/>
                <w:szCs w:val="24"/>
              </w:rPr>
              <w:t>, 220V, 3m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benzīns  d=600mm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benzīns, d=900mm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79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Dubultā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benzīns, d=2x900mm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220V, d=600mm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380V, d=900mm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slīpmašīnas</w:t>
            </w:r>
            <w:proofErr w:type="spellEnd"/>
            <w:r w:rsidRPr="00F979A8">
              <w:rPr>
                <w:rFonts w:ascii="Times New Roman" w:hAnsi="Times New Roman"/>
                <w:color w:val="000000"/>
                <w:sz w:val="24"/>
                <w:szCs w:val="24"/>
              </w:rPr>
              <w:t xml:space="preserve"> disks, d=600mm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Betona </w:t>
            </w:r>
            <w:proofErr w:type="spellStart"/>
            <w:r w:rsidRPr="00F979A8">
              <w:rPr>
                <w:rFonts w:ascii="Times New Roman" w:hAnsi="Times New Roman"/>
                <w:color w:val="000000"/>
                <w:sz w:val="24"/>
                <w:szCs w:val="24"/>
              </w:rPr>
              <w:t>slīpmašīnas</w:t>
            </w:r>
            <w:proofErr w:type="spellEnd"/>
            <w:r w:rsidRPr="00F979A8">
              <w:rPr>
                <w:rFonts w:ascii="Times New Roman" w:hAnsi="Times New Roman"/>
                <w:color w:val="000000"/>
                <w:sz w:val="24"/>
                <w:szCs w:val="24"/>
              </w:rPr>
              <w:t xml:space="preserve"> disks, d=900mm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Lāpstiņas betona </w:t>
            </w:r>
            <w:proofErr w:type="spellStart"/>
            <w:r w:rsidRPr="00F979A8">
              <w:rPr>
                <w:rFonts w:ascii="Times New Roman" w:hAnsi="Times New Roman"/>
                <w:color w:val="000000"/>
                <w:sz w:val="24"/>
                <w:szCs w:val="24"/>
              </w:rPr>
              <w:t>slīpmašīnām</w:t>
            </w:r>
            <w:proofErr w:type="spellEnd"/>
            <w:r w:rsidRPr="00F979A8">
              <w:rPr>
                <w:rFonts w:ascii="Times New Roman" w:hAnsi="Times New Roman"/>
                <w:color w:val="000000"/>
                <w:sz w:val="24"/>
                <w:szCs w:val="24"/>
              </w:rPr>
              <w:t>, d=600mm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Lāpstiņas betona </w:t>
            </w:r>
            <w:proofErr w:type="spellStart"/>
            <w:r w:rsidRPr="00F979A8">
              <w:rPr>
                <w:rFonts w:ascii="Times New Roman" w:hAnsi="Times New Roman"/>
                <w:color w:val="000000"/>
                <w:sz w:val="24"/>
                <w:szCs w:val="24"/>
              </w:rPr>
              <w:t>slīpmašīnām</w:t>
            </w:r>
            <w:proofErr w:type="spellEnd"/>
            <w:r w:rsidRPr="00F979A8">
              <w:rPr>
                <w:rFonts w:ascii="Times New Roman" w:hAnsi="Times New Roman"/>
                <w:color w:val="000000"/>
                <w:sz w:val="24"/>
                <w:szCs w:val="24"/>
              </w:rPr>
              <w:t>, d=900mm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Lāpstiņu un disku komplekts betona dubultajai </w:t>
            </w:r>
            <w:proofErr w:type="spellStart"/>
            <w:r w:rsidRPr="00F979A8">
              <w:rPr>
                <w:rFonts w:ascii="Times New Roman" w:hAnsi="Times New Roman"/>
                <w:color w:val="000000"/>
                <w:sz w:val="24"/>
                <w:szCs w:val="24"/>
              </w:rPr>
              <w:t>slīpmašīnai</w:t>
            </w:r>
            <w:proofErr w:type="spellEnd"/>
            <w:r w:rsidRPr="00F979A8">
              <w:rPr>
                <w:rFonts w:ascii="Times New Roman" w:hAnsi="Times New Roman"/>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Kaisīšanas ratiņi</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Grīdas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xml:space="preserve"> ar disku, d=400mm,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89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Grīdas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xml:space="preserve"> ar disku, d=400mm,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Rokas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xml:space="preserve"> betonam, d=125mm,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Javas mikseris,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Dimanta urbjmašīna ar statīvu, 3kW, d&lt;300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93</w:t>
            </w:r>
          </w:p>
        </w:tc>
        <w:tc>
          <w:tcPr>
            <w:tcW w:w="5017" w:type="dxa"/>
            <w:tcBorders>
              <w:top w:val="single" w:sz="4" w:space="0" w:color="auto"/>
              <w:left w:val="single" w:sz="4" w:space="0" w:color="auto"/>
              <w:bottom w:val="single" w:sz="4" w:space="0" w:color="auto"/>
              <w:right w:val="single" w:sz="4" w:space="0" w:color="auto"/>
            </w:tcBorders>
            <w:vAlign w:val="center"/>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Dimanta cilindriskie urbji, d=16-250mm, cena par 0,1mm nodilumu, sākot no:</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Ūdens pumpis dimanta urbjmašīnai</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Frēze cietam betonam, d=200mm,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Frēze cietam betonam, d=200mm,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Frēze cietam betonam, d=300mm,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Asfalta-betona zāģis uz ratiņiem, benzīns, d=350mm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7. Kompresori un pneimatiskie instrumenti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99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Elektriskais kompresors, 220V, 450l/min</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Elektriskais kompresors, 20m3/min, 8bar</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Dīzeļkompresors</w:t>
            </w:r>
            <w:proofErr w:type="spellEnd"/>
            <w:r w:rsidRPr="00F979A8">
              <w:rPr>
                <w:rFonts w:ascii="Times New Roman" w:hAnsi="Times New Roman"/>
                <w:color w:val="000000"/>
                <w:sz w:val="24"/>
                <w:szCs w:val="24"/>
              </w:rPr>
              <w:t>, &lt; 5m3/min, 7bar</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Dīzeļkompresors</w:t>
            </w:r>
            <w:proofErr w:type="spellEnd"/>
            <w:r w:rsidRPr="00F979A8">
              <w:rPr>
                <w:rFonts w:ascii="Times New Roman" w:hAnsi="Times New Roman"/>
                <w:color w:val="000000"/>
                <w:sz w:val="24"/>
                <w:szCs w:val="24"/>
              </w:rPr>
              <w:t>, &lt;7m3/min, 7bar</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Dīzeļkompresors</w:t>
            </w:r>
            <w:proofErr w:type="spellEnd"/>
            <w:r w:rsidRPr="00F979A8">
              <w:rPr>
                <w:rFonts w:ascii="Times New Roman" w:hAnsi="Times New Roman"/>
                <w:color w:val="000000"/>
                <w:sz w:val="24"/>
                <w:szCs w:val="24"/>
              </w:rPr>
              <w:t>, &lt;11m3/min, 7bar</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Dīzeļkompresors</w:t>
            </w:r>
            <w:proofErr w:type="spellEnd"/>
            <w:r w:rsidRPr="00F979A8">
              <w:rPr>
                <w:rFonts w:ascii="Times New Roman" w:hAnsi="Times New Roman"/>
                <w:color w:val="000000"/>
                <w:sz w:val="24"/>
                <w:szCs w:val="24"/>
              </w:rPr>
              <w:t>, 22m3/min, 20bar</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Pneimatiskā caurule 1/2'', 20m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Pneimatiskā caurule 3/4'', 20m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Pneimatiskais āmurs, 10kg</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Pneimatiskais āmurs, 29kg</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8. Ģeneratori un elektroiekārtas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109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Benzīna ģenerators, 220V, 3kW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Benzīna ģenerators, 220V, 6kW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Benzīna ģenerators, 220V/380V, 6kW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Benzīna ģenerators, 220V/380V, 10kW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Dīzeļa ģenerators, 220V/380V, 10kW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Ģenerators ar metināšanas iekārtu, benzīns, 220V/380V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Puspiekabes </w:t>
            </w:r>
            <w:proofErr w:type="spellStart"/>
            <w:r w:rsidRPr="00F979A8">
              <w:rPr>
                <w:rFonts w:ascii="Times New Roman" w:hAnsi="Times New Roman"/>
                <w:color w:val="000000"/>
                <w:sz w:val="24"/>
                <w:szCs w:val="24"/>
              </w:rPr>
              <w:t>dīzeļģenerators</w:t>
            </w:r>
            <w:proofErr w:type="spellEnd"/>
            <w:r w:rsidRPr="00F979A8">
              <w:rPr>
                <w:rFonts w:ascii="Times New Roman" w:hAnsi="Times New Roman"/>
                <w:color w:val="000000"/>
                <w:sz w:val="24"/>
                <w:szCs w:val="24"/>
              </w:rPr>
              <w:t xml:space="preserve"> 12-16kW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116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Pagarinātāja kabelis 120 mm2, 20m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9. Metināšanas iekārtas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Metināšanas invertors, 140A,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Metināšanas invertors, 220A,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10. Elektroinstrumenti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119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Atskaldāmais āmurs, 5kg, 220V, 16J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Atskaldamais</w:t>
            </w:r>
            <w:proofErr w:type="spellEnd"/>
            <w:r w:rsidRPr="00F979A8">
              <w:rPr>
                <w:rFonts w:ascii="Times New Roman" w:hAnsi="Times New Roman"/>
                <w:color w:val="000000"/>
                <w:sz w:val="24"/>
                <w:szCs w:val="24"/>
              </w:rPr>
              <w:t xml:space="preserve"> āmurs, 11 kg, 220V, 25J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Atskaldamais</w:t>
            </w:r>
            <w:proofErr w:type="spellEnd"/>
            <w:r w:rsidRPr="00F979A8">
              <w:rPr>
                <w:rFonts w:ascii="Times New Roman" w:hAnsi="Times New Roman"/>
                <w:color w:val="000000"/>
                <w:sz w:val="24"/>
                <w:szCs w:val="24"/>
              </w:rPr>
              <w:t xml:space="preserve"> āmurs, 17 kg, 220V, 42J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Atskaldamais</w:t>
            </w:r>
            <w:proofErr w:type="spellEnd"/>
            <w:r w:rsidRPr="00F979A8">
              <w:rPr>
                <w:rFonts w:ascii="Times New Roman" w:hAnsi="Times New Roman"/>
                <w:color w:val="000000"/>
                <w:sz w:val="24"/>
                <w:szCs w:val="24"/>
              </w:rPr>
              <w:t xml:space="preserve"> āmurs, 30 kg, 220V, 60J</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Perforators, 28 mm, SDS+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Perforators, 50 mm, SDS </w:t>
            </w:r>
            <w:proofErr w:type="spellStart"/>
            <w:r w:rsidRPr="00F979A8">
              <w:rPr>
                <w:rFonts w:ascii="Times New Roman" w:hAnsi="Times New Roman"/>
                <w:color w:val="000000"/>
                <w:sz w:val="24"/>
                <w:szCs w:val="24"/>
              </w:rPr>
              <w:t>max</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d=5-20mm, L&lt;260mm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d=5-20mm, L=261-600mm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d=20-26mm, L=520mm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d=20-26mm, L=920mm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129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d=27-35mm, L=520mm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d=27-35mm, L=920mm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d=36-45mm, L=520mm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d=36-45mm, L=920mm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sz w:val="24"/>
                <w:szCs w:val="24"/>
              </w:rPr>
            </w:pPr>
            <w:r w:rsidRPr="00F979A8">
              <w:rPr>
                <w:rFonts w:ascii="Times New Roman" w:hAnsi="Times New Roman"/>
                <w:sz w:val="24"/>
                <w:szCs w:val="24"/>
              </w:rPr>
              <w:t>Urbis, d=45-80mm, L=520mm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Kroņurbis</w:t>
            </w:r>
            <w:proofErr w:type="spellEnd"/>
            <w:r w:rsidRPr="00F979A8">
              <w:rPr>
                <w:rFonts w:ascii="Times New Roman" w:hAnsi="Times New Roman"/>
                <w:color w:val="000000"/>
                <w:sz w:val="24"/>
                <w:szCs w:val="24"/>
              </w:rPr>
              <w:t xml:space="preserve"> 68.0x75.0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Kroņurbis</w:t>
            </w:r>
            <w:proofErr w:type="spellEnd"/>
            <w:r w:rsidRPr="00F979A8">
              <w:rPr>
                <w:rFonts w:ascii="Times New Roman" w:hAnsi="Times New Roman"/>
                <w:color w:val="000000"/>
                <w:sz w:val="24"/>
                <w:szCs w:val="24"/>
              </w:rPr>
              <w:t xml:space="preserve"> 45.0x290.0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Caururbis 65.0x1000.0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Caururbis 68.0x1000.0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Caururbis 72.0x1000.0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139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Caururbis 80.0x1000.0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Kroņurbis</w:t>
            </w:r>
            <w:proofErr w:type="spellEnd"/>
            <w:r w:rsidRPr="00F979A8">
              <w:rPr>
                <w:rFonts w:ascii="Times New Roman" w:hAnsi="Times New Roman"/>
                <w:color w:val="000000"/>
                <w:sz w:val="24"/>
                <w:szCs w:val="24"/>
              </w:rPr>
              <w:t xml:space="preserve"> 100.0x430.0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141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Kroņurbis</w:t>
            </w:r>
            <w:proofErr w:type="spellEnd"/>
            <w:r w:rsidRPr="00F979A8">
              <w:rPr>
                <w:rFonts w:ascii="Times New Roman" w:hAnsi="Times New Roman"/>
                <w:color w:val="000000"/>
                <w:sz w:val="24"/>
                <w:szCs w:val="24"/>
              </w:rPr>
              <w:t xml:space="preserve"> 125.0x430.0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Kroņurbis</w:t>
            </w:r>
            <w:proofErr w:type="spellEnd"/>
            <w:r w:rsidRPr="00F979A8">
              <w:rPr>
                <w:rFonts w:ascii="Times New Roman" w:hAnsi="Times New Roman"/>
                <w:color w:val="000000"/>
                <w:sz w:val="24"/>
                <w:szCs w:val="24"/>
              </w:rPr>
              <w:t xml:space="preserve"> 150.0x430.0 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Plakanais kalts perforatoram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Lāpstiņa perforatoram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Spicais kalts perforatoram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Akumulatora </w:t>
            </w:r>
            <w:proofErr w:type="spellStart"/>
            <w:r w:rsidRPr="00F979A8">
              <w:rPr>
                <w:rFonts w:ascii="Times New Roman" w:hAnsi="Times New Roman"/>
                <w:color w:val="000000"/>
                <w:sz w:val="24"/>
                <w:szCs w:val="24"/>
              </w:rPr>
              <w:t>urbjmašina</w:t>
            </w:r>
            <w:proofErr w:type="spellEnd"/>
            <w:r w:rsidRPr="00F979A8">
              <w:rPr>
                <w:rFonts w:ascii="Times New Roman" w:hAnsi="Times New Roman"/>
                <w:color w:val="000000"/>
                <w:sz w:val="24"/>
                <w:szCs w:val="24"/>
              </w:rPr>
              <w:t xml:space="preserve"> (Divi akumulatori un lādētājs), 14.4V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Akumulatora </w:t>
            </w:r>
            <w:proofErr w:type="spellStart"/>
            <w:r w:rsidRPr="00F979A8">
              <w:rPr>
                <w:rFonts w:ascii="Times New Roman" w:hAnsi="Times New Roman"/>
                <w:color w:val="000000"/>
                <w:sz w:val="24"/>
                <w:szCs w:val="24"/>
              </w:rPr>
              <w:t>urbjmašina</w:t>
            </w:r>
            <w:proofErr w:type="spellEnd"/>
            <w:r w:rsidRPr="00F979A8">
              <w:rPr>
                <w:rFonts w:ascii="Times New Roman" w:hAnsi="Times New Roman"/>
                <w:color w:val="000000"/>
                <w:sz w:val="24"/>
                <w:szCs w:val="24"/>
              </w:rPr>
              <w:t xml:space="preserve"> (Divi akumulatori un lādētājs), 18V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Akumulatora </w:t>
            </w:r>
            <w:proofErr w:type="spellStart"/>
            <w:r w:rsidRPr="00F979A8">
              <w:rPr>
                <w:rFonts w:ascii="Times New Roman" w:hAnsi="Times New Roman"/>
                <w:color w:val="000000"/>
                <w:sz w:val="24"/>
                <w:szCs w:val="24"/>
              </w:rPr>
              <w:t>urbjmašina</w:t>
            </w:r>
            <w:proofErr w:type="spellEnd"/>
            <w:r w:rsidRPr="00F979A8">
              <w:rPr>
                <w:rFonts w:ascii="Times New Roman" w:hAnsi="Times New Roman"/>
                <w:color w:val="000000"/>
                <w:sz w:val="24"/>
                <w:szCs w:val="24"/>
              </w:rPr>
              <w:t xml:space="preserve"> (Divi akumulatori un lādētājs), 24V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149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Urbjmašīna ar statīvu, magnētiskais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Triecienurbjmašīna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Triecienurbjmašīna</w:t>
            </w:r>
            <w:proofErr w:type="spellEnd"/>
            <w:r w:rsidRPr="00F979A8">
              <w:rPr>
                <w:rFonts w:ascii="Times New Roman" w:hAnsi="Times New Roman"/>
                <w:color w:val="000000"/>
                <w:sz w:val="24"/>
                <w:szCs w:val="24"/>
              </w:rPr>
              <w:t>, 1400W,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Leņķa urbjmašīna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Skrūvjmašīna</w:t>
            </w:r>
            <w:proofErr w:type="spellEnd"/>
            <w:r w:rsidRPr="00F979A8">
              <w:rPr>
                <w:rFonts w:ascii="Times New Roman" w:hAnsi="Times New Roman"/>
                <w:color w:val="000000"/>
                <w:sz w:val="24"/>
                <w:szCs w:val="24"/>
              </w:rPr>
              <w:t xml:space="preserve"> elektriskā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Skrūvjmašīna</w:t>
            </w:r>
            <w:proofErr w:type="spellEnd"/>
            <w:r w:rsidRPr="00F979A8">
              <w:rPr>
                <w:rFonts w:ascii="Times New Roman" w:hAnsi="Times New Roman"/>
                <w:color w:val="000000"/>
                <w:sz w:val="24"/>
                <w:szCs w:val="24"/>
              </w:rPr>
              <w:t xml:space="preserve"> elektriskā, </w:t>
            </w:r>
            <w:proofErr w:type="spellStart"/>
            <w:r w:rsidRPr="00F979A8">
              <w:rPr>
                <w:rFonts w:ascii="Times New Roman" w:hAnsi="Times New Roman"/>
                <w:color w:val="000000"/>
                <w:sz w:val="24"/>
                <w:szCs w:val="24"/>
              </w:rPr>
              <w:t>reģipsim</w:t>
            </w:r>
            <w:proofErr w:type="spellEnd"/>
            <w:r w:rsidRPr="00F979A8">
              <w:rPr>
                <w:rFonts w:ascii="Times New Roman" w:hAnsi="Times New Roman"/>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Skrūvjmašīna</w:t>
            </w:r>
            <w:proofErr w:type="spellEnd"/>
            <w:r w:rsidRPr="00F979A8">
              <w:rPr>
                <w:rFonts w:ascii="Times New Roman" w:hAnsi="Times New Roman"/>
                <w:color w:val="000000"/>
                <w:sz w:val="24"/>
                <w:szCs w:val="24"/>
              </w:rPr>
              <w:t xml:space="preserve"> elektriskā (</w:t>
            </w:r>
            <w:proofErr w:type="spellStart"/>
            <w:r w:rsidRPr="00F979A8">
              <w:rPr>
                <w:rFonts w:ascii="Times New Roman" w:hAnsi="Times New Roman"/>
                <w:color w:val="000000"/>
                <w:sz w:val="24"/>
                <w:szCs w:val="24"/>
              </w:rPr>
              <w:t>ranilla</w:t>
            </w:r>
            <w:proofErr w:type="spellEnd"/>
            <w:r w:rsidRPr="00F979A8">
              <w:rPr>
                <w:rFonts w:ascii="Times New Roman" w:hAnsi="Times New Roman"/>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Vibroslīpmašīna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Ekscentriskā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Lentas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159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Reģipša</w:t>
            </w:r>
            <w:proofErr w:type="spellEnd"/>
            <w:r w:rsidRPr="00F979A8">
              <w:rPr>
                <w:rFonts w:ascii="Times New Roman" w:hAnsi="Times New Roman"/>
                <w:color w:val="000000"/>
                <w:sz w:val="24"/>
                <w:szCs w:val="24"/>
              </w:rPr>
              <w:t xml:space="preserve">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Parketa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Malu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xml:space="preserve">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Leņķa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d=125 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Leņķa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d=230mm,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Leņķa </w:t>
            </w: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d=300mm,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Ēvele,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166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Sienas frēze,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Metāla šķēres,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Metāla izcirtējs,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169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Flīžu griezējs, darba galds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Flīžu griezējs </w:t>
            </w:r>
            <w:proofErr w:type="spellStart"/>
            <w:r w:rsidRPr="00F979A8">
              <w:rPr>
                <w:rFonts w:ascii="Times New Roman" w:hAnsi="Times New Roman"/>
                <w:color w:val="000000"/>
                <w:sz w:val="24"/>
                <w:szCs w:val="24"/>
              </w:rPr>
              <w:t>Сedima</w:t>
            </w:r>
            <w:proofErr w:type="spellEnd"/>
            <w:r w:rsidRPr="00F979A8">
              <w:rPr>
                <w:rFonts w:ascii="Times New Roman" w:hAnsi="Times New Roman"/>
                <w:color w:val="000000"/>
                <w:sz w:val="24"/>
                <w:szCs w:val="24"/>
              </w:rPr>
              <w:t>, darba galds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Figūrzāģis</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Stacionārais </w:t>
            </w:r>
            <w:proofErr w:type="spellStart"/>
            <w:r w:rsidRPr="00F979A8">
              <w:rPr>
                <w:rFonts w:ascii="Times New Roman" w:hAnsi="Times New Roman"/>
                <w:color w:val="000000"/>
                <w:sz w:val="24"/>
                <w:szCs w:val="24"/>
              </w:rPr>
              <w:t>ripzaģis</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Apgriežamais kombinētais ripzāģis,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Ripzāģis,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Ķēdes zāģis,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Ķēdes zāģis,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Lentzāģis,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Zobenzāģis</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179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Zāģis </w:t>
            </w:r>
            <w:proofErr w:type="spellStart"/>
            <w:r w:rsidRPr="00F979A8">
              <w:rPr>
                <w:rFonts w:ascii="Times New Roman" w:hAnsi="Times New Roman"/>
                <w:color w:val="000000"/>
                <w:sz w:val="24"/>
                <w:szCs w:val="24"/>
              </w:rPr>
              <w:t>Aeroc</w:t>
            </w:r>
            <w:proofErr w:type="spellEnd"/>
            <w:r w:rsidRPr="00F979A8">
              <w:rPr>
                <w:rFonts w:ascii="Times New Roman" w:hAnsi="Times New Roman"/>
                <w:color w:val="000000"/>
                <w:sz w:val="24"/>
                <w:szCs w:val="24"/>
              </w:rPr>
              <w:t xml:space="preserve"> blokiem,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Vītņgriezis mehāniskais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Vītņgrieznis</w:t>
            </w:r>
            <w:proofErr w:type="spellEnd"/>
            <w:r w:rsidRPr="00F979A8">
              <w:rPr>
                <w:rFonts w:ascii="Times New Roman" w:hAnsi="Times New Roman"/>
                <w:color w:val="000000"/>
                <w:sz w:val="24"/>
                <w:szCs w:val="24"/>
              </w:rPr>
              <w:t>,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Cauruļu sasaldēšanas iekārta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Celtniecības fēns,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Plastmasas cauruļu </w:t>
            </w:r>
            <w:proofErr w:type="spellStart"/>
            <w:r w:rsidRPr="00F979A8">
              <w:rPr>
                <w:rFonts w:ascii="Times New Roman" w:hAnsi="Times New Roman"/>
                <w:color w:val="000000"/>
                <w:sz w:val="24"/>
                <w:szCs w:val="24"/>
              </w:rPr>
              <w:t>lodamurs</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Spēka zāģis, d=350mm,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Spēka zāģis, d=350-400mm, benzīns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510"/>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187</w:t>
            </w:r>
          </w:p>
        </w:tc>
        <w:tc>
          <w:tcPr>
            <w:tcW w:w="5017" w:type="dxa"/>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Dimanta diski, d=105-600mm, betonam un asfaltam, cena par 1mm nodilumu, sākot no:</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11. Sildītāji un mitruma separatori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Elektriskais sildītājs, 3kW,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189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Elektriskais sildītājs, 9kW,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Elektriskais sildītājs, 15-22kW, 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Gāzes sildītājs, 30kW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192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Gāzes sildītājs, 60kW</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Dīzeļsildītājs</w:t>
            </w:r>
            <w:proofErr w:type="spellEnd"/>
            <w:r w:rsidRPr="00F979A8">
              <w:rPr>
                <w:rFonts w:ascii="Times New Roman" w:hAnsi="Times New Roman"/>
                <w:color w:val="000000"/>
                <w:sz w:val="24"/>
                <w:szCs w:val="24"/>
              </w:rPr>
              <w:t>, 20kW,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Dīzeļsildītājs</w:t>
            </w:r>
            <w:proofErr w:type="spellEnd"/>
            <w:r w:rsidRPr="00F979A8">
              <w:rPr>
                <w:rFonts w:ascii="Times New Roman" w:hAnsi="Times New Roman"/>
                <w:color w:val="000000"/>
                <w:sz w:val="24"/>
                <w:szCs w:val="24"/>
              </w:rPr>
              <w:t>, 40kW,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Dīzeļsildītājs</w:t>
            </w:r>
            <w:proofErr w:type="spellEnd"/>
            <w:r w:rsidRPr="00F979A8">
              <w:rPr>
                <w:rFonts w:ascii="Times New Roman" w:hAnsi="Times New Roman"/>
                <w:color w:val="000000"/>
                <w:sz w:val="24"/>
                <w:szCs w:val="24"/>
              </w:rPr>
              <w:t>, 80kW,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Dīzeļsildītājs</w:t>
            </w:r>
            <w:proofErr w:type="spellEnd"/>
            <w:r w:rsidRPr="00F979A8">
              <w:rPr>
                <w:rFonts w:ascii="Times New Roman" w:hAnsi="Times New Roman"/>
                <w:color w:val="000000"/>
                <w:sz w:val="24"/>
                <w:szCs w:val="24"/>
              </w:rPr>
              <w:t>, 110kW,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Dīzeļsildītājs</w:t>
            </w:r>
            <w:proofErr w:type="spellEnd"/>
            <w:r w:rsidRPr="00F979A8">
              <w:rPr>
                <w:rFonts w:ascii="Times New Roman" w:hAnsi="Times New Roman"/>
                <w:color w:val="000000"/>
                <w:sz w:val="24"/>
                <w:szCs w:val="24"/>
              </w:rPr>
              <w:t>, 135kW,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12. Tīrīšanas tehnika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Būvgružu novadcaurules atzars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199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Smilšu strūkla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Grīdas tīrīšanas un pulēšanas mašīna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Grīdas slaukāmā iekārta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Slīpmašīna</w:t>
            </w:r>
            <w:proofErr w:type="spellEnd"/>
            <w:r w:rsidRPr="00F979A8">
              <w:rPr>
                <w:rFonts w:ascii="Times New Roman" w:hAnsi="Times New Roman"/>
                <w:color w:val="000000"/>
                <w:sz w:val="24"/>
                <w:szCs w:val="24"/>
              </w:rPr>
              <w:t xml:space="preserve"> ar pulēšanas disku, d=400mm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13. Hidrauliskās iekārtas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Zemes urbis hidrostacijai 90mm x 700mm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Zemes urbis hidrostacijai 150mm x 1000mm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Zemes urbis hidrostacijai 200mm x 870mm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Zemes urbis hidrostacijai 250mm x 870mm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Zemes urbja pagarinājums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14. Sūkņi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Iegremdējamais sūknis, līdz 600l/min, 220V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209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Iegremdējamais sūknis, 600-1000l/min, 220/380V</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15. Mēraparāti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Lāzernivelieris</w:t>
            </w:r>
            <w:proofErr w:type="spellEnd"/>
            <w:r w:rsidRPr="00F979A8">
              <w:rPr>
                <w:rFonts w:ascii="Times New Roman" w:hAnsi="Times New Roman"/>
                <w:color w:val="000000"/>
                <w:sz w:val="24"/>
                <w:szCs w:val="24"/>
              </w:rPr>
              <w:t xml:space="preserve"> ar statīvu un latu</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Optiskais nivelieris  ar statīvu un latu</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16. Moduļveida un noliktavu konteineri &amp; WC</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212</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Moduļveida ofisa konteiners, 10'</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213</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Strādnieku vagons, 8mx3m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lastRenderedPageBreak/>
              <w:t>214</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Biotualete</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17. Mobilais žogs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215</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Mobilais žogs (3,50x2,0m)</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5"/>
        </w:trPr>
        <w:tc>
          <w:tcPr>
            <w:tcW w:w="96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79A8" w:rsidRPr="00F979A8" w:rsidRDefault="00F979A8" w:rsidP="00F979A8">
            <w:pPr>
              <w:jc w:val="center"/>
              <w:rPr>
                <w:rFonts w:ascii="Times New Roman" w:hAnsi="Times New Roman"/>
                <w:b/>
                <w:bCs/>
                <w:sz w:val="24"/>
                <w:szCs w:val="24"/>
              </w:rPr>
            </w:pPr>
          </w:p>
        </w:tc>
        <w:tc>
          <w:tcPr>
            <w:tcW w:w="501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979A8" w:rsidRPr="00F979A8" w:rsidRDefault="00F979A8" w:rsidP="00F979A8">
            <w:pPr>
              <w:rPr>
                <w:rFonts w:ascii="Times New Roman" w:hAnsi="Times New Roman"/>
                <w:b/>
                <w:bCs/>
                <w:sz w:val="24"/>
                <w:szCs w:val="24"/>
              </w:rPr>
            </w:pPr>
            <w:r w:rsidRPr="00F979A8">
              <w:rPr>
                <w:rFonts w:ascii="Times New Roman" w:hAnsi="Times New Roman"/>
                <w:b/>
                <w:bCs/>
                <w:sz w:val="24"/>
                <w:szCs w:val="24"/>
              </w:rPr>
              <w:t>18. Citi instrumenti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979A8" w:rsidRPr="00F979A8" w:rsidRDefault="00F979A8" w:rsidP="00F979A8">
            <w:pPr>
              <w:rPr>
                <w:rFonts w:ascii="Times New Roman" w:hAnsi="Times New Roman"/>
                <w:b/>
                <w:bCs/>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216</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Montāžas pistole (koks, betons, metāls)</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217</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Kniežu pistole ar akumulatoru</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218</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proofErr w:type="spellStart"/>
            <w:r w:rsidRPr="00F979A8">
              <w:rPr>
                <w:rFonts w:ascii="Times New Roman" w:hAnsi="Times New Roman"/>
                <w:color w:val="000000"/>
                <w:sz w:val="24"/>
                <w:szCs w:val="24"/>
              </w:rPr>
              <w:t>Divasu</w:t>
            </w:r>
            <w:proofErr w:type="spellEnd"/>
            <w:r w:rsidRPr="00F979A8">
              <w:rPr>
                <w:rFonts w:ascii="Times New Roman" w:hAnsi="Times New Roman"/>
                <w:color w:val="000000"/>
                <w:sz w:val="24"/>
                <w:szCs w:val="24"/>
              </w:rPr>
              <w:t xml:space="preserve"> piekabe </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219</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 xml:space="preserve">Piekabe ar </w:t>
            </w:r>
            <w:proofErr w:type="spellStart"/>
            <w:r w:rsidRPr="00F979A8">
              <w:rPr>
                <w:rFonts w:ascii="Times New Roman" w:hAnsi="Times New Roman"/>
                <w:color w:val="000000"/>
                <w:sz w:val="24"/>
                <w:szCs w:val="24"/>
              </w:rPr>
              <w:t>tentu</w:t>
            </w:r>
            <w:proofErr w:type="spellEnd"/>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220</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Hidrauliskais domkrats, 5-20t</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979A8" w:rsidTr="00F97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966" w:type="dxa"/>
            <w:gridSpan w:val="2"/>
            <w:tcBorders>
              <w:top w:val="single" w:sz="4" w:space="0" w:color="auto"/>
              <w:left w:val="single" w:sz="4" w:space="0" w:color="auto"/>
              <w:bottom w:val="single" w:sz="4" w:space="0" w:color="auto"/>
              <w:right w:val="single" w:sz="4" w:space="0" w:color="auto"/>
            </w:tcBorders>
            <w:vAlign w:val="bottom"/>
            <w:hideMark/>
          </w:tcPr>
          <w:p w:rsidR="00F979A8" w:rsidRPr="00F979A8" w:rsidRDefault="00F979A8" w:rsidP="00F979A8">
            <w:pPr>
              <w:jc w:val="center"/>
              <w:rPr>
                <w:rFonts w:ascii="Times New Roman" w:hAnsi="Times New Roman"/>
                <w:color w:val="000000"/>
                <w:sz w:val="24"/>
                <w:szCs w:val="24"/>
              </w:rPr>
            </w:pPr>
            <w:r w:rsidRPr="00F979A8">
              <w:rPr>
                <w:rFonts w:ascii="Times New Roman" w:hAnsi="Times New Roman"/>
                <w:color w:val="000000"/>
                <w:sz w:val="24"/>
                <w:szCs w:val="24"/>
              </w:rPr>
              <w:t>221</w:t>
            </w:r>
          </w:p>
        </w:tc>
        <w:tc>
          <w:tcPr>
            <w:tcW w:w="5017" w:type="dxa"/>
            <w:tcBorders>
              <w:top w:val="single" w:sz="4" w:space="0" w:color="auto"/>
              <w:left w:val="single" w:sz="4" w:space="0" w:color="auto"/>
              <w:bottom w:val="single" w:sz="4" w:space="0" w:color="auto"/>
              <w:right w:val="single" w:sz="4" w:space="0" w:color="auto"/>
            </w:tcBorders>
            <w:noWrap/>
            <w:vAlign w:val="bottom"/>
            <w:hideMark/>
          </w:tcPr>
          <w:p w:rsidR="00F979A8" w:rsidRPr="00F979A8" w:rsidRDefault="00F979A8" w:rsidP="00F979A8">
            <w:pPr>
              <w:rPr>
                <w:rFonts w:ascii="Times New Roman" w:hAnsi="Times New Roman"/>
                <w:color w:val="000000"/>
                <w:sz w:val="24"/>
                <w:szCs w:val="24"/>
              </w:rPr>
            </w:pPr>
            <w:r w:rsidRPr="00F979A8">
              <w:rPr>
                <w:rFonts w:ascii="Times New Roman" w:hAnsi="Times New Roman"/>
                <w:color w:val="000000"/>
                <w:sz w:val="24"/>
                <w:szCs w:val="24"/>
              </w:rPr>
              <w:t>Bruģa giljotīna</w:t>
            </w:r>
          </w:p>
        </w:tc>
        <w:tc>
          <w:tcPr>
            <w:tcW w:w="1417"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79A8" w:rsidRPr="00F979A8" w:rsidRDefault="00F979A8" w:rsidP="00F979A8">
            <w:pPr>
              <w:rPr>
                <w:rFonts w:ascii="Times New Roman" w:hAnsi="Times New Roman"/>
                <w:color w:val="000000"/>
                <w:sz w:val="24"/>
                <w:szCs w:val="24"/>
              </w:rPr>
            </w:pPr>
          </w:p>
        </w:tc>
      </w:tr>
      <w:tr w:rsidR="00F733CE" w:rsidTr="00F25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5"/>
        </w:trPr>
        <w:tc>
          <w:tcPr>
            <w:tcW w:w="7400" w:type="dxa"/>
            <w:gridSpan w:val="4"/>
            <w:tcBorders>
              <w:top w:val="single" w:sz="4" w:space="0" w:color="auto"/>
              <w:left w:val="single" w:sz="4" w:space="0" w:color="auto"/>
              <w:bottom w:val="single" w:sz="4" w:space="0" w:color="auto"/>
              <w:right w:val="single" w:sz="4" w:space="0" w:color="auto"/>
            </w:tcBorders>
            <w:vAlign w:val="bottom"/>
          </w:tcPr>
          <w:p w:rsidR="00F733CE" w:rsidRPr="00F979A8" w:rsidRDefault="00F733CE" w:rsidP="00F733CE">
            <w:pPr>
              <w:jc w:val="right"/>
              <w:rPr>
                <w:rFonts w:ascii="Times New Roman" w:hAnsi="Times New Roman"/>
                <w:color w:val="000000"/>
                <w:sz w:val="24"/>
                <w:szCs w:val="24"/>
              </w:rPr>
            </w:pPr>
            <w:r w:rsidRPr="00F733CE">
              <w:rPr>
                <w:rFonts w:ascii="Times New Roman" w:hAnsi="Times New Roman"/>
                <w:color w:val="000000"/>
                <w:sz w:val="24"/>
                <w:szCs w:val="24"/>
              </w:rPr>
              <w:t>Kopējā vienību cenas summa, EUR</w:t>
            </w:r>
            <w:r>
              <w:rPr>
                <w:rFonts w:ascii="Times New Roman" w:hAnsi="Times New Roman"/>
                <w:color w:val="000000"/>
                <w:sz w:val="24"/>
                <w:szCs w:val="24"/>
              </w:rPr>
              <w:t xml:space="preserve"> bez PVN__%</w:t>
            </w:r>
            <w:r w:rsidRPr="00F733CE">
              <w:rPr>
                <w:rFonts w:ascii="Times New Roman" w:hAnsi="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733CE" w:rsidRPr="00F979A8" w:rsidRDefault="00F733CE" w:rsidP="00F979A8">
            <w:pPr>
              <w:rPr>
                <w:rFonts w:ascii="Times New Roman" w:hAnsi="Times New Roman"/>
                <w:color w:val="000000"/>
                <w:sz w:val="24"/>
                <w:szCs w:val="24"/>
              </w:rPr>
            </w:pPr>
          </w:p>
        </w:tc>
      </w:tr>
    </w:tbl>
    <w:p w:rsidR="00F979A8" w:rsidRDefault="00F979A8" w:rsidP="00F979A8">
      <w:pPr>
        <w:spacing w:after="0" w:line="240" w:lineRule="auto"/>
        <w:jc w:val="both"/>
        <w:rPr>
          <w:rFonts w:ascii="Times New Roman" w:hAnsi="Times New Roman"/>
          <w:sz w:val="24"/>
        </w:rPr>
      </w:pPr>
    </w:p>
    <w:p w:rsidR="00F979A8" w:rsidRDefault="00F979A8" w:rsidP="00E8769F">
      <w:pPr>
        <w:spacing w:after="0" w:line="240" w:lineRule="auto"/>
        <w:ind w:firstLine="360"/>
        <w:jc w:val="both"/>
        <w:rPr>
          <w:rFonts w:ascii="Times New Roman" w:hAnsi="Times New Roman"/>
          <w:sz w:val="24"/>
        </w:rPr>
      </w:pPr>
    </w:p>
    <w:p w:rsidR="000F1CE7" w:rsidRPr="00E8769F" w:rsidRDefault="00E8769F" w:rsidP="00E8769F">
      <w:pPr>
        <w:spacing w:after="0" w:line="240" w:lineRule="auto"/>
        <w:ind w:firstLine="360"/>
        <w:jc w:val="both"/>
        <w:rPr>
          <w:rFonts w:ascii="Times New Roman" w:hAnsi="Times New Roman"/>
          <w:sz w:val="24"/>
        </w:rPr>
      </w:pPr>
      <w:r>
        <w:rPr>
          <w:rFonts w:ascii="Times New Roman" w:hAnsi="Times New Roman"/>
          <w:sz w:val="24"/>
        </w:rPr>
        <w:t>A</w:t>
      </w:r>
      <w:r w:rsidR="000F1CE7" w:rsidRPr="00E8769F">
        <w:rPr>
          <w:rFonts w:ascii="Times New Roman" w:hAnsi="Times New Roman"/>
          <w:sz w:val="24"/>
        </w:rPr>
        <w:t>pliecinām, ka</w:t>
      </w:r>
      <w:r>
        <w:rPr>
          <w:rFonts w:ascii="Times New Roman" w:hAnsi="Times New Roman"/>
          <w:sz w:val="24"/>
        </w:rPr>
        <w:t xml:space="preserve"> p</w:t>
      </w:r>
      <w:r w:rsidRPr="00E8769F">
        <w:rPr>
          <w:rFonts w:ascii="Times New Roman" w:hAnsi="Times New Roman"/>
          <w:sz w:val="24"/>
        </w:rPr>
        <w:t>iedāvātajā cenā ir ietvertas visas iespējamās izmaksas, kas saistītas ar pakalpojuma sniegšanu un paredzamā līguma izpildi, tai skaitā iespējamie sadārdzinājumi un visi riski</w:t>
      </w:r>
      <w:r>
        <w:rPr>
          <w:rFonts w:ascii="Times New Roman" w:hAnsi="Times New Roman"/>
          <w:sz w:val="24"/>
        </w:rPr>
        <w:t>, un l</w:t>
      </w:r>
      <w:r w:rsidR="000F1CE7" w:rsidRPr="00E8769F">
        <w:rPr>
          <w:rFonts w:ascii="Times New Roman" w:hAnsi="Times New Roman"/>
          <w:sz w:val="24"/>
        </w:rPr>
        <w:t xml:space="preserve">īguma darbības laikā mūsu piedāvājumā noradītās </w:t>
      </w:r>
      <w:r>
        <w:rPr>
          <w:rFonts w:ascii="Times New Roman" w:hAnsi="Times New Roman"/>
          <w:sz w:val="24"/>
        </w:rPr>
        <w:t>iepirkuma priekšmeta</w:t>
      </w:r>
      <w:r w:rsidR="000F1CE7" w:rsidRPr="00E8769F">
        <w:rPr>
          <w:rFonts w:ascii="Times New Roman" w:hAnsi="Times New Roman"/>
          <w:sz w:val="24"/>
        </w:rPr>
        <w:t xml:space="preserve"> nomas cenas nepaaugstināsies.</w:t>
      </w:r>
    </w:p>
    <w:p w:rsidR="00317AA4" w:rsidRPr="00E27B60" w:rsidRDefault="00317AA4" w:rsidP="00317AA4">
      <w:pPr>
        <w:spacing w:after="0" w:line="240" w:lineRule="auto"/>
        <w:rPr>
          <w:rFonts w:ascii="Times New Roman" w:hAnsi="Times New Roman"/>
          <w:bCs/>
          <w:sz w:val="24"/>
          <w:szCs w:val="24"/>
        </w:rPr>
      </w:pPr>
    </w:p>
    <w:p w:rsidR="00317AA4" w:rsidRPr="00E27B60" w:rsidRDefault="00317AA4" w:rsidP="00317AA4">
      <w:pPr>
        <w:spacing w:after="0" w:line="240" w:lineRule="auto"/>
        <w:rPr>
          <w:rFonts w:ascii="Times New Roman" w:hAnsi="Times New Roman"/>
          <w:bCs/>
          <w:sz w:val="24"/>
          <w:szCs w:val="24"/>
        </w:rPr>
      </w:pPr>
      <w:r w:rsidRPr="00E27B60">
        <w:rPr>
          <w:rFonts w:ascii="Times New Roman" w:hAnsi="Times New Roman"/>
          <w:bCs/>
          <w:sz w:val="24"/>
          <w:szCs w:val="24"/>
        </w:rPr>
        <w:t>201</w:t>
      </w:r>
      <w:r w:rsidR="00E05219">
        <w:rPr>
          <w:rFonts w:ascii="Times New Roman" w:hAnsi="Times New Roman"/>
          <w:bCs/>
          <w:sz w:val="24"/>
          <w:szCs w:val="24"/>
        </w:rPr>
        <w:t>8</w:t>
      </w:r>
      <w:r w:rsidRPr="00E27B60">
        <w:rPr>
          <w:rFonts w:ascii="Times New Roman" w:hAnsi="Times New Roman"/>
          <w:bCs/>
          <w:sz w:val="24"/>
          <w:szCs w:val="24"/>
        </w:rPr>
        <w:t xml:space="preserve"> .gada ___._____________</w:t>
      </w:r>
    </w:p>
    <w:p w:rsidR="00317AA4" w:rsidRPr="00E27B60" w:rsidRDefault="00317AA4" w:rsidP="00317AA4">
      <w:pPr>
        <w:spacing w:after="0" w:line="240" w:lineRule="auto"/>
        <w:rPr>
          <w:rFonts w:ascii="Times New Roman" w:hAnsi="Times New Roman"/>
          <w:bCs/>
          <w:sz w:val="24"/>
          <w:szCs w:val="24"/>
        </w:rPr>
      </w:pPr>
    </w:p>
    <w:p w:rsidR="00317AA4" w:rsidRPr="00E27B60" w:rsidRDefault="00317AA4" w:rsidP="00317AA4">
      <w:pPr>
        <w:spacing w:after="0" w:line="240" w:lineRule="auto"/>
        <w:rPr>
          <w:rFonts w:ascii="Times New Roman" w:hAnsi="Times New Roman"/>
          <w:bCs/>
          <w:i/>
          <w:sz w:val="24"/>
          <w:szCs w:val="24"/>
        </w:rPr>
      </w:pPr>
      <w:r w:rsidRPr="00E27B60">
        <w:rPr>
          <w:rFonts w:ascii="Times New Roman" w:hAnsi="Times New Roman"/>
          <w:bCs/>
          <w:i/>
          <w:sz w:val="24"/>
          <w:szCs w:val="24"/>
        </w:rPr>
        <w:t>_____________________________________________________________________</w:t>
      </w:r>
    </w:p>
    <w:p w:rsidR="00317AA4" w:rsidRPr="00E27B60" w:rsidRDefault="00317AA4" w:rsidP="00317AA4">
      <w:pPr>
        <w:spacing w:after="0" w:line="240" w:lineRule="auto"/>
        <w:jc w:val="center"/>
        <w:rPr>
          <w:rFonts w:ascii="Times New Roman" w:hAnsi="Times New Roman"/>
          <w:bCs/>
          <w:i/>
          <w:sz w:val="24"/>
          <w:szCs w:val="24"/>
        </w:rPr>
      </w:pPr>
      <w:r w:rsidRPr="00E27B60">
        <w:rPr>
          <w:rFonts w:ascii="Times New Roman" w:hAnsi="Times New Roman"/>
          <w:bCs/>
          <w:i/>
          <w:sz w:val="24"/>
          <w:szCs w:val="24"/>
        </w:rPr>
        <w:t xml:space="preserve">(uzņēmuma vadītāja vai tā pilnvarotās personas (pievienot pilnvaras oriģinālu vai apliecinātu kopiju) </w:t>
      </w:r>
      <w:r w:rsidR="00E05219">
        <w:rPr>
          <w:rFonts w:ascii="Times New Roman" w:hAnsi="Times New Roman"/>
          <w:bCs/>
          <w:i/>
          <w:sz w:val="24"/>
          <w:szCs w:val="24"/>
        </w:rPr>
        <w:t xml:space="preserve">amats, vārds, uzvārds, </w:t>
      </w:r>
      <w:r w:rsidRPr="00E27B60">
        <w:rPr>
          <w:rFonts w:ascii="Times New Roman" w:hAnsi="Times New Roman"/>
          <w:bCs/>
          <w:i/>
          <w:sz w:val="24"/>
          <w:szCs w:val="24"/>
        </w:rPr>
        <w:t>paraksts)</w:t>
      </w:r>
    </w:p>
    <w:p w:rsidR="00317AA4" w:rsidRPr="00E27B60" w:rsidRDefault="00317AA4" w:rsidP="00317AA4">
      <w:pPr>
        <w:spacing w:after="0" w:line="240" w:lineRule="auto"/>
        <w:jc w:val="center"/>
        <w:rPr>
          <w:rFonts w:ascii="Times New Roman" w:hAnsi="Times New Roman"/>
          <w:bCs/>
          <w:i/>
          <w:sz w:val="24"/>
          <w:szCs w:val="24"/>
        </w:rPr>
      </w:pPr>
    </w:p>
    <w:p w:rsidR="00317AA4" w:rsidRDefault="00317AA4" w:rsidP="00317AA4">
      <w:pPr>
        <w:rPr>
          <w:rFonts w:ascii="Times New Roman" w:eastAsia="Times New Roman" w:hAnsi="Times New Roman"/>
          <w:b/>
          <w:sz w:val="24"/>
          <w:szCs w:val="24"/>
        </w:rPr>
      </w:pPr>
      <w:r>
        <w:rPr>
          <w:rFonts w:ascii="Times New Roman" w:eastAsia="Times New Roman" w:hAnsi="Times New Roman"/>
          <w:b/>
          <w:sz w:val="24"/>
          <w:szCs w:val="24"/>
        </w:rPr>
        <w:br w:type="page"/>
      </w:r>
    </w:p>
    <w:p w:rsidR="00152CD1" w:rsidRPr="00745ED7" w:rsidRDefault="00F733CE" w:rsidP="00152CD1">
      <w:pPr>
        <w:spacing w:after="0" w:line="240" w:lineRule="auto"/>
        <w:jc w:val="right"/>
        <w:rPr>
          <w:rFonts w:ascii="Times New Roman" w:eastAsia="Times New Roman" w:hAnsi="Times New Roman"/>
          <w:b/>
          <w:bCs/>
          <w:sz w:val="20"/>
          <w:szCs w:val="20"/>
        </w:rPr>
      </w:pPr>
      <w:r>
        <w:rPr>
          <w:rFonts w:ascii="Times New Roman" w:eastAsia="Times New Roman" w:hAnsi="Times New Roman"/>
          <w:b/>
          <w:caps/>
          <w:sz w:val="20"/>
          <w:szCs w:val="20"/>
        </w:rPr>
        <w:lastRenderedPageBreak/>
        <w:t>5</w:t>
      </w:r>
      <w:r w:rsidR="00152CD1" w:rsidRPr="00745ED7">
        <w:rPr>
          <w:rFonts w:ascii="Times New Roman" w:eastAsia="Times New Roman" w:hAnsi="Times New Roman"/>
          <w:b/>
          <w:caps/>
          <w:sz w:val="20"/>
          <w:szCs w:val="20"/>
        </w:rPr>
        <w:t>. Pielikums</w:t>
      </w:r>
      <w:r w:rsidR="00152CD1" w:rsidRPr="00745ED7">
        <w:rPr>
          <w:rFonts w:ascii="Times New Roman" w:eastAsia="Times New Roman" w:hAnsi="Times New Roman"/>
          <w:b/>
          <w:bCs/>
          <w:sz w:val="20"/>
          <w:szCs w:val="20"/>
        </w:rPr>
        <w:t xml:space="preserve"> </w:t>
      </w:r>
    </w:p>
    <w:p w:rsidR="00152CD1" w:rsidRPr="00745ED7" w:rsidRDefault="00152CD1" w:rsidP="00152CD1">
      <w:pPr>
        <w:spacing w:after="0" w:line="240" w:lineRule="auto"/>
        <w:jc w:val="right"/>
        <w:rPr>
          <w:rFonts w:ascii="Times New Roman" w:eastAsia="Times New Roman" w:hAnsi="Times New Roman"/>
          <w:bCs/>
          <w:sz w:val="20"/>
          <w:szCs w:val="20"/>
        </w:rPr>
      </w:pPr>
      <w:r w:rsidRPr="00745ED7">
        <w:rPr>
          <w:rFonts w:ascii="Times New Roman" w:eastAsia="Times New Roman" w:hAnsi="Times New Roman"/>
          <w:bCs/>
          <w:sz w:val="20"/>
          <w:szCs w:val="20"/>
        </w:rPr>
        <w:t>atklāta konkursa Nolikumam</w:t>
      </w:r>
    </w:p>
    <w:p w:rsidR="00152CD1" w:rsidRPr="00745ED7" w:rsidRDefault="00152CD1" w:rsidP="00152CD1">
      <w:pPr>
        <w:spacing w:after="0" w:line="240" w:lineRule="auto"/>
        <w:jc w:val="right"/>
        <w:rPr>
          <w:rFonts w:ascii="Times New Roman" w:eastAsia="Times New Roman" w:hAnsi="Times New Roman"/>
          <w:sz w:val="20"/>
          <w:szCs w:val="20"/>
        </w:rPr>
      </w:pPr>
      <w:r w:rsidRPr="00745ED7">
        <w:rPr>
          <w:rFonts w:ascii="Times New Roman" w:eastAsia="Times New Roman" w:hAnsi="Times New Roman"/>
          <w:bCs/>
          <w:sz w:val="20"/>
          <w:szCs w:val="20"/>
        </w:rPr>
        <w:t>“</w:t>
      </w:r>
      <w:bookmarkStart w:id="17" w:name="_Hlk503443241"/>
      <w:r w:rsidRPr="00745ED7">
        <w:rPr>
          <w:rFonts w:ascii="Times New Roman" w:eastAsia="Times New Roman" w:hAnsi="Times New Roman"/>
          <w:bCs/>
          <w:sz w:val="20"/>
          <w:szCs w:val="20"/>
          <w:lang w:eastAsia="ar-SA"/>
        </w:rPr>
        <w:t>Būvniecības tehnikas, iekārtu un instrumentu noma Sabiedrības vajadzībām</w:t>
      </w:r>
      <w:bookmarkEnd w:id="17"/>
      <w:r w:rsidRPr="00745ED7">
        <w:rPr>
          <w:rFonts w:ascii="Times New Roman" w:eastAsia="Times New Roman" w:hAnsi="Times New Roman"/>
          <w:sz w:val="20"/>
          <w:szCs w:val="20"/>
        </w:rPr>
        <w:t>”, L 2018/</w:t>
      </w:r>
      <w:r>
        <w:rPr>
          <w:rFonts w:ascii="Times New Roman" w:eastAsia="Times New Roman" w:hAnsi="Times New Roman"/>
          <w:sz w:val="20"/>
          <w:szCs w:val="20"/>
        </w:rPr>
        <w:t>04</w:t>
      </w:r>
    </w:p>
    <w:p w:rsidR="00152CD1" w:rsidRDefault="00152CD1" w:rsidP="00152CD1">
      <w:pPr>
        <w:spacing w:after="0" w:line="240" w:lineRule="auto"/>
        <w:jc w:val="center"/>
        <w:rPr>
          <w:rFonts w:ascii="Times New Roman" w:eastAsia="Times New Roman" w:hAnsi="Times New Roman"/>
          <w:b/>
          <w:sz w:val="24"/>
          <w:szCs w:val="24"/>
        </w:rPr>
      </w:pPr>
    </w:p>
    <w:p w:rsidR="00152CD1" w:rsidRPr="00152CD1" w:rsidRDefault="00152CD1" w:rsidP="00152CD1">
      <w:pPr>
        <w:tabs>
          <w:tab w:val="left" w:pos="3645"/>
        </w:tabs>
        <w:spacing w:after="0" w:line="240" w:lineRule="auto"/>
        <w:jc w:val="right"/>
        <w:rPr>
          <w:rFonts w:ascii="Times New Roman" w:eastAsia="Times New Roman" w:hAnsi="Times New Roman"/>
          <w:i/>
        </w:rPr>
      </w:pPr>
      <w:r w:rsidRPr="00152CD1">
        <w:rPr>
          <w:rFonts w:ascii="Times New Roman" w:eastAsia="Times New Roman" w:hAnsi="Times New Roman"/>
          <w:i/>
        </w:rPr>
        <w:t>Projekts</w:t>
      </w:r>
    </w:p>
    <w:p w:rsidR="00152CD1" w:rsidRDefault="00152CD1" w:rsidP="00152CD1">
      <w:pPr>
        <w:tabs>
          <w:tab w:val="left" w:pos="3645"/>
        </w:tabs>
        <w:spacing w:after="0" w:line="240" w:lineRule="auto"/>
        <w:ind w:right="-456"/>
        <w:jc w:val="center"/>
        <w:rPr>
          <w:rFonts w:ascii="Times New Roman" w:eastAsia="Times New Roman" w:hAnsi="Times New Roman"/>
          <w:b/>
        </w:rPr>
      </w:pPr>
    </w:p>
    <w:p w:rsidR="00152CD1" w:rsidRDefault="00152CD1" w:rsidP="00152CD1">
      <w:pPr>
        <w:tabs>
          <w:tab w:val="left" w:pos="3645"/>
        </w:tabs>
        <w:spacing w:after="0" w:line="240" w:lineRule="auto"/>
        <w:ind w:right="-456"/>
        <w:jc w:val="center"/>
        <w:rPr>
          <w:rFonts w:ascii="Times New Roman" w:eastAsia="Times New Roman" w:hAnsi="Times New Roman"/>
          <w:b/>
        </w:rPr>
      </w:pPr>
    </w:p>
    <w:p w:rsidR="00152CD1" w:rsidRPr="00152CD1" w:rsidRDefault="00152CD1" w:rsidP="00152CD1">
      <w:pPr>
        <w:tabs>
          <w:tab w:val="left" w:pos="3645"/>
        </w:tabs>
        <w:spacing w:after="0" w:line="240" w:lineRule="auto"/>
        <w:jc w:val="center"/>
        <w:rPr>
          <w:rFonts w:ascii="Times New Roman" w:eastAsia="Times New Roman" w:hAnsi="Times New Roman"/>
          <w:b/>
        </w:rPr>
      </w:pPr>
      <w:r w:rsidRPr="00152CD1">
        <w:rPr>
          <w:rFonts w:ascii="Times New Roman" w:eastAsia="Times New Roman" w:hAnsi="Times New Roman"/>
          <w:b/>
        </w:rPr>
        <w:t>LĪGUM</w:t>
      </w:r>
      <w:r>
        <w:rPr>
          <w:rFonts w:ascii="Times New Roman" w:eastAsia="Times New Roman" w:hAnsi="Times New Roman"/>
          <w:b/>
        </w:rPr>
        <w:t>S</w:t>
      </w:r>
      <w:r w:rsidRPr="00152CD1">
        <w:rPr>
          <w:rFonts w:ascii="Times New Roman" w:eastAsia="Times New Roman" w:hAnsi="Times New Roman"/>
          <w:b/>
        </w:rPr>
        <w:t xml:space="preserve">  </w:t>
      </w:r>
    </w:p>
    <w:p w:rsidR="00152CD1" w:rsidRPr="00152CD1" w:rsidRDefault="00152CD1" w:rsidP="00152CD1">
      <w:pPr>
        <w:spacing w:after="0" w:line="240" w:lineRule="auto"/>
        <w:jc w:val="center"/>
        <w:rPr>
          <w:rFonts w:ascii="Times New Roman" w:eastAsia="Times New Roman" w:hAnsi="Times New Roman"/>
          <w:bCs/>
          <w:i/>
          <w:color w:val="000000"/>
        </w:rPr>
      </w:pPr>
      <w:r w:rsidRPr="00152CD1">
        <w:rPr>
          <w:rFonts w:ascii="Times New Roman" w:eastAsia="Times New Roman" w:hAnsi="Times New Roman"/>
          <w:bCs/>
          <w:i/>
        </w:rPr>
        <w:t>par būvniecības tehnikas, iekārtu un instrumentu nomu</w:t>
      </w:r>
    </w:p>
    <w:p w:rsidR="00152CD1" w:rsidRPr="00152CD1" w:rsidRDefault="00152CD1" w:rsidP="00152CD1">
      <w:pPr>
        <w:tabs>
          <w:tab w:val="num" w:pos="720"/>
        </w:tabs>
        <w:spacing w:after="0" w:line="240" w:lineRule="auto"/>
        <w:jc w:val="center"/>
        <w:rPr>
          <w:rFonts w:ascii="Times New Roman" w:eastAsia="Times New Roman" w:hAnsi="Times New Roman"/>
          <w:b/>
        </w:rPr>
      </w:pPr>
      <w:r w:rsidRPr="00152CD1">
        <w:rPr>
          <w:rFonts w:ascii="Times New Roman" w:eastAsia="Times New Roman" w:hAnsi="Times New Roman"/>
          <w:b/>
        </w:rPr>
        <w:t xml:space="preserve"> </w:t>
      </w:r>
    </w:p>
    <w:p w:rsidR="00152CD1" w:rsidRPr="00152CD1" w:rsidRDefault="00152CD1" w:rsidP="00152CD1">
      <w:pPr>
        <w:spacing w:after="0" w:line="240" w:lineRule="auto"/>
        <w:ind w:right="-456"/>
        <w:jc w:val="both"/>
        <w:rPr>
          <w:rFonts w:ascii="Times New Roman" w:eastAsia="Times New Roman" w:hAnsi="Times New Roman"/>
          <w:b/>
        </w:rPr>
      </w:pPr>
    </w:p>
    <w:p w:rsidR="00152CD1" w:rsidRPr="00152CD1" w:rsidRDefault="00152CD1" w:rsidP="00152CD1">
      <w:pPr>
        <w:spacing w:after="0" w:line="240" w:lineRule="auto"/>
        <w:ind w:right="-456"/>
        <w:jc w:val="both"/>
        <w:rPr>
          <w:rFonts w:ascii="Times New Roman" w:eastAsia="Times New Roman" w:hAnsi="Times New Roman"/>
        </w:rPr>
      </w:pPr>
    </w:p>
    <w:p w:rsidR="00152CD1" w:rsidRPr="00152CD1" w:rsidRDefault="00152CD1" w:rsidP="00152CD1">
      <w:pPr>
        <w:spacing w:after="0" w:line="240" w:lineRule="auto"/>
        <w:ind w:right="-456"/>
        <w:jc w:val="both"/>
        <w:rPr>
          <w:rFonts w:ascii="Times New Roman" w:eastAsia="Times New Roman" w:hAnsi="Times New Roman"/>
        </w:rPr>
      </w:pPr>
      <w:r w:rsidRPr="00152CD1">
        <w:rPr>
          <w:rFonts w:ascii="Times New Roman" w:eastAsia="Times New Roman" w:hAnsi="Times New Roman"/>
        </w:rPr>
        <w:t xml:space="preserve">Daugavpilī                                                                                    </w:t>
      </w:r>
      <w:r w:rsidRPr="00152CD1">
        <w:rPr>
          <w:rFonts w:ascii="Times New Roman" w:eastAsia="Times New Roman" w:hAnsi="Times New Roman"/>
        </w:rPr>
        <w:tab/>
      </w:r>
      <w:r w:rsidRPr="00152CD1">
        <w:rPr>
          <w:rFonts w:ascii="Times New Roman" w:eastAsia="Times New Roman" w:hAnsi="Times New Roman"/>
        </w:rPr>
        <w:tab/>
        <w:t>201</w:t>
      </w:r>
      <w:r>
        <w:rPr>
          <w:rFonts w:ascii="Times New Roman" w:eastAsia="Times New Roman" w:hAnsi="Times New Roman"/>
        </w:rPr>
        <w:t>8</w:t>
      </w:r>
      <w:r w:rsidRPr="00152CD1">
        <w:rPr>
          <w:rFonts w:ascii="Times New Roman" w:eastAsia="Times New Roman" w:hAnsi="Times New Roman"/>
        </w:rPr>
        <w:t>.gada ___._____________</w:t>
      </w:r>
    </w:p>
    <w:p w:rsidR="00152CD1" w:rsidRPr="00152CD1" w:rsidRDefault="00152CD1" w:rsidP="00152CD1">
      <w:pPr>
        <w:spacing w:after="0" w:line="240" w:lineRule="auto"/>
        <w:ind w:right="-456"/>
        <w:jc w:val="both"/>
        <w:rPr>
          <w:rFonts w:ascii="Times New Roman" w:eastAsia="Times New Roman" w:hAnsi="Times New Roman"/>
        </w:rPr>
      </w:pPr>
    </w:p>
    <w:p w:rsidR="00152CD1" w:rsidRPr="00152CD1" w:rsidRDefault="00152CD1" w:rsidP="00152CD1">
      <w:pPr>
        <w:spacing w:after="0" w:line="240" w:lineRule="auto"/>
        <w:ind w:right="-456"/>
        <w:jc w:val="both"/>
        <w:rPr>
          <w:rFonts w:ascii="Times New Roman" w:eastAsia="Times New Roman" w:hAnsi="Times New Roman"/>
        </w:rPr>
      </w:pPr>
    </w:p>
    <w:p w:rsidR="00152CD1" w:rsidRPr="00152CD1" w:rsidRDefault="00152CD1" w:rsidP="00152CD1">
      <w:pPr>
        <w:widowControl w:val="0"/>
        <w:suppressAutoHyphens/>
        <w:spacing w:after="120" w:line="240" w:lineRule="auto"/>
        <w:ind w:right="281" w:firstLine="720"/>
        <w:jc w:val="both"/>
        <w:rPr>
          <w:rFonts w:ascii="Times New Roman" w:eastAsia="Times New Roman" w:hAnsi="Times New Roman"/>
        </w:rPr>
      </w:pPr>
      <w:bookmarkStart w:id="18" w:name="_Hlk503443207"/>
      <w:r w:rsidRPr="00152CD1">
        <w:rPr>
          <w:rFonts w:ascii="Times New Roman" w:eastAsia="Lucida Sans Unicode" w:hAnsi="Times New Roman"/>
          <w:b/>
          <w:color w:val="000000"/>
          <w:lang w:eastAsia="ar-SA"/>
        </w:rPr>
        <w:t>S</w:t>
      </w:r>
      <w:r>
        <w:rPr>
          <w:rFonts w:ascii="Times New Roman" w:eastAsia="Lucida Sans Unicode" w:hAnsi="Times New Roman"/>
          <w:b/>
          <w:color w:val="000000"/>
          <w:lang w:eastAsia="ar-SA"/>
        </w:rPr>
        <w:t>abiedrība ar ierobežotu atbildību</w:t>
      </w:r>
      <w:r w:rsidRPr="00152CD1">
        <w:rPr>
          <w:rFonts w:ascii="Times New Roman" w:eastAsia="Lucida Sans Unicode" w:hAnsi="Times New Roman"/>
          <w:color w:val="000000"/>
          <w:lang w:eastAsia="ar-SA"/>
        </w:rPr>
        <w:t xml:space="preserve"> </w:t>
      </w:r>
      <w:r w:rsidRPr="00152CD1">
        <w:rPr>
          <w:rFonts w:ascii="Times New Roman" w:eastAsia="Lucida Sans Unicode" w:hAnsi="Times New Roman"/>
          <w:b/>
          <w:color w:val="000000"/>
          <w:lang w:eastAsia="ar-SA"/>
        </w:rPr>
        <w:t>„Labiekārtošana - D”</w:t>
      </w:r>
      <w:bookmarkEnd w:id="18"/>
      <w:r w:rsidRPr="00152CD1">
        <w:rPr>
          <w:rFonts w:ascii="Times New Roman" w:eastAsia="Lucida Sans Unicode" w:hAnsi="Times New Roman"/>
          <w:color w:val="000000"/>
          <w:lang w:eastAsia="ar-SA"/>
        </w:rPr>
        <w:t>, reģistrācijas Nr.41503003033,</w:t>
      </w:r>
      <w:r w:rsidR="00431973">
        <w:rPr>
          <w:rFonts w:ascii="Times New Roman" w:eastAsia="Lucida Sans Unicode" w:hAnsi="Times New Roman"/>
          <w:color w:val="000000"/>
          <w:lang w:eastAsia="ar-SA"/>
        </w:rPr>
        <w:t xml:space="preserve"> juridiskā adrese: 1.Pasažieru iela 6, Daugavpils, LV-5401,</w:t>
      </w:r>
      <w:r w:rsidRPr="00152CD1">
        <w:rPr>
          <w:rFonts w:ascii="Times New Roman" w:eastAsia="Lucida Sans Unicode" w:hAnsi="Times New Roman"/>
          <w:color w:val="000000"/>
          <w:lang w:eastAsia="ar-SA"/>
        </w:rPr>
        <w:t xml:space="preserve"> tās valdes locekļa ar tiesībām pārstāvēt kapitālsabiedrību atsevišķi </w:t>
      </w:r>
      <w:r w:rsidR="00431973">
        <w:rPr>
          <w:rFonts w:ascii="Times New Roman" w:eastAsia="Lucida Sans Unicode" w:hAnsi="Times New Roman"/>
          <w:color w:val="000000"/>
          <w:lang w:eastAsia="ar-SA"/>
        </w:rPr>
        <w:t>_____________</w:t>
      </w:r>
      <w:r w:rsidRPr="00152CD1">
        <w:rPr>
          <w:rFonts w:ascii="Times New Roman" w:eastAsia="Lucida Sans Unicode" w:hAnsi="Times New Roman"/>
          <w:color w:val="000000"/>
          <w:lang w:eastAsia="ar-SA"/>
        </w:rPr>
        <w:t xml:space="preserve"> personā, kurš darbojas uz statūtu pamata (turpmāk– Pasūtītājs), no vienas  puses, </w:t>
      </w:r>
      <w:r w:rsidRPr="00152CD1">
        <w:rPr>
          <w:rFonts w:ascii="Times New Roman" w:eastAsia="Times New Roman" w:hAnsi="Times New Roman"/>
        </w:rPr>
        <w:t>un</w:t>
      </w:r>
    </w:p>
    <w:p w:rsidR="00152CD1" w:rsidRPr="00152CD1" w:rsidRDefault="00152CD1" w:rsidP="00152CD1">
      <w:pPr>
        <w:spacing w:before="120" w:after="120" w:line="240" w:lineRule="auto"/>
        <w:ind w:right="281" w:firstLine="720"/>
        <w:jc w:val="both"/>
        <w:rPr>
          <w:rFonts w:ascii="Times New Roman" w:eastAsia="Times New Roman" w:hAnsi="Times New Roman"/>
        </w:rPr>
      </w:pPr>
      <w:r w:rsidRPr="00152CD1">
        <w:rPr>
          <w:rFonts w:ascii="Times New Roman" w:eastAsia="Times New Roman" w:hAnsi="Times New Roman"/>
          <w:b/>
        </w:rPr>
        <w:t>_____________________,</w:t>
      </w:r>
      <w:r w:rsidR="00431973">
        <w:rPr>
          <w:rFonts w:ascii="Times New Roman" w:eastAsia="Lucida Sans Unicode" w:hAnsi="Times New Roman"/>
          <w:color w:val="000000"/>
          <w:lang w:eastAsia="ar-SA"/>
        </w:rPr>
        <w:t xml:space="preserve"> </w:t>
      </w:r>
      <w:r w:rsidRPr="00152CD1">
        <w:rPr>
          <w:rFonts w:ascii="Times New Roman" w:eastAsia="Times New Roman" w:hAnsi="Times New Roman"/>
        </w:rPr>
        <w:t>reģistrācijas Nr.___________________,</w:t>
      </w:r>
      <w:r w:rsidR="00431973" w:rsidRPr="00431973">
        <w:t xml:space="preserve"> </w:t>
      </w:r>
      <w:r w:rsidR="00431973" w:rsidRPr="00431973">
        <w:rPr>
          <w:rFonts w:ascii="Times New Roman" w:eastAsia="Times New Roman" w:hAnsi="Times New Roman"/>
        </w:rPr>
        <w:t>juridiskā adrese:</w:t>
      </w:r>
      <w:r w:rsidRPr="00152CD1">
        <w:rPr>
          <w:rFonts w:ascii="Times New Roman" w:eastAsia="Times New Roman" w:hAnsi="Times New Roman"/>
        </w:rPr>
        <w:t xml:space="preserve"> tās _________________________________________ personā, kurš darbojas  uz </w:t>
      </w:r>
      <w:r w:rsidR="00431973">
        <w:rPr>
          <w:rFonts w:ascii="Times New Roman" w:eastAsia="Times New Roman" w:hAnsi="Times New Roman"/>
        </w:rPr>
        <w:t>_____</w:t>
      </w:r>
      <w:r w:rsidRPr="00152CD1">
        <w:rPr>
          <w:rFonts w:ascii="Times New Roman" w:eastAsia="Times New Roman" w:hAnsi="Times New Roman"/>
        </w:rPr>
        <w:t xml:space="preserve"> pamata  (turpmāk – Izpildītājs), no otras puses, </w:t>
      </w:r>
    </w:p>
    <w:p w:rsidR="00152CD1" w:rsidRDefault="00152CD1" w:rsidP="00431973">
      <w:pPr>
        <w:tabs>
          <w:tab w:val="num" w:pos="720"/>
        </w:tabs>
        <w:spacing w:after="0" w:line="240" w:lineRule="auto"/>
        <w:ind w:right="139"/>
        <w:jc w:val="both"/>
        <w:rPr>
          <w:rFonts w:ascii="Times New Roman" w:eastAsia="Times New Roman" w:hAnsi="Times New Roman"/>
          <w:spacing w:val="-2"/>
        </w:rPr>
      </w:pPr>
      <w:r w:rsidRPr="00152CD1">
        <w:rPr>
          <w:rFonts w:ascii="Times New Roman" w:eastAsia="Times New Roman" w:hAnsi="Times New Roman"/>
        </w:rPr>
        <w:t xml:space="preserve">abi kopā saukti – Līdzēji, </w:t>
      </w:r>
      <w:r w:rsidR="00431973" w:rsidRPr="00431973">
        <w:rPr>
          <w:rFonts w:ascii="Times New Roman" w:eastAsia="Times New Roman" w:hAnsi="Times New Roman"/>
          <w:spacing w:val="-2"/>
        </w:rPr>
        <w:t>pamatojoties uz Sabiedrība</w:t>
      </w:r>
      <w:r w:rsidR="00F733CE">
        <w:rPr>
          <w:rFonts w:ascii="Times New Roman" w:eastAsia="Times New Roman" w:hAnsi="Times New Roman"/>
          <w:spacing w:val="-2"/>
        </w:rPr>
        <w:t>s</w:t>
      </w:r>
      <w:r w:rsidR="00431973" w:rsidRPr="00431973">
        <w:rPr>
          <w:rFonts w:ascii="Times New Roman" w:eastAsia="Times New Roman" w:hAnsi="Times New Roman"/>
          <w:spacing w:val="-2"/>
        </w:rPr>
        <w:t xml:space="preserve"> ar ierobežotu atbildību „Labiekārtošana - D”</w:t>
      </w:r>
      <w:r w:rsidR="00431973">
        <w:rPr>
          <w:rFonts w:ascii="Times New Roman" w:eastAsia="Times New Roman" w:hAnsi="Times New Roman"/>
          <w:spacing w:val="-2"/>
        </w:rPr>
        <w:t xml:space="preserve"> </w:t>
      </w:r>
      <w:r w:rsidR="00431973" w:rsidRPr="00431973">
        <w:rPr>
          <w:rFonts w:ascii="Times New Roman" w:eastAsia="Times New Roman" w:hAnsi="Times New Roman"/>
          <w:spacing w:val="-2"/>
        </w:rPr>
        <w:t>iepirkuma komisijas 201_.gada __.______ lēmumu atklātā konkursa “Būvniecības tehnikas, iekārtu un instrumentu noma Sabiedrības vajadzībām</w:t>
      </w:r>
      <w:r w:rsidR="00431973">
        <w:rPr>
          <w:rFonts w:ascii="Times New Roman" w:eastAsia="Times New Roman" w:hAnsi="Times New Roman"/>
          <w:spacing w:val="-2"/>
        </w:rPr>
        <w:t xml:space="preserve">” </w:t>
      </w:r>
      <w:r w:rsidR="00431973" w:rsidRPr="00431973">
        <w:rPr>
          <w:rFonts w:ascii="Times New Roman" w:eastAsia="Times New Roman" w:hAnsi="Times New Roman"/>
          <w:spacing w:val="-2"/>
        </w:rPr>
        <w:t>(turpmāk – Konkurss), noslēdza savā starpā šāda satura līgumu (turpmāk – Līgums):</w:t>
      </w:r>
    </w:p>
    <w:p w:rsidR="00431973" w:rsidRPr="00152CD1" w:rsidRDefault="00431973" w:rsidP="00431973">
      <w:pPr>
        <w:tabs>
          <w:tab w:val="num" w:pos="720"/>
        </w:tabs>
        <w:spacing w:after="0" w:line="240" w:lineRule="auto"/>
        <w:ind w:right="139"/>
        <w:jc w:val="both"/>
        <w:rPr>
          <w:rFonts w:ascii="Times New Roman" w:eastAsia="Times New Roman" w:hAnsi="Times New Roman"/>
          <w:b/>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1. LĪGUMA PRIEKŠMETS, CENA UN DARBĪBAS TERMIŅŠ</w:t>
      </w:r>
    </w:p>
    <w:p w:rsidR="00431973" w:rsidRPr="00F733CE" w:rsidRDefault="00152CD1" w:rsidP="00431973">
      <w:pPr>
        <w:keepNext/>
        <w:spacing w:before="160" w:after="0" w:line="240" w:lineRule="auto"/>
        <w:jc w:val="both"/>
        <w:outlineLvl w:val="0"/>
        <w:rPr>
          <w:rFonts w:ascii="Times New Roman" w:eastAsia="Times New Roman" w:hAnsi="Times New Roman"/>
          <w:bCs/>
          <w:color w:val="000000"/>
          <w:kern w:val="32"/>
          <w:sz w:val="24"/>
          <w:szCs w:val="24"/>
        </w:rPr>
      </w:pPr>
      <w:r w:rsidRPr="00152CD1">
        <w:rPr>
          <w:rFonts w:ascii="Times New Roman" w:eastAsia="Times New Roman" w:hAnsi="Times New Roman"/>
          <w:color w:val="000000"/>
        </w:rPr>
        <w:t xml:space="preserve">1.1. </w:t>
      </w:r>
      <w:r w:rsidR="00431973" w:rsidRPr="00F733CE">
        <w:rPr>
          <w:rFonts w:ascii="Times New Roman" w:eastAsia="Times New Roman" w:hAnsi="Times New Roman"/>
          <w:bCs/>
          <w:color w:val="000000"/>
          <w:kern w:val="32"/>
          <w:sz w:val="24"/>
          <w:szCs w:val="24"/>
        </w:rPr>
        <w:t xml:space="preserve">Izpildītājs nodod un Pasūtītājs pieņem lietošanā par maksu Izpildītāja īpašumā </w:t>
      </w:r>
      <w:r w:rsidR="00431973" w:rsidRPr="00F733CE">
        <w:rPr>
          <w:rFonts w:ascii="Times New Roman" w:eastAsia="Arial" w:hAnsi="Times New Roman"/>
          <w:bCs/>
          <w:color w:val="000000"/>
          <w:kern w:val="32"/>
          <w:sz w:val="24"/>
          <w:szCs w:val="24"/>
        </w:rPr>
        <w:t xml:space="preserve">un/vai valdījumā esošās tehniku, iekārtas un instrumentu </w:t>
      </w:r>
      <w:r w:rsidR="00431973" w:rsidRPr="00F733CE">
        <w:rPr>
          <w:rFonts w:ascii="Times New Roman" w:eastAsia="Times New Roman" w:hAnsi="Times New Roman"/>
          <w:bCs/>
          <w:color w:val="000000"/>
          <w:kern w:val="32"/>
          <w:sz w:val="24"/>
          <w:szCs w:val="24"/>
        </w:rPr>
        <w:t xml:space="preserve">(turpmāk - </w:t>
      </w:r>
      <w:r w:rsidR="004C5812" w:rsidRPr="00F733CE">
        <w:rPr>
          <w:rFonts w:ascii="Times New Roman" w:eastAsia="Times New Roman" w:hAnsi="Times New Roman"/>
          <w:bCs/>
          <w:color w:val="000000"/>
          <w:kern w:val="32"/>
          <w:sz w:val="24"/>
          <w:szCs w:val="24"/>
        </w:rPr>
        <w:t>Inventārs</w:t>
      </w:r>
      <w:r w:rsidR="00431973" w:rsidRPr="00F733CE">
        <w:rPr>
          <w:rFonts w:ascii="Times New Roman" w:eastAsia="Times New Roman" w:hAnsi="Times New Roman"/>
          <w:bCs/>
          <w:color w:val="000000"/>
          <w:kern w:val="32"/>
          <w:sz w:val="24"/>
          <w:szCs w:val="24"/>
        </w:rPr>
        <w:t>)</w:t>
      </w:r>
      <w:r w:rsidR="00431973" w:rsidRPr="00F733CE">
        <w:rPr>
          <w:rFonts w:ascii="Times New Roman" w:eastAsia="Arial" w:hAnsi="Times New Roman"/>
          <w:bCs/>
          <w:color w:val="000000"/>
          <w:kern w:val="32"/>
          <w:sz w:val="24"/>
          <w:szCs w:val="24"/>
        </w:rPr>
        <w:t xml:space="preserve">, </w:t>
      </w:r>
      <w:r w:rsidR="00431973" w:rsidRPr="00F733CE">
        <w:rPr>
          <w:rFonts w:ascii="Times New Roman" w:eastAsia="Times New Roman" w:hAnsi="Times New Roman"/>
          <w:bCs/>
          <w:color w:val="000000"/>
          <w:kern w:val="32"/>
          <w:sz w:val="24"/>
          <w:szCs w:val="24"/>
        </w:rPr>
        <w:t>kas uzskaitīts Līguma 1.pielikumā pievienotajā Tehniskajā specifikācijā (turpmāk arī Pakalpojums), saskaņā ar Līguma un tā pielikumu noteikumiem.</w:t>
      </w:r>
    </w:p>
    <w:p w:rsidR="00431973" w:rsidRPr="00F733CE" w:rsidRDefault="00152CD1" w:rsidP="00431973">
      <w:pPr>
        <w:spacing w:after="0" w:line="240" w:lineRule="auto"/>
        <w:jc w:val="both"/>
        <w:rPr>
          <w:rFonts w:ascii="Times New Roman" w:eastAsia="Times New Roman" w:hAnsi="Times New Roman"/>
          <w:strike/>
          <w:color w:val="FF0000"/>
          <w:sz w:val="24"/>
          <w:szCs w:val="24"/>
        </w:rPr>
      </w:pPr>
      <w:r w:rsidRPr="00F733CE">
        <w:rPr>
          <w:rFonts w:ascii="Times New Roman" w:eastAsia="Times New Roman" w:hAnsi="Times New Roman"/>
          <w:color w:val="000000"/>
          <w:sz w:val="24"/>
          <w:szCs w:val="24"/>
        </w:rPr>
        <w:t>1.2. Īpašuma</w:t>
      </w:r>
      <w:r w:rsidR="00431973" w:rsidRPr="00F733CE">
        <w:rPr>
          <w:sz w:val="24"/>
          <w:szCs w:val="24"/>
        </w:rPr>
        <w:t xml:space="preserve"> </w:t>
      </w:r>
      <w:r w:rsidR="00431973" w:rsidRPr="00F733CE">
        <w:rPr>
          <w:rFonts w:ascii="Times New Roman" w:eastAsia="Times New Roman" w:hAnsi="Times New Roman"/>
          <w:color w:val="000000"/>
          <w:sz w:val="24"/>
          <w:szCs w:val="24"/>
        </w:rPr>
        <w:t>un/vai valdījuma</w:t>
      </w:r>
      <w:r w:rsidRPr="00F733CE">
        <w:rPr>
          <w:rFonts w:ascii="Times New Roman" w:eastAsia="Times New Roman" w:hAnsi="Times New Roman"/>
          <w:color w:val="000000"/>
          <w:sz w:val="24"/>
          <w:szCs w:val="24"/>
        </w:rPr>
        <w:t xml:space="preserve"> tiesības uz </w:t>
      </w:r>
      <w:r w:rsidR="004C5812" w:rsidRPr="00F733CE">
        <w:rPr>
          <w:rFonts w:ascii="Times New Roman" w:eastAsia="Times New Roman" w:hAnsi="Times New Roman"/>
          <w:color w:val="000000"/>
          <w:sz w:val="24"/>
          <w:szCs w:val="24"/>
        </w:rPr>
        <w:t>Inventāru</w:t>
      </w:r>
      <w:r w:rsidRPr="00F733CE">
        <w:rPr>
          <w:rFonts w:ascii="Times New Roman" w:eastAsia="Times New Roman" w:hAnsi="Times New Roman"/>
          <w:color w:val="000000"/>
          <w:sz w:val="24"/>
          <w:szCs w:val="24"/>
        </w:rPr>
        <w:t xml:space="preserve"> Līguma darbības laikā saglabājas Iznomātājam.</w:t>
      </w:r>
    </w:p>
    <w:p w:rsidR="00431973" w:rsidRPr="00F733CE" w:rsidRDefault="00152CD1" w:rsidP="00431973">
      <w:pPr>
        <w:spacing w:after="0" w:line="240" w:lineRule="auto"/>
        <w:jc w:val="both"/>
        <w:rPr>
          <w:rFonts w:ascii="Times New Roman" w:eastAsia="Times New Roman" w:hAnsi="Times New Roman"/>
          <w:strike/>
          <w:color w:val="FF0000"/>
          <w:sz w:val="24"/>
          <w:szCs w:val="24"/>
        </w:rPr>
      </w:pPr>
      <w:r w:rsidRPr="00F733CE">
        <w:rPr>
          <w:rFonts w:ascii="Times New Roman" w:eastAsia="Times New Roman" w:hAnsi="Times New Roman"/>
          <w:color w:val="000000"/>
          <w:sz w:val="24"/>
          <w:szCs w:val="24"/>
        </w:rPr>
        <w:t xml:space="preserve">1.3. </w:t>
      </w:r>
      <w:r w:rsidR="00431973" w:rsidRPr="00F733CE">
        <w:rPr>
          <w:rFonts w:ascii="Times New Roman" w:eastAsia="Times New Roman" w:hAnsi="Times New Roman"/>
          <w:sz w:val="24"/>
          <w:szCs w:val="24"/>
          <w:lang w:eastAsia="lv-LV"/>
        </w:rPr>
        <w:t xml:space="preserve">Līguma kopējā summa ir </w:t>
      </w:r>
      <w:r w:rsidR="00CB0BDC">
        <w:rPr>
          <w:rFonts w:ascii="Times New Roman" w:eastAsia="Times New Roman" w:hAnsi="Times New Roman"/>
          <w:sz w:val="24"/>
          <w:szCs w:val="24"/>
          <w:lang w:eastAsia="lv-LV"/>
        </w:rPr>
        <w:t xml:space="preserve">līdz </w:t>
      </w:r>
      <w:r w:rsidR="00B017C3">
        <w:rPr>
          <w:rFonts w:ascii="Times New Roman" w:eastAsia="Times New Roman" w:hAnsi="Times New Roman"/>
          <w:sz w:val="24"/>
          <w:szCs w:val="24"/>
          <w:lang w:eastAsia="lv-LV"/>
        </w:rPr>
        <w:t>74 900</w:t>
      </w:r>
      <w:r w:rsidR="00431973" w:rsidRPr="00F733CE">
        <w:rPr>
          <w:rFonts w:ascii="Times New Roman" w:eastAsia="Times New Roman" w:hAnsi="Times New Roman"/>
          <w:sz w:val="24"/>
          <w:szCs w:val="24"/>
          <w:lang w:eastAsia="lv-LV"/>
        </w:rPr>
        <w:t>,</w:t>
      </w:r>
      <w:r w:rsidR="00B017C3">
        <w:rPr>
          <w:rFonts w:ascii="Times New Roman" w:eastAsia="Times New Roman" w:hAnsi="Times New Roman"/>
          <w:sz w:val="24"/>
          <w:szCs w:val="24"/>
          <w:lang w:eastAsia="lv-LV"/>
        </w:rPr>
        <w:t xml:space="preserve">00 </w:t>
      </w:r>
      <w:r w:rsidR="00431973" w:rsidRPr="00F733CE">
        <w:rPr>
          <w:rFonts w:ascii="Times New Roman" w:eastAsia="Times New Roman" w:hAnsi="Times New Roman"/>
          <w:sz w:val="24"/>
          <w:szCs w:val="24"/>
          <w:lang w:eastAsia="lv-LV"/>
        </w:rPr>
        <w:t xml:space="preserve">EUR (____________ </w:t>
      </w:r>
      <w:proofErr w:type="spellStart"/>
      <w:r w:rsidR="00431973" w:rsidRPr="00F733CE">
        <w:rPr>
          <w:rFonts w:ascii="Times New Roman" w:eastAsia="Times New Roman" w:hAnsi="Times New Roman"/>
          <w:i/>
          <w:sz w:val="24"/>
          <w:szCs w:val="24"/>
          <w:lang w:eastAsia="lv-LV"/>
        </w:rPr>
        <w:t>euro</w:t>
      </w:r>
      <w:proofErr w:type="spellEnd"/>
      <w:r w:rsidR="00431973" w:rsidRPr="00F733CE">
        <w:rPr>
          <w:rFonts w:ascii="Times New Roman" w:eastAsia="Times New Roman" w:hAnsi="Times New Roman"/>
          <w:sz w:val="24"/>
          <w:szCs w:val="24"/>
          <w:lang w:eastAsia="lv-LV"/>
        </w:rPr>
        <w:t xml:space="preserve"> un __ centi) bez pievienotās vērtības nodokļa (turpmāk – PVN). PVN tiek aprēķināts un maksāts papildus saskaņā ar spēkā esošo nodokļa likmi.</w:t>
      </w:r>
    </w:p>
    <w:p w:rsidR="00152CD1" w:rsidRPr="00F733CE" w:rsidRDefault="00152CD1" w:rsidP="00431973">
      <w:pPr>
        <w:tabs>
          <w:tab w:val="left" w:pos="720"/>
        </w:tabs>
        <w:spacing w:after="0" w:line="240" w:lineRule="auto"/>
        <w:ind w:right="-2"/>
        <w:jc w:val="both"/>
        <w:rPr>
          <w:rFonts w:ascii="Times New Roman" w:eastAsia="Times New Roman" w:hAnsi="Times New Roman"/>
          <w:color w:val="000000"/>
          <w:sz w:val="24"/>
          <w:szCs w:val="24"/>
        </w:rPr>
      </w:pPr>
      <w:r w:rsidRPr="00F733CE">
        <w:rPr>
          <w:rFonts w:ascii="Times New Roman" w:eastAsia="Times New Roman" w:hAnsi="Times New Roman"/>
          <w:color w:val="000000"/>
          <w:sz w:val="24"/>
          <w:szCs w:val="24"/>
        </w:rPr>
        <w:t>1.4.</w:t>
      </w:r>
      <w:r w:rsidRPr="00F733CE">
        <w:rPr>
          <w:rFonts w:ascii="Times New Roman" w:eastAsia="Times New Roman" w:hAnsi="Times New Roman"/>
          <w:b/>
          <w:bCs/>
          <w:color w:val="000000"/>
          <w:sz w:val="24"/>
          <w:szCs w:val="24"/>
        </w:rPr>
        <w:t xml:space="preserve"> </w:t>
      </w:r>
      <w:r w:rsidRPr="00F733CE">
        <w:rPr>
          <w:rFonts w:ascii="Times New Roman" w:eastAsia="Times New Roman" w:hAnsi="Times New Roman"/>
          <w:color w:val="000000"/>
          <w:sz w:val="24"/>
          <w:szCs w:val="24"/>
        </w:rPr>
        <w:t xml:space="preserve">Līgums stājas spēkā no tā parakstīšanas brīža un ir spēkā </w:t>
      </w:r>
      <w:r w:rsidR="004C5812" w:rsidRPr="00F733CE">
        <w:rPr>
          <w:rFonts w:ascii="Times New Roman" w:eastAsia="Times New Roman" w:hAnsi="Times New Roman"/>
          <w:color w:val="000000"/>
          <w:sz w:val="24"/>
          <w:szCs w:val="24"/>
        </w:rPr>
        <w:t>24 mēneši</w:t>
      </w:r>
      <w:r w:rsidRPr="00F733CE">
        <w:rPr>
          <w:rFonts w:ascii="Times New Roman" w:eastAsia="Times New Roman" w:hAnsi="Times New Roman"/>
          <w:color w:val="000000"/>
          <w:sz w:val="24"/>
          <w:szCs w:val="24"/>
        </w:rPr>
        <w:t xml:space="preserve"> vai līdz Līguma 1.3.punktā minētas kopsummas sasniegšanai</w:t>
      </w:r>
      <w:r w:rsidRPr="00F733CE">
        <w:rPr>
          <w:rFonts w:ascii="Times New Roman" w:eastAsia="Times New Roman" w:hAnsi="Times New Roman"/>
          <w:sz w:val="24"/>
          <w:szCs w:val="24"/>
        </w:rPr>
        <w:t xml:space="preserve"> atkarībā no tā, kurš no apstākļiem iestāsies pirmais.</w:t>
      </w:r>
    </w:p>
    <w:p w:rsidR="00152CD1" w:rsidRPr="00152CD1" w:rsidRDefault="00152CD1" w:rsidP="00152CD1">
      <w:pPr>
        <w:tabs>
          <w:tab w:val="left" w:pos="4089"/>
        </w:tabs>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ab/>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2. INVENTĀRA NODOŠANA UN PIEŅEMŠANA, NOMAS TERMIŅŠ</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 Iznomātājs nodod Inventāru Nomniekam, Līdzējiem parakstot Inventāra pieņemšanas nodošanas aktu, kurā norāda:</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2.1.1. Inventāra pozīciju nosaukumu un daudzumu;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2.1.2. Inventāra nomas maksu par stundu vai dienu, bez PVN;</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2.1.3. Inventāra tehnisko stāvokli, norādot defektus (ieskrambājumus, iespiedumus utt.);</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2.1.4. Inventāra pieņemšanas nodošanas laiku (stunda, diena, mēnesis, gads);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2.1.5. Inventāra pieņemšanas nodošanas vietu;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2.1.6. Inventāra izmantošanas vietu;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2.1.7. Inventāra nomas minimālo termiņu, kas nosakāms stundās</w:t>
      </w:r>
      <w:r w:rsidR="004C5812">
        <w:rPr>
          <w:rFonts w:ascii="Times New Roman" w:eastAsia="Times New Roman" w:hAnsi="Times New Roman"/>
          <w:color w:val="000000"/>
        </w:rPr>
        <w:t xml:space="preserve"> vai </w:t>
      </w:r>
      <w:r w:rsidRPr="00152CD1">
        <w:rPr>
          <w:rFonts w:ascii="Times New Roman" w:eastAsia="Times New Roman" w:hAnsi="Times New Roman"/>
          <w:color w:val="000000"/>
        </w:rPr>
        <w:t>dienās</w:t>
      </w:r>
      <w:r w:rsidR="004C5812">
        <w:rPr>
          <w:rFonts w:ascii="Times New Roman" w:eastAsia="Times New Roman" w:hAnsi="Times New Roman"/>
          <w:color w:val="000000"/>
        </w:rPr>
        <w:t>;</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2.1.8. Papildpakalpojumu veidu un izmaksas, bez PVN.</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2.1.9. Inventāra tirgus vērtību (bez PVN);</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2.1.10. Inventāra nomas plānoto termiņu, kas nosakāms stundās</w:t>
      </w:r>
      <w:r w:rsidR="004C5812">
        <w:rPr>
          <w:rFonts w:ascii="Times New Roman" w:eastAsia="Times New Roman" w:hAnsi="Times New Roman"/>
          <w:color w:val="000000"/>
        </w:rPr>
        <w:t xml:space="preserve"> vai </w:t>
      </w:r>
      <w:r w:rsidRPr="00152CD1">
        <w:rPr>
          <w:rFonts w:ascii="Times New Roman" w:eastAsia="Times New Roman" w:hAnsi="Times New Roman"/>
          <w:color w:val="000000"/>
        </w:rPr>
        <w:t>dienās.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lastRenderedPageBreak/>
        <w:t>2.2. Nomnieks nodod Inventāru Iznomātājam, Līdzējiem parakstot Inventāra pieņemšanas nodošanas aktu, kurā norāda:</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2.2.1. Inventāra pozīciju nosaukumu, daudzumu un tehnisko stāvokli;</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2.2.2. Inventāra pieņemšanas nodošanas laiku (stunda, diena, mēnesis, gads);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2.2.3. Inventāra pieņemšanas nodošanas vietu;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2.2.4. Papildpakalpojumu veidu un izmaksas, bez PVN.</w:t>
      </w:r>
    </w:p>
    <w:p w:rsidR="00152CD1" w:rsidRPr="002235FC"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color w:val="000000"/>
        </w:rPr>
        <w:t xml:space="preserve">2.2.5. </w:t>
      </w:r>
      <w:r w:rsidRPr="002235FC">
        <w:rPr>
          <w:rFonts w:ascii="Times New Roman" w:eastAsia="Times New Roman" w:hAnsi="Times New Roman"/>
        </w:rPr>
        <w:t>Inventāra (gadījumā, ja nomā nodota traktortehnika</w:t>
      </w:r>
      <w:r w:rsidR="00A842A3" w:rsidRPr="002235FC">
        <w:rPr>
          <w:rFonts w:ascii="Times New Roman" w:eastAsia="Times New Roman" w:hAnsi="Times New Roman"/>
        </w:rPr>
        <w:t xml:space="preserve"> vai citā specializēta tehnika</w:t>
      </w:r>
      <w:r w:rsidRPr="002235FC">
        <w:rPr>
          <w:rFonts w:ascii="Times New Roman" w:eastAsia="Times New Roman" w:hAnsi="Times New Roman"/>
        </w:rPr>
        <w:t xml:space="preserve">) izmantošanas perioda ietvaros faktiski patērēto </w:t>
      </w:r>
      <w:proofErr w:type="spellStart"/>
      <w:r w:rsidRPr="002235FC">
        <w:rPr>
          <w:rFonts w:ascii="Times New Roman" w:eastAsia="Times New Roman" w:hAnsi="Times New Roman"/>
        </w:rPr>
        <w:t>motorstundu</w:t>
      </w:r>
      <w:proofErr w:type="spellEnd"/>
      <w:r w:rsidRPr="002235FC">
        <w:rPr>
          <w:rFonts w:ascii="Times New Roman" w:eastAsia="Times New Roman" w:hAnsi="Times New Roman"/>
        </w:rPr>
        <w:t xml:space="preserve"> skaitu</w:t>
      </w:r>
      <w:r w:rsidR="00CB0BDC" w:rsidRPr="002235FC">
        <w:rPr>
          <w:rFonts w:ascii="Times New Roman" w:eastAsia="Times New Roman" w:hAnsi="Times New Roman"/>
        </w:rPr>
        <w:t>, jā tas tiek izmantota vairāk par 8 stundām dienā Iznomātāja darba laikā.</w:t>
      </w:r>
      <w:r w:rsidRPr="002235FC">
        <w:rPr>
          <w:rFonts w:ascii="Times New Roman" w:eastAsia="Times New Roman" w:hAnsi="Times New Roman"/>
        </w:rPr>
        <w:t xml:space="preserve">  </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2.3. Dienā, kad Inventārs nodots Iznomātājam, Nomniekam ir pienākums parakstīt Līguma 2.2.punktā noteikto pieņemšanas nodošanas aktu.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2.4. Līguma 2.1. un 2.2.punktā noteikto Inventāra pieņemšanas nodošanas aktu parakstīšanas brīdis ir atbildības par Inventāra bojājumu, zādzības, bojāejas un citu risku </w:t>
      </w:r>
      <w:r w:rsidR="006014BF" w:rsidRPr="00152CD1">
        <w:rPr>
          <w:rFonts w:ascii="Times New Roman" w:eastAsia="Times New Roman" w:hAnsi="Times New Roman"/>
          <w:color w:val="000000"/>
        </w:rPr>
        <w:t>parēju</w:t>
      </w:r>
      <w:r w:rsidRPr="00152CD1">
        <w:rPr>
          <w:rFonts w:ascii="Times New Roman" w:eastAsia="Times New Roman" w:hAnsi="Times New Roman"/>
          <w:color w:val="000000"/>
        </w:rPr>
        <w:t xml:space="preserve"> no viena Līdzēja uz otru brīdis.</w:t>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3. NOMAS MAKSA UN NORĒĶINU KĀRTĪBA</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3.1. Līdzēji vienojas, ka nomas maksa par Inventāra nomu, turpmāk tekstā saukta par “Nomas maksu”, tiek noteikta saskaņā ar </w:t>
      </w:r>
      <w:r w:rsidRPr="00152CD1">
        <w:rPr>
          <w:rFonts w:ascii="Times New Roman" w:eastAsia="Times New Roman" w:hAnsi="Times New Roman"/>
        </w:rPr>
        <w:t>iepirkuma Nr.L201</w:t>
      </w:r>
      <w:r w:rsidR="004C5812">
        <w:rPr>
          <w:rFonts w:ascii="Times New Roman" w:eastAsia="Times New Roman" w:hAnsi="Times New Roman"/>
        </w:rPr>
        <w:t>8</w:t>
      </w:r>
      <w:r w:rsidRPr="00152CD1">
        <w:rPr>
          <w:rFonts w:ascii="Times New Roman" w:eastAsia="Times New Roman" w:hAnsi="Times New Roman"/>
        </w:rPr>
        <w:t>/</w:t>
      </w:r>
      <w:r w:rsidR="00B412D6">
        <w:rPr>
          <w:rFonts w:ascii="Times New Roman" w:eastAsia="Times New Roman" w:hAnsi="Times New Roman"/>
        </w:rPr>
        <w:t>04</w:t>
      </w:r>
      <w:r w:rsidRPr="00152CD1">
        <w:rPr>
          <w:rFonts w:ascii="Times New Roman" w:eastAsia="Times New Roman" w:hAnsi="Times New Roman"/>
          <w:b/>
          <w:caps/>
          <w:noProof/>
        </w:rPr>
        <w:t xml:space="preserve"> </w:t>
      </w:r>
      <w:r w:rsidRPr="00152CD1">
        <w:rPr>
          <w:rFonts w:ascii="Times New Roman" w:eastAsia="Times New Roman" w:hAnsi="Times New Roman"/>
          <w:color w:val="000000"/>
        </w:rPr>
        <w:t>finanšu piedāvājumu, kas ir Līguma neatņemama sastāvdaļa (</w:t>
      </w:r>
      <w:r w:rsidR="00C323AE">
        <w:rPr>
          <w:rFonts w:ascii="Times New Roman" w:eastAsia="Times New Roman" w:hAnsi="Times New Roman"/>
          <w:color w:val="000000"/>
        </w:rPr>
        <w:t>2.p</w:t>
      </w:r>
      <w:bookmarkStart w:id="19" w:name="_GoBack"/>
      <w:bookmarkEnd w:id="19"/>
      <w:r w:rsidRPr="00152CD1">
        <w:rPr>
          <w:rFonts w:ascii="Times New Roman" w:eastAsia="Times New Roman" w:hAnsi="Times New Roman"/>
          <w:color w:val="000000"/>
        </w:rPr>
        <w:t xml:space="preserve">ielikums) un tā netiks mainīta visa Līguma darbības laikā, izņemot gadījumus, kad Iznomātājs </w:t>
      </w:r>
      <w:r w:rsidRPr="00152CD1">
        <w:rPr>
          <w:rFonts w:ascii="Times New Roman" w:eastAsia="Times New Roman" w:hAnsi="Times New Roman"/>
        </w:rPr>
        <w:t>samazina cenu</w:t>
      </w:r>
      <w:r w:rsidRPr="00152CD1">
        <w:rPr>
          <w:rFonts w:ascii="Times New Roman" w:eastAsia="Times New Roman" w:hAnsi="Times New Roman"/>
          <w:color w:val="000000"/>
        </w:rPr>
        <w:t xml:space="preserve">. </w:t>
      </w:r>
    </w:p>
    <w:p w:rsidR="00152CD1" w:rsidRPr="00152CD1"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color w:val="000000"/>
        </w:rPr>
        <w:t xml:space="preserve">3.2. Iznomātājs </w:t>
      </w:r>
      <w:proofErr w:type="spellStart"/>
      <w:r w:rsidRPr="00152CD1">
        <w:rPr>
          <w:rFonts w:ascii="Times New Roman" w:eastAsia="Times New Roman" w:hAnsi="Times New Roman"/>
          <w:color w:val="000000"/>
        </w:rPr>
        <w:t>nosūta</w:t>
      </w:r>
      <w:proofErr w:type="spellEnd"/>
      <w:r w:rsidRPr="00152CD1">
        <w:rPr>
          <w:rFonts w:ascii="Times New Roman" w:eastAsia="Times New Roman" w:hAnsi="Times New Roman"/>
          <w:color w:val="000000"/>
        </w:rPr>
        <w:t xml:space="preserve"> Nomniekam ikmēneša Nomas maksas rēķinu par mēneša izmantotu konkrētu Inventāru katra </w:t>
      </w:r>
      <w:r w:rsidRPr="00152CD1">
        <w:rPr>
          <w:rFonts w:ascii="Times New Roman" w:eastAsia="Times New Roman" w:hAnsi="Times New Roman"/>
        </w:rPr>
        <w:t xml:space="preserve">mēneša </w:t>
      </w:r>
      <w:r w:rsidRPr="00152CD1">
        <w:rPr>
          <w:rFonts w:ascii="Times New Roman" w:eastAsia="Times New Roman" w:hAnsi="Times New Roman"/>
          <w:color w:val="000000"/>
        </w:rPr>
        <w:t>pēdējā datumā uz Nomnieka adresi</w:t>
      </w:r>
      <w:r w:rsidR="00D17856">
        <w:rPr>
          <w:rFonts w:ascii="Times New Roman" w:eastAsia="Times New Roman" w:hAnsi="Times New Roman"/>
          <w:color w:val="000000"/>
        </w:rPr>
        <w:t xml:space="preserve">, vai nosūtot rēķinu elektroniski uz e-pasta adresi: info@labiekartosana.lv. </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3.3. Nomnieks Līguma 3.2.punktā noteiktos rēķinus apmaksā ar pārskaitījumu uz attiecīgajos rēķinos norādīto Iznomātāja bankas norēķinu kontu ne vēlāk kā 30 (trīsdesmit) kalendāro dienu laikā no attiecīgo rēķinu izrakstīšanas dienas.</w:t>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4. NOMNIEKA TIESĪBAS UN PIENĀKUMI</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4.1. Nomniekam ir pienākums visā Inventāra nomas periodā nodrošināt Latvijas Republikas tiesību aktos noteikto darba un tehnikas drošības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4.2. Nomniekam ir pienākums izmantot un kontrolēt Inventāra izmantošanu mērķiem, kuriem Inventārs ir paredzēts.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4.3. Nomnieks nav tiesīgs bez Iznomātāja rakstiskas piekrišanas pārvietot Inventāru uz citu Inventāra izmantošanas vietu un nodot Inventāru lietošanā jebkurai trešajai personai.</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4.4. Nomniekam ir pienākums Līgumā noteiktā apmērā un termiņā veikt norēķinus ar Iznomātāju. </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4.5. Nomniekam ir pienākums 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 </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4.6. Nomniekam ir pienākums laikā, kamēr Inventārs atrodas pie Nomnieka, bet netiek lietots, veikt visus nepieciešamos un iespējamos drošības pasākumus Inventāra aizsardzībai, tajā skaitā:</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4.6.1. aktivizēt Inventāra signalizāciju un citas Inventāra elektroniskās un/vai mehāniskās drošības sistēmas, ja tādas ir;</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4.6.2. glabāt Inventāru slēgtā un apsargājamā teritorijā vai telpā.</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4.7. Nomniekam ir pienākums pēc Inventāra nomas perioda beigām nodot Inventāru Iznomātājam tīru un tādā stāvoklī, kādā tas tika nodots Nomniekam.</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4.8. Nomniekam ir pienākums nekavējoties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xml:space="preserve"> informēt Iznomātāju par jebkuru Inventāra bojājumu, zādzību vai bojāeju, kā arī par gadījumiem, ja pret Nomnieku kā juridisku personu ir uzsākts maksātnespējas process, tiesiskās aizsardzības process vai likvidācijas process.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4.9. Nomnieks ir tiesīgs savu vai trešo personu reklāmu un/vai jebkuru citu informatīva rakstura paziņojumu pievienot, izvietot uz Inventāra tikai to iepriekš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xml:space="preserve"> saskaņojot ar Iznomātāju. </w:t>
      </w:r>
    </w:p>
    <w:p w:rsidR="00152CD1" w:rsidRPr="00152CD1"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rPr>
        <w:t xml:space="preserve">4.10. Nomniekam ir tiesības jebkurā laikā vienpusēji izbeigt Līgumu par to </w:t>
      </w:r>
      <w:proofErr w:type="spellStart"/>
      <w:r w:rsidRPr="00152CD1">
        <w:rPr>
          <w:rFonts w:ascii="Times New Roman" w:eastAsia="Times New Roman" w:hAnsi="Times New Roman"/>
        </w:rPr>
        <w:t>rakstveidā</w:t>
      </w:r>
      <w:proofErr w:type="spellEnd"/>
      <w:r w:rsidRPr="00152CD1">
        <w:rPr>
          <w:rFonts w:ascii="Times New Roman" w:eastAsia="Times New Roman" w:hAnsi="Times New Roman"/>
        </w:rPr>
        <w:t xml:space="preserve"> paziņojot Iznomātājam, ja: </w:t>
      </w:r>
    </w:p>
    <w:p w:rsidR="00152CD1" w:rsidRPr="00152CD1"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rPr>
        <w:t>4.10.1. Iznomātājs nepilda Līguma saistības;</w:t>
      </w:r>
    </w:p>
    <w:p w:rsidR="00152CD1" w:rsidRPr="00152CD1"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rPr>
        <w:t>4.10.2. ir uzsākts Iznomātāja kā juridiskas personas maksātnespējas process, tiesiskās aizsardzības process vai likvidācijas process.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rPr>
        <w:lastRenderedPageBreak/>
        <w:t>4.11. Gadījumā, ja Nomnieks ir izmantojis tam ar Līguma 4.10. punkta noteikumiem</w:t>
      </w:r>
      <w:r w:rsidRPr="00152CD1">
        <w:rPr>
          <w:rFonts w:ascii="Times New Roman" w:eastAsia="Times New Roman" w:hAnsi="Times New Roman"/>
          <w:color w:val="000000"/>
        </w:rPr>
        <w:t xml:space="preserve"> piešķirtās tiesības, tad Nomniekam ir pienākums 10 (desmit) darba dienu laikā nodot Inventāru Iznomātājam un parakstīt Līguma 2.2.punktā noteikto pieņemšanas nodošanas aktu. Gadījumā, ja Nomnieks nenodod Inventāru Iznomātājam, tad Nomniekam ir pienākums saskaņā ar Iznomātāja vienpusēji izrakstītu pavadzīmi, kas Nomniekam ir saistoša, samaksāt Iznomātājam neatgrieztā Inventāra tirgus vērtību, kas norādīta Līguma 2.1.9. punktā.</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4.12. Nomniekam ir tiesības pieprasīt, lai Iznomātājs nodrošina Inventāra apdrošināšanu pret bojājumiem, zādzības, pilnīgas bojāejas un civiltiesiskās atbildības riskiem. Par šāda pakalpojuma izmantošanu Nomnieks informē Iznomātāju pirms Inventāra nodošanas pieņemšanas. </w:t>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5. IZNOMĀTĀJA TIESĪBAS UN PIENĀKUMI</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5.1. Iznomātāj</w:t>
      </w:r>
      <w:r w:rsidR="009C1C90">
        <w:rPr>
          <w:rFonts w:ascii="Times New Roman" w:eastAsia="Times New Roman" w:hAnsi="Times New Roman"/>
          <w:color w:val="000000"/>
        </w:rPr>
        <w:t xml:space="preserve">s </w:t>
      </w:r>
      <w:r w:rsidRPr="00152CD1">
        <w:rPr>
          <w:rFonts w:ascii="Times New Roman" w:eastAsia="Times New Roman" w:hAnsi="Times New Roman"/>
          <w:color w:val="000000"/>
        </w:rPr>
        <w:t xml:space="preserve">pirms kā arī pēc Inventāra nodošanas Nomniekam iepazīties ar Inventāra tehnisko stāvokli un izmantošanas vietu, kā arī </w:t>
      </w:r>
      <w:r w:rsidR="009C1C90">
        <w:rPr>
          <w:rFonts w:ascii="Times New Roman" w:eastAsia="Times New Roman" w:hAnsi="Times New Roman"/>
          <w:color w:val="000000"/>
        </w:rPr>
        <w:t xml:space="preserve">ir tiesīgs </w:t>
      </w:r>
      <w:r w:rsidRPr="00152CD1">
        <w:rPr>
          <w:rFonts w:ascii="Times New Roman" w:eastAsia="Times New Roman" w:hAnsi="Times New Roman"/>
          <w:color w:val="000000"/>
        </w:rPr>
        <w:t>pārbaudīt, vai tā atbilst Latvijas Republikas tiesību aktos noteiktajiem darba un tehnikas drošības noteikumiem.</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5.2. Iznomātājs nav tiesīgs traucēt Nomniekam inventāra lietošanu visā Inventāra nomas laikā, izņemot gadījumus, kad Iznomātājam šādas tiesības rodas saskaņā ar Līguma un/vai Latvijas Republikas tiesību aktu noteikumiem.</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5.3. Iznomātājam ir tiesības jebkurā laikā vienpusēji izbeigt Līgumu par to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xml:space="preserve"> paziņojot Nomniekam, ja: </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5.3.1. Nomnieks nepilda Līguma saistības;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5.3.2. ir uzsākts Nomnieka kā juridiskas personas maksātnespējas process, tiesiskās aizsardzības process vai likvidācijas process.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5.4. Gadījumā, ja Iznomātājs ir izmantojis tam ar Līguma 5.3. punkta noteikumiem piešķirtās tiesības, tad Nomniekam 10 (desmit) darba dienu laikā ir pienākums nodot Inventāru Iznomātājam un parakstīt Līguma 2.2.punktā noteikto pieņemšanas nodošanas aktu. Gadījumā, ja Nomnieks nenodod Inventāru Iznomātājam, tad Nomniekam ir pienākums saskaņā ar Iznomātāja vienpusēji izrakstītu pavadzīmi, kas Nomniekam ir saistoša, samaksāt Iznomātājam neatgrieztā Inventāra tirgus vērtību, kas norādīta Līguma 2.1.9. punktā.</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5.5. 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5.6. Iznomātājam pirms Inventāra nodošanas nomā Nomniekam</w:t>
      </w:r>
      <w:r w:rsidR="009C1C90">
        <w:rPr>
          <w:rFonts w:ascii="Times New Roman" w:eastAsia="Times New Roman" w:hAnsi="Times New Roman"/>
          <w:color w:val="000000"/>
        </w:rPr>
        <w:t>,</w:t>
      </w:r>
      <w:r w:rsidRPr="00152CD1">
        <w:rPr>
          <w:rFonts w:ascii="Times New Roman" w:eastAsia="Times New Roman" w:hAnsi="Times New Roman"/>
          <w:color w:val="000000"/>
        </w:rPr>
        <w:t xml:space="preserve"> ir tiesības atteikt Nomniekam nodot nomā Inventāru objektīvu iemeslu dēļ.</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5.7. Gadījumā, ja Nomnieks neievēro Līguma noteikumus, it sevišķi kavē Iznomātāja rēķinu apmaksu, Iznomātājs bez iepriekšēja brīdinājuma ir tiesīgs pārņemt Inventāru savā valdījumā neatkarīgi no Inventāra atrašanās vietas.</w:t>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6. INVENTĀRA TRANSPORTĒŠANA UN REMONTS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6.1. Gadījumā, ja Inventāram, kas nodots Nomniekam, atklājas slēpti trūkumi un/vai defekti, kuri netika konstatēti parakstot Līguma 2.1.punktā noteikto Inventāra pieņemšanas nodošanas aktu, Nomnieka pienākums ir vienas darba dienas laikā no minētā akta parakstīšanas brīža paziņot Iznomātājam par atklātajiem trūkumiem un/vai defektiem. Iznomātājam ir tiesības vienas darba dienas laikā no attiecīgā paziņojuma saņemšanas dienas ierasties Inventāra izmantošanas vietā un novērtēt Nomnieka atklātos Inventāra trūkumus un/vai defektus, un, ja Iznomātājs tos atzīst par pamatotiem, tad Iznomātājs par saviem līdzekļiem novērš attiecīgos trūkumus un/vai defektus Līdzēju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xml:space="preserve"> saskaņotā termiņā.</w:t>
      </w: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ind w:left="180" w:right="180"/>
        <w:jc w:val="center"/>
        <w:rPr>
          <w:rFonts w:ascii="Times New Roman" w:eastAsia="Times New Roman" w:hAnsi="Times New Roman"/>
          <w:b/>
          <w:bCs/>
          <w:color w:val="000000"/>
        </w:rPr>
      </w:pPr>
      <w:r w:rsidRPr="00152CD1">
        <w:rPr>
          <w:rFonts w:ascii="Times New Roman" w:eastAsia="Times New Roman" w:hAnsi="Times New Roman"/>
          <w:b/>
          <w:bCs/>
          <w:color w:val="000000"/>
        </w:rPr>
        <w:t>7. LĪDZĒJU ATBILDĪBA</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7.1. Nomnieks ir atbildīgs par visiem Inventāra bojājumiem, kas tam radušies Inventāra nomas laikā Nomnieka vainas dēļ, neskaitot Inventāra dabisko nolietojumu.</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7.2. Nomnieks ir atbildīgs par Inventāra bojāeju, nozaudēšanu vai zādzību, ja tā notikusi Inventāra nomas laikā, neatkarīgi no Nomnieka vainas. Saistībā ar Inventāra bojāeju, nozaudēšanu vai zādzību, Nomniekam ir pienākums, pamatojoties uz Iznomātāja izrakstītu pavadzīmi un tajā noteiktajā termiņā, maksāt Iznomātājam bojāgājušā, nozaudētā vai nozagtā Inventāra pozīcijas tirgus vērtības summu.</w:t>
      </w:r>
    </w:p>
    <w:p w:rsidR="00152CD1" w:rsidRPr="00152CD1" w:rsidRDefault="00152CD1" w:rsidP="00152CD1">
      <w:pPr>
        <w:spacing w:after="0" w:line="240" w:lineRule="auto"/>
        <w:jc w:val="both"/>
        <w:rPr>
          <w:rFonts w:ascii="Times New Roman" w:eastAsia="Times New Roman" w:hAnsi="Times New Roman"/>
          <w:color w:val="FF0000"/>
        </w:rPr>
      </w:pPr>
    </w:p>
    <w:p w:rsidR="00152CD1" w:rsidRPr="00152CD1" w:rsidRDefault="00152CD1" w:rsidP="00152CD1">
      <w:pPr>
        <w:spacing w:after="0" w:line="240" w:lineRule="auto"/>
        <w:jc w:val="center"/>
        <w:rPr>
          <w:rFonts w:ascii="Times New Roman" w:eastAsia="Times New Roman" w:hAnsi="Times New Roman"/>
          <w:b/>
          <w:bCs/>
          <w:color w:val="000000"/>
        </w:rPr>
      </w:pPr>
      <w:r w:rsidRPr="00152CD1">
        <w:rPr>
          <w:rFonts w:ascii="Times New Roman" w:eastAsia="Times New Roman" w:hAnsi="Times New Roman"/>
          <w:b/>
          <w:bCs/>
          <w:color w:val="000000"/>
        </w:rPr>
        <w:t>8. CITI NOTEIKUMI</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8.1. Visas tiesiskās attiecības starp Līdzējiem, kas nav atrunātas Līgumā, risināmas saskaņā ar Latvijas Republikas tiesību aktu noteikumiem. Visi strīdi starp Līdzējiem risināmi sarunu ceļā. Ja sarunu ceļā </w:t>
      </w:r>
      <w:r w:rsidRPr="00152CD1">
        <w:rPr>
          <w:rFonts w:ascii="Times New Roman" w:eastAsia="Times New Roman" w:hAnsi="Times New Roman"/>
          <w:color w:val="000000"/>
        </w:rPr>
        <w:lastRenderedPageBreak/>
        <w:t>Līdzējiem strīdu atrisināt nav iespējams, strīds pēc prasītāja izvēles saskaņā ar Latvijas Republikas tiesību aktu noteikumiem tiek izšķirts Latvijas Republikas tiesu instancēs.</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8.2. Grozījumu un papildinājumu izdarīšana Līgumā ir pieļaujama vienīgi abiem Līdzējiem par to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xml:space="preserve"> vienojoties.</w:t>
      </w:r>
    </w:p>
    <w:p w:rsidR="00152CD1" w:rsidRPr="00152CD1" w:rsidRDefault="00152CD1" w:rsidP="00152CD1">
      <w:pPr>
        <w:spacing w:after="0" w:line="240" w:lineRule="auto"/>
        <w:jc w:val="both"/>
        <w:rPr>
          <w:rFonts w:ascii="Times New Roman" w:eastAsia="Times New Roman" w:hAnsi="Times New Roman"/>
        </w:rPr>
      </w:pPr>
      <w:r w:rsidRPr="00152CD1">
        <w:rPr>
          <w:rFonts w:ascii="Times New Roman" w:eastAsia="Times New Roman" w:hAnsi="Times New Roman"/>
          <w:color w:val="000000"/>
        </w:rPr>
        <w:t>8.3. Līgums ir saistošs kā Iznomātāja, tā Nomnieka tiesību un saistību pārņēmējiem.</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 xml:space="preserve">8.4. Jebkāda veida vēstules, paziņojumi, pretenzijas u.tml. starp Līdzējiem tiek izteiktas </w:t>
      </w:r>
      <w:proofErr w:type="spellStart"/>
      <w:r w:rsidRPr="00152CD1">
        <w:rPr>
          <w:rFonts w:ascii="Times New Roman" w:eastAsia="Times New Roman" w:hAnsi="Times New Roman"/>
          <w:color w:val="000000"/>
        </w:rPr>
        <w:t>rakstveidā</w:t>
      </w:r>
      <w:proofErr w:type="spellEnd"/>
      <w:r w:rsidRPr="00152CD1">
        <w:rPr>
          <w:rFonts w:ascii="Times New Roman" w:eastAsia="Times New Roman" w:hAnsi="Times New Roman"/>
          <w:color w:val="000000"/>
        </w:rPr>
        <w:t>. Korespondence tiks uzskatīta par saņemtu piektajā dienā pēc tās izsūtīšanas (pasta zīmogs) uz Līdzēju juridiskajām adresēm.</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8.5. Visi Iznomātāja Nomniekam izrakstīti rēķini tiek sagatavoti elektroniskā formā un ir saistoši Nomniekam bez Iznomātāja paraksta.</w:t>
      </w:r>
    </w:p>
    <w:p w:rsidR="00152CD1" w:rsidRPr="00152CD1" w:rsidRDefault="00152CD1" w:rsidP="00152CD1">
      <w:pPr>
        <w:spacing w:after="0" w:line="240" w:lineRule="auto"/>
        <w:jc w:val="both"/>
        <w:rPr>
          <w:rFonts w:ascii="Times New Roman" w:eastAsia="Times New Roman" w:hAnsi="Times New Roman"/>
          <w:color w:val="000000"/>
        </w:rPr>
      </w:pPr>
      <w:r w:rsidRPr="00152CD1">
        <w:rPr>
          <w:rFonts w:ascii="Times New Roman" w:eastAsia="Times New Roman" w:hAnsi="Times New Roman"/>
          <w:color w:val="000000"/>
        </w:rPr>
        <w:t>8.</w:t>
      </w:r>
      <w:r w:rsidR="00D82D07">
        <w:rPr>
          <w:rFonts w:ascii="Times New Roman" w:eastAsia="Times New Roman" w:hAnsi="Times New Roman"/>
          <w:color w:val="000000"/>
        </w:rPr>
        <w:t>6</w:t>
      </w:r>
      <w:r w:rsidRPr="00152CD1">
        <w:rPr>
          <w:rFonts w:ascii="Times New Roman" w:eastAsia="Times New Roman" w:hAnsi="Times New Roman"/>
          <w:color w:val="000000"/>
        </w:rPr>
        <w:t>. Līgums kopā ar pielikumu</w:t>
      </w:r>
      <w:r w:rsidR="00D82D07">
        <w:rPr>
          <w:rFonts w:ascii="Times New Roman" w:eastAsia="Times New Roman" w:hAnsi="Times New Roman"/>
          <w:color w:val="000000"/>
        </w:rPr>
        <w:t>/-</w:t>
      </w:r>
      <w:proofErr w:type="spellStart"/>
      <w:r w:rsidR="00D82D07">
        <w:rPr>
          <w:rFonts w:ascii="Times New Roman" w:eastAsia="Times New Roman" w:hAnsi="Times New Roman"/>
          <w:color w:val="000000"/>
        </w:rPr>
        <w:t>iem</w:t>
      </w:r>
      <w:proofErr w:type="spellEnd"/>
      <w:r w:rsidRPr="00152CD1">
        <w:rPr>
          <w:rFonts w:ascii="Times New Roman" w:eastAsia="Times New Roman" w:hAnsi="Times New Roman"/>
          <w:color w:val="000000"/>
        </w:rPr>
        <w:t xml:space="preserve"> sastādīts uz ___ (_________) lapām, parakstīts divos eksemplāros, abiem eksemplāriem ir vienāds juridisks spēks.</w:t>
      </w:r>
    </w:p>
    <w:p w:rsidR="00152CD1" w:rsidRDefault="00152CD1" w:rsidP="00152CD1">
      <w:pPr>
        <w:spacing w:after="0" w:line="240" w:lineRule="auto"/>
        <w:jc w:val="both"/>
        <w:rPr>
          <w:rFonts w:ascii="Times New Roman" w:eastAsia="Times New Roman" w:hAnsi="Times New Roman"/>
          <w:color w:val="000000"/>
        </w:rPr>
      </w:pPr>
    </w:p>
    <w:p w:rsidR="00BD024F" w:rsidRPr="00BD024F" w:rsidRDefault="000F28F8" w:rsidP="00BD024F">
      <w:pPr>
        <w:tabs>
          <w:tab w:val="left" w:pos="0"/>
        </w:tabs>
        <w:spacing w:after="0" w:line="240" w:lineRule="auto"/>
        <w:jc w:val="center"/>
        <w:rPr>
          <w:rFonts w:ascii="Times New Roman" w:eastAsia="Times New Roman" w:hAnsi="Times New Roman"/>
          <w:b/>
          <w:sz w:val="23"/>
          <w:szCs w:val="23"/>
        </w:rPr>
      </w:pPr>
      <w:r>
        <w:rPr>
          <w:rFonts w:ascii="Times New Roman" w:eastAsia="Times New Roman" w:hAnsi="Times New Roman"/>
          <w:b/>
          <w:sz w:val="23"/>
          <w:szCs w:val="23"/>
        </w:rPr>
        <w:t>9</w:t>
      </w:r>
      <w:r w:rsidR="00BD024F">
        <w:rPr>
          <w:rFonts w:ascii="Times New Roman" w:eastAsia="Times New Roman" w:hAnsi="Times New Roman"/>
          <w:b/>
          <w:sz w:val="23"/>
          <w:szCs w:val="23"/>
        </w:rPr>
        <w:t>.</w:t>
      </w:r>
      <w:r w:rsidR="00BD024F" w:rsidRPr="00BD024F">
        <w:rPr>
          <w:rFonts w:ascii="Times New Roman" w:eastAsia="Times New Roman" w:hAnsi="Times New Roman"/>
          <w:b/>
          <w:sz w:val="23"/>
          <w:szCs w:val="23"/>
        </w:rPr>
        <w:t xml:space="preserve"> </w:t>
      </w:r>
      <w:r w:rsidR="00BD024F" w:rsidRPr="00BD024F">
        <w:rPr>
          <w:rFonts w:ascii="Times New Roman Bold" w:eastAsia="Times New Roman" w:hAnsi="Times New Roman Bold"/>
          <w:b/>
          <w:sz w:val="23"/>
          <w:szCs w:val="23"/>
        </w:rPr>
        <w:t>Pušu atbildīgās personas</w:t>
      </w:r>
    </w:p>
    <w:p w:rsidR="00BD024F" w:rsidRPr="000F28F8" w:rsidRDefault="00BD024F" w:rsidP="00E55764">
      <w:pPr>
        <w:pStyle w:val="ListParagraph"/>
        <w:numPr>
          <w:ilvl w:val="1"/>
          <w:numId w:val="15"/>
        </w:numPr>
        <w:tabs>
          <w:tab w:val="left" w:pos="0"/>
        </w:tabs>
        <w:suppressAutoHyphens/>
        <w:spacing w:after="0" w:line="240" w:lineRule="auto"/>
        <w:jc w:val="both"/>
        <w:rPr>
          <w:rFonts w:ascii="Times New Roman" w:hAnsi="Times New Roman"/>
          <w:sz w:val="23"/>
          <w:szCs w:val="23"/>
        </w:rPr>
      </w:pPr>
      <w:r w:rsidRPr="000F28F8">
        <w:rPr>
          <w:rFonts w:ascii="Times New Roman" w:hAnsi="Times New Roman"/>
          <w:sz w:val="23"/>
          <w:szCs w:val="23"/>
        </w:rPr>
        <w:t>no Nomnieka puses:</w:t>
      </w:r>
    </w:p>
    <w:tbl>
      <w:tblPr>
        <w:tblW w:w="7303" w:type="dxa"/>
        <w:jc w:val="center"/>
        <w:tblLook w:val="01E0" w:firstRow="1" w:lastRow="1" w:firstColumn="1" w:lastColumn="1" w:noHBand="0" w:noVBand="0"/>
      </w:tblPr>
      <w:tblGrid>
        <w:gridCol w:w="1903"/>
        <w:gridCol w:w="5400"/>
      </w:tblGrid>
      <w:tr w:rsidR="00BD024F" w:rsidRPr="00BD024F" w:rsidTr="00BD024F">
        <w:trPr>
          <w:jc w:val="center"/>
        </w:trPr>
        <w:tc>
          <w:tcPr>
            <w:tcW w:w="1903" w:type="dxa"/>
            <w:hideMark/>
          </w:tcPr>
          <w:p w:rsidR="00BD024F" w:rsidRPr="00BD024F" w:rsidRDefault="00BD024F" w:rsidP="00BD024F">
            <w:pPr>
              <w:spacing w:after="0" w:line="240" w:lineRule="auto"/>
              <w:ind w:left="-566" w:firstLine="566"/>
              <w:jc w:val="both"/>
              <w:rPr>
                <w:rFonts w:ascii="Times New Roman" w:eastAsia="Times New Roman" w:hAnsi="Times New Roman"/>
                <w:sz w:val="23"/>
                <w:szCs w:val="23"/>
              </w:rPr>
            </w:pPr>
            <w:bookmarkStart w:id="20" w:name="OLE_LINK23"/>
            <w:r w:rsidRPr="00BD024F">
              <w:rPr>
                <w:rFonts w:ascii="Times New Roman" w:eastAsia="Times New Roman" w:hAnsi="Times New Roman"/>
                <w:sz w:val="23"/>
                <w:szCs w:val="23"/>
              </w:rPr>
              <w:t>Vārds, uzvārds:</w:t>
            </w:r>
          </w:p>
        </w:tc>
        <w:tc>
          <w:tcPr>
            <w:tcW w:w="5400" w:type="dxa"/>
          </w:tcPr>
          <w:p w:rsidR="00BD024F" w:rsidRPr="00BD024F" w:rsidRDefault="00BD024F" w:rsidP="00BD024F">
            <w:pPr>
              <w:spacing w:after="0" w:line="240" w:lineRule="auto"/>
              <w:ind w:left="993" w:hanging="567"/>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0" w:line="240" w:lineRule="auto"/>
              <w:ind w:left="-566" w:firstLine="566"/>
              <w:jc w:val="both"/>
              <w:rPr>
                <w:rFonts w:ascii="Times New Roman" w:eastAsia="Times New Roman" w:hAnsi="Times New Roman"/>
                <w:sz w:val="23"/>
                <w:szCs w:val="23"/>
              </w:rPr>
            </w:pPr>
            <w:r w:rsidRPr="00BD024F">
              <w:rPr>
                <w:rFonts w:ascii="Times New Roman" w:eastAsia="Times New Roman" w:hAnsi="Times New Roman"/>
                <w:sz w:val="23"/>
                <w:szCs w:val="23"/>
              </w:rPr>
              <w:t>Amats</w:t>
            </w:r>
          </w:p>
        </w:tc>
        <w:tc>
          <w:tcPr>
            <w:tcW w:w="5400" w:type="dxa"/>
          </w:tcPr>
          <w:p w:rsidR="00BD024F" w:rsidRPr="00BD024F" w:rsidRDefault="00BD024F" w:rsidP="00BD024F">
            <w:pPr>
              <w:spacing w:after="0" w:line="240" w:lineRule="auto"/>
              <w:ind w:left="993" w:hanging="567"/>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0" w:line="240" w:lineRule="auto"/>
              <w:ind w:left="-566" w:firstLine="566"/>
              <w:jc w:val="both"/>
              <w:rPr>
                <w:rFonts w:ascii="Times New Roman" w:eastAsia="Times New Roman" w:hAnsi="Times New Roman"/>
                <w:sz w:val="23"/>
                <w:szCs w:val="23"/>
              </w:rPr>
            </w:pPr>
            <w:r w:rsidRPr="00BD024F">
              <w:rPr>
                <w:rFonts w:ascii="Times New Roman" w:eastAsia="Times New Roman" w:hAnsi="Times New Roman"/>
                <w:sz w:val="23"/>
                <w:szCs w:val="23"/>
              </w:rPr>
              <w:t>Tālrunis:</w:t>
            </w:r>
          </w:p>
        </w:tc>
        <w:tc>
          <w:tcPr>
            <w:tcW w:w="5400" w:type="dxa"/>
          </w:tcPr>
          <w:p w:rsidR="00BD024F" w:rsidRPr="00BD024F" w:rsidRDefault="00BD024F" w:rsidP="00BD024F">
            <w:pPr>
              <w:spacing w:after="0" w:line="240" w:lineRule="auto"/>
              <w:ind w:left="993" w:hanging="567"/>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120" w:line="240" w:lineRule="auto"/>
              <w:ind w:left="-567" w:firstLine="567"/>
              <w:jc w:val="both"/>
              <w:rPr>
                <w:rFonts w:ascii="Times New Roman" w:eastAsia="Times New Roman" w:hAnsi="Times New Roman"/>
                <w:sz w:val="23"/>
                <w:szCs w:val="23"/>
              </w:rPr>
            </w:pPr>
            <w:r w:rsidRPr="00BD024F">
              <w:rPr>
                <w:rFonts w:ascii="Times New Roman" w:eastAsia="Times New Roman" w:hAnsi="Times New Roman"/>
                <w:sz w:val="23"/>
                <w:szCs w:val="23"/>
              </w:rPr>
              <w:t>E-pasta adrese:</w:t>
            </w:r>
          </w:p>
        </w:tc>
        <w:tc>
          <w:tcPr>
            <w:tcW w:w="5400" w:type="dxa"/>
          </w:tcPr>
          <w:p w:rsidR="00BD024F" w:rsidRPr="00BD024F" w:rsidRDefault="00BD024F" w:rsidP="00BD024F">
            <w:pPr>
              <w:spacing w:after="0" w:line="240" w:lineRule="auto"/>
              <w:jc w:val="both"/>
              <w:rPr>
                <w:rFonts w:ascii="Times New Roman" w:eastAsia="Times New Roman" w:hAnsi="Times New Roman"/>
                <w:sz w:val="23"/>
                <w:szCs w:val="23"/>
              </w:rPr>
            </w:pPr>
          </w:p>
        </w:tc>
      </w:tr>
    </w:tbl>
    <w:bookmarkEnd w:id="20"/>
    <w:p w:rsidR="00BD024F" w:rsidRPr="000F28F8" w:rsidRDefault="00BD024F" w:rsidP="00E55764">
      <w:pPr>
        <w:pStyle w:val="ListParagraph"/>
        <w:numPr>
          <w:ilvl w:val="1"/>
          <w:numId w:val="15"/>
        </w:numPr>
        <w:suppressAutoHyphens/>
        <w:spacing w:after="0" w:line="240" w:lineRule="auto"/>
        <w:jc w:val="both"/>
        <w:rPr>
          <w:rFonts w:ascii="Times New Roman" w:hAnsi="Times New Roman"/>
          <w:sz w:val="23"/>
          <w:szCs w:val="23"/>
        </w:rPr>
      </w:pPr>
      <w:r w:rsidRPr="000F28F8">
        <w:rPr>
          <w:rFonts w:ascii="Times New Roman" w:hAnsi="Times New Roman"/>
          <w:sz w:val="23"/>
          <w:szCs w:val="23"/>
        </w:rPr>
        <w:t>no Iznomātāja puses:</w:t>
      </w:r>
    </w:p>
    <w:tbl>
      <w:tblPr>
        <w:tblW w:w="7303" w:type="dxa"/>
        <w:jc w:val="center"/>
        <w:tblLook w:val="01E0" w:firstRow="1" w:lastRow="1" w:firstColumn="1" w:lastColumn="1" w:noHBand="0" w:noVBand="0"/>
      </w:tblPr>
      <w:tblGrid>
        <w:gridCol w:w="1903"/>
        <w:gridCol w:w="5400"/>
      </w:tblGrid>
      <w:tr w:rsidR="00BD024F" w:rsidRPr="00BD024F" w:rsidTr="00BD024F">
        <w:trPr>
          <w:jc w:val="center"/>
        </w:trPr>
        <w:tc>
          <w:tcPr>
            <w:tcW w:w="1903" w:type="dxa"/>
            <w:hideMark/>
          </w:tcPr>
          <w:p w:rsidR="00BD024F" w:rsidRPr="00BD024F" w:rsidRDefault="00BD024F" w:rsidP="00BD024F">
            <w:pPr>
              <w:spacing w:after="0" w:line="240" w:lineRule="auto"/>
              <w:jc w:val="both"/>
              <w:rPr>
                <w:rFonts w:ascii="Times New Roman" w:eastAsia="Times New Roman" w:hAnsi="Times New Roman"/>
                <w:sz w:val="23"/>
                <w:szCs w:val="23"/>
              </w:rPr>
            </w:pPr>
            <w:r w:rsidRPr="00BD024F">
              <w:rPr>
                <w:rFonts w:ascii="Times New Roman" w:eastAsia="Times New Roman" w:hAnsi="Times New Roman"/>
                <w:sz w:val="23"/>
                <w:szCs w:val="23"/>
              </w:rPr>
              <w:t>Vārds, uzvārds:</w:t>
            </w:r>
          </w:p>
        </w:tc>
        <w:tc>
          <w:tcPr>
            <w:tcW w:w="5400" w:type="dxa"/>
          </w:tcPr>
          <w:p w:rsidR="00BD024F" w:rsidRPr="00BD024F" w:rsidRDefault="00BD024F" w:rsidP="00BD024F">
            <w:pPr>
              <w:spacing w:after="0" w:line="240" w:lineRule="auto"/>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0" w:line="240" w:lineRule="auto"/>
              <w:jc w:val="both"/>
              <w:rPr>
                <w:rFonts w:ascii="Times New Roman" w:eastAsia="Times New Roman" w:hAnsi="Times New Roman"/>
                <w:sz w:val="23"/>
                <w:szCs w:val="23"/>
              </w:rPr>
            </w:pPr>
            <w:r w:rsidRPr="00BD024F">
              <w:rPr>
                <w:rFonts w:ascii="Times New Roman" w:eastAsia="Times New Roman" w:hAnsi="Times New Roman"/>
                <w:sz w:val="23"/>
                <w:szCs w:val="23"/>
              </w:rPr>
              <w:t>Amats</w:t>
            </w:r>
          </w:p>
        </w:tc>
        <w:tc>
          <w:tcPr>
            <w:tcW w:w="5400" w:type="dxa"/>
          </w:tcPr>
          <w:p w:rsidR="00BD024F" w:rsidRPr="00BD024F" w:rsidRDefault="00BD024F" w:rsidP="00BD024F">
            <w:pPr>
              <w:spacing w:after="0" w:line="240" w:lineRule="auto"/>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0" w:line="240" w:lineRule="auto"/>
              <w:jc w:val="both"/>
              <w:rPr>
                <w:rFonts w:ascii="Times New Roman" w:eastAsia="Times New Roman" w:hAnsi="Times New Roman"/>
                <w:sz w:val="23"/>
                <w:szCs w:val="23"/>
              </w:rPr>
            </w:pPr>
            <w:r w:rsidRPr="00BD024F">
              <w:rPr>
                <w:rFonts w:ascii="Times New Roman" w:eastAsia="Times New Roman" w:hAnsi="Times New Roman"/>
                <w:sz w:val="23"/>
                <w:szCs w:val="23"/>
              </w:rPr>
              <w:t>Tālrunis:</w:t>
            </w:r>
          </w:p>
        </w:tc>
        <w:tc>
          <w:tcPr>
            <w:tcW w:w="5400" w:type="dxa"/>
          </w:tcPr>
          <w:p w:rsidR="00BD024F" w:rsidRPr="00BD024F" w:rsidRDefault="00BD024F" w:rsidP="00BD024F">
            <w:pPr>
              <w:spacing w:after="0" w:line="240" w:lineRule="auto"/>
              <w:jc w:val="both"/>
              <w:rPr>
                <w:rFonts w:ascii="Times New Roman" w:eastAsia="Times New Roman" w:hAnsi="Times New Roman"/>
                <w:sz w:val="23"/>
                <w:szCs w:val="23"/>
              </w:rPr>
            </w:pPr>
          </w:p>
        </w:tc>
      </w:tr>
      <w:tr w:rsidR="00BD024F" w:rsidRPr="00BD024F" w:rsidTr="00BD024F">
        <w:trPr>
          <w:jc w:val="center"/>
        </w:trPr>
        <w:tc>
          <w:tcPr>
            <w:tcW w:w="1903" w:type="dxa"/>
            <w:hideMark/>
          </w:tcPr>
          <w:p w:rsidR="00BD024F" w:rsidRPr="00BD024F" w:rsidRDefault="00BD024F" w:rsidP="00BD024F">
            <w:pPr>
              <w:spacing w:after="0" w:line="240" w:lineRule="auto"/>
              <w:jc w:val="both"/>
              <w:rPr>
                <w:rFonts w:ascii="Times New Roman" w:eastAsia="Times New Roman" w:hAnsi="Times New Roman"/>
                <w:sz w:val="23"/>
                <w:szCs w:val="23"/>
              </w:rPr>
            </w:pPr>
            <w:r w:rsidRPr="00BD024F">
              <w:rPr>
                <w:rFonts w:ascii="Times New Roman" w:eastAsia="Times New Roman" w:hAnsi="Times New Roman"/>
                <w:sz w:val="23"/>
                <w:szCs w:val="23"/>
              </w:rPr>
              <w:t>E-pasta adrese:</w:t>
            </w:r>
          </w:p>
        </w:tc>
        <w:tc>
          <w:tcPr>
            <w:tcW w:w="5400" w:type="dxa"/>
          </w:tcPr>
          <w:p w:rsidR="00BD024F" w:rsidRPr="00BD024F" w:rsidRDefault="00BD024F" w:rsidP="00BD024F">
            <w:pPr>
              <w:spacing w:after="0" w:line="240" w:lineRule="auto"/>
              <w:jc w:val="both"/>
              <w:rPr>
                <w:rFonts w:ascii="Times New Roman" w:eastAsia="Times New Roman" w:hAnsi="Times New Roman"/>
                <w:sz w:val="23"/>
                <w:szCs w:val="23"/>
              </w:rPr>
            </w:pPr>
          </w:p>
        </w:tc>
      </w:tr>
    </w:tbl>
    <w:p w:rsidR="00BD024F" w:rsidRPr="00C14D23" w:rsidRDefault="00BD024F" w:rsidP="00E55764">
      <w:pPr>
        <w:pStyle w:val="ListParagraph"/>
        <w:numPr>
          <w:ilvl w:val="1"/>
          <w:numId w:val="15"/>
        </w:numPr>
        <w:suppressAutoHyphens/>
        <w:spacing w:before="120" w:after="120" w:line="240" w:lineRule="auto"/>
        <w:jc w:val="both"/>
        <w:rPr>
          <w:rFonts w:ascii="Times New Roman" w:hAnsi="Times New Roman"/>
          <w:bCs/>
          <w:sz w:val="23"/>
          <w:szCs w:val="23"/>
        </w:rPr>
      </w:pPr>
      <w:r w:rsidRPr="00C14D23">
        <w:rPr>
          <w:rFonts w:ascii="Times New Roman" w:hAnsi="Times New Roman"/>
          <w:sz w:val="23"/>
          <w:szCs w:val="23"/>
          <w:lang w:eastAsia="ar-SA"/>
        </w:rPr>
        <w:t>Pušu atbildīgās personas ir atbildīgas par Līguma izpildes uzraudzīšanu, pasūtījumu veikšanu, pieņemšanas-nodošanas aktu parakstīšanu un tml.</w:t>
      </w:r>
    </w:p>
    <w:p w:rsidR="00BD024F" w:rsidRPr="00152CD1" w:rsidRDefault="00BD024F" w:rsidP="00152CD1">
      <w:pPr>
        <w:spacing w:after="0" w:line="240" w:lineRule="auto"/>
        <w:jc w:val="both"/>
        <w:rPr>
          <w:rFonts w:ascii="Times New Roman" w:eastAsia="Times New Roman" w:hAnsi="Times New Roman"/>
          <w:color w:val="000000"/>
        </w:rPr>
      </w:pPr>
    </w:p>
    <w:p w:rsidR="00152CD1" w:rsidRPr="00152CD1" w:rsidRDefault="00152CD1" w:rsidP="00152CD1">
      <w:pPr>
        <w:spacing w:after="0" w:line="240" w:lineRule="auto"/>
        <w:jc w:val="both"/>
        <w:rPr>
          <w:rFonts w:ascii="Times New Roman" w:eastAsia="Times New Roman" w:hAnsi="Times New Roman"/>
          <w:color w:val="000000"/>
        </w:rPr>
      </w:pPr>
    </w:p>
    <w:p w:rsidR="00152CD1" w:rsidRPr="00152CD1" w:rsidRDefault="00C14D23" w:rsidP="00152CD1">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r w:rsidR="000F28F8">
        <w:rPr>
          <w:rFonts w:ascii="Times New Roman" w:eastAsia="Times New Roman" w:hAnsi="Times New Roman"/>
          <w:b/>
          <w:bCs/>
          <w:color w:val="000000"/>
        </w:rPr>
        <w:t>0</w:t>
      </w:r>
      <w:r w:rsidR="00152CD1" w:rsidRPr="00152CD1">
        <w:rPr>
          <w:rFonts w:ascii="Times New Roman" w:eastAsia="Times New Roman" w:hAnsi="Times New Roman"/>
          <w:b/>
          <w:bCs/>
          <w:color w:val="000000"/>
        </w:rPr>
        <w:t>. LĪDZĒJU REKVIZĪTI UN PARAKSTI</w:t>
      </w:r>
    </w:p>
    <w:p w:rsidR="00152CD1" w:rsidRPr="00152CD1" w:rsidRDefault="00152CD1" w:rsidP="00152CD1">
      <w:pPr>
        <w:spacing w:after="0" w:line="240" w:lineRule="auto"/>
        <w:jc w:val="center"/>
        <w:rPr>
          <w:rFonts w:ascii="Times New Roman" w:eastAsia="Times New Roman" w:hAnsi="Times New Roman"/>
          <w:b/>
          <w:bCs/>
          <w:color w:val="000000"/>
        </w:rPr>
      </w:pPr>
    </w:p>
    <w:tbl>
      <w:tblPr>
        <w:tblW w:w="9180" w:type="dxa"/>
        <w:tblInd w:w="108" w:type="dxa"/>
        <w:tblLook w:val="0000" w:firstRow="0" w:lastRow="0" w:firstColumn="0" w:lastColumn="0" w:noHBand="0" w:noVBand="0"/>
      </w:tblPr>
      <w:tblGrid>
        <w:gridCol w:w="4500"/>
        <w:gridCol w:w="236"/>
        <w:gridCol w:w="4444"/>
      </w:tblGrid>
      <w:tr w:rsidR="00152CD1" w:rsidRPr="00152CD1" w:rsidTr="00152CD1">
        <w:trPr>
          <w:trHeight w:val="695"/>
        </w:trPr>
        <w:tc>
          <w:tcPr>
            <w:tcW w:w="4500" w:type="dxa"/>
            <w:tcBorders>
              <w:top w:val="single" w:sz="4" w:space="0" w:color="auto"/>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rPr>
            </w:pPr>
            <w:r w:rsidRPr="00152CD1">
              <w:rPr>
                <w:rFonts w:ascii="Times New Roman" w:eastAsia="Times New Roman" w:hAnsi="Times New Roman"/>
                <w:b/>
              </w:rPr>
              <w:t xml:space="preserve">NOMNIEKS </w:t>
            </w:r>
          </w:p>
          <w:p w:rsidR="00152CD1" w:rsidRPr="00152CD1" w:rsidRDefault="00152CD1" w:rsidP="00152CD1">
            <w:pPr>
              <w:spacing w:after="0" w:line="240" w:lineRule="auto"/>
              <w:rPr>
                <w:rFonts w:ascii="Times New Roman" w:eastAsia="Times New Roman" w:hAnsi="Times New Roman"/>
                <w:b/>
              </w:rPr>
            </w:pPr>
            <w:r w:rsidRPr="00152CD1">
              <w:rPr>
                <w:rFonts w:ascii="Times New Roman" w:eastAsia="Times New Roman" w:hAnsi="Times New Roman"/>
                <w:b/>
              </w:rPr>
              <w:t>Sabiedrība ar ierobežotu atbildību “Labiekārtošana-D”</w:t>
            </w: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rPr>
            </w:pPr>
          </w:p>
        </w:tc>
        <w:tc>
          <w:tcPr>
            <w:tcW w:w="4444" w:type="dxa"/>
            <w:tcBorders>
              <w:top w:val="single" w:sz="4" w:space="0" w:color="auto"/>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rPr>
            </w:pPr>
            <w:r w:rsidRPr="00152CD1">
              <w:rPr>
                <w:rFonts w:ascii="Times New Roman" w:eastAsia="Times New Roman" w:hAnsi="Times New Roman"/>
                <w:b/>
              </w:rPr>
              <w:t xml:space="preserve">IZNOMĀTĀJS </w:t>
            </w:r>
          </w:p>
        </w:tc>
      </w:tr>
      <w:tr w:rsidR="00152CD1" w:rsidRPr="00152CD1" w:rsidTr="00152CD1">
        <w:tc>
          <w:tcPr>
            <w:tcW w:w="4500" w:type="dxa"/>
            <w:tcBorders>
              <w:top w:val="nil"/>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b/>
              </w:rPr>
            </w:pP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i/>
              </w:rPr>
            </w:pPr>
          </w:p>
        </w:tc>
        <w:tc>
          <w:tcPr>
            <w:tcW w:w="4444" w:type="dxa"/>
            <w:tcBorders>
              <w:top w:val="nil"/>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b/>
              </w:rPr>
            </w:pPr>
          </w:p>
        </w:tc>
      </w:tr>
      <w:tr w:rsidR="00152CD1" w:rsidRPr="00152CD1" w:rsidTr="00152CD1">
        <w:tc>
          <w:tcPr>
            <w:tcW w:w="4500" w:type="dxa"/>
            <w:tcBorders>
              <w:top w:val="nil"/>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spacing w:val="-7"/>
                <w:w w:val="104"/>
              </w:rPr>
              <w:t>Reģistrācijas numurs: LV</w:t>
            </w:r>
            <w:r w:rsidRPr="00152CD1">
              <w:rPr>
                <w:rFonts w:ascii="Times New Roman" w:eastAsia="Times New Roman" w:hAnsi="Times New Roman"/>
              </w:rPr>
              <w:t xml:space="preserve"> 41503003033</w:t>
            </w: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i/>
              </w:rPr>
            </w:pPr>
          </w:p>
        </w:tc>
        <w:tc>
          <w:tcPr>
            <w:tcW w:w="4444" w:type="dxa"/>
            <w:tcBorders>
              <w:top w:val="nil"/>
              <w:left w:val="single" w:sz="4" w:space="0" w:color="auto"/>
              <w:bottom w:val="single" w:sz="4" w:space="0" w:color="auto"/>
              <w:right w:val="single" w:sz="4" w:space="0" w:color="auto"/>
            </w:tcBorders>
          </w:tcPr>
          <w:p w:rsidR="00152CD1" w:rsidRPr="00152CD1" w:rsidRDefault="00152CD1" w:rsidP="00152CD1">
            <w:pPr>
              <w:shd w:val="clear" w:color="auto" w:fill="FFFFFF"/>
              <w:spacing w:after="0" w:line="274" w:lineRule="exact"/>
              <w:ind w:left="6"/>
              <w:jc w:val="both"/>
              <w:rPr>
                <w:rFonts w:ascii="Times New Roman" w:eastAsia="Times New Roman" w:hAnsi="Times New Roman"/>
                <w:spacing w:val="-9"/>
              </w:rPr>
            </w:pPr>
            <w:r w:rsidRPr="00152CD1">
              <w:rPr>
                <w:rFonts w:ascii="Times New Roman" w:eastAsia="Times New Roman" w:hAnsi="Times New Roman"/>
                <w:spacing w:val="-9"/>
              </w:rPr>
              <w:t>Reģistrācijas numurs:</w:t>
            </w:r>
          </w:p>
        </w:tc>
      </w:tr>
      <w:tr w:rsidR="00152CD1" w:rsidRPr="00152CD1" w:rsidTr="00152CD1">
        <w:trPr>
          <w:trHeight w:val="661"/>
        </w:trPr>
        <w:tc>
          <w:tcPr>
            <w:tcW w:w="4500" w:type="dxa"/>
            <w:tcBorders>
              <w:top w:val="single" w:sz="4" w:space="0" w:color="auto"/>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Juridiskā adrese : 1.Pasažieru iela 6, Daugavpils LV-5401</w:t>
            </w: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152CD1" w:rsidRPr="00152CD1" w:rsidRDefault="00152CD1" w:rsidP="00152CD1">
            <w:pPr>
              <w:shd w:val="clear" w:color="auto" w:fill="FFFFFF"/>
              <w:spacing w:after="0" w:line="274" w:lineRule="exact"/>
              <w:ind w:left="6"/>
              <w:jc w:val="both"/>
              <w:rPr>
                <w:rFonts w:ascii="Times New Roman" w:eastAsia="Times New Roman" w:hAnsi="Times New Roman"/>
                <w:spacing w:val="-9"/>
              </w:rPr>
            </w:pPr>
            <w:r w:rsidRPr="00152CD1">
              <w:rPr>
                <w:rFonts w:ascii="Times New Roman" w:eastAsia="Times New Roman" w:hAnsi="Times New Roman"/>
                <w:spacing w:val="-9"/>
              </w:rPr>
              <w:t xml:space="preserve">Juridiskā adrese: </w:t>
            </w:r>
          </w:p>
        </w:tc>
      </w:tr>
      <w:tr w:rsidR="00152CD1" w:rsidRPr="00152CD1" w:rsidTr="00152CD1">
        <w:trPr>
          <w:trHeight w:val="243"/>
        </w:trPr>
        <w:tc>
          <w:tcPr>
            <w:tcW w:w="4500" w:type="dxa"/>
            <w:tcBorders>
              <w:top w:val="single" w:sz="4" w:space="0" w:color="auto"/>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Banka: A/S “DNB Banka”,</w:t>
            </w:r>
          </w:p>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kods RIKOLV2X, n/konts LV46RIKO0002011005314</w:t>
            </w: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 xml:space="preserve">Banka: </w:t>
            </w:r>
          </w:p>
          <w:p w:rsidR="00152CD1" w:rsidRPr="00152CD1" w:rsidRDefault="00152CD1" w:rsidP="00152CD1">
            <w:pPr>
              <w:spacing w:after="0" w:line="240" w:lineRule="auto"/>
              <w:rPr>
                <w:rFonts w:ascii="Times New Roman" w:eastAsia="Times New Roman" w:hAnsi="Times New Roman"/>
              </w:rPr>
            </w:pPr>
          </w:p>
        </w:tc>
      </w:tr>
      <w:tr w:rsidR="00152CD1" w:rsidRPr="00152CD1" w:rsidTr="00152CD1">
        <w:tc>
          <w:tcPr>
            <w:tcW w:w="4500" w:type="dxa"/>
            <w:tcBorders>
              <w:top w:val="single" w:sz="4" w:space="0" w:color="auto"/>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Valdes loceklis</w:t>
            </w:r>
          </w:p>
          <w:p w:rsidR="00152CD1" w:rsidRPr="00152CD1" w:rsidRDefault="00152CD1" w:rsidP="00152CD1">
            <w:pPr>
              <w:spacing w:after="0" w:line="240" w:lineRule="auto"/>
              <w:rPr>
                <w:rFonts w:ascii="Times New Roman" w:eastAsia="Times New Roman" w:hAnsi="Times New Roman"/>
              </w:rPr>
            </w:pPr>
          </w:p>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 xml:space="preserve">  ___________________                                                       </w:t>
            </w:r>
          </w:p>
          <w:p w:rsidR="00152CD1" w:rsidRPr="00152CD1" w:rsidRDefault="00152CD1" w:rsidP="00152CD1">
            <w:pPr>
              <w:spacing w:after="0" w:line="240" w:lineRule="auto"/>
              <w:rPr>
                <w:rFonts w:ascii="Times New Roman" w:eastAsia="Times New Roman" w:hAnsi="Times New Roman"/>
              </w:rPr>
            </w:pPr>
          </w:p>
        </w:tc>
        <w:tc>
          <w:tcPr>
            <w:tcW w:w="236" w:type="dxa"/>
            <w:tcBorders>
              <w:top w:val="nil"/>
              <w:left w:val="single" w:sz="4" w:space="0" w:color="auto"/>
              <w:bottom w:val="nil"/>
              <w:right w:val="single" w:sz="4" w:space="0" w:color="auto"/>
            </w:tcBorders>
          </w:tcPr>
          <w:p w:rsidR="00152CD1" w:rsidRPr="00152CD1" w:rsidRDefault="00152CD1" w:rsidP="00152CD1">
            <w:pPr>
              <w:spacing w:after="0" w:line="240" w:lineRule="auto"/>
              <w:rPr>
                <w:rFonts w:ascii="Times New Roman" w:eastAsia="Times New Roman" w:hAnsi="Times New Roman"/>
                <w:b/>
                <w:i/>
              </w:rPr>
            </w:pPr>
          </w:p>
        </w:tc>
        <w:tc>
          <w:tcPr>
            <w:tcW w:w="4444" w:type="dxa"/>
            <w:tcBorders>
              <w:top w:val="single" w:sz="4" w:space="0" w:color="auto"/>
              <w:left w:val="single" w:sz="4" w:space="0" w:color="auto"/>
              <w:bottom w:val="single" w:sz="4" w:space="0" w:color="auto"/>
              <w:right w:val="single" w:sz="4" w:space="0" w:color="auto"/>
            </w:tcBorders>
          </w:tcPr>
          <w:p w:rsidR="00152CD1" w:rsidRPr="00152CD1" w:rsidRDefault="00152CD1" w:rsidP="00152CD1">
            <w:pPr>
              <w:spacing w:after="0" w:line="240" w:lineRule="auto"/>
              <w:rPr>
                <w:rFonts w:ascii="Times New Roman" w:eastAsia="Times New Roman" w:hAnsi="Times New Roman"/>
              </w:rPr>
            </w:pPr>
            <w:r w:rsidRPr="00152CD1">
              <w:rPr>
                <w:rFonts w:ascii="Times New Roman" w:eastAsia="Times New Roman" w:hAnsi="Times New Roman"/>
              </w:rPr>
              <w:t xml:space="preserve"> </w:t>
            </w:r>
          </w:p>
        </w:tc>
      </w:tr>
    </w:tbl>
    <w:p w:rsidR="00152CD1" w:rsidRPr="00152CD1" w:rsidRDefault="00152CD1" w:rsidP="00152CD1">
      <w:pPr>
        <w:spacing w:after="0" w:line="240" w:lineRule="auto"/>
        <w:rPr>
          <w:rFonts w:ascii="Times New Roman" w:eastAsia="Times New Roman" w:hAnsi="Times New Roman"/>
        </w:rPr>
      </w:pPr>
    </w:p>
    <w:p w:rsidR="00152CD1" w:rsidRPr="00152CD1" w:rsidRDefault="00152CD1" w:rsidP="00152CD1">
      <w:pPr>
        <w:spacing w:after="0" w:line="240" w:lineRule="auto"/>
        <w:rPr>
          <w:rFonts w:ascii="Times New Roman" w:eastAsia="Times New Roman" w:hAnsi="Times New Roman"/>
          <w:b/>
        </w:rPr>
      </w:pPr>
    </w:p>
    <w:p w:rsidR="00152CD1" w:rsidRPr="00152CD1" w:rsidRDefault="00152CD1" w:rsidP="00152CD1">
      <w:pPr>
        <w:spacing w:after="0" w:line="240" w:lineRule="auto"/>
        <w:rPr>
          <w:rFonts w:ascii="Times New Roman" w:eastAsia="Times New Roman" w:hAnsi="Times New Roman"/>
        </w:rPr>
      </w:pPr>
    </w:p>
    <w:p w:rsidR="00152CD1" w:rsidRPr="00152CD1" w:rsidRDefault="00A63E19" w:rsidP="00152CD1">
      <w:pPr>
        <w:spacing w:after="0" w:line="240" w:lineRule="auto"/>
        <w:rPr>
          <w:rFonts w:ascii="Times New Roman" w:eastAsia="Times New Roman" w:hAnsi="Times New Roman"/>
        </w:rPr>
      </w:pPr>
      <w:bookmarkStart w:id="21" w:name="_Hlk503885291"/>
      <w:r>
        <w:rPr>
          <w:rFonts w:ascii="Times New Roman" w:eastAsia="Times New Roman" w:hAnsi="Times New Roman"/>
        </w:rPr>
        <w:t>___.___.2018.</w:t>
      </w:r>
      <w:r w:rsidRPr="00A63E19">
        <w:t xml:space="preserve"> </w:t>
      </w:r>
      <w:r>
        <w:t xml:space="preserve">                                                                          </w:t>
      </w:r>
      <w:r w:rsidRPr="00A63E19">
        <w:rPr>
          <w:rFonts w:ascii="Times New Roman" w:eastAsia="Times New Roman" w:hAnsi="Times New Roman"/>
        </w:rPr>
        <w:t>___.___.2018.</w:t>
      </w:r>
    </w:p>
    <w:bookmarkEnd w:id="21"/>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p w:rsidR="0023120A" w:rsidRDefault="0023120A" w:rsidP="00F833EA">
      <w:pPr>
        <w:spacing w:after="0" w:line="240" w:lineRule="auto"/>
        <w:jc w:val="center"/>
        <w:rPr>
          <w:rFonts w:ascii="Times New Roman" w:eastAsia="Times New Roman" w:hAnsi="Times New Roman"/>
          <w:b/>
          <w:sz w:val="24"/>
          <w:szCs w:val="24"/>
        </w:rPr>
      </w:pPr>
    </w:p>
    <w:bookmarkEnd w:id="2"/>
    <w:bookmarkEnd w:id="3"/>
    <w:bookmarkEnd w:id="4"/>
    <w:p w:rsidR="0023120A" w:rsidRDefault="0023120A" w:rsidP="00F833EA">
      <w:pPr>
        <w:spacing w:after="0" w:line="240" w:lineRule="auto"/>
        <w:jc w:val="center"/>
        <w:rPr>
          <w:rFonts w:ascii="Times New Roman" w:eastAsia="Times New Roman" w:hAnsi="Times New Roman"/>
          <w:b/>
          <w:sz w:val="24"/>
          <w:szCs w:val="24"/>
        </w:rPr>
      </w:pPr>
    </w:p>
    <w:sectPr w:rsidR="0023120A" w:rsidSect="00703C6B">
      <w:footerReference w:type="default" r:id="rId14"/>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64" w:rsidRDefault="00E55764" w:rsidP="00745ED7">
      <w:pPr>
        <w:spacing w:after="0" w:line="240" w:lineRule="auto"/>
      </w:pPr>
      <w:r>
        <w:separator/>
      </w:r>
    </w:p>
  </w:endnote>
  <w:endnote w:type="continuationSeparator" w:id="0">
    <w:p w:rsidR="00E55764" w:rsidRDefault="00E55764" w:rsidP="0074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48" w:rsidRDefault="00E76F48" w:rsidP="00703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76F48" w:rsidRDefault="00E76F48" w:rsidP="00703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48" w:rsidRPr="00DD5BCF" w:rsidRDefault="00E76F48" w:rsidP="00703C6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E76F48" w:rsidRPr="00DD5BCF" w:rsidRDefault="00E76F48" w:rsidP="00703C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48" w:rsidRPr="000602DE" w:rsidRDefault="00E76F48" w:rsidP="00703C6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955FCC">
      <w:rPr>
        <w:rStyle w:val="PageNumber"/>
        <w:noProof/>
        <w:color w:val="000000"/>
      </w:rPr>
      <w:t>35</w:t>
    </w:r>
    <w:r w:rsidRPr="000602DE">
      <w:rPr>
        <w:rStyle w:val="PageNumber"/>
        <w:color w:val="000000"/>
      </w:rPr>
      <w:fldChar w:fldCharType="end"/>
    </w:r>
  </w:p>
  <w:p w:rsidR="00E76F48" w:rsidRDefault="00E76F48" w:rsidP="00703C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64" w:rsidRDefault="00E55764" w:rsidP="00745ED7">
      <w:pPr>
        <w:spacing w:after="0" w:line="240" w:lineRule="auto"/>
      </w:pPr>
      <w:r>
        <w:separator/>
      </w:r>
    </w:p>
  </w:footnote>
  <w:footnote w:type="continuationSeparator" w:id="0">
    <w:p w:rsidR="00E55764" w:rsidRDefault="00E55764" w:rsidP="00745ED7">
      <w:pPr>
        <w:spacing w:after="0" w:line="240" w:lineRule="auto"/>
      </w:pPr>
      <w:r>
        <w:continuationSeparator/>
      </w:r>
    </w:p>
  </w:footnote>
  <w:footnote w:id="1">
    <w:p w:rsidR="00E76F48" w:rsidRDefault="00E76F48" w:rsidP="00745ED7">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232357">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
      </v:shape>
    </w:pict>
  </w:numPicBullet>
  <w:abstractNum w:abstractNumId="0"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1A1E1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C81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5" w15:restartNumberingAfterBreak="0">
    <w:nsid w:val="2CE80516"/>
    <w:multiLevelType w:val="multilevel"/>
    <w:tmpl w:val="AA724D54"/>
    <w:lvl w:ilvl="0">
      <w:start w:val="1"/>
      <w:numFmt w:val="decimal"/>
      <w:lvlText w:val="%1."/>
      <w:lvlJc w:val="left"/>
      <w:pPr>
        <w:ind w:left="360" w:hanging="360"/>
      </w:pPr>
    </w:lvl>
    <w:lvl w:ilvl="1">
      <w:start w:val="1"/>
      <w:numFmt w:val="decimal"/>
      <w:pStyle w:val="Style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20856"/>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7"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43D5075D"/>
    <w:multiLevelType w:val="multilevel"/>
    <w:tmpl w:val="0426001F"/>
    <w:numStyleLink w:val="111111"/>
  </w:abstractNum>
  <w:abstractNum w:abstractNumId="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0"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11" w15:restartNumberingAfterBreak="0">
    <w:nsid w:val="63451A9E"/>
    <w:multiLevelType w:val="multilevel"/>
    <w:tmpl w:val="8A125B7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232448"/>
    <w:multiLevelType w:val="multilevel"/>
    <w:tmpl w:val="1F929B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255E2A"/>
    <w:multiLevelType w:val="multilevel"/>
    <w:tmpl w:val="90BC026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b w:val="0"/>
        <w:color w:val="auto"/>
        <w:sz w:val="24"/>
        <w:szCs w:val="24"/>
        <w:vertAlign w:val="baseline"/>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4"/>
  </w:num>
  <w:num w:numId="4">
    <w:abstractNumId w:val="3"/>
  </w:num>
  <w:num w:numId="5">
    <w:abstractNumId w:val="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10"/>
  </w:num>
  <w:num w:numId="7">
    <w:abstractNumId w:val="0"/>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4"/>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EA"/>
    <w:rsid w:val="000030AB"/>
    <w:rsid w:val="000356A6"/>
    <w:rsid w:val="00042000"/>
    <w:rsid w:val="00057644"/>
    <w:rsid w:val="000E7F89"/>
    <w:rsid w:val="000F1CE7"/>
    <w:rsid w:val="000F28F8"/>
    <w:rsid w:val="000F3DD1"/>
    <w:rsid w:val="001370E1"/>
    <w:rsid w:val="00137AB0"/>
    <w:rsid w:val="00152CD1"/>
    <w:rsid w:val="001D3316"/>
    <w:rsid w:val="001D78F6"/>
    <w:rsid w:val="001E27E7"/>
    <w:rsid w:val="001E637C"/>
    <w:rsid w:val="001F09AC"/>
    <w:rsid w:val="001F20F5"/>
    <w:rsid w:val="00204485"/>
    <w:rsid w:val="002235FC"/>
    <w:rsid w:val="0023120A"/>
    <w:rsid w:val="002757DA"/>
    <w:rsid w:val="00286DAB"/>
    <w:rsid w:val="00294836"/>
    <w:rsid w:val="002D09AB"/>
    <w:rsid w:val="002D226C"/>
    <w:rsid w:val="0030200F"/>
    <w:rsid w:val="00317AA4"/>
    <w:rsid w:val="00380955"/>
    <w:rsid w:val="003B4D63"/>
    <w:rsid w:val="003C1407"/>
    <w:rsid w:val="0041321D"/>
    <w:rsid w:val="00431973"/>
    <w:rsid w:val="00433F1D"/>
    <w:rsid w:val="00434124"/>
    <w:rsid w:val="00442EF0"/>
    <w:rsid w:val="00452A20"/>
    <w:rsid w:val="0047323B"/>
    <w:rsid w:val="004A585D"/>
    <w:rsid w:val="004C5812"/>
    <w:rsid w:val="0050133E"/>
    <w:rsid w:val="00545817"/>
    <w:rsid w:val="005A0168"/>
    <w:rsid w:val="005B5D99"/>
    <w:rsid w:val="005D78D3"/>
    <w:rsid w:val="005E6B06"/>
    <w:rsid w:val="005F4602"/>
    <w:rsid w:val="006014BF"/>
    <w:rsid w:val="0060252E"/>
    <w:rsid w:val="00631D8D"/>
    <w:rsid w:val="0066772E"/>
    <w:rsid w:val="00695990"/>
    <w:rsid w:val="006A497F"/>
    <w:rsid w:val="006E72F2"/>
    <w:rsid w:val="00703C6B"/>
    <w:rsid w:val="00744BF9"/>
    <w:rsid w:val="00745ED7"/>
    <w:rsid w:val="0077506C"/>
    <w:rsid w:val="00890D0D"/>
    <w:rsid w:val="008A572F"/>
    <w:rsid w:val="008D135A"/>
    <w:rsid w:val="00916B43"/>
    <w:rsid w:val="00940DE0"/>
    <w:rsid w:val="00946143"/>
    <w:rsid w:val="00955FCC"/>
    <w:rsid w:val="009A3A8B"/>
    <w:rsid w:val="009A5E21"/>
    <w:rsid w:val="009B5930"/>
    <w:rsid w:val="009C1C90"/>
    <w:rsid w:val="009D17EE"/>
    <w:rsid w:val="00A37D3E"/>
    <w:rsid w:val="00A40C1E"/>
    <w:rsid w:val="00A60FD8"/>
    <w:rsid w:val="00A63E19"/>
    <w:rsid w:val="00A701AE"/>
    <w:rsid w:val="00A842A3"/>
    <w:rsid w:val="00A86069"/>
    <w:rsid w:val="00AA4A4C"/>
    <w:rsid w:val="00AB4B00"/>
    <w:rsid w:val="00AB6B59"/>
    <w:rsid w:val="00AC6CD7"/>
    <w:rsid w:val="00AD6DA8"/>
    <w:rsid w:val="00AE4749"/>
    <w:rsid w:val="00AE69A0"/>
    <w:rsid w:val="00AF44DA"/>
    <w:rsid w:val="00B017C3"/>
    <w:rsid w:val="00B02B43"/>
    <w:rsid w:val="00B34EC9"/>
    <w:rsid w:val="00B412D6"/>
    <w:rsid w:val="00B52BDD"/>
    <w:rsid w:val="00B578E3"/>
    <w:rsid w:val="00B80DCB"/>
    <w:rsid w:val="00B83CB1"/>
    <w:rsid w:val="00B8677B"/>
    <w:rsid w:val="00BA1F1D"/>
    <w:rsid w:val="00BC0149"/>
    <w:rsid w:val="00BD024F"/>
    <w:rsid w:val="00BD1788"/>
    <w:rsid w:val="00C11666"/>
    <w:rsid w:val="00C14D23"/>
    <w:rsid w:val="00C323AE"/>
    <w:rsid w:val="00C64A84"/>
    <w:rsid w:val="00C73080"/>
    <w:rsid w:val="00CA72F3"/>
    <w:rsid w:val="00CB0058"/>
    <w:rsid w:val="00CB0BDC"/>
    <w:rsid w:val="00CC3868"/>
    <w:rsid w:val="00CD77F3"/>
    <w:rsid w:val="00CF38B7"/>
    <w:rsid w:val="00CF5F8C"/>
    <w:rsid w:val="00CF788E"/>
    <w:rsid w:val="00D17856"/>
    <w:rsid w:val="00D82D07"/>
    <w:rsid w:val="00D94F11"/>
    <w:rsid w:val="00DF642A"/>
    <w:rsid w:val="00E05219"/>
    <w:rsid w:val="00E066F8"/>
    <w:rsid w:val="00E344DF"/>
    <w:rsid w:val="00E55764"/>
    <w:rsid w:val="00E76F48"/>
    <w:rsid w:val="00E8769F"/>
    <w:rsid w:val="00EA2F92"/>
    <w:rsid w:val="00EA500F"/>
    <w:rsid w:val="00EC241B"/>
    <w:rsid w:val="00F25CDD"/>
    <w:rsid w:val="00F55904"/>
    <w:rsid w:val="00F57B02"/>
    <w:rsid w:val="00F733CE"/>
    <w:rsid w:val="00F833EA"/>
    <w:rsid w:val="00F94E43"/>
    <w:rsid w:val="00F97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12F5"/>
  <w15:chartTrackingRefBased/>
  <w15:docId w15:val="{23407BF7-4967-4671-9436-9545994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CD1"/>
    <w:pPr>
      <w:spacing w:after="200" w:line="276" w:lineRule="auto"/>
    </w:pPr>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1"/>
    <w:qFormat/>
    <w:rsid w:val="00F833EA"/>
    <w:pPr>
      <w:keepNext/>
      <w:spacing w:before="240" w:after="60" w:line="240" w:lineRule="auto"/>
      <w:jc w:val="center"/>
      <w:outlineLvl w:val="0"/>
    </w:pPr>
    <w:rPr>
      <w:rFonts w:ascii="Times New Roman" w:eastAsia="Times New Roman" w:hAnsi="Times New Roman"/>
      <w:b/>
      <w:bCs/>
      <w:color w:val="000000"/>
      <w:kern w:val="32"/>
      <w:sz w:val="28"/>
      <w:szCs w:val="32"/>
      <w:lang w:val="x-none"/>
    </w:rPr>
  </w:style>
  <w:style w:type="paragraph" w:styleId="Heading2">
    <w:name w:val="heading 2"/>
    <w:basedOn w:val="Normal"/>
    <w:next w:val="Normal"/>
    <w:link w:val="Heading2Char"/>
    <w:uiPriority w:val="9"/>
    <w:qFormat/>
    <w:rsid w:val="00F833EA"/>
    <w:pPr>
      <w:keepNext/>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iPriority w:val="99"/>
    <w:qFormat/>
    <w:rsid w:val="00F833EA"/>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F833EA"/>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F833EA"/>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F833EA"/>
    <w:p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F833EA"/>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F833EA"/>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F833EA"/>
    <w:p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833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33EA"/>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F833EA"/>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F833E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F833E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F833EA"/>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F833E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F833E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F833EA"/>
    <w:rPr>
      <w:rFonts w:ascii="Arial" w:eastAsia="Times New Roman" w:hAnsi="Arial" w:cs="Times New Roman"/>
      <w:lang w:val="en-GB"/>
    </w:rPr>
  </w:style>
  <w:style w:type="numbering" w:customStyle="1" w:styleId="NoList1">
    <w:name w:val="No List1"/>
    <w:next w:val="NoList"/>
    <w:uiPriority w:val="99"/>
    <w:semiHidden/>
    <w:unhideWhenUsed/>
    <w:rsid w:val="00F833EA"/>
  </w:style>
  <w:style w:type="numbering" w:customStyle="1" w:styleId="NoList11">
    <w:name w:val="No List11"/>
    <w:next w:val="NoList"/>
    <w:uiPriority w:val="99"/>
    <w:semiHidden/>
    <w:unhideWhenUsed/>
    <w:rsid w:val="00F833EA"/>
  </w:style>
  <w:style w:type="numbering" w:customStyle="1" w:styleId="NoList111">
    <w:name w:val="No List111"/>
    <w:next w:val="NoList"/>
    <w:uiPriority w:val="99"/>
    <w:semiHidden/>
    <w:rsid w:val="00F833EA"/>
  </w:style>
  <w:style w:type="character" w:customStyle="1" w:styleId="Heading1Char1">
    <w:name w:val="Heading 1 Char1"/>
    <w:aliases w:val="H1 Char,Section Heading Char1,heading1 Char1,Antraste 1 Char1,h1 Char1,Section Heading Char Char,heading1 Char Char,Antraste 1 Char Char,h1 Char Char"/>
    <w:link w:val="Heading1"/>
    <w:locked/>
    <w:rsid w:val="00F833EA"/>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F833E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833EA"/>
    <w:rPr>
      <w:rFonts w:ascii="Times New Roman" w:eastAsia="Times New Roman" w:hAnsi="Times New Roman" w:cs="Times New Roman"/>
      <w:sz w:val="24"/>
      <w:szCs w:val="24"/>
      <w:lang w:val="en-GB"/>
    </w:rPr>
  </w:style>
  <w:style w:type="character" w:styleId="Hyperlink">
    <w:name w:val="Hyperlink"/>
    <w:uiPriority w:val="99"/>
    <w:rsid w:val="00F833EA"/>
    <w:rPr>
      <w:color w:val="0000FF"/>
      <w:u w:val="single"/>
    </w:rPr>
  </w:style>
  <w:style w:type="paragraph" w:styleId="TOC1">
    <w:name w:val="toc 1"/>
    <w:basedOn w:val="Normal"/>
    <w:next w:val="Normal"/>
    <w:autoRedefine/>
    <w:uiPriority w:val="99"/>
    <w:semiHidden/>
    <w:rsid w:val="00F833E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F833EA"/>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F833EA"/>
    <w:rPr>
      <w:rFonts w:ascii="Times New Roman" w:eastAsia="Times New Roman" w:hAnsi="Times New Roman" w:cs="Times New Roman"/>
      <w:sz w:val="20"/>
      <w:szCs w:val="20"/>
      <w:lang w:val="x-none"/>
    </w:rPr>
  </w:style>
  <w:style w:type="character" w:styleId="FootnoteReference">
    <w:name w:val="footnote reference"/>
    <w:uiPriority w:val="99"/>
    <w:rsid w:val="00F833EA"/>
    <w:rPr>
      <w:vertAlign w:val="superscript"/>
    </w:rPr>
  </w:style>
  <w:style w:type="paragraph" w:styleId="BodyText">
    <w:name w:val="Body Text"/>
    <w:aliases w:val="Body Text1,Pamatteksts1"/>
    <w:basedOn w:val="Normal"/>
    <w:link w:val="BodyTextChar30"/>
    <w:rsid w:val="00F833EA"/>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Pamatteksts1 Char"/>
    <w:basedOn w:val="DefaultParagraphFont"/>
    <w:rsid w:val="00F833EA"/>
    <w:rPr>
      <w:rFonts w:ascii="Calibri" w:eastAsia="Calibri" w:hAnsi="Calibri" w:cs="Times New Roman"/>
    </w:rPr>
  </w:style>
  <w:style w:type="character" w:customStyle="1" w:styleId="BodyTextChar30">
    <w:name w:val="Body Text Char30"/>
    <w:aliases w:val="Body Text1 Char,Pamatteksts1 Char1"/>
    <w:link w:val="BodyText"/>
    <w:rsid w:val="00F833EA"/>
    <w:rPr>
      <w:rFonts w:ascii="Times New Roman" w:eastAsia="Times New Roman" w:hAnsi="Times New Roman" w:cs="Times New Roman"/>
      <w:sz w:val="24"/>
      <w:szCs w:val="24"/>
      <w:lang w:val="x-none"/>
    </w:rPr>
  </w:style>
  <w:style w:type="paragraph" w:customStyle="1" w:styleId="naisf">
    <w:name w:val="naisf"/>
    <w:basedOn w:val="Normal"/>
    <w:uiPriority w:val="99"/>
    <w:rsid w:val="00F833E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F833EA"/>
    <w:pPr>
      <w:spacing w:after="0" w:line="240" w:lineRule="auto"/>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uiPriority w:val="99"/>
    <w:rsid w:val="00F833EA"/>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F833EA"/>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F833EA"/>
    <w:rPr>
      <w:rFonts w:ascii="Times New Roman" w:eastAsia="Times New Roman" w:hAnsi="Times New Roman" w:cs="Times New Roman"/>
      <w:sz w:val="24"/>
      <w:szCs w:val="24"/>
      <w:lang w:val="x-none"/>
    </w:rPr>
  </w:style>
  <w:style w:type="paragraph" w:styleId="Title">
    <w:name w:val="Title"/>
    <w:basedOn w:val="Normal"/>
    <w:link w:val="TitleChar"/>
    <w:qFormat/>
    <w:rsid w:val="00F833EA"/>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rsid w:val="00F833EA"/>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F833EA"/>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F833EA"/>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833E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F833EA"/>
    <w:rPr>
      <w:rFonts w:ascii="Times New Roman" w:eastAsia="Times New Roman" w:hAnsi="Times New Roman" w:cs="Times New Roman"/>
      <w:sz w:val="24"/>
      <w:szCs w:val="24"/>
      <w:lang w:val="en-GB"/>
    </w:rPr>
  </w:style>
  <w:style w:type="paragraph" w:styleId="BodyText3">
    <w:name w:val="Body Text 3"/>
    <w:basedOn w:val="Normal"/>
    <w:link w:val="BodyText3Char"/>
    <w:rsid w:val="00F833EA"/>
    <w:pPr>
      <w:spacing w:before="120" w:after="120" w:line="240" w:lineRule="auto"/>
      <w:jc w:val="both"/>
    </w:pPr>
    <w:rPr>
      <w:rFonts w:ascii="Times New Roman" w:eastAsia="Times New Roman" w:hAnsi="Times New Roman"/>
      <w:i/>
      <w:iCs/>
      <w:sz w:val="24"/>
      <w:szCs w:val="24"/>
      <w:lang w:val="x-none"/>
    </w:rPr>
  </w:style>
  <w:style w:type="character" w:customStyle="1" w:styleId="BodyText3Char">
    <w:name w:val="Body Text 3 Char"/>
    <w:basedOn w:val="DefaultParagraphFont"/>
    <w:link w:val="BodyText3"/>
    <w:rsid w:val="00F833EA"/>
    <w:rPr>
      <w:rFonts w:ascii="Times New Roman" w:eastAsia="Times New Roman" w:hAnsi="Times New Roman" w:cs="Times New Roman"/>
      <w:i/>
      <w:iCs/>
      <w:sz w:val="24"/>
      <w:szCs w:val="24"/>
      <w:lang w:val="x-none"/>
    </w:rPr>
  </w:style>
  <w:style w:type="paragraph" w:styleId="BlockText">
    <w:name w:val="Block Text"/>
    <w:basedOn w:val="Normal"/>
    <w:uiPriority w:val="99"/>
    <w:rsid w:val="00F833EA"/>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59"/>
    <w:rsid w:val="00F833E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F833EA"/>
    <w:pPr>
      <w:spacing w:after="0" w:line="240" w:lineRule="auto"/>
      <w:jc w:val="both"/>
    </w:pPr>
    <w:rPr>
      <w:rFonts w:ascii="Times New Roman" w:eastAsia="Times New Roman" w:hAnsi="Times New Roman"/>
      <w:sz w:val="28"/>
      <w:szCs w:val="20"/>
      <w:lang w:val="en-GB" w:eastAsia="lv-LV"/>
    </w:rPr>
  </w:style>
  <w:style w:type="paragraph" w:styleId="BalloonText">
    <w:name w:val="Balloon Text"/>
    <w:basedOn w:val="Normal"/>
    <w:link w:val="BalloonTextChar"/>
    <w:uiPriority w:val="99"/>
    <w:rsid w:val="00F833EA"/>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rsid w:val="00F833EA"/>
    <w:rPr>
      <w:rFonts w:ascii="Tahoma" w:eastAsia="Times New Roman" w:hAnsi="Tahoma" w:cs="Times New Roman"/>
      <w:sz w:val="16"/>
      <w:szCs w:val="16"/>
      <w:lang w:val="x-none"/>
    </w:rPr>
  </w:style>
  <w:style w:type="character" w:styleId="PageNumber">
    <w:name w:val="page number"/>
    <w:uiPriority w:val="99"/>
    <w:rsid w:val="00F833EA"/>
  </w:style>
  <w:style w:type="character" w:styleId="CommentReference">
    <w:name w:val="annotation reference"/>
    <w:rsid w:val="00F833EA"/>
    <w:rPr>
      <w:sz w:val="16"/>
      <w:szCs w:val="16"/>
    </w:rPr>
  </w:style>
  <w:style w:type="paragraph" w:styleId="CommentText">
    <w:name w:val="annotation text"/>
    <w:basedOn w:val="Normal"/>
    <w:link w:val="CommentTextChar"/>
    <w:rsid w:val="00F833EA"/>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833EA"/>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F833EA"/>
    <w:rPr>
      <w:b/>
      <w:bCs/>
    </w:rPr>
  </w:style>
  <w:style w:type="character" w:customStyle="1" w:styleId="CommentSubjectChar">
    <w:name w:val="Comment Subject Char"/>
    <w:basedOn w:val="CommentTextChar"/>
    <w:link w:val="CommentSubject"/>
    <w:uiPriority w:val="99"/>
    <w:rsid w:val="00F833EA"/>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F833E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F833E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F833EA"/>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F833E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F833EA"/>
    <w:rPr>
      <w:color w:val="800080"/>
      <w:u w:val="single"/>
    </w:rPr>
  </w:style>
  <w:style w:type="character" w:styleId="Strong">
    <w:name w:val="Strong"/>
    <w:uiPriority w:val="99"/>
    <w:qFormat/>
    <w:rsid w:val="00F833EA"/>
    <w:rPr>
      <w:rFonts w:ascii="Times New Roman" w:hAnsi="Times New Roman" w:cs="Times New Roman" w:hint="default"/>
      <w:b/>
      <w:bCs/>
    </w:rPr>
  </w:style>
  <w:style w:type="paragraph" w:styleId="ListParagraph">
    <w:name w:val="List Paragraph"/>
    <w:aliases w:val="Normal bullet 2,Bullet list"/>
    <w:basedOn w:val="Normal"/>
    <w:link w:val="ListParagraphChar"/>
    <w:uiPriority w:val="99"/>
    <w:qFormat/>
    <w:rsid w:val="00F833EA"/>
    <w:pPr>
      <w:ind w:left="720"/>
    </w:pPr>
    <w:rPr>
      <w:rFonts w:eastAsia="Times New Roman"/>
      <w:lang w:eastAsia="lv-LV"/>
    </w:rPr>
  </w:style>
  <w:style w:type="paragraph" w:customStyle="1" w:styleId="Sarakstarindkopa1">
    <w:name w:val="Saraksta rindkopa1"/>
    <w:basedOn w:val="Normal"/>
    <w:uiPriority w:val="99"/>
    <w:rsid w:val="00F833E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F833EA"/>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F833EA"/>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F833EA"/>
    <w:pPr>
      <w:spacing w:after="0" w:line="240" w:lineRule="auto"/>
      <w:ind w:left="720"/>
      <w:contextualSpacing/>
    </w:pPr>
    <w:rPr>
      <w:rFonts w:ascii="Times New Roman" w:eastAsia="SimSun" w:hAnsi="Times New Roman"/>
      <w:sz w:val="24"/>
      <w:szCs w:val="24"/>
      <w:lang w:eastAsia="zh-CN"/>
    </w:rPr>
  </w:style>
  <w:style w:type="paragraph" w:customStyle="1" w:styleId="ColorfulList-Accent11">
    <w:name w:val="Colorful List - Accent 11"/>
    <w:basedOn w:val="Normal"/>
    <w:uiPriority w:val="34"/>
    <w:qFormat/>
    <w:rsid w:val="00F833EA"/>
    <w:pPr>
      <w:ind w:left="720"/>
      <w:contextualSpacing/>
    </w:pPr>
    <w:rPr>
      <w:rFonts w:eastAsia="Times New Roman"/>
      <w:lang w:eastAsia="lv-LV"/>
    </w:rPr>
  </w:style>
  <w:style w:type="paragraph" w:styleId="Revision">
    <w:name w:val="Revision"/>
    <w:hidden/>
    <w:uiPriority w:val="99"/>
    <w:semiHidden/>
    <w:rsid w:val="00F833EA"/>
    <w:pPr>
      <w:spacing w:after="0" w:line="240" w:lineRule="auto"/>
    </w:pPr>
    <w:rPr>
      <w:rFonts w:ascii="Times New Roman" w:eastAsia="Times New Roman" w:hAnsi="Times New Roman" w:cs="Times New Roman"/>
      <w:sz w:val="24"/>
      <w:szCs w:val="24"/>
    </w:rPr>
  </w:style>
  <w:style w:type="paragraph" w:customStyle="1" w:styleId="Default">
    <w:name w:val="Default"/>
    <w:rsid w:val="00F833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F833EA"/>
    <w:rPr>
      <w:rFonts w:ascii="Times New Roman" w:hAnsi="Times New Roman" w:cs="Times New Roman"/>
      <w:sz w:val="22"/>
      <w:szCs w:val="22"/>
    </w:rPr>
  </w:style>
  <w:style w:type="paragraph" w:styleId="BodyTextIndent2">
    <w:name w:val="Body Text Indent 2"/>
    <w:basedOn w:val="Normal"/>
    <w:link w:val="BodyTextIndent2Char"/>
    <w:rsid w:val="00F833EA"/>
    <w:pPr>
      <w:spacing w:after="0" w:line="240" w:lineRule="auto"/>
      <w:ind w:firstLine="540"/>
      <w:jc w:val="both"/>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F833EA"/>
    <w:rPr>
      <w:rFonts w:ascii="Times New Roman" w:eastAsia="Times New Roman" w:hAnsi="Times New Roman" w:cs="Times New Roman"/>
      <w:sz w:val="24"/>
      <w:szCs w:val="24"/>
      <w:lang w:val="x-none"/>
    </w:rPr>
  </w:style>
  <w:style w:type="paragraph" w:styleId="List2">
    <w:name w:val="List 2"/>
    <w:basedOn w:val="Normal"/>
    <w:uiPriority w:val="99"/>
    <w:unhideWhenUsed/>
    <w:rsid w:val="00F833EA"/>
    <w:pPr>
      <w:spacing w:after="0" w:line="240" w:lineRule="auto"/>
      <w:ind w:left="566" w:hanging="283"/>
    </w:pPr>
    <w:rPr>
      <w:rFonts w:ascii="Times New Roman" w:eastAsia="Times New Roman" w:hAnsi="Times New Roman"/>
      <w:sz w:val="24"/>
      <w:szCs w:val="24"/>
      <w:lang w:val="en-GB"/>
    </w:rPr>
  </w:style>
  <w:style w:type="numbering" w:styleId="111111">
    <w:name w:val="Outline List 2"/>
    <w:aliases w:val="A.1 / A.1.1 / 1.1.1,A.1 / 1.1 / 1.1.1"/>
    <w:basedOn w:val="NoList"/>
    <w:rsid w:val="00F833EA"/>
    <w:pPr>
      <w:numPr>
        <w:numId w:val="4"/>
      </w:numPr>
    </w:pPr>
  </w:style>
  <w:style w:type="paragraph" w:customStyle="1" w:styleId="mans1">
    <w:name w:val="mans 1"/>
    <w:basedOn w:val="Heading1"/>
    <w:next w:val="Heading1"/>
    <w:rsid w:val="00F833EA"/>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F833EA"/>
    <w:pPr>
      <w:spacing w:after="0" w:line="240" w:lineRule="auto"/>
      <w:ind w:left="720"/>
      <w:contextualSpacing/>
    </w:pPr>
    <w:rPr>
      <w:rFonts w:ascii="Times New Roman" w:eastAsia="Times New Roman" w:hAnsi="Times New Roman"/>
      <w:sz w:val="24"/>
      <w:szCs w:val="24"/>
    </w:rPr>
  </w:style>
  <w:style w:type="paragraph" w:styleId="List3">
    <w:name w:val="List 3"/>
    <w:basedOn w:val="Normal"/>
    <w:rsid w:val="00F833EA"/>
    <w:pPr>
      <w:spacing w:after="0" w:line="240" w:lineRule="auto"/>
      <w:ind w:left="849" w:hanging="283"/>
      <w:contextualSpacing/>
    </w:pPr>
    <w:rPr>
      <w:rFonts w:ascii="Times New Roman" w:eastAsia="Times New Roman" w:hAnsi="Times New Roman"/>
      <w:sz w:val="24"/>
      <w:szCs w:val="24"/>
      <w:lang w:eastAsia="lv-LV"/>
    </w:rPr>
  </w:style>
  <w:style w:type="character" w:styleId="Emphasis">
    <w:name w:val="Emphasis"/>
    <w:qFormat/>
    <w:rsid w:val="00F833EA"/>
    <w:rPr>
      <w:b/>
      <w:bCs/>
      <w:i w:val="0"/>
      <w:iCs w:val="0"/>
    </w:rPr>
  </w:style>
  <w:style w:type="character" w:customStyle="1" w:styleId="st">
    <w:name w:val="st"/>
    <w:rsid w:val="00F833EA"/>
  </w:style>
  <w:style w:type="character" w:customStyle="1" w:styleId="Heading10">
    <w:name w:val="Heading #1_"/>
    <w:link w:val="Heading11"/>
    <w:uiPriority w:val="99"/>
    <w:locked/>
    <w:rsid w:val="00F833EA"/>
    <w:rPr>
      <w:rFonts w:ascii="Calibri" w:hAnsi="Calibri"/>
      <w:b/>
      <w:sz w:val="27"/>
      <w:shd w:val="clear" w:color="auto" w:fill="FFFFFF"/>
    </w:rPr>
  </w:style>
  <w:style w:type="character" w:customStyle="1" w:styleId="Bodytext20">
    <w:name w:val="Body text (2)_"/>
    <w:link w:val="Bodytext21"/>
    <w:uiPriority w:val="99"/>
    <w:locked/>
    <w:rsid w:val="00F833EA"/>
    <w:rPr>
      <w:rFonts w:ascii="Calibri" w:hAnsi="Calibri"/>
      <w:b/>
      <w:sz w:val="21"/>
      <w:shd w:val="clear" w:color="auto" w:fill="FFFFFF"/>
    </w:rPr>
  </w:style>
  <w:style w:type="character" w:customStyle="1" w:styleId="Heading20">
    <w:name w:val="Heading #2_"/>
    <w:link w:val="Heading21"/>
    <w:uiPriority w:val="99"/>
    <w:locked/>
    <w:rsid w:val="00F833EA"/>
    <w:rPr>
      <w:rFonts w:ascii="Calibri" w:hAnsi="Calibri"/>
      <w:b/>
      <w:sz w:val="21"/>
      <w:shd w:val="clear" w:color="auto" w:fill="FFFFFF"/>
    </w:rPr>
  </w:style>
  <w:style w:type="character" w:customStyle="1" w:styleId="PamattekstsRakstz1">
    <w:name w:val="Pamatteksts Rakstz.1"/>
    <w:uiPriority w:val="99"/>
    <w:locked/>
    <w:rsid w:val="00F833EA"/>
    <w:rPr>
      <w:rFonts w:ascii="Calibri" w:hAnsi="Calibri"/>
      <w:shd w:val="clear" w:color="auto" w:fill="FFFFFF"/>
    </w:rPr>
  </w:style>
  <w:style w:type="character" w:customStyle="1" w:styleId="Bodytext10">
    <w:name w:val="Body text + 10"/>
    <w:aliases w:val="5 pt,Italic"/>
    <w:uiPriority w:val="99"/>
    <w:rsid w:val="00F833EA"/>
    <w:rPr>
      <w:rFonts w:ascii="Calibri" w:hAnsi="Calibri"/>
      <w:i/>
      <w:spacing w:val="0"/>
      <w:sz w:val="21"/>
    </w:rPr>
  </w:style>
  <w:style w:type="character" w:customStyle="1" w:styleId="Bodytext107">
    <w:name w:val="Body text + 107"/>
    <w:aliases w:val="5 pt8,Italic2"/>
    <w:uiPriority w:val="99"/>
    <w:rsid w:val="00F833EA"/>
    <w:rPr>
      <w:rFonts w:ascii="Calibri" w:hAnsi="Calibri"/>
      <w:i/>
      <w:spacing w:val="0"/>
      <w:sz w:val="21"/>
      <w:u w:val="single"/>
    </w:rPr>
  </w:style>
  <w:style w:type="character" w:customStyle="1" w:styleId="Bodytext106">
    <w:name w:val="Body text + 106"/>
    <w:aliases w:val="5 pt7,Italic1"/>
    <w:uiPriority w:val="99"/>
    <w:rsid w:val="00F833EA"/>
    <w:rPr>
      <w:rFonts w:ascii="Calibri" w:hAnsi="Calibri"/>
      <w:i/>
      <w:noProof/>
      <w:spacing w:val="0"/>
      <w:sz w:val="21"/>
    </w:rPr>
  </w:style>
  <w:style w:type="character" w:customStyle="1" w:styleId="Bodytext105">
    <w:name w:val="Body text + 105"/>
    <w:aliases w:val="5 pt6,Bold"/>
    <w:uiPriority w:val="99"/>
    <w:rsid w:val="00F833EA"/>
    <w:rPr>
      <w:rFonts w:ascii="Calibri" w:hAnsi="Calibri"/>
      <w:b/>
      <w:spacing w:val="0"/>
      <w:sz w:val="21"/>
    </w:rPr>
  </w:style>
  <w:style w:type="character" w:customStyle="1" w:styleId="Bodytext104">
    <w:name w:val="Body text + 104"/>
    <w:aliases w:val="5 pt5,Bold5"/>
    <w:uiPriority w:val="99"/>
    <w:rsid w:val="00F833EA"/>
    <w:rPr>
      <w:rFonts w:ascii="Calibri" w:hAnsi="Calibri"/>
      <w:b/>
      <w:spacing w:val="0"/>
      <w:sz w:val="21"/>
    </w:rPr>
  </w:style>
  <w:style w:type="character" w:customStyle="1" w:styleId="Picturecaption">
    <w:name w:val="Picture caption_"/>
    <w:link w:val="Picturecaption0"/>
    <w:uiPriority w:val="99"/>
    <w:locked/>
    <w:rsid w:val="00F833EA"/>
    <w:rPr>
      <w:rFonts w:ascii="Calibri" w:hAnsi="Calibri"/>
      <w:shd w:val="clear" w:color="auto" w:fill="FFFFFF"/>
    </w:rPr>
  </w:style>
  <w:style w:type="character" w:customStyle="1" w:styleId="Picturecaption10">
    <w:name w:val="Picture caption + 10"/>
    <w:aliases w:val="5 pt4,Bold4"/>
    <w:uiPriority w:val="99"/>
    <w:rsid w:val="00F833EA"/>
    <w:rPr>
      <w:rFonts w:ascii="Calibri" w:hAnsi="Calibri"/>
      <w:b/>
      <w:spacing w:val="0"/>
      <w:sz w:val="21"/>
    </w:rPr>
  </w:style>
  <w:style w:type="character" w:customStyle="1" w:styleId="Bodytext103">
    <w:name w:val="Body text + 103"/>
    <w:aliases w:val="5 pt3,Bold3"/>
    <w:uiPriority w:val="99"/>
    <w:rsid w:val="00F833EA"/>
    <w:rPr>
      <w:rFonts w:ascii="Calibri" w:hAnsi="Calibri"/>
      <w:b/>
      <w:spacing w:val="0"/>
      <w:sz w:val="21"/>
    </w:rPr>
  </w:style>
  <w:style w:type="character" w:customStyle="1" w:styleId="Bodytext102">
    <w:name w:val="Body text + 102"/>
    <w:aliases w:val="5 pt2,Bold2"/>
    <w:uiPriority w:val="99"/>
    <w:rsid w:val="00F833EA"/>
    <w:rPr>
      <w:rFonts w:ascii="Calibri" w:hAnsi="Calibri"/>
      <w:b/>
      <w:spacing w:val="0"/>
      <w:sz w:val="21"/>
    </w:rPr>
  </w:style>
  <w:style w:type="character" w:customStyle="1" w:styleId="Heading210pt">
    <w:name w:val="Heading #2 + 10 pt"/>
    <w:aliases w:val="Not Bold"/>
    <w:uiPriority w:val="99"/>
    <w:rsid w:val="00F833EA"/>
    <w:rPr>
      <w:rFonts w:ascii="Calibri" w:hAnsi="Calibri"/>
      <w:spacing w:val="0"/>
      <w:sz w:val="20"/>
    </w:rPr>
  </w:style>
  <w:style w:type="character" w:customStyle="1" w:styleId="Bodytext210pt">
    <w:name w:val="Body text (2) + 10 pt"/>
    <w:aliases w:val="Not Bold2"/>
    <w:uiPriority w:val="99"/>
    <w:rsid w:val="00F833EA"/>
    <w:rPr>
      <w:rFonts w:ascii="Calibri" w:hAnsi="Calibri"/>
      <w:spacing w:val="0"/>
      <w:sz w:val="20"/>
    </w:rPr>
  </w:style>
  <w:style w:type="character" w:customStyle="1" w:styleId="Bodytext101">
    <w:name w:val="Body text + 101"/>
    <w:aliases w:val="5 pt1,Bold1"/>
    <w:uiPriority w:val="99"/>
    <w:rsid w:val="00F833EA"/>
    <w:rPr>
      <w:rFonts w:ascii="Calibri" w:hAnsi="Calibri"/>
      <w:b/>
      <w:spacing w:val="0"/>
      <w:sz w:val="21"/>
    </w:rPr>
  </w:style>
  <w:style w:type="character" w:customStyle="1" w:styleId="Heading210pt1">
    <w:name w:val="Heading #2 + 10 pt1"/>
    <w:aliases w:val="Not Bold1"/>
    <w:uiPriority w:val="99"/>
    <w:rsid w:val="00F833EA"/>
    <w:rPr>
      <w:rFonts w:ascii="Calibri" w:hAnsi="Calibri"/>
      <w:spacing w:val="0"/>
      <w:sz w:val="20"/>
    </w:rPr>
  </w:style>
  <w:style w:type="character" w:customStyle="1" w:styleId="BodyTextChar27">
    <w:name w:val="Body Text Char27"/>
    <w:uiPriority w:val="99"/>
    <w:semiHidden/>
    <w:rsid w:val="00F833EA"/>
    <w:rPr>
      <w:rFonts w:cs="Arial Unicode MS"/>
      <w:color w:val="000000"/>
      <w:sz w:val="24"/>
      <w:szCs w:val="24"/>
    </w:rPr>
  </w:style>
  <w:style w:type="character" w:customStyle="1" w:styleId="BodyTextChar26">
    <w:name w:val="Body Text Char26"/>
    <w:uiPriority w:val="99"/>
    <w:semiHidden/>
    <w:rsid w:val="00F833EA"/>
    <w:rPr>
      <w:rFonts w:cs="Arial Unicode MS"/>
      <w:color w:val="000000"/>
      <w:sz w:val="24"/>
      <w:szCs w:val="24"/>
    </w:rPr>
  </w:style>
  <w:style w:type="character" w:customStyle="1" w:styleId="BodyTextChar25">
    <w:name w:val="Body Text Char25"/>
    <w:uiPriority w:val="99"/>
    <w:semiHidden/>
    <w:rsid w:val="00F833EA"/>
    <w:rPr>
      <w:rFonts w:cs="Arial Unicode MS"/>
      <w:color w:val="000000"/>
      <w:sz w:val="24"/>
      <w:szCs w:val="24"/>
    </w:rPr>
  </w:style>
  <w:style w:type="character" w:customStyle="1" w:styleId="BodyTextChar24">
    <w:name w:val="Body Text Char24"/>
    <w:uiPriority w:val="99"/>
    <w:semiHidden/>
    <w:rsid w:val="00F833EA"/>
    <w:rPr>
      <w:rFonts w:cs="Arial Unicode MS"/>
      <w:color w:val="000000"/>
      <w:sz w:val="24"/>
      <w:szCs w:val="24"/>
    </w:rPr>
  </w:style>
  <w:style w:type="character" w:customStyle="1" w:styleId="BodyTextChar23">
    <w:name w:val="Body Text Char23"/>
    <w:uiPriority w:val="99"/>
    <w:semiHidden/>
    <w:rsid w:val="00F833EA"/>
    <w:rPr>
      <w:rFonts w:cs="Arial Unicode MS"/>
      <w:color w:val="000000"/>
      <w:sz w:val="24"/>
      <w:szCs w:val="24"/>
    </w:rPr>
  </w:style>
  <w:style w:type="character" w:customStyle="1" w:styleId="BodyTextChar22">
    <w:name w:val="Body Text Char22"/>
    <w:uiPriority w:val="99"/>
    <w:semiHidden/>
    <w:rsid w:val="00F833EA"/>
    <w:rPr>
      <w:rFonts w:cs="Arial Unicode MS"/>
      <w:color w:val="000000"/>
      <w:sz w:val="24"/>
      <w:szCs w:val="24"/>
    </w:rPr>
  </w:style>
  <w:style w:type="character" w:customStyle="1" w:styleId="BodyTextChar21">
    <w:name w:val="Body Text Char21"/>
    <w:uiPriority w:val="99"/>
    <w:semiHidden/>
    <w:rsid w:val="00F833EA"/>
    <w:rPr>
      <w:rFonts w:cs="Arial Unicode MS"/>
      <w:color w:val="000000"/>
      <w:sz w:val="24"/>
      <w:szCs w:val="24"/>
    </w:rPr>
  </w:style>
  <w:style w:type="character" w:customStyle="1" w:styleId="BodyTextChar20">
    <w:name w:val="Body Text Char20"/>
    <w:uiPriority w:val="99"/>
    <w:semiHidden/>
    <w:rsid w:val="00F833EA"/>
    <w:rPr>
      <w:rFonts w:cs="Arial Unicode MS"/>
      <w:color w:val="000000"/>
      <w:sz w:val="24"/>
      <w:szCs w:val="24"/>
    </w:rPr>
  </w:style>
  <w:style w:type="character" w:customStyle="1" w:styleId="BodyTextChar19">
    <w:name w:val="Body Text Char19"/>
    <w:uiPriority w:val="99"/>
    <w:semiHidden/>
    <w:rsid w:val="00F833EA"/>
    <w:rPr>
      <w:rFonts w:cs="Arial Unicode MS"/>
      <w:color w:val="000000"/>
      <w:sz w:val="24"/>
      <w:szCs w:val="24"/>
    </w:rPr>
  </w:style>
  <w:style w:type="character" w:customStyle="1" w:styleId="BodyTextChar18">
    <w:name w:val="Body Text Char18"/>
    <w:uiPriority w:val="99"/>
    <w:semiHidden/>
    <w:rsid w:val="00F833EA"/>
    <w:rPr>
      <w:rFonts w:cs="Arial Unicode MS"/>
      <w:color w:val="000000"/>
      <w:sz w:val="24"/>
      <w:szCs w:val="24"/>
    </w:rPr>
  </w:style>
  <w:style w:type="character" w:customStyle="1" w:styleId="BodyTextChar17">
    <w:name w:val="Body Text Char17"/>
    <w:uiPriority w:val="99"/>
    <w:semiHidden/>
    <w:rsid w:val="00F833EA"/>
    <w:rPr>
      <w:rFonts w:cs="Arial Unicode MS"/>
      <w:color w:val="000000"/>
      <w:sz w:val="24"/>
      <w:szCs w:val="24"/>
    </w:rPr>
  </w:style>
  <w:style w:type="character" w:customStyle="1" w:styleId="BodyTextChar16">
    <w:name w:val="Body Text Char16"/>
    <w:uiPriority w:val="99"/>
    <w:semiHidden/>
    <w:rsid w:val="00F833EA"/>
    <w:rPr>
      <w:rFonts w:cs="Arial Unicode MS"/>
      <w:color w:val="000000"/>
      <w:sz w:val="24"/>
      <w:szCs w:val="24"/>
    </w:rPr>
  </w:style>
  <w:style w:type="character" w:customStyle="1" w:styleId="BodyTextChar15">
    <w:name w:val="Body Text Char15"/>
    <w:uiPriority w:val="99"/>
    <w:semiHidden/>
    <w:rsid w:val="00F833EA"/>
    <w:rPr>
      <w:rFonts w:cs="Arial Unicode MS"/>
      <w:color w:val="000000"/>
      <w:sz w:val="24"/>
      <w:szCs w:val="24"/>
    </w:rPr>
  </w:style>
  <w:style w:type="character" w:customStyle="1" w:styleId="BodyTextChar14">
    <w:name w:val="Body Text Char14"/>
    <w:uiPriority w:val="99"/>
    <w:semiHidden/>
    <w:rsid w:val="00F833EA"/>
    <w:rPr>
      <w:rFonts w:cs="Arial Unicode MS"/>
      <w:color w:val="000000"/>
      <w:sz w:val="24"/>
      <w:szCs w:val="24"/>
    </w:rPr>
  </w:style>
  <w:style w:type="character" w:customStyle="1" w:styleId="BodyTextChar13">
    <w:name w:val="Body Text Char13"/>
    <w:uiPriority w:val="99"/>
    <w:semiHidden/>
    <w:rsid w:val="00F833EA"/>
    <w:rPr>
      <w:rFonts w:cs="Arial Unicode MS"/>
      <w:color w:val="000000"/>
      <w:sz w:val="24"/>
      <w:szCs w:val="24"/>
    </w:rPr>
  </w:style>
  <w:style w:type="character" w:customStyle="1" w:styleId="BodyTextChar12">
    <w:name w:val="Body Text Char12"/>
    <w:uiPriority w:val="99"/>
    <w:semiHidden/>
    <w:rsid w:val="00F833EA"/>
    <w:rPr>
      <w:rFonts w:cs="Arial Unicode MS"/>
      <w:color w:val="000000"/>
      <w:sz w:val="24"/>
      <w:szCs w:val="24"/>
    </w:rPr>
  </w:style>
  <w:style w:type="character" w:customStyle="1" w:styleId="BodyTextChar11">
    <w:name w:val="Body Text Char11"/>
    <w:uiPriority w:val="99"/>
    <w:semiHidden/>
    <w:rsid w:val="00F833EA"/>
    <w:rPr>
      <w:rFonts w:cs="Arial Unicode MS"/>
      <w:color w:val="000000"/>
      <w:sz w:val="24"/>
      <w:szCs w:val="24"/>
    </w:rPr>
  </w:style>
  <w:style w:type="character" w:customStyle="1" w:styleId="BodyTextChar10">
    <w:name w:val="Body Text Char10"/>
    <w:uiPriority w:val="99"/>
    <w:semiHidden/>
    <w:rsid w:val="00F833EA"/>
    <w:rPr>
      <w:rFonts w:cs="Arial Unicode MS"/>
      <w:color w:val="000000"/>
      <w:sz w:val="24"/>
      <w:szCs w:val="24"/>
    </w:rPr>
  </w:style>
  <w:style w:type="character" w:customStyle="1" w:styleId="BodyTextChar9">
    <w:name w:val="Body Text Char9"/>
    <w:uiPriority w:val="99"/>
    <w:semiHidden/>
    <w:rsid w:val="00F833EA"/>
    <w:rPr>
      <w:rFonts w:cs="Arial Unicode MS"/>
      <w:color w:val="000000"/>
      <w:sz w:val="24"/>
      <w:szCs w:val="24"/>
    </w:rPr>
  </w:style>
  <w:style w:type="character" w:customStyle="1" w:styleId="BodyTextChar8">
    <w:name w:val="Body Text Char8"/>
    <w:uiPriority w:val="99"/>
    <w:semiHidden/>
    <w:rsid w:val="00F833EA"/>
    <w:rPr>
      <w:color w:val="000000"/>
    </w:rPr>
  </w:style>
  <w:style w:type="character" w:customStyle="1" w:styleId="BodyTextChar7">
    <w:name w:val="Body Text Char7"/>
    <w:uiPriority w:val="99"/>
    <w:semiHidden/>
    <w:rsid w:val="00F833EA"/>
    <w:rPr>
      <w:color w:val="000000"/>
    </w:rPr>
  </w:style>
  <w:style w:type="character" w:customStyle="1" w:styleId="BodyTextChar6">
    <w:name w:val="Body Text Char6"/>
    <w:uiPriority w:val="99"/>
    <w:semiHidden/>
    <w:rsid w:val="00F833EA"/>
    <w:rPr>
      <w:color w:val="000000"/>
    </w:rPr>
  </w:style>
  <w:style w:type="character" w:customStyle="1" w:styleId="BodyTextChar5">
    <w:name w:val="Body Text Char5"/>
    <w:uiPriority w:val="99"/>
    <w:semiHidden/>
    <w:rsid w:val="00F833EA"/>
    <w:rPr>
      <w:color w:val="000000"/>
    </w:rPr>
  </w:style>
  <w:style w:type="character" w:customStyle="1" w:styleId="BodyTextChar4">
    <w:name w:val="Body Text Char4"/>
    <w:uiPriority w:val="99"/>
    <w:semiHidden/>
    <w:rsid w:val="00F833EA"/>
    <w:rPr>
      <w:color w:val="000000"/>
    </w:rPr>
  </w:style>
  <w:style w:type="character" w:customStyle="1" w:styleId="BodyTextChar3">
    <w:name w:val="Body Text Char3"/>
    <w:uiPriority w:val="99"/>
    <w:semiHidden/>
    <w:rsid w:val="00F833EA"/>
    <w:rPr>
      <w:color w:val="000000"/>
    </w:rPr>
  </w:style>
  <w:style w:type="character" w:customStyle="1" w:styleId="BodyTextChar2">
    <w:name w:val="Body Text Char2"/>
    <w:uiPriority w:val="99"/>
    <w:semiHidden/>
    <w:rsid w:val="00F833EA"/>
    <w:rPr>
      <w:color w:val="000000"/>
    </w:rPr>
  </w:style>
  <w:style w:type="paragraph" w:customStyle="1" w:styleId="Heading11">
    <w:name w:val="Heading #1"/>
    <w:basedOn w:val="Normal"/>
    <w:link w:val="Heading10"/>
    <w:uiPriority w:val="99"/>
    <w:rsid w:val="00F833EA"/>
    <w:pPr>
      <w:shd w:val="clear" w:color="auto" w:fill="FFFFFF"/>
      <w:spacing w:after="0" w:line="595" w:lineRule="exact"/>
      <w:jc w:val="center"/>
      <w:outlineLvl w:val="0"/>
    </w:pPr>
    <w:rPr>
      <w:rFonts w:eastAsiaTheme="minorHAnsi" w:cstheme="minorBidi"/>
      <w:b/>
      <w:sz w:val="27"/>
    </w:rPr>
  </w:style>
  <w:style w:type="paragraph" w:customStyle="1" w:styleId="Bodytext21">
    <w:name w:val="Body text (2)"/>
    <w:basedOn w:val="Normal"/>
    <w:link w:val="Bodytext20"/>
    <w:uiPriority w:val="99"/>
    <w:rsid w:val="00F833EA"/>
    <w:pPr>
      <w:shd w:val="clear" w:color="auto" w:fill="FFFFFF"/>
      <w:spacing w:after="300" w:line="240" w:lineRule="atLeast"/>
    </w:pPr>
    <w:rPr>
      <w:rFonts w:eastAsiaTheme="minorHAnsi" w:cstheme="minorBidi"/>
      <w:b/>
      <w:sz w:val="21"/>
    </w:rPr>
  </w:style>
  <w:style w:type="paragraph" w:customStyle="1" w:styleId="Heading21">
    <w:name w:val="Heading #2"/>
    <w:basedOn w:val="Normal"/>
    <w:link w:val="Heading20"/>
    <w:uiPriority w:val="99"/>
    <w:rsid w:val="00F833EA"/>
    <w:pPr>
      <w:shd w:val="clear" w:color="auto" w:fill="FFFFFF"/>
      <w:spacing w:after="0" w:line="307" w:lineRule="exact"/>
      <w:ind w:hanging="720"/>
      <w:outlineLvl w:val="1"/>
    </w:pPr>
    <w:rPr>
      <w:rFonts w:eastAsiaTheme="minorHAnsi" w:cstheme="minorBidi"/>
      <w:b/>
      <w:sz w:val="21"/>
    </w:rPr>
  </w:style>
  <w:style w:type="paragraph" w:customStyle="1" w:styleId="Picturecaption0">
    <w:name w:val="Picture caption"/>
    <w:basedOn w:val="Normal"/>
    <w:link w:val="Picturecaption"/>
    <w:uiPriority w:val="99"/>
    <w:rsid w:val="00F833EA"/>
    <w:pPr>
      <w:shd w:val="clear" w:color="auto" w:fill="FFFFFF"/>
      <w:spacing w:after="0" w:line="312" w:lineRule="exact"/>
      <w:ind w:firstLine="720"/>
      <w:jc w:val="both"/>
    </w:pPr>
    <w:rPr>
      <w:rFonts w:eastAsiaTheme="minorHAnsi" w:cstheme="minorBidi"/>
    </w:rPr>
  </w:style>
  <w:style w:type="paragraph" w:customStyle="1" w:styleId="CSsaraksts1">
    <w:name w:val="CS_saraksts_1"/>
    <w:basedOn w:val="ListBullet2"/>
    <w:qFormat/>
    <w:rsid w:val="00F833EA"/>
    <w:pPr>
      <w:numPr>
        <w:numId w:val="7"/>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F833EA"/>
    <w:pPr>
      <w:numPr>
        <w:ilvl w:val="2"/>
        <w:numId w:val="7"/>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F833EA"/>
    <w:pPr>
      <w:spacing w:before="120" w:after="120" w:line="360" w:lineRule="auto"/>
      <w:jc w:val="both"/>
    </w:pPr>
    <w:rPr>
      <w:rFonts w:ascii="Tahoma" w:eastAsia="Arial Unicode MS" w:hAnsi="Tahoma"/>
      <w:sz w:val="20"/>
      <w:szCs w:val="24"/>
      <w:lang w:eastAsia="lv-LV"/>
    </w:rPr>
  </w:style>
  <w:style w:type="paragraph" w:customStyle="1" w:styleId="CSvirsraksts2">
    <w:name w:val="CS_virsraksts_2"/>
    <w:basedOn w:val="Heading2"/>
    <w:next w:val="CSteksts"/>
    <w:qFormat/>
    <w:rsid w:val="00F833EA"/>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F833EA"/>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iPriority w:val="35"/>
    <w:unhideWhenUsed/>
    <w:qFormat/>
    <w:rsid w:val="00F833EA"/>
    <w:pPr>
      <w:spacing w:line="240" w:lineRule="auto"/>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F833EA"/>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iPriority w:val="99"/>
    <w:unhideWhenUsed/>
    <w:rsid w:val="00F833EA"/>
    <w:pPr>
      <w:numPr>
        <w:numId w:val="1"/>
      </w:numPr>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F833EA"/>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F833EA"/>
    <w:pP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4">
    <w:name w:val="xl64"/>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5">
    <w:name w:val="xl65"/>
    <w:basedOn w:val="Normal"/>
    <w:rsid w:val="00F833EA"/>
    <w:pP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66">
    <w:name w:val="xl66"/>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7">
    <w:name w:val="xl67"/>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0"/>
      <w:szCs w:val="20"/>
      <w:lang w:eastAsia="lv-LV"/>
    </w:rPr>
  </w:style>
  <w:style w:type="paragraph" w:customStyle="1" w:styleId="xl68">
    <w:name w:val="xl68"/>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9">
    <w:name w:val="xl69"/>
    <w:basedOn w:val="Normal"/>
    <w:rsid w:val="00F833E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0">
    <w:name w:val="xl70"/>
    <w:basedOn w:val="Normal"/>
    <w:rsid w:val="00F833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1">
    <w:name w:val="xl71"/>
    <w:basedOn w:val="Normal"/>
    <w:rsid w:val="00F833E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2">
    <w:name w:val="xl72"/>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3">
    <w:name w:val="xl73"/>
    <w:basedOn w:val="Normal"/>
    <w:rsid w:val="00F833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4">
    <w:name w:val="xl74"/>
    <w:basedOn w:val="Normal"/>
    <w:rsid w:val="00F833EA"/>
    <w:pPr>
      <w:pBdr>
        <w:left w:val="single" w:sz="8"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5">
    <w:name w:val="xl75"/>
    <w:basedOn w:val="Normal"/>
    <w:rsid w:val="00F833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6">
    <w:name w:val="xl76"/>
    <w:basedOn w:val="Normal"/>
    <w:rsid w:val="00F833EA"/>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7">
    <w:name w:val="xl77"/>
    <w:basedOn w:val="Normal"/>
    <w:rsid w:val="00F833EA"/>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8">
    <w:name w:val="xl78"/>
    <w:basedOn w:val="Normal"/>
    <w:rsid w:val="00F833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9">
    <w:name w:val="xl79"/>
    <w:basedOn w:val="Normal"/>
    <w:rsid w:val="00F833EA"/>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0">
    <w:name w:val="xl80"/>
    <w:basedOn w:val="Normal"/>
    <w:rsid w:val="00F833E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1">
    <w:name w:val="xl81"/>
    <w:basedOn w:val="Normal"/>
    <w:rsid w:val="00F833EA"/>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2">
    <w:name w:val="xl82"/>
    <w:basedOn w:val="Normal"/>
    <w:rsid w:val="00F833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3">
    <w:name w:val="xl83"/>
    <w:basedOn w:val="Normal"/>
    <w:rsid w:val="00F833EA"/>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4">
    <w:name w:val="xl84"/>
    <w:basedOn w:val="Normal"/>
    <w:rsid w:val="00F833EA"/>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5">
    <w:name w:val="xl85"/>
    <w:basedOn w:val="Normal"/>
    <w:rsid w:val="00F833EA"/>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6">
    <w:name w:val="xl86"/>
    <w:basedOn w:val="Normal"/>
    <w:rsid w:val="00F833EA"/>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7">
    <w:name w:val="xl87"/>
    <w:basedOn w:val="Normal"/>
    <w:rsid w:val="00F833EA"/>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8">
    <w:name w:val="xl88"/>
    <w:basedOn w:val="Normal"/>
    <w:rsid w:val="00F833E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9">
    <w:name w:val="xl89"/>
    <w:basedOn w:val="Normal"/>
    <w:rsid w:val="00F833EA"/>
    <w:pPr>
      <w:pBdr>
        <w:bottom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0">
    <w:name w:val="xl90"/>
    <w:basedOn w:val="Normal"/>
    <w:rsid w:val="00F833EA"/>
    <w:pPr>
      <w:pBdr>
        <w:bottom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1">
    <w:name w:val="xl91"/>
    <w:basedOn w:val="Normal"/>
    <w:rsid w:val="00F833E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2">
    <w:name w:val="xl92"/>
    <w:basedOn w:val="Normal"/>
    <w:rsid w:val="00F833EA"/>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3">
    <w:name w:val="xl93"/>
    <w:basedOn w:val="Normal"/>
    <w:rsid w:val="00F833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4">
    <w:name w:val="xl94"/>
    <w:basedOn w:val="Normal"/>
    <w:rsid w:val="00F833EA"/>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5">
    <w:name w:val="xl95"/>
    <w:basedOn w:val="Normal"/>
    <w:rsid w:val="00F833EA"/>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b/>
      <w:bCs/>
      <w:sz w:val="20"/>
      <w:szCs w:val="20"/>
      <w:lang w:eastAsia="lv-LV"/>
    </w:rPr>
  </w:style>
  <w:style w:type="paragraph" w:customStyle="1" w:styleId="xl96">
    <w:name w:val="xl96"/>
    <w:basedOn w:val="Normal"/>
    <w:rsid w:val="00F833E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7">
    <w:name w:val="xl97"/>
    <w:basedOn w:val="Normal"/>
    <w:rsid w:val="00F833E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8">
    <w:name w:val="xl98"/>
    <w:basedOn w:val="Normal"/>
    <w:rsid w:val="00F833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9">
    <w:name w:val="xl99"/>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0">
    <w:name w:val="xl100"/>
    <w:basedOn w:val="Normal"/>
    <w:rsid w:val="00F83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101">
    <w:name w:val="xl101"/>
    <w:basedOn w:val="Normal"/>
    <w:rsid w:val="00F833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2">
    <w:name w:val="xl102"/>
    <w:basedOn w:val="Normal"/>
    <w:rsid w:val="00F833EA"/>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3">
    <w:name w:val="xl103"/>
    <w:basedOn w:val="Normal"/>
    <w:rsid w:val="00F833EA"/>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4">
    <w:name w:val="xl104"/>
    <w:basedOn w:val="Normal"/>
    <w:rsid w:val="00F833EA"/>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5">
    <w:name w:val="xl105"/>
    <w:basedOn w:val="Normal"/>
    <w:rsid w:val="00F833EA"/>
    <w:pP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6">
    <w:name w:val="xl106"/>
    <w:basedOn w:val="Normal"/>
    <w:rsid w:val="00F833EA"/>
    <w:pPr>
      <w:pBdr>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7">
    <w:name w:val="xl107"/>
    <w:basedOn w:val="Normal"/>
    <w:rsid w:val="00F833EA"/>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8">
    <w:name w:val="xl108"/>
    <w:basedOn w:val="Normal"/>
    <w:rsid w:val="00F833EA"/>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numbering" w:customStyle="1" w:styleId="Style4">
    <w:name w:val="Style4"/>
    <w:rsid w:val="00F833EA"/>
    <w:pPr>
      <w:numPr>
        <w:numId w:val="6"/>
      </w:numPr>
    </w:pPr>
  </w:style>
  <w:style w:type="character" w:customStyle="1" w:styleId="BodyTextChar29">
    <w:name w:val="Body Text Char29"/>
    <w:uiPriority w:val="99"/>
    <w:semiHidden/>
    <w:rsid w:val="00F833EA"/>
    <w:rPr>
      <w:rFonts w:cs="Arial Unicode MS"/>
      <w:color w:val="000000"/>
      <w:sz w:val="24"/>
      <w:szCs w:val="24"/>
    </w:rPr>
  </w:style>
  <w:style w:type="character" w:customStyle="1" w:styleId="BodyTextChar28">
    <w:name w:val="Body Text Char28"/>
    <w:uiPriority w:val="99"/>
    <w:semiHidden/>
    <w:rsid w:val="00F833EA"/>
    <w:rPr>
      <w:rFonts w:cs="Arial Unicode MS"/>
      <w:color w:val="000000"/>
      <w:sz w:val="24"/>
      <w:szCs w:val="24"/>
    </w:rPr>
  </w:style>
  <w:style w:type="character" w:customStyle="1" w:styleId="RakstzRakstz10">
    <w:name w:val="Rakstz. Rakstz.10"/>
    <w:locked/>
    <w:rsid w:val="00F833EA"/>
    <w:rPr>
      <w:sz w:val="24"/>
      <w:szCs w:val="24"/>
      <w:lang w:val="en-GB" w:eastAsia="en-US" w:bidi="ar-SA"/>
    </w:rPr>
  </w:style>
  <w:style w:type="character" w:customStyle="1" w:styleId="RakstzRakstz4">
    <w:name w:val="Rakstz. Rakstz.4"/>
    <w:locked/>
    <w:rsid w:val="00F833EA"/>
    <w:rPr>
      <w:sz w:val="24"/>
      <w:szCs w:val="24"/>
      <w:lang w:val="en-GB" w:eastAsia="en-US" w:bidi="ar-SA"/>
    </w:rPr>
  </w:style>
  <w:style w:type="paragraph" w:customStyle="1" w:styleId="txt1">
    <w:name w:val="txt1"/>
    <w:rsid w:val="00F833E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rsid w:val="00F833EA"/>
  </w:style>
  <w:style w:type="paragraph" w:styleId="Subtitle">
    <w:name w:val="Subtitle"/>
    <w:basedOn w:val="Normal"/>
    <w:next w:val="Normal"/>
    <w:link w:val="SubtitleChar"/>
    <w:qFormat/>
    <w:rsid w:val="00F833EA"/>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F833EA"/>
    <w:rPr>
      <w:rFonts w:ascii="Cambria" w:eastAsia="Times New Roman" w:hAnsi="Cambria" w:cs="Times New Roman"/>
      <w:sz w:val="24"/>
      <w:szCs w:val="24"/>
    </w:rPr>
  </w:style>
  <w:style w:type="character" w:customStyle="1" w:styleId="apple-converted-space">
    <w:name w:val="apple-converted-space"/>
    <w:rsid w:val="00F833EA"/>
  </w:style>
  <w:style w:type="table" w:customStyle="1" w:styleId="TableGrid1">
    <w:name w:val="Table Grid1"/>
    <w:basedOn w:val="TableNormal"/>
    <w:next w:val="TableGrid"/>
    <w:uiPriority w:val="59"/>
    <w:rsid w:val="00F833E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Normal"/>
    <w:link w:val="ApakpunktsChar"/>
    <w:rsid w:val="00F833EA"/>
    <w:pPr>
      <w:tabs>
        <w:tab w:val="num" w:pos="720"/>
      </w:tabs>
      <w:spacing w:after="0" w:line="240" w:lineRule="auto"/>
      <w:ind w:left="720" w:hanging="720"/>
    </w:pPr>
    <w:rPr>
      <w:rFonts w:ascii="Arial" w:eastAsia="Times New Roman" w:hAnsi="Arial"/>
      <w:b/>
      <w:sz w:val="20"/>
      <w:szCs w:val="24"/>
      <w:lang w:eastAsia="lv-LV"/>
    </w:rPr>
  </w:style>
  <w:style w:type="character" w:customStyle="1" w:styleId="ListParagraphChar">
    <w:name w:val="List Paragraph Char"/>
    <w:aliases w:val="Normal bullet 2 Char,Bullet list Char"/>
    <w:link w:val="ListParagraph"/>
    <w:uiPriority w:val="99"/>
    <w:rsid w:val="00F833EA"/>
    <w:rPr>
      <w:rFonts w:ascii="Calibri" w:eastAsia="Times New Roman" w:hAnsi="Calibri" w:cs="Times New Roman"/>
      <w:lang w:eastAsia="lv-LV"/>
    </w:rPr>
  </w:style>
  <w:style w:type="character" w:customStyle="1" w:styleId="ApakpunktsChar">
    <w:name w:val="Apakšpunkts Char"/>
    <w:link w:val="Apakpunkts"/>
    <w:locked/>
    <w:rsid w:val="00F833EA"/>
    <w:rPr>
      <w:rFonts w:ascii="Arial" w:eastAsia="Times New Roman" w:hAnsi="Arial" w:cs="Times New Roman"/>
      <w:b/>
      <w:sz w:val="20"/>
      <w:szCs w:val="24"/>
      <w:lang w:eastAsia="lv-LV"/>
    </w:rPr>
  </w:style>
  <w:style w:type="paragraph" w:customStyle="1" w:styleId="Parastaisteksts">
    <w:name w:val="Parastais teksts"/>
    <w:basedOn w:val="ListParagraph"/>
    <w:uiPriority w:val="99"/>
    <w:rsid w:val="00F833EA"/>
    <w:pPr>
      <w:numPr>
        <w:ilvl w:val="2"/>
        <w:numId w:val="8"/>
      </w:numPr>
      <w:tabs>
        <w:tab w:val="num" w:pos="360"/>
      </w:tabs>
      <w:spacing w:after="0" w:line="240" w:lineRule="auto"/>
      <w:ind w:left="720" w:firstLine="0"/>
      <w:contextualSpacing/>
      <w:jc w:val="both"/>
    </w:pPr>
    <w:rPr>
      <w:rFonts w:ascii="Times New Roman" w:hAnsi="Times New Roman"/>
      <w:sz w:val="24"/>
      <w:szCs w:val="24"/>
    </w:rPr>
  </w:style>
  <w:style w:type="paragraph" w:customStyle="1" w:styleId="Parastaisteksts11">
    <w:name w:val="Parastais teksts 1.1."/>
    <w:basedOn w:val="ListParagraph"/>
    <w:uiPriority w:val="99"/>
    <w:qFormat/>
    <w:rsid w:val="00F833EA"/>
    <w:pPr>
      <w:numPr>
        <w:ilvl w:val="1"/>
        <w:numId w:val="8"/>
      </w:numPr>
      <w:tabs>
        <w:tab w:val="num" w:pos="360"/>
      </w:tabs>
      <w:spacing w:after="0" w:line="240" w:lineRule="auto"/>
      <w:ind w:left="720" w:firstLine="0"/>
      <w:contextualSpacing/>
      <w:jc w:val="both"/>
    </w:pPr>
    <w:rPr>
      <w:rFonts w:ascii="Times New Roman" w:hAnsi="Times New Roman"/>
      <w:sz w:val="24"/>
      <w:szCs w:val="24"/>
    </w:rPr>
  </w:style>
  <w:style w:type="character" w:customStyle="1" w:styleId="11IvetaChar">
    <w:name w:val="1.1. Iveta Char"/>
    <w:link w:val="11Iveta"/>
    <w:locked/>
    <w:rsid w:val="00F833EA"/>
    <w:rPr>
      <w:rFonts w:cs="Calibri"/>
    </w:rPr>
  </w:style>
  <w:style w:type="paragraph" w:customStyle="1" w:styleId="11Iveta">
    <w:name w:val="1.1. Iveta"/>
    <w:basedOn w:val="ListParagraph"/>
    <w:link w:val="11IvetaChar"/>
    <w:qFormat/>
    <w:rsid w:val="00F833EA"/>
    <w:pPr>
      <w:numPr>
        <w:numId w:val="9"/>
      </w:numPr>
      <w:spacing w:after="0" w:line="240" w:lineRule="auto"/>
      <w:contextualSpacing/>
      <w:jc w:val="both"/>
    </w:pPr>
    <w:rPr>
      <w:rFonts w:asciiTheme="minorHAnsi" w:eastAsiaTheme="minorHAnsi" w:hAnsiTheme="minorHAnsi" w:cs="Calibri"/>
      <w:lang w:eastAsia="en-US"/>
    </w:rPr>
  </w:style>
  <w:style w:type="paragraph" w:customStyle="1" w:styleId="tv20787921">
    <w:name w:val="tv207_87_921"/>
    <w:basedOn w:val="Normal"/>
    <w:rsid w:val="00F833EA"/>
    <w:pPr>
      <w:spacing w:after="567" w:line="360" w:lineRule="auto"/>
      <w:jc w:val="center"/>
    </w:pPr>
    <w:rPr>
      <w:rFonts w:ascii="Verdana" w:eastAsia="Times New Roman" w:hAnsi="Verdana"/>
      <w:b/>
      <w:bCs/>
      <w:sz w:val="28"/>
      <w:szCs w:val="28"/>
      <w:lang w:eastAsia="lv-LV"/>
    </w:rPr>
  </w:style>
  <w:style w:type="paragraph" w:styleId="NoSpacing">
    <w:name w:val="No Spacing"/>
    <w:uiPriority w:val="1"/>
    <w:qFormat/>
    <w:rsid w:val="00F833EA"/>
    <w:pPr>
      <w:spacing w:after="0" w:line="240" w:lineRule="auto"/>
    </w:pPr>
    <w:rPr>
      <w:rFonts w:ascii="Times New Roman" w:eastAsia="Calibri" w:hAnsi="Times New Roman" w:cs="Times New Roman"/>
      <w:sz w:val="24"/>
    </w:rPr>
  </w:style>
  <w:style w:type="paragraph" w:customStyle="1" w:styleId="Style1">
    <w:name w:val="Style1"/>
    <w:autoRedefine/>
    <w:qFormat/>
    <w:rsid w:val="00F833EA"/>
    <w:pPr>
      <w:numPr>
        <w:ilvl w:val="1"/>
        <w:numId w:val="11"/>
      </w:numPr>
      <w:spacing w:after="240" w:line="240" w:lineRule="auto"/>
      <w:ind w:left="620" w:hanging="620"/>
      <w:jc w:val="both"/>
    </w:pPr>
    <w:rPr>
      <w:rFonts w:ascii="Times New Roman" w:eastAsia="Cambria" w:hAnsi="Times New Roman" w:cs="Times New Roman"/>
      <w:sz w:val="24"/>
      <w:szCs w:val="24"/>
    </w:rPr>
  </w:style>
  <w:style w:type="character" w:styleId="UnresolvedMention">
    <w:name w:val="Unresolved Mention"/>
    <w:basedOn w:val="DefaultParagraphFont"/>
    <w:uiPriority w:val="99"/>
    <w:semiHidden/>
    <w:unhideWhenUsed/>
    <w:rsid w:val="00CF5F8C"/>
    <w:rPr>
      <w:color w:val="808080"/>
      <w:shd w:val="clear" w:color="auto" w:fill="E6E6E6"/>
    </w:rPr>
  </w:style>
  <w:style w:type="numbering" w:customStyle="1" w:styleId="NoList2">
    <w:name w:val="No List2"/>
    <w:next w:val="NoList"/>
    <w:uiPriority w:val="99"/>
    <w:semiHidden/>
    <w:unhideWhenUsed/>
    <w:rsid w:val="00E344DF"/>
  </w:style>
  <w:style w:type="paragraph" w:customStyle="1" w:styleId="msonormal0">
    <w:name w:val="msonormal"/>
    <w:basedOn w:val="Normal"/>
    <w:rsid w:val="00E344DF"/>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2239">
      <w:bodyDiv w:val="1"/>
      <w:marLeft w:val="0"/>
      <w:marRight w:val="0"/>
      <w:marTop w:val="0"/>
      <w:marBottom w:val="0"/>
      <w:divBdr>
        <w:top w:val="none" w:sz="0" w:space="0" w:color="auto"/>
        <w:left w:val="none" w:sz="0" w:space="0" w:color="auto"/>
        <w:bottom w:val="none" w:sz="0" w:space="0" w:color="auto"/>
        <w:right w:val="none" w:sz="0" w:space="0" w:color="auto"/>
      </w:divBdr>
    </w:div>
    <w:div w:id="70930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lv/node/5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abiekartosan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abiekartosana.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DBE5-A7FD-4FF3-A0D7-A8BC2336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4294965936</TotalTime>
  <Pages>36</Pages>
  <Words>38913</Words>
  <Characters>22181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42</cp:revision>
  <dcterms:created xsi:type="dcterms:W3CDTF">2018-01-10T13:21:00Z</dcterms:created>
  <dcterms:modified xsi:type="dcterms:W3CDTF">2018-01-22T11:19:00Z</dcterms:modified>
</cp:coreProperties>
</file>