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52" w:rsidRDefault="00763752" w:rsidP="00A02666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 w:rsidR="00A02666">
        <w:rPr>
          <w:rFonts w:eastAsia="Times New Roman"/>
          <w:lang w:eastAsia="ar-SA"/>
        </w:rPr>
        <w:t>Daugavpils Bērnu un jaunatnes sporta skolas direktors</w:t>
      </w:r>
    </w:p>
    <w:p w:rsidR="00A02666" w:rsidRDefault="00A02666" w:rsidP="00A02666">
      <w:pPr>
        <w:suppressAutoHyphens/>
        <w:jc w:val="right"/>
        <w:rPr>
          <w:rFonts w:eastAsia="Times New Roman"/>
          <w:lang w:eastAsia="ar-SA"/>
        </w:rPr>
      </w:pPr>
    </w:p>
    <w:p w:rsidR="00763752" w:rsidRPr="00CF1BEC" w:rsidRDefault="00A02666" w:rsidP="00763752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_________________I. </w:t>
      </w:r>
      <w:proofErr w:type="spellStart"/>
      <w:r>
        <w:rPr>
          <w:rFonts w:eastAsia="Times New Roman"/>
          <w:lang w:eastAsia="ar-SA"/>
        </w:rPr>
        <w:t>Utināns</w:t>
      </w:r>
      <w:proofErr w:type="spellEnd"/>
    </w:p>
    <w:p w:rsidR="00763752" w:rsidRPr="00CF1BEC" w:rsidRDefault="00763752" w:rsidP="00763752">
      <w:pPr>
        <w:suppressAutoHyphens/>
        <w:jc w:val="right"/>
        <w:rPr>
          <w:rFonts w:eastAsia="Times New Roman"/>
          <w:bCs/>
          <w:caps/>
          <w:lang w:eastAsia="ar-SA"/>
        </w:rPr>
      </w:pPr>
      <w:r w:rsidRPr="00CF1BEC">
        <w:rPr>
          <w:rFonts w:eastAsia="Times New Roman"/>
          <w:bCs/>
          <w:lang w:eastAsia="ar-SA"/>
        </w:rPr>
        <w:t xml:space="preserve">Daugavpilī, 2016.gada </w:t>
      </w:r>
      <w:r w:rsidR="00892A15">
        <w:rPr>
          <w:rFonts w:eastAsia="Times New Roman"/>
          <w:bCs/>
          <w:lang w:eastAsia="ar-SA"/>
        </w:rPr>
        <w:t>13</w:t>
      </w:r>
      <w:r w:rsidR="00021100">
        <w:rPr>
          <w:rFonts w:eastAsia="Times New Roman"/>
          <w:bCs/>
          <w:lang w:eastAsia="ar-SA"/>
        </w:rPr>
        <w:t>.</w:t>
      </w:r>
      <w:r w:rsidR="00892A15">
        <w:rPr>
          <w:rFonts w:eastAsia="Times New Roman"/>
          <w:bCs/>
          <w:lang w:eastAsia="ar-SA"/>
        </w:rPr>
        <w:t>dec</w:t>
      </w:r>
      <w:r w:rsidR="00A27F86">
        <w:rPr>
          <w:rFonts w:eastAsia="Times New Roman"/>
          <w:bCs/>
          <w:lang w:eastAsia="ar-SA"/>
        </w:rPr>
        <w:t>embrī.</w:t>
      </w: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A27F86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763752" w:rsidRDefault="00892A15" w:rsidP="00763752">
      <w:pPr>
        <w:suppressAutoHyphens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Daugavpils BJSS basketbola komandu spēļu</w:t>
      </w:r>
      <w:r w:rsidR="00CC1525">
        <w:rPr>
          <w:rFonts w:eastAsia="Times New Roman"/>
          <w:b/>
          <w:bCs/>
          <w:lang w:eastAsia="en-US"/>
        </w:rPr>
        <w:t xml:space="preserve"> </w:t>
      </w:r>
      <w:r w:rsidR="00ED1ACE">
        <w:rPr>
          <w:rFonts w:eastAsia="Times New Roman"/>
          <w:b/>
          <w:bCs/>
          <w:lang w:eastAsia="en-US"/>
        </w:rPr>
        <w:t>tiesāšana</w:t>
      </w:r>
      <w:r>
        <w:rPr>
          <w:rFonts w:eastAsia="Times New Roman"/>
          <w:b/>
          <w:bCs/>
          <w:lang w:eastAsia="en-US"/>
        </w:rPr>
        <w:t xml:space="preserve"> LJBL LR čempionātā</w:t>
      </w: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Bērnu un jaunatnes sporta skola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A02666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="00763752"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="00763752"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90009242212</w:t>
            </w:r>
          </w:p>
        </w:tc>
      </w:tr>
      <w:tr w:rsidR="00892A15" w:rsidRPr="00CF1BEC" w:rsidTr="0026563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15" w:rsidRPr="00CF1BEC" w:rsidRDefault="00892A15" w:rsidP="001F24E5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  <w:r>
              <w:rPr>
                <w:rFonts w:eastAsia="Times New Roman"/>
                <w:b/>
                <w:lang w:eastAsia="en-US"/>
              </w:rPr>
              <w:t>līguma slēgšanas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15" w:rsidRDefault="00892A15" w:rsidP="001F24E5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Direktors Imants </w:t>
            </w:r>
            <w:proofErr w:type="spellStart"/>
            <w:r>
              <w:rPr>
                <w:rFonts w:eastAsia="Times New Roman"/>
                <w:lang w:eastAsia="en-US"/>
              </w:rPr>
              <w:t>Utināns</w:t>
            </w:r>
            <w:proofErr w:type="spellEnd"/>
            <w:r>
              <w:rPr>
                <w:rFonts w:eastAsia="Times New Roman"/>
                <w:lang w:eastAsia="en-US"/>
              </w:rPr>
              <w:t>, tālr. 65425346, mob.29364652</w:t>
            </w:r>
          </w:p>
          <w:p w:rsidR="00892A15" w:rsidRPr="00CF1BEC" w:rsidRDefault="00892A15" w:rsidP="001F24E5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e-pasts: </w:t>
            </w:r>
            <w:hyperlink r:id="rId9" w:history="1">
              <w:r w:rsidRPr="00E61093">
                <w:rPr>
                  <w:rStyle w:val="Hyperlink"/>
                  <w:rFonts w:eastAsia="Times New Roman"/>
                  <w:lang w:eastAsia="en-US"/>
                </w:rPr>
                <w:t>daugavpilsbjss@inbox.lv</w:t>
              </w:r>
            </w:hyperlink>
            <w:r>
              <w:rPr>
                <w:rFonts w:eastAsia="Times New Roman"/>
                <w:color w:val="0070C0"/>
                <w:lang w:eastAsia="en-US"/>
              </w:rPr>
              <w:t xml:space="preserve"> 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Default="00ED1ACE" w:rsidP="0076375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Treneris </w:t>
            </w:r>
            <w:proofErr w:type="spellStart"/>
            <w:r w:rsidR="008A3173">
              <w:rPr>
                <w:rFonts w:eastAsia="Times New Roman"/>
                <w:lang w:eastAsia="en-US"/>
              </w:rPr>
              <w:t>I.Romanenko</w:t>
            </w:r>
            <w:proofErr w:type="spellEnd"/>
            <w:r w:rsidR="008A3173">
              <w:rPr>
                <w:rFonts w:eastAsia="Times New Roman"/>
                <w:lang w:eastAsia="en-US"/>
              </w:rPr>
              <w:t>, tāl.22333365</w:t>
            </w:r>
          </w:p>
          <w:p w:rsidR="00A02666" w:rsidRPr="00CF1BEC" w:rsidRDefault="00A02666" w:rsidP="00EC26DF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e-</w:t>
            </w:r>
            <w:proofErr w:type="spellStart"/>
            <w:r>
              <w:rPr>
                <w:rFonts w:eastAsia="Times New Roman"/>
                <w:lang w:eastAsia="en-US"/>
              </w:rPr>
              <w:t>pasts:</w:t>
            </w:r>
            <w:r w:rsidR="00EC26DF">
              <w:rPr>
                <w:rFonts w:eastAsia="Times New Roman"/>
                <w:color w:val="0070C0"/>
                <w:lang w:eastAsia="en-US"/>
              </w:rPr>
              <w:t>daugavpilsbjss</w:t>
            </w:r>
            <w:r w:rsidRPr="0084024C">
              <w:rPr>
                <w:rFonts w:eastAsia="Times New Roman"/>
                <w:color w:val="0070C0"/>
                <w:lang w:eastAsia="en-US"/>
              </w:rPr>
              <w:t>@inbox.lv</w:t>
            </w:r>
            <w:proofErr w:type="spellEnd"/>
          </w:p>
        </w:tc>
      </w:tr>
    </w:tbl>
    <w:p w:rsidR="00763752" w:rsidRPr="00CF1BEC" w:rsidRDefault="00763752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8A3173" w:rsidRDefault="002478EE" w:rsidP="00892A15">
      <w:pPr>
        <w:suppressAutoHyphens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CC1525">
        <w:rPr>
          <w:rFonts w:eastAsia="Times New Roman"/>
          <w:b/>
          <w:bCs/>
          <w:lang w:eastAsia="en-US"/>
        </w:rPr>
        <w:t xml:space="preserve">.Iepirkuma </w:t>
      </w:r>
      <w:r w:rsidR="00A02666">
        <w:rPr>
          <w:rFonts w:eastAsia="Times New Roman"/>
          <w:b/>
          <w:bCs/>
          <w:lang w:eastAsia="en-US"/>
        </w:rPr>
        <w:t xml:space="preserve">priekšmets: </w:t>
      </w:r>
      <w:r w:rsidR="00892A15" w:rsidRPr="00892A15">
        <w:rPr>
          <w:rFonts w:eastAsia="Times New Roman"/>
          <w:bCs/>
          <w:lang w:eastAsia="en-US"/>
        </w:rPr>
        <w:t>Daugavpils BJSS basketbola komandu spēļu tiesāšana LJBL LR čempionātā</w:t>
      </w:r>
      <w:r w:rsidR="00892A15">
        <w:rPr>
          <w:rFonts w:eastAsia="Times New Roman"/>
          <w:bCs/>
          <w:lang w:eastAsia="en-US"/>
        </w:rPr>
        <w:t>;</w:t>
      </w:r>
    </w:p>
    <w:p w:rsidR="00A02666" w:rsidRDefault="002478EE" w:rsidP="008A3173">
      <w:pPr>
        <w:suppressAutoHyphens/>
        <w:spacing w:after="24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F20E21">
        <w:rPr>
          <w:rFonts w:eastAsia="Times New Roman"/>
          <w:bCs/>
          <w:lang w:eastAsia="en-US"/>
        </w:rPr>
        <w:t>līdz EU</w:t>
      </w:r>
      <w:r w:rsidR="00B5550B">
        <w:rPr>
          <w:rFonts w:eastAsia="Times New Roman"/>
          <w:bCs/>
          <w:lang w:eastAsia="en-US"/>
        </w:rPr>
        <w:t xml:space="preserve">R </w:t>
      </w:r>
      <w:r w:rsidR="00892A15">
        <w:rPr>
          <w:rFonts w:eastAsia="Times New Roman"/>
          <w:bCs/>
          <w:lang w:eastAsia="en-US"/>
        </w:rPr>
        <w:t>2568</w:t>
      </w:r>
      <w:r w:rsidR="00C46920">
        <w:rPr>
          <w:rFonts w:eastAsia="Times New Roman"/>
          <w:bCs/>
          <w:lang w:eastAsia="en-US"/>
        </w:rPr>
        <w:t>,00</w:t>
      </w:r>
      <w:r w:rsidR="00B5550B">
        <w:rPr>
          <w:rFonts w:eastAsia="Times New Roman"/>
          <w:bCs/>
          <w:lang w:eastAsia="en-US"/>
        </w:rPr>
        <w:t xml:space="preserve"> </w:t>
      </w:r>
    </w:p>
    <w:p w:rsidR="00A02666" w:rsidRDefault="002478EE" w:rsidP="008A3173">
      <w:pPr>
        <w:suppressAutoHyphens/>
        <w:spacing w:after="24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B86D8D">
        <w:rPr>
          <w:rFonts w:eastAsia="Times New Roman"/>
          <w:bCs/>
          <w:lang w:eastAsia="en-US"/>
        </w:rPr>
        <w:t>2016.</w:t>
      </w:r>
      <w:r w:rsidR="00892A15">
        <w:rPr>
          <w:rFonts w:eastAsia="Times New Roman"/>
          <w:bCs/>
          <w:lang w:eastAsia="en-US"/>
        </w:rPr>
        <w:t>g./2017.g periodā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>. Nosacījumi pretendenta dalībai aptaujā</w:t>
      </w:r>
    </w:p>
    <w:p w:rsidR="0084024C" w:rsidRDefault="002478EE" w:rsidP="0084024C">
      <w:r>
        <w:t>5</w:t>
      </w:r>
      <w:r w:rsidR="0084024C">
        <w:t>.1. Pretendent ir reģistrēts Latvijas Republikas Uzņēmumu reģistrā vai līdzvērtīgā reģistrā ārvalstīs;</w:t>
      </w:r>
    </w:p>
    <w:p w:rsidR="0084024C" w:rsidRDefault="002478EE" w:rsidP="0084024C">
      <w:r>
        <w:t>5</w:t>
      </w:r>
      <w:r w:rsidR="0084024C">
        <w:t>.2. Pretendentam ir pieredze tehniskajā specifikācijā minētā pakalpojuma sniegšanā;</w:t>
      </w:r>
    </w:p>
    <w:p w:rsidR="0084024C" w:rsidRDefault="002478EE" w:rsidP="0084024C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EC26DF">
        <w:rPr>
          <w:rFonts w:eastAsia="Times New Roman"/>
          <w:bCs/>
          <w:lang w:eastAsia="en-US"/>
        </w:rPr>
        <w:t>.3</w:t>
      </w:r>
      <w:r w:rsidR="0084024C">
        <w:rPr>
          <w:rFonts w:eastAsia="Times New Roman"/>
          <w:bCs/>
          <w:lang w:eastAsia="en-US"/>
        </w:rPr>
        <w:t xml:space="preserve">. Precīzs pakalpojuma apraksts ir noteiks </w:t>
      </w:r>
      <w:r w:rsidR="00763752" w:rsidRPr="00CF1BEC">
        <w:rPr>
          <w:rFonts w:eastAsia="Times New Roman"/>
        </w:rPr>
        <w:t xml:space="preserve">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ehniskajā specifikācijā (pielikums Nr.1)</w:t>
      </w:r>
      <w:r w:rsidR="00763752" w:rsidRPr="0084024C">
        <w:rPr>
          <w:rFonts w:eastAsia="Times New Roman"/>
          <w:bCs/>
          <w:lang w:eastAsia="en-US"/>
        </w:rPr>
        <w:t xml:space="preserve">. </w:t>
      </w:r>
    </w:p>
    <w:p w:rsidR="0084024C" w:rsidRDefault="002478EE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2478EE" w:rsidP="000729D6">
      <w:pPr>
        <w:suppressAutoHyphens/>
        <w:jc w:val="both"/>
      </w:pPr>
      <w:r>
        <w:t>6</w:t>
      </w:r>
      <w:r w:rsidR="0084024C">
        <w:t>.1. Pretendents sastādīts finanšu/tehniskais piedāvājums (2.pielikums)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2478EE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84024C" w:rsidRPr="0084024C">
        <w:rPr>
          <w:rFonts w:eastAsia="Times New Roman"/>
          <w:bCs/>
          <w:lang w:eastAsia="en-US"/>
        </w:rPr>
        <w:t xml:space="preserve">piedāvājums ar viszemāko cenu,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763752" w:rsidRDefault="002478EE" w:rsidP="0084024C">
      <w:pPr>
        <w:spacing w:after="12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84024C">
        <w:rPr>
          <w:rFonts w:eastAsia="Times New Roman"/>
          <w:bCs/>
          <w:lang w:eastAsia="en-US"/>
        </w:rPr>
        <w:t>Piedāvājums iesniedzams</w:t>
      </w:r>
      <w:r w:rsidR="0084024C">
        <w:rPr>
          <w:rFonts w:eastAsia="Times New Roman"/>
          <w:b/>
          <w:bCs/>
          <w:lang w:eastAsia="en-US"/>
        </w:rPr>
        <w:t>:</w:t>
      </w:r>
      <w:r w:rsidR="00763752" w:rsidRPr="00CF1BEC">
        <w:rPr>
          <w:rFonts w:eastAsia="Times New Roman"/>
          <w:b/>
          <w:bCs/>
          <w:lang w:eastAsia="en-US"/>
        </w:rPr>
        <w:t xml:space="preserve"> līdz</w:t>
      </w:r>
      <w:r w:rsidR="0084024C">
        <w:rPr>
          <w:rFonts w:eastAsia="Times New Roman"/>
          <w:b/>
          <w:bCs/>
          <w:lang w:eastAsia="en-US"/>
        </w:rPr>
        <w:t xml:space="preserve"> </w:t>
      </w:r>
      <w:r w:rsidR="00763752" w:rsidRPr="00CF1BEC">
        <w:rPr>
          <w:rFonts w:eastAsia="Times New Roman"/>
          <w:b/>
          <w:bCs/>
          <w:lang w:eastAsia="en-US"/>
        </w:rPr>
        <w:t xml:space="preserve">2016.gada </w:t>
      </w:r>
      <w:r w:rsidR="00892A15">
        <w:rPr>
          <w:rFonts w:eastAsia="Times New Roman"/>
          <w:b/>
          <w:bCs/>
          <w:lang w:eastAsia="en-US"/>
        </w:rPr>
        <w:t>14</w:t>
      </w:r>
      <w:r w:rsidR="00A27F86">
        <w:rPr>
          <w:rFonts w:eastAsia="Times New Roman"/>
          <w:b/>
          <w:bCs/>
          <w:lang w:eastAsia="en-US"/>
        </w:rPr>
        <w:t>.</w:t>
      </w:r>
      <w:r w:rsidR="00892A15">
        <w:rPr>
          <w:rFonts w:eastAsia="Times New Roman"/>
          <w:b/>
          <w:bCs/>
          <w:lang w:eastAsia="en-US"/>
        </w:rPr>
        <w:t>dece</w:t>
      </w:r>
      <w:r w:rsidR="00A27F86">
        <w:rPr>
          <w:rFonts w:eastAsia="Times New Roman"/>
          <w:b/>
          <w:bCs/>
          <w:lang w:eastAsia="en-US"/>
        </w:rPr>
        <w:t>mbrim plkst.12:00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kab.305)</w:t>
      </w:r>
    </w:p>
    <w:p w:rsidR="0084024C" w:rsidRP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proofErr w:type="spellStart"/>
      <w:r w:rsidR="00EC26DF">
        <w:rPr>
          <w:rFonts w:eastAsia="Times New Roman"/>
          <w:color w:val="0070C0"/>
          <w:lang w:eastAsia="en-US"/>
        </w:rPr>
        <w:t>daugavpilsbjss</w:t>
      </w:r>
      <w:r w:rsidR="0084024C" w:rsidRPr="0084024C">
        <w:rPr>
          <w:rFonts w:eastAsia="Times New Roman"/>
          <w:color w:val="0070C0"/>
          <w:lang w:eastAsia="en-US"/>
        </w:rPr>
        <w:t>@inbox.lv</w:t>
      </w:r>
      <w:proofErr w:type="spellEnd"/>
      <w:r w:rsidR="0084024C">
        <w:rPr>
          <w:rFonts w:eastAsia="Times New Roman"/>
          <w:lang w:eastAsia="en-US"/>
        </w:rPr>
        <w:t>)</w:t>
      </w:r>
    </w:p>
    <w:p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2478EE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10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D94404">
      <w:pPr>
        <w:spacing w:after="120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763752" w:rsidRPr="00CF1BEC" w:rsidRDefault="00763752" w:rsidP="00763752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</w:p>
    <w:p w:rsidR="00C46920" w:rsidRDefault="00D94404" w:rsidP="00D94404">
      <w:pPr>
        <w:pStyle w:val="ListParagraph"/>
        <w:ind w:firstLine="720"/>
        <w:jc w:val="center"/>
      </w:pPr>
      <w:bookmarkStart w:id="0" w:name="OLE_LINK1"/>
      <w:bookmarkStart w:id="1" w:name="OLE_LINK2"/>
      <w:r>
        <w:t xml:space="preserve">                                       </w:t>
      </w:r>
      <w:r w:rsidR="000729D6">
        <w:t xml:space="preserve"> </w:t>
      </w:r>
      <w:r>
        <w:t xml:space="preserve">                                                         </w:t>
      </w:r>
    </w:p>
    <w:p w:rsidR="00C46920" w:rsidRDefault="00C46920" w:rsidP="00D94404">
      <w:pPr>
        <w:pStyle w:val="ListParagraph"/>
        <w:ind w:firstLine="720"/>
        <w:jc w:val="center"/>
      </w:pPr>
    </w:p>
    <w:p w:rsidR="008A3173" w:rsidRDefault="008A3173" w:rsidP="00D94404">
      <w:pPr>
        <w:pStyle w:val="ListParagraph"/>
        <w:ind w:firstLine="720"/>
        <w:jc w:val="center"/>
      </w:pPr>
    </w:p>
    <w:p w:rsidR="008A3173" w:rsidRDefault="008A3173" w:rsidP="00D94404">
      <w:pPr>
        <w:pStyle w:val="ListParagraph"/>
        <w:ind w:firstLine="720"/>
        <w:jc w:val="center"/>
      </w:pPr>
    </w:p>
    <w:p w:rsidR="00D94404" w:rsidRDefault="00D94404" w:rsidP="00C46920">
      <w:pPr>
        <w:pStyle w:val="ListParagraph"/>
        <w:ind w:firstLine="720"/>
        <w:jc w:val="right"/>
      </w:pPr>
      <w:r>
        <w:t xml:space="preserve">          1.pielikums</w:t>
      </w:r>
    </w:p>
    <w:p w:rsidR="00D94404" w:rsidRDefault="00D94404" w:rsidP="00D94404"/>
    <w:p w:rsidR="00D94404" w:rsidRPr="00D94404" w:rsidRDefault="00D94404" w:rsidP="00D94404">
      <w:pPr>
        <w:jc w:val="center"/>
        <w:rPr>
          <w:b/>
        </w:rPr>
      </w:pPr>
      <w:r w:rsidRPr="00D94404">
        <w:rPr>
          <w:b/>
        </w:rPr>
        <w:t>Tehniskā specifikācija</w:t>
      </w:r>
    </w:p>
    <w:p w:rsidR="00D94404" w:rsidRPr="00D94404" w:rsidRDefault="00D94404" w:rsidP="00D94404">
      <w:pPr>
        <w:pStyle w:val="ListParagraph"/>
        <w:rPr>
          <w:b/>
        </w:rPr>
      </w:pPr>
    </w:p>
    <w:p w:rsidR="00892A15" w:rsidRDefault="00D94404" w:rsidP="00892A15">
      <w:pPr>
        <w:suppressAutoHyphens/>
        <w:rPr>
          <w:rFonts w:eastAsia="Times New Roman"/>
          <w:b/>
          <w:bCs/>
          <w:lang w:eastAsia="en-US"/>
        </w:rPr>
      </w:pPr>
      <w:r w:rsidRPr="00D94404">
        <w:rPr>
          <w:b/>
        </w:rPr>
        <w:t xml:space="preserve">Veicamā darba uzdevumi: </w:t>
      </w:r>
      <w:r w:rsidR="00892A15" w:rsidRPr="00892A15">
        <w:rPr>
          <w:rFonts w:eastAsia="Times New Roman"/>
          <w:bCs/>
          <w:lang w:eastAsia="en-US"/>
        </w:rPr>
        <w:t>Daugavpils BJSS basketbola komandu spēļu tiesāšana LJBL LR čempionātā</w:t>
      </w:r>
      <w:r w:rsidR="00892A15">
        <w:rPr>
          <w:rFonts w:eastAsia="Times New Roman"/>
          <w:bCs/>
          <w:lang w:eastAsia="en-US"/>
        </w:rPr>
        <w:t>;</w:t>
      </w:r>
    </w:p>
    <w:p w:rsidR="00D94404" w:rsidRDefault="00D94404" w:rsidP="00D94404">
      <w:pPr>
        <w:jc w:val="both"/>
      </w:pPr>
      <w:r w:rsidRPr="00D94404">
        <w:rPr>
          <w:b/>
        </w:rPr>
        <w:t xml:space="preserve">Pasūtījuma izpildināšana: </w:t>
      </w:r>
      <w:r w:rsidR="00892A15">
        <w:rPr>
          <w:rFonts w:eastAsia="Times New Roman"/>
          <w:bCs/>
          <w:lang w:eastAsia="en-US"/>
        </w:rPr>
        <w:t>2016.g./2017.g periodā</w:t>
      </w:r>
    </w:p>
    <w:p w:rsidR="00D94404" w:rsidRDefault="00D94404" w:rsidP="00D94404">
      <w:pPr>
        <w:jc w:val="both"/>
      </w:pPr>
    </w:p>
    <w:p w:rsidR="00D94404" w:rsidRDefault="00D94404" w:rsidP="00D94404">
      <w:pPr>
        <w:pStyle w:val="ListParagraph"/>
        <w:jc w:val="both"/>
      </w:pPr>
    </w:p>
    <w:tbl>
      <w:tblPr>
        <w:tblStyle w:val="TableGrid"/>
        <w:tblW w:w="9962" w:type="dxa"/>
        <w:tblLook w:val="04A0" w:firstRow="1" w:lastRow="0" w:firstColumn="1" w:lastColumn="0" w:noHBand="0" w:noVBand="1"/>
      </w:tblPr>
      <w:tblGrid>
        <w:gridCol w:w="943"/>
        <w:gridCol w:w="3276"/>
        <w:gridCol w:w="4253"/>
        <w:gridCol w:w="1490"/>
      </w:tblGrid>
      <w:tr w:rsidR="00021100" w:rsidTr="009E253D">
        <w:tc>
          <w:tcPr>
            <w:tcW w:w="943" w:type="dxa"/>
          </w:tcPr>
          <w:p w:rsidR="00021100" w:rsidRPr="00CE7F4E" w:rsidRDefault="00EC26DF" w:rsidP="008A2F86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</w:t>
            </w:r>
            <w:r w:rsidR="00021100">
              <w:rPr>
                <w:b/>
              </w:rPr>
              <w:t>.p.k</w:t>
            </w:r>
            <w:proofErr w:type="spellEnd"/>
            <w:r w:rsidR="00021100">
              <w:rPr>
                <w:b/>
              </w:rPr>
              <w:t>.</w:t>
            </w:r>
          </w:p>
        </w:tc>
        <w:tc>
          <w:tcPr>
            <w:tcW w:w="3276" w:type="dxa"/>
          </w:tcPr>
          <w:p w:rsidR="00021100" w:rsidRPr="00CE7F4E" w:rsidRDefault="00290610" w:rsidP="008A2F86">
            <w:pPr>
              <w:jc w:val="center"/>
              <w:rPr>
                <w:b/>
              </w:rPr>
            </w:pPr>
            <w:r>
              <w:rPr>
                <w:b/>
              </w:rPr>
              <w:t>Pakalpojuma</w:t>
            </w:r>
            <w:r w:rsidR="00021100" w:rsidRPr="00CE7F4E">
              <w:rPr>
                <w:b/>
              </w:rPr>
              <w:t xml:space="preserve"> nosaukums</w:t>
            </w:r>
          </w:p>
        </w:tc>
        <w:tc>
          <w:tcPr>
            <w:tcW w:w="4253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490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>
              <w:rPr>
                <w:b/>
              </w:rPr>
              <w:t>Daudzums</w:t>
            </w:r>
          </w:p>
        </w:tc>
      </w:tr>
      <w:tr w:rsidR="00021100" w:rsidTr="009E253D">
        <w:tc>
          <w:tcPr>
            <w:tcW w:w="943" w:type="dxa"/>
          </w:tcPr>
          <w:p w:rsidR="00021100" w:rsidRPr="00CE7F4E" w:rsidRDefault="00021100" w:rsidP="008A2F86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3276" w:type="dxa"/>
          </w:tcPr>
          <w:p w:rsidR="00021100" w:rsidRPr="00CE7F4E" w:rsidRDefault="006A5D55" w:rsidP="00C46920">
            <w:pPr>
              <w:jc w:val="both"/>
              <w:rPr>
                <w:b/>
              </w:rPr>
            </w:pPr>
            <w:r>
              <w:rPr>
                <w:b/>
              </w:rPr>
              <w:t>Sacensību tiesāšana</w:t>
            </w:r>
          </w:p>
        </w:tc>
        <w:tc>
          <w:tcPr>
            <w:tcW w:w="4253" w:type="dxa"/>
          </w:tcPr>
          <w:p w:rsidR="00021100" w:rsidRDefault="00C6597A" w:rsidP="00C46920">
            <w:pPr>
              <w:jc w:val="both"/>
            </w:pPr>
            <w:r>
              <w:t>LJBL LR čempionāta spēles apkalpo LBS vai LJBL licencēti tiesneši – divi laukuma tiesneši, sekretārs</w:t>
            </w:r>
            <w:r w:rsidR="00AE4A8B">
              <w:t xml:space="preserve"> un laika tiesnesis. Čempionāta apkalpojošajiem laukuma tiesnešiem obligāti jātiesā tiesnešu formas – sporta apavi (melni) un LBJL oficiālais tiesnešu krekls.</w:t>
            </w:r>
          </w:p>
        </w:tc>
        <w:tc>
          <w:tcPr>
            <w:tcW w:w="1490" w:type="dxa"/>
          </w:tcPr>
          <w:p w:rsidR="00021100" w:rsidRDefault="00021100" w:rsidP="008A2F86">
            <w:pPr>
              <w:jc w:val="both"/>
            </w:pPr>
          </w:p>
        </w:tc>
      </w:tr>
      <w:tr w:rsidR="00892A15" w:rsidTr="009E253D">
        <w:tc>
          <w:tcPr>
            <w:tcW w:w="943" w:type="dxa"/>
          </w:tcPr>
          <w:p w:rsidR="00892A15" w:rsidRDefault="009E253D" w:rsidP="008A2F86">
            <w:pPr>
              <w:jc w:val="both"/>
            </w:pPr>
            <w:r>
              <w:t>1.1</w:t>
            </w:r>
          </w:p>
        </w:tc>
        <w:tc>
          <w:tcPr>
            <w:tcW w:w="3276" w:type="dxa"/>
          </w:tcPr>
          <w:p w:rsidR="00892A15" w:rsidRDefault="00892A15" w:rsidP="00CD64D2">
            <w:pPr>
              <w:jc w:val="both"/>
            </w:pPr>
            <w:r>
              <w:t>LJBL  U-12 (zēni)</w:t>
            </w:r>
          </w:p>
        </w:tc>
        <w:tc>
          <w:tcPr>
            <w:tcW w:w="4253" w:type="dxa"/>
          </w:tcPr>
          <w:p w:rsidR="00892A15" w:rsidRDefault="00892A15" w:rsidP="006A5D5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12 izbraukumi + 12 mājas spēles</w:t>
            </w:r>
          </w:p>
        </w:tc>
        <w:tc>
          <w:tcPr>
            <w:tcW w:w="1490" w:type="dxa"/>
          </w:tcPr>
          <w:p w:rsidR="00892A15" w:rsidRDefault="00892A15" w:rsidP="00021100">
            <w:pPr>
              <w:jc w:val="center"/>
            </w:pPr>
          </w:p>
        </w:tc>
      </w:tr>
      <w:tr w:rsidR="009E253D" w:rsidTr="009E253D">
        <w:tc>
          <w:tcPr>
            <w:tcW w:w="943" w:type="dxa"/>
          </w:tcPr>
          <w:p w:rsidR="009E253D" w:rsidRDefault="009E253D" w:rsidP="008A2F86">
            <w:pPr>
              <w:jc w:val="both"/>
            </w:pPr>
            <w:r>
              <w:t>1.2.</w:t>
            </w:r>
          </w:p>
        </w:tc>
        <w:tc>
          <w:tcPr>
            <w:tcW w:w="3276" w:type="dxa"/>
          </w:tcPr>
          <w:p w:rsidR="009E253D" w:rsidRDefault="009E253D" w:rsidP="00CD64D2">
            <w:pPr>
              <w:jc w:val="both"/>
            </w:pPr>
            <w:r>
              <w:t>LJBL  U-12 (meitenes)</w:t>
            </w:r>
          </w:p>
        </w:tc>
        <w:tc>
          <w:tcPr>
            <w:tcW w:w="4253" w:type="dxa"/>
          </w:tcPr>
          <w:p w:rsidR="009E253D" w:rsidRDefault="009E253D" w:rsidP="009E253D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13 izbraukumi + 13 mājas spēles</w:t>
            </w:r>
          </w:p>
        </w:tc>
        <w:tc>
          <w:tcPr>
            <w:tcW w:w="1490" w:type="dxa"/>
          </w:tcPr>
          <w:p w:rsidR="009E253D" w:rsidRDefault="009E253D" w:rsidP="00021100">
            <w:pPr>
              <w:jc w:val="center"/>
            </w:pPr>
          </w:p>
        </w:tc>
      </w:tr>
      <w:tr w:rsidR="009E253D" w:rsidTr="009E253D">
        <w:tc>
          <w:tcPr>
            <w:tcW w:w="943" w:type="dxa"/>
          </w:tcPr>
          <w:p w:rsidR="009E253D" w:rsidRDefault="009E253D" w:rsidP="008A2F86">
            <w:pPr>
              <w:jc w:val="both"/>
            </w:pPr>
            <w:r>
              <w:t>1.3.</w:t>
            </w:r>
          </w:p>
        </w:tc>
        <w:tc>
          <w:tcPr>
            <w:tcW w:w="3276" w:type="dxa"/>
          </w:tcPr>
          <w:p w:rsidR="009E253D" w:rsidRDefault="009E253D" w:rsidP="009E253D">
            <w:pPr>
              <w:jc w:val="both"/>
            </w:pPr>
            <w:r>
              <w:t>LJBL  U-13 (meitenes)</w:t>
            </w:r>
          </w:p>
        </w:tc>
        <w:tc>
          <w:tcPr>
            <w:tcW w:w="4253" w:type="dxa"/>
          </w:tcPr>
          <w:p w:rsidR="009E253D" w:rsidRDefault="009E253D" w:rsidP="009E253D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12 izbraukumi + 12 mājas spēles</w:t>
            </w:r>
          </w:p>
        </w:tc>
        <w:tc>
          <w:tcPr>
            <w:tcW w:w="1490" w:type="dxa"/>
          </w:tcPr>
          <w:p w:rsidR="009E253D" w:rsidRDefault="009E253D" w:rsidP="00021100">
            <w:pPr>
              <w:jc w:val="center"/>
            </w:pPr>
          </w:p>
        </w:tc>
      </w:tr>
      <w:tr w:rsidR="009E253D" w:rsidTr="009E253D">
        <w:tc>
          <w:tcPr>
            <w:tcW w:w="943" w:type="dxa"/>
          </w:tcPr>
          <w:p w:rsidR="009E253D" w:rsidRDefault="009E253D" w:rsidP="008A2F86">
            <w:pPr>
              <w:jc w:val="both"/>
            </w:pPr>
            <w:r>
              <w:t>1.4.</w:t>
            </w:r>
          </w:p>
        </w:tc>
        <w:tc>
          <w:tcPr>
            <w:tcW w:w="3276" w:type="dxa"/>
          </w:tcPr>
          <w:p w:rsidR="009E253D" w:rsidRDefault="009E253D" w:rsidP="009E253D">
            <w:pPr>
              <w:jc w:val="both"/>
            </w:pPr>
            <w:r>
              <w:t>LJBL  U-14 (meitenes)</w:t>
            </w:r>
          </w:p>
        </w:tc>
        <w:tc>
          <w:tcPr>
            <w:tcW w:w="4253" w:type="dxa"/>
          </w:tcPr>
          <w:p w:rsidR="009E253D" w:rsidRDefault="009E253D" w:rsidP="009E253D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12 izbraukumi + 12 mājas spēles</w:t>
            </w:r>
          </w:p>
        </w:tc>
        <w:tc>
          <w:tcPr>
            <w:tcW w:w="1490" w:type="dxa"/>
          </w:tcPr>
          <w:p w:rsidR="009E253D" w:rsidRDefault="009E253D" w:rsidP="00021100">
            <w:pPr>
              <w:jc w:val="center"/>
            </w:pPr>
          </w:p>
        </w:tc>
      </w:tr>
      <w:tr w:rsidR="009E253D" w:rsidTr="009E253D">
        <w:tc>
          <w:tcPr>
            <w:tcW w:w="943" w:type="dxa"/>
          </w:tcPr>
          <w:p w:rsidR="009E253D" w:rsidRDefault="009E253D" w:rsidP="008A2F86">
            <w:pPr>
              <w:jc w:val="both"/>
            </w:pPr>
            <w:r>
              <w:t>1.5.</w:t>
            </w:r>
          </w:p>
        </w:tc>
        <w:tc>
          <w:tcPr>
            <w:tcW w:w="3276" w:type="dxa"/>
          </w:tcPr>
          <w:p w:rsidR="009E253D" w:rsidRDefault="009E253D" w:rsidP="009E253D">
            <w:pPr>
              <w:jc w:val="both"/>
            </w:pPr>
            <w:r>
              <w:t>LJBL  U-15 (meitenes)</w:t>
            </w:r>
          </w:p>
        </w:tc>
        <w:tc>
          <w:tcPr>
            <w:tcW w:w="4253" w:type="dxa"/>
          </w:tcPr>
          <w:p w:rsidR="009E253D" w:rsidRDefault="009E253D" w:rsidP="001F24E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12 izbraukumi + 12 mājas spēles</w:t>
            </w:r>
          </w:p>
        </w:tc>
        <w:tc>
          <w:tcPr>
            <w:tcW w:w="1490" w:type="dxa"/>
          </w:tcPr>
          <w:p w:rsidR="009E253D" w:rsidRDefault="009E253D" w:rsidP="00021100">
            <w:pPr>
              <w:jc w:val="center"/>
            </w:pPr>
          </w:p>
        </w:tc>
      </w:tr>
      <w:tr w:rsidR="009E253D" w:rsidTr="009E253D">
        <w:tc>
          <w:tcPr>
            <w:tcW w:w="943" w:type="dxa"/>
          </w:tcPr>
          <w:p w:rsidR="009E253D" w:rsidRDefault="009E253D" w:rsidP="008A2F86">
            <w:pPr>
              <w:jc w:val="both"/>
            </w:pPr>
            <w:r>
              <w:t>1.6.</w:t>
            </w:r>
          </w:p>
        </w:tc>
        <w:tc>
          <w:tcPr>
            <w:tcW w:w="3276" w:type="dxa"/>
          </w:tcPr>
          <w:p w:rsidR="009E253D" w:rsidRDefault="009E253D" w:rsidP="009E253D">
            <w:pPr>
              <w:jc w:val="both"/>
            </w:pPr>
            <w:r>
              <w:t>LJBL  U-16 (meitenes)</w:t>
            </w:r>
          </w:p>
        </w:tc>
        <w:tc>
          <w:tcPr>
            <w:tcW w:w="4253" w:type="dxa"/>
          </w:tcPr>
          <w:p w:rsidR="009E253D" w:rsidRDefault="009E253D" w:rsidP="001F24E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12 izbraukumi + 12 mājas spēles</w:t>
            </w:r>
          </w:p>
        </w:tc>
        <w:tc>
          <w:tcPr>
            <w:tcW w:w="1490" w:type="dxa"/>
          </w:tcPr>
          <w:p w:rsidR="009E253D" w:rsidRDefault="009E253D" w:rsidP="00021100">
            <w:pPr>
              <w:jc w:val="center"/>
            </w:pPr>
          </w:p>
        </w:tc>
      </w:tr>
      <w:tr w:rsidR="009E253D" w:rsidTr="009E253D">
        <w:tc>
          <w:tcPr>
            <w:tcW w:w="943" w:type="dxa"/>
          </w:tcPr>
          <w:p w:rsidR="009E253D" w:rsidRDefault="009E253D" w:rsidP="008A2F86">
            <w:pPr>
              <w:jc w:val="both"/>
            </w:pPr>
            <w:r>
              <w:t>1.7.</w:t>
            </w:r>
          </w:p>
        </w:tc>
        <w:tc>
          <w:tcPr>
            <w:tcW w:w="3276" w:type="dxa"/>
          </w:tcPr>
          <w:p w:rsidR="009E253D" w:rsidRDefault="009E253D" w:rsidP="001F24E5">
            <w:pPr>
              <w:jc w:val="both"/>
            </w:pPr>
            <w:r>
              <w:t xml:space="preserve">LJBL  U-19 (meitenes) I </w:t>
            </w:r>
            <w:proofErr w:type="spellStart"/>
            <w:r>
              <w:t>kom</w:t>
            </w:r>
            <w:proofErr w:type="spellEnd"/>
            <w:r>
              <w:t>.</w:t>
            </w:r>
          </w:p>
        </w:tc>
        <w:tc>
          <w:tcPr>
            <w:tcW w:w="4253" w:type="dxa"/>
          </w:tcPr>
          <w:p w:rsidR="009E253D" w:rsidRDefault="009E253D" w:rsidP="001F24E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12 izbraukumi + 12 mājas spēles</w:t>
            </w:r>
          </w:p>
        </w:tc>
        <w:tc>
          <w:tcPr>
            <w:tcW w:w="1490" w:type="dxa"/>
          </w:tcPr>
          <w:p w:rsidR="009E253D" w:rsidRDefault="009E253D" w:rsidP="00021100">
            <w:pPr>
              <w:jc w:val="center"/>
            </w:pPr>
          </w:p>
        </w:tc>
      </w:tr>
      <w:tr w:rsidR="009E253D" w:rsidTr="009E253D">
        <w:tc>
          <w:tcPr>
            <w:tcW w:w="943" w:type="dxa"/>
          </w:tcPr>
          <w:p w:rsidR="009E253D" w:rsidRDefault="009E253D" w:rsidP="008A2F86">
            <w:pPr>
              <w:jc w:val="both"/>
            </w:pPr>
            <w:r>
              <w:t>1.8.</w:t>
            </w:r>
          </w:p>
        </w:tc>
        <w:tc>
          <w:tcPr>
            <w:tcW w:w="3276" w:type="dxa"/>
          </w:tcPr>
          <w:p w:rsidR="009E253D" w:rsidRDefault="009E253D" w:rsidP="009E253D">
            <w:pPr>
              <w:jc w:val="both"/>
            </w:pPr>
            <w:r>
              <w:t xml:space="preserve">LJBL  U-19 (meitenes) II </w:t>
            </w:r>
            <w:proofErr w:type="spellStart"/>
            <w:r>
              <w:t>kom</w:t>
            </w:r>
            <w:proofErr w:type="spellEnd"/>
            <w:r>
              <w:t>.</w:t>
            </w:r>
          </w:p>
        </w:tc>
        <w:tc>
          <w:tcPr>
            <w:tcW w:w="4253" w:type="dxa"/>
          </w:tcPr>
          <w:p w:rsidR="009E253D" w:rsidRDefault="009E253D" w:rsidP="001F24E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12 izbraukumi + 12 mājas spēles</w:t>
            </w:r>
          </w:p>
        </w:tc>
        <w:tc>
          <w:tcPr>
            <w:tcW w:w="1490" w:type="dxa"/>
          </w:tcPr>
          <w:p w:rsidR="009E253D" w:rsidRDefault="009E253D" w:rsidP="00021100">
            <w:pPr>
              <w:jc w:val="center"/>
            </w:pPr>
          </w:p>
        </w:tc>
      </w:tr>
    </w:tbl>
    <w:p w:rsidR="00D94404" w:rsidRPr="00CE7F4E" w:rsidRDefault="00D94404" w:rsidP="00D94404">
      <w:pPr>
        <w:jc w:val="both"/>
      </w:pPr>
    </w:p>
    <w:p w:rsidR="00D94404" w:rsidRDefault="00D94404" w:rsidP="00D94404"/>
    <w:p w:rsidR="00BB6F93" w:rsidRDefault="00BB6F93" w:rsidP="00D94404"/>
    <w:p w:rsidR="00BB6F93" w:rsidRDefault="00BB6F93" w:rsidP="00D94404"/>
    <w:p w:rsidR="00BB6F93" w:rsidRDefault="00BB6F93" w:rsidP="00D94404"/>
    <w:p w:rsidR="00863F8C" w:rsidRDefault="00863F8C" w:rsidP="00863F8C">
      <w:r>
        <w:t>Tehnisko specifikāciju sagatavoja</w:t>
      </w:r>
    </w:p>
    <w:p w:rsidR="00863F8C" w:rsidRDefault="00863F8C" w:rsidP="00863F8C">
      <w:r>
        <w:t xml:space="preserve">Daugavpils Bērnu un jaunatnes sporta skolas metodiķe                                                          </w:t>
      </w:r>
      <w:proofErr w:type="spellStart"/>
      <w:r>
        <w:t>J.Dedele</w:t>
      </w:r>
      <w:proofErr w:type="spellEnd"/>
    </w:p>
    <w:p w:rsidR="00BB6F93" w:rsidRDefault="00BB6F93" w:rsidP="00D94404"/>
    <w:p w:rsidR="00BB6F93" w:rsidRDefault="00BB6F93" w:rsidP="00D94404">
      <w:pPr>
        <w:rPr>
          <w:noProof/>
        </w:rPr>
      </w:pPr>
    </w:p>
    <w:p w:rsidR="00021100" w:rsidRDefault="00021100" w:rsidP="00D94404">
      <w:pPr>
        <w:rPr>
          <w:noProof/>
        </w:rPr>
      </w:pPr>
    </w:p>
    <w:p w:rsidR="006A5D55" w:rsidRDefault="006A5D55" w:rsidP="00D94404">
      <w:pPr>
        <w:rPr>
          <w:noProof/>
        </w:rPr>
      </w:pPr>
    </w:p>
    <w:p w:rsidR="00ED1ACE" w:rsidRDefault="00ED1ACE" w:rsidP="00D94404">
      <w:pPr>
        <w:rPr>
          <w:noProof/>
        </w:rPr>
      </w:pPr>
    </w:p>
    <w:p w:rsidR="00ED1ACE" w:rsidRDefault="00ED1ACE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AE4A8B" w:rsidRDefault="00AE4A8B" w:rsidP="00D94404">
      <w:pPr>
        <w:rPr>
          <w:noProof/>
        </w:rPr>
      </w:pPr>
    </w:p>
    <w:p w:rsidR="00AE4A8B" w:rsidRDefault="00AE4A8B" w:rsidP="00D94404">
      <w:pPr>
        <w:rPr>
          <w:noProof/>
        </w:rPr>
      </w:pPr>
    </w:p>
    <w:p w:rsidR="00AE4A8B" w:rsidRDefault="00AE4A8B" w:rsidP="00D94404">
      <w:pPr>
        <w:rPr>
          <w:noProof/>
        </w:rPr>
      </w:pPr>
    </w:p>
    <w:p w:rsidR="00AE4A8B" w:rsidRDefault="00AE4A8B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763752" w:rsidRPr="00CF1BEC" w:rsidRDefault="009C0406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  <w:r>
        <w:rPr>
          <w:rFonts w:eastAsia="Times New Roman"/>
          <w:b/>
          <w:lang w:eastAsia="ar-SA"/>
        </w:rPr>
        <w:lastRenderedPageBreak/>
        <w:t>2</w:t>
      </w:r>
      <w:r w:rsidR="00763752" w:rsidRPr="00CF1BEC">
        <w:rPr>
          <w:rFonts w:eastAsia="Times New Roman"/>
          <w:b/>
          <w:lang w:eastAsia="ar-SA"/>
        </w:rPr>
        <w:t>.Pielikums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2016.gada ____._______________, Daugavpilī</w:t>
      </w:r>
    </w:p>
    <w:p w:rsidR="00763752" w:rsidRDefault="00763752" w:rsidP="00763752">
      <w:pPr>
        <w:suppressAutoHyphens/>
        <w:rPr>
          <w:rFonts w:eastAsia="Times New Roman"/>
          <w:lang w:eastAsia="ar-SA"/>
        </w:rPr>
      </w:pPr>
    </w:p>
    <w:p w:rsidR="009B41E9" w:rsidRPr="00CF1BEC" w:rsidRDefault="009B41E9" w:rsidP="00763752">
      <w:pPr>
        <w:suppressAutoHyphens/>
        <w:rPr>
          <w:rFonts w:eastAsia="Times New Roman"/>
          <w:lang w:eastAsia="ar-SA"/>
        </w:rPr>
      </w:pPr>
    </w:p>
    <w:p w:rsidR="00BB6F93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9B41E9" w:rsidRPr="00CF1BEC" w:rsidRDefault="009B41E9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BB6F93" w:rsidRDefault="008A3173" w:rsidP="00A91562">
      <w:pPr>
        <w:suppressAutoHyphens/>
        <w:rPr>
          <w:rFonts w:eastAsia="Times New Roman"/>
          <w:b/>
          <w:lang w:eastAsia="ar-SA"/>
        </w:rPr>
      </w:pPr>
      <w:r w:rsidRPr="00F20EF7">
        <w:rPr>
          <w:rFonts w:eastAsia="Times New Roman"/>
          <w:b/>
          <w:lang w:eastAsia="ar-SA"/>
        </w:rPr>
        <w:t xml:space="preserve">Piedāvājam </w:t>
      </w:r>
      <w:r w:rsidRPr="00C46920">
        <w:rPr>
          <w:rFonts w:eastAsia="Times New Roman"/>
          <w:b/>
          <w:lang w:eastAsia="ar-SA"/>
        </w:rPr>
        <w:t xml:space="preserve">tiesāt </w:t>
      </w:r>
      <w:r w:rsidR="009E253D" w:rsidRPr="009E253D">
        <w:rPr>
          <w:rFonts w:eastAsia="Times New Roman"/>
          <w:b/>
          <w:bCs/>
          <w:lang w:eastAsia="en-US"/>
        </w:rPr>
        <w:t xml:space="preserve">Daugavpils </w:t>
      </w:r>
      <w:r w:rsidR="00AE4A8B">
        <w:rPr>
          <w:rFonts w:eastAsia="Times New Roman"/>
          <w:b/>
          <w:bCs/>
          <w:lang w:eastAsia="en-US"/>
        </w:rPr>
        <w:t xml:space="preserve">BJSS basketbola komandu </w:t>
      </w:r>
      <w:proofErr w:type="spellStart"/>
      <w:r w:rsidR="00AE4A8B">
        <w:rPr>
          <w:rFonts w:eastAsia="Times New Roman"/>
          <w:b/>
          <w:bCs/>
          <w:lang w:eastAsia="en-US"/>
        </w:rPr>
        <w:t>spēļes</w:t>
      </w:r>
      <w:proofErr w:type="spellEnd"/>
      <w:r w:rsidR="009E253D" w:rsidRPr="009E253D">
        <w:rPr>
          <w:rFonts w:eastAsia="Times New Roman"/>
          <w:b/>
          <w:bCs/>
          <w:lang w:eastAsia="en-US"/>
        </w:rPr>
        <w:t xml:space="preserve"> LJBL LR čempionātā</w:t>
      </w:r>
      <w:r w:rsidR="009E253D">
        <w:rPr>
          <w:rFonts w:eastAsia="Times New Roman"/>
          <w:bCs/>
          <w:lang w:eastAsia="en-US"/>
        </w:rPr>
        <w:t xml:space="preserve"> </w:t>
      </w:r>
      <w:r w:rsidR="00F20EF7" w:rsidRPr="00C46920">
        <w:rPr>
          <w:rFonts w:eastAsia="Times New Roman"/>
          <w:b/>
          <w:lang w:eastAsia="ar-SA"/>
        </w:rPr>
        <w:t>par šādu cenu</w:t>
      </w:r>
      <w:r w:rsidR="00763752" w:rsidRPr="00C46920">
        <w:rPr>
          <w:rFonts w:eastAsia="Times New Roman"/>
          <w:b/>
          <w:lang w:eastAsia="ar-SA"/>
        </w:rPr>
        <w:t>:</w:t>
      </w:r>
    </w:p>
    <w:p w:rsidR="009B41E9" w:rsidRDefault="009B41E9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7786"/>
      </w:tblGrid>
      <w:tr w:rsidR="00BB6F93" w:rsidRPr="00211B41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r w:rsidRPr="00FD29D1">
              <w:t xml:space="preserve">Daugavpils </w:t>
            </w:r>
            <w:r>
              <w:t xml:space="preserve">Bērnu un jaunatnes sporta skolai, </w:t>
            </w:r>
          </w:p>
          <w:p w:rsidR="00BB6F93" w:rsidRPr="00FD29D1" w:rsidRDefault="00BB6F93" w:rsidP="008A2F86">
            <w:r>
              <w:t>Kandavas iela 17a, Daugavpils, LV-5401</w:t>
            </w:r>
          </w:p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8C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Pretendents</w:t>
            </w:r>
            <w:r w:rsidR="00863F8C">
              <w:rPr>
                <w:rFonts w:eastAsia="Times New Roman"/>
                <w:lang w:eastAsia="ar-SA"/>
              </w:rPr>
              <w:t>,</w:t>
            </w:r>
          </w:p>
          <w:p w:rsidR="00BB6F93" w:rsidRPr="00211B41" w:rsidRDefault="00863F8C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Reģ.Nr</w:t>
            </w:r>
            <w:proofErr w:type="spellEnd"/>
            <w:r>
              <w:rPr>
                <w:rFonts w:eastAsia="Times New Roman"/>
                <w:lang w:eastAsia="ar-SA"/>
              </w:rPr>
              <w:t>.</w:t>
            </w:r>
            <w:r w:rsidR="00BB6F93" w:rsidRPr="00211B41">
              <w:rPr>
                <w:rFonts w:eastAsia="Times New Roman"/>
                <w:lang w:eastAsia="ar-SA"/>
              </w:rPr>
              <w:t xml:space="preserve">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863F8C" w:rsidRDefault="00863F8C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Style w:val="TableGrid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3969"/>
        <w:gridCol w:w="1417"/>
        <w:gridCol w:w="1134"/>
      </w:tblGrid>
      <w:tr w:rsidR="00A91562" w:rsidTr="00A91562">
        <w:tc>
          <w:tcPr>
            <w:tcW w:w="710" w:type="dxa"/>
          </w:tcPr>
          <w:p w:rsidR="00A91562" w:rsidRDefault="00C46920" w:rsidP="00A91562">
            <w:pPr>
              <w:jc w:val="both"/>
              <w:rPr>
                <w:b/>
              </w:rPr>
            </w:pPr>
            <w:r>
              <w:rPr>
                <w:b/>
              </w:rPr>
              <w:t>N.</w:t>
            </w:r>
          </w:p>
          <w:p w:rsidR="00C46920" w:rsidRPr="00CE7F4E" w:rsidRDefault="00A91562" w:rsidP="00A91562">
            <w:pPr>
              <w:jc w:val="both"/>
              <w:rPr>
                <w:b/>
              </w:rPr>
            </w:pPr>
            <w:r>
              <w:rPr>
                <w:b/>
              </w:rPr>
              <w:t>p</w:t>
            </w:r>
            <w:r w:rsidR="00C46920">
              <w:rPr>
                <w:b/>
              </w:rPr>
              <w:t>.k.</w:t>
            </w:r>
          </w:p>
        </w:tc>
        <w:tc>
          <w:tcPr>
            <w:tcW w:w="3260" w:type="dxa"/>
          </w:tcPr>
          <w:p w:rsidR="00C46920" w:rsidRPr="00CE7F4E" w:rsidRDefault="00C46920" w:rsidP="00A65961">
            <w:pPr>
              <w:jc w:val="center"/>
              <w:rPr>
                <w:b/>
              </w:rPr>
            </w:pPr>
            <w:r>
              <w:rPr>
                <w:b/>
              </w:rPr>
              <w:t>Pakalpojuma</w:t>
            </w:r>
            <w:r w:rsidRPr="00CE7F4E">
              <w:rPr>
                <w:b/>
              </w:rPr>
              <w:t xml:space="preserve"> nosaukums</w:t>
            </w:r>
          </w:p>
        </w:tc>
        <w:tc>
          <w:tcPr>
            <w:tcW w:w="3969" w:type="dxa"/>
          </w:tcPr>
          <w:p w:rsidR="00C46920" w:rsidRPr="00CE7F4E" w:rsidRDefault="00C46920" w:rsidP="00A65961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417" w:type="dxa"/>
          </w:tcPr>
          <w:p w:rsidR="00C46920" w:rsidRPr="00CE7F4E" w:rsidRDefault="00C46920" w:rsidP="00A65961">
            <w:pPr>
              <w:jc w:val="center"/>
              <w:rPr>
                <w:b/>
              </w:rPr>
            </w:pPr>
            <w:r>
              <w:rPr>
                <w:b/>
              </w:rPr>
              <w:t>Daudzums</w:t>
            </w:r>
          </w:p>
        </w:tc>
        <w:tc>
          <w:tcPr>
            <w:tcW w:w="1134" w:type="dxa"/>
          </w:tcPr>
          <w:p w:rsidR="00C46920" w:rsidRDefault="00C46920" w:rsidP="00AE4A8B">
            <w:pPr>
              <w:jc w:val="center"/>
              <w:rPr>
                <w:b/>
              </w:rPr>
            </w:pPr>
            <w:r>
              <w:rPr>
                <w:b/>
              </w:rPr>
              <w:t xml:space="preserve">Cena </w:t>
            </w:r>
          </w:p>
        </w:tc>
      </w:tr>
      <w:tr w:rsidR="00A91562" w:rsidTr="00A91562">
        <w:tc>
          <w:tcPr>
            <w:tcW w:w="710" w:type="dxa"/>
          </w:tcPr>
          <w:p w:rsidR="00C46920" w:rsidRPr="00CE7F4E" w:rsidRDefault="00C46920" w:rsidP="00A65961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3260" w:type="dxa"/>
          </w:tcPr>
          <w:p w:rsidR="00C46920" w:rsidRPr="00CE7F4E" w:rsidRDefault="00C46920" w:rsidP="00A65961">
            <w:pPr>
              <w:jc w:val="both"/>
              <w:rPr>
                <w:b/>
              </w:rPr>
            </w:pPr>
            <w:r>
              <w:rPr>
                <w:b/>
              </w:rPr>
              <w:t>Sacensību tiesāšana</w:t>
            </w:r>
          </w:p>
        </w:tc>
        <w:tc>
          <w:tcPr>
            <w:tcW w:w="3969" w:type="dxa"/>
          </w:tcPr>
          <w:p w:rsidR="00C46920" w:rsidRDefault="00AE4A8B" w:rsidP="00A65961">
            <w:pPr>
              <w:jc w:val="both"/>
            </w:pPr>
            <w:r>
              <w:t>LJBL LR čempionāta spēles apkalpo LBS vai LJBL licencēti tiesneši – divi laukuma tiesneši, sekretārs un laika tiesnesis. Čempionāta apkalpojošajiem laukuma tiesnešiem obligāti jātiesā tiesnešu formas – sporta apavi (melni) un LBJL oficiālais tiesnešu krekls.</w:t>
            </w:r>
          </w:p>
          <w:p w:rsidR="00AE4A8B" w:rsidRDefault="00AE4A8B" w:rsidP="00A65961">
            <w:pPr>
              <w:jc w:val="both"/>
            </w:pPr>
          </w:p>
        </w:tc>
        <w:tc>
          <w:tcPr>
            <w:tcW w:w="1417" w:type="dxa"/>
          </w:tcPr>
          <w:p w:rsidR="00C46920" w:rsidRDefault="00C46920" w:rsidP="00A65961">
            <w:pPr>
              <w:jc w:val="both"/>
            </w:pPr>
          </w:p>
        </w:tc>
        <w:tc>
          <w:tcPr>
            <w:tcW w:w="1134" w:type="dxa"/>
          </w:tcPr>
          <w:p w:rsidR="00C46920" w:rsidRDefault="00C46920" w:rsidP="00A65961">
            <w:pPr>
              <w:jc w:val="both"/>
            </w:pPr>
          </w:p>
        </w:tc>
      </w:tr>
      <w:tr w:rsidR="00A91562" w:rsidTr="00A91562">
        <w:tc>
          <w:tcPr>
            <w:tcW w:w="710" w:type="dxa"/>
          </w:tcPr>
          <w:p w:rsidR="009E253D" w:rsidRDefault="009E253D" w:rsidP="001F24E5">
            <w:pPr>
              <w:jc w:val="both"/>
            </w:pPr>
            <w:r>
              <w:t>1.1</w:t>
            </w:r>
          </w:p>
        </w:tc>
        <w:tc>
          <w:tcPr>
            <w:tcW w:w="3260" w:type="dxa"/>
          </w:tcPr>
          <w:p w:rsidR="009E253D" w:rsidRDefault="009E253D" w:rsidP="001F24E5">
            <w:pPr>
              <w:jc w:val="both"/>
            </w:pPr>
            <w:r>
              <w:t>LJBL  U-12 (zēni)</w:t>
            </w:r>
          </w:p>
        </w:tc>
        <w:tc>
          <w:tcPr>
            <w:tcW w:w="3969" w:type="dxa"/>
          </w:tcPr>
          <w:p w:rsidR="009E253D" w:rsidRDefault="009E253D" w:rsidP="00A91562">
            <w:pPr>
              <w:jc w:val="both"/>
            </w:pPr>
            <w:r>
              <w:t>12 izbraukumi + 12 mājas spēles</w:t>
            </w:r>
          </w:p>
        </w:tc>
        <w:tc>
          <w:tcPr>
            <w:tcW w:w="1417" w:type="dxa"/>
          </w:tcPr>
          <w:p w:rsidR="009E253D" w:rsidRDefault="009E253D" w:rsidP="00A65961">
            <w:pPr>
              <w:jc w:val="center"/>
            </w:pPr>
          </w:p>
        </w:tc>
        <w:tc>
          <w:tcPr>
            <w:tcW w:w="1134" w:type="dxa"/>
          </w:tcPr>
          <w:p w:rsidR="009E253D" w:rsidRDefault="009E253D" w:rsidP="00A65961">
            <w:pPr>
              <w:jc w:val="center"/>
            </w:pPr>
          </w:p>
        </w:tc>
      </w:tr>
      <w:tr w:rsidR="00A91562" w:rsidTr="00A91562">
        <w:tc>
          <w:tcPr>
            <w:tcW w:w="710" w:type="dxa"/>
          </w:tcPr>
          <w:p w:rsidR="009E253D" w:rsidRDefault="009E253D" w:rsidP="001F24E5">
            <w:pPr>
              <w:jc w:val="both"/>
            </w:pPr>
            <w:r>
              <w:t>1.2.</w:t>
            </w:r>
          </w:p>
        </w:tc>
        <w:tc>
          <w:tcPr>
            <w:tcW w:w="3260" w:type="dxa"/>
          </w:tcPr>
          <w:p w:rsidR="009E253D" w:rsidRDefault="009E253D" w:rsidP="001F24E5">
            <w:pPr>
              <w:jc w:val="both"/>
            </w:pPr>
            <w:r>
              <w:t>LJBL  U-12 (meitenes)</w:t>
            </w:r>
          </w:p>
        </w:tc>
        <w:tc>
          <w:tcPr>
            <w:tcW w:w="3969" w:type="dxa"/>
          </w:tcPr>
          <w:p w:rsidR="009E253D" w:rsidRDefault="009E253D" w:rsidP="00A91562">
            <w:pPr>
              <w:jc w:val="both"/>
            </w:pPr>
            <w:r>
              <w:t>13 izbraukumi + 13 mājas spēles</w:t>
            </w:r>
          </w:p>
        </w:tc>
        <w:tc>
          <w:tcPr>
            <w:tcW w:w="1417" w:type="dxa"/>
          </w:tcPr>
          <w:p w:rsidR="009E253D" w:rsidRDefault="009E253D" w:rsidP="00A65961">
            <w:pPr>
              <w:jc w:val="center"/>
            </w:pPr>
          </w:p>
        </w:tc>
        <w:tc>
          <w:tcPr>
            <w:tcW w:w="1134" w:type="dxa"/>
          </w:tcPr>
          <w:p w:rsidR="009E253D" w:rsidRDefault="009E253D" w:rsidP="00A65961">
            <w:pPr>
              <w:jc w:val="center"/>
            </w:pPr>
          </w:p>
        </w:tc>
      </w:tr>
      <w:tr w:rsidR="00A91562" w:rsidTr="00A91562">
        <w:tc>
          <w:tcPr>
            <w:tcW w:w="710" w:type="dxa"/>
          </w:tcPr>
          <w:p w:rsidR="009E253D" w:rsidRDefault="009E253D" w:rsidP="001F24E5">
            <w:pPr>
              <w:jc w:val="both"/>
            </w:pPr>
            <w:r>
              <w:t>1.3.</w:t>
            </w:r>
          </w:p>
        </w:tc>
        <w:tc>
          <w:tcPr>
            <w:tcW w:w="3260" w:type="dxa"/>
          </w:tcPr>
          <w:p w:rsidR="009E253D" w:rsidRDefault="009E253D" w:rsidP="001F24E5">
            <w:pPr>
              <w:jc w:val="both"/>
            </w:pPr>
            <w:r>
              <w:t>LJBL  U-13 (meitenes)</w:t>
            </w:r>
          </w:p>
        </w:tc>
        <w:tc>
          <w:tcPr>
            <w:tcW w:w="3969" w:type="dxa"/>
          </w:tcPr>
          <w:p w:rsidR="009E253D" w:rsidRDefault="009E253D" w:rsidP="00A91562">
            <w:pPr>
              <w:jc w:val="both"/>
            </w:pPr>
            <w:r>
              <w:t>12 izbraukumi + 12 mājas spēles</w:t>
            </w:r>
          </w:p>
        </w:tc>
        <w:tc>
          <w:tcPr>
            <w:tcW w:w="1417" w:type="dxa"/>
          </w:tcPr>
          <w:p w:rsidR="009E253D" w:rsidRDefault="009E253D" w:rsidP="00A65961">
            <w:pPr>
              <w:jc w:val="center"/>
            </w:pPr>
          </w:p>
        </w:tc>
        <w:tc>
          <w:tcPr>
            <w:tcW w:w="1134" w:type="dxa"/>
          </w:tcPr>
          <w:p w:rsidR="009E253D" w:rsidRDefault="009E253D" w:rsidP="00A65961">
            <w:pPr>
              <w:jc w:val="center"/>
            </w:pPr>
          </w:p>
        </w:tc>
      </w:tr>
      <w:tr w:rsidR="00A91562" w:rsidTr="00A91562">
        <w:tc>
          <w:tcPr>
            <w:tcW w:w="710" w:type="dxa"/>
          </w:tcPr>
          <w:p w:rsidR="009E253D" w:rsidRDefault="009E253D" w:rsidP="001F24E5">
            <w:pPr>
              <w:jc w:val="both"/>
            </w:pPr>
            <w:r>
              <w:t>1.4.</w:t>
            </w:r>
          </w:p>
        </w:tc>
        <w:tc>
          <w:tcPr>
            <w:tcW w:w="3260" w:type="dxa"/>
          </w:tcPr>
          <w:p w:rsidR="009E253D" w:rsidRDefault="009E253D" w:rsidP="001F24E5">
            <w:pPr>
              <w:jc w:val="both"/>
            </w:pPr>
            <w:r>
              <w:t>LJBL  U-14 (meitenes)</w:t>
            </w:r>
          </w:p>
        </w:tc>
        <w:tc>
          <w:tcPr>
            <w:tcW w:w="3969" w:type="dxa"/>
          </w:tcPr>
          <w:p w:rsidR="009E253D" w:rsidRDefault="009E253D" w:rsidP="00A91562">
            <w:pPr>
              <w:jc w:val="both"/>
            </w:pPr>
            <w:r>
              <w:t>12 izbraukumi + 12 mājas spēles</w:t>
            </w:r>
          </w:p>
        </w:tc>
        <w:tc>
          <w:tcPr>
            <w:tcW w:w="1417" w:type="dxa"/>
          </w:tcPr>
          <w:p w:rsidR="009E253D" w:rsidRDefault="009E253D" w:rsidP="00A65961">
            <w:pPr>
              <w:jc w:val="center"/>
            </w:pPr>
          </w:p>
        </w:tc>
        <w:tc>
          <w:tcPr>
            <w:tcW w:w="1134" w:type="dxa"/>
          </w:tcPr>
          <w:p w:rsidR="009E253D" w:rsidRDefault="009E253D" w:rsidP="00A65961">
            <w:pPr>
              <w:jc w:val="center"/>
            </w:pPr>
          </w:p>
        </w:tc>
      </w:tr>
      <w:tr w:rsidR="00A91562" w:rsidTr="00A91562">
        <w:tc>
          <w:tcPr>
            <w:tcW w:w="710" w:type="dxa"/>
          </w:tcPr>
          <w:p w:rsidR="009E253D" w:rsidRDefault="009E253D" w:rsidP="001F24E5">
            <w:pPr>
              <w:jc w:val="both"/>
            </w:pPr>
            <w:r>
              <w:t>1.5.</w:t>
            </w:r>
          </w:p>
        </w:tc>
        <w:tc>
          <w:tcPr>
            <w:tcW w:w="3260" w:type="dxa"/>
          </w:tcPr>
          <w:p w:rsidR="009E253D" w:rsidRDefault="009E253D" w:rsidP="001F24E5">
            <w:pPr>
              <w:jc w:val="both"/>
            </w:pPr>
            <w:r>
              <w:t>LJBL  U-15 (meitenes)</w:t>
            </w:r>
          </w:p>
        </w:tc>
        <w:tc>
          <w:tcPr>
            <w:tcW w:w="3969" w:type="dxa"/>
          </w:tcPr>
          <w:p w:rsidR="009E253D" w:rsidRDefault="009E253D" w:rsidP="00A91562">
            <w:pPr>
              <w:jc w:val="both"/>
            </w:pPr>
            <w:r>
              <w:t>12 izbraukumi + 12 mājas spēles</w:t>
            </w:r>
          </w:p>
        </w:tc>
        <w:tc>
          <w:tcPr>
            <w:tcW w:w="1417" w:type="dxa"/>
          </w:tcPr>
          <w:p w:rsidR="009E253D" w:rsidRDefault="009E253D" w:rsidP="00A65961">
            <w:pPr>
              <w:jc w:val="center"/>
            </w:pPr>
          </w:p>
        </w:tc>
        <w:tc>
          <w:tcPr>
            <w:tcW w:w="1134" w:type="dxa"/>
          </w:tcPr>
          <w:p w:rsidR="009E253D" w:rsidRDefault="009E253D" w:rsidP="00A65961">
            <w:pPr>
              <w:jc w:val="center"/>
            </w:pPr>
          </w:p>
        </w:tc>
      </w:tr>
      <w:tr w:rsidR="00A91562" w:rsidTr="00A91562">
        <w:tc>
          <w:tcPr>
            <w:tcW w:w="710" w:type="dxa"/>
          </w:tcPr>
          <w:p w:rsidR="009E253D" w:rsidRDefault="009E253D" w:rsidP="001F24E5">
            <w:pPr>
              <w:jc w:val="both"/>
            </w:pPr>
            <w:r>
              <w:t>1.6.</w:t>
            </w:r>
          </w:p>
        </w:tc>
        <w:tc>
          <w:tcPr>
            <w:tcW w:w="3260" w:type="dxa"/>
          </w:tcPr>
          <w:p w:rsidR="009E253D" w:rsidRDefault="009E253D" w:rsidP="001F24E5">
            <w:pPr>
              <w:jc w:val="both"/>
            </w:pPr>
            <w:r>
              <w:t>LJBL  U-16 (meitenes)</w:t>
            </w:r>
          </w:p>
        </w:tc>
        <w:tc>
          <w:tcPr>
            <w:tcW w:w="3969" w:type="dxa"/>
          </w:tcPr>
          <w:p w:rsidR="009E253D" w:rsidRDefault="009E253D" w:rsidP="00A91562">
            <w:pPr>
              <w:jc w:val="both"/>
            </w:pPr>
            <w:r>
              <w:t>12 izbraukumi + 12 mājas spēles</w:t>
            </w:r>
          </w:p>
        </w:tc>
        <w:tc>
          <w:tcPr>
            <w:tcW w:w="1417" w:type="dxa"/>
          </w:tcPr>
          <w:p w:rsidR="009E253D" w:rsidRDefault="009E253D" w:rsidP="00A65961">
            <w:pPr>
              <w:jc w:val="center"/>
            </w:pPr>
          </w:p>
        </w:tc>
        <w:tc>
          <w:tcPr>
            <w:tcW w:w="1134" w:type="dxa"/>
          </w:tcPr>
          <w:p w:rsidR="009E253D" w:rsidRDefault="009E253D" w:rsidP="00A65961">
            <w:pPr>
              <w:jc w:val="center"/>
            </w:pPr>
          </w:p>
        </w:tc>
      </w:tr>
      <w:tr w:rsidR="00A91562" w:rsidTr="00A91562">
        <w:tc>
          <w:tcPr>
            <w:tcW w:w="710" w:type="dxa"/>
          </w:tcPr>
          <w:p w:rsidR="009E253D" w:rsidRDefault="009E253D" w:rsidP="001F24E5">
            <w:pPr>
              <w:jc w:val="both"/>
            </w:pPr>
            <w:r>
              <w:t>1.7.</w:t>
            </w:r>
          </w:p>
        </w:tc>
        <w:tc>
          <w:tcPr>
            <w:tcW w:w="3260" w:type="dxa"/>
          </w:tcPr>
          <w:p w:rsidR="009E253D" w:rsidRDefault="009E253D" w:rsidP="001F24E5">
            <w:pPr>
              <w:jc w:val="both"/>
            </w:pPr>
            <w:r>
              <w:t xml:space="preserve">LJBL  U-19 (meitenes) I </w:t>
            </w:r>
            <w:proofErr w:type="spellStart"/>
            <w:r>
              <w:t>kom</w:t>
            </w:r>
            <w:proofErr w:type="spellEnd"/>
            <w:r>
              <w:t>.</w:t>
            </w:r>
          </w:p>
        </w:tc>
        <w:tc>
          <w:tcPr>
            <w:tcW w:w="3969" w:type="dxa"/>
          </w:tcPr>
          <w:p w:rsidR="009E253D" w:rsidRDefault="009E253D" w:rsidP="00A91562">
            <w:pPr>
              <w:jc w:val="both"/>
            </w:pPr>
            <w:r>
              <w:t>12 izbraukumi + 12 mājas spēles</w:t>
            </w:r>
          </w:p>
        </w:tc>
        <w:tc>
          <w:tcPr>
            <w:tcW w:w="1417" w:type="dxa"/>
          </w:tcPr>
          <w:p w:rsidR="009E253D" w:rsidRDefault="009E253D" w:rsidP="00A65961">
            <w:pPr>
              <w:jc w:val="center"/>
            </w:pPr>
          </w:p>
        </w:tc>
        <w:tc>
          <w:tcPr>
            <w:tcW w:w="1134" w:type="dxa"/>
          </w:tcPr>
          <w:p w:rsidR="009E253D" w:rsidRDefault="009E253D" w:rsidP="00A65961">
            <w:pPr>
              <w:jc w:val="center"/>
            </w:pPr>
          </w:p>
        </w:tc>
      </w:tr>
      <w:tr w:rsidR="00A91562" w:rsidTr="00A91562">
        <w:tc>
          <w:tcPr>
            <w:tcW w:w="710" w:type="dxa"/>
          </w:tcPr>
          <w:p w:rsidR="009E253D" w:rsidRDefault="009E253D" w:rsidP="001F24E5">
            <w:pPr>
              <w:jc w:val="both"/>
            </w:pPr>
            <w:r>
              <w:t>1.8.</w:t>
            </w:r>
          </w:p>
        </w:tc>
        <w:tc>
          <w:tcPr>
            <w:tcW w:w="3260" w:type="dxa"/>
          </w:tcPr>
          <w:p w:rsidR="009E253D" w:rsidRDefault="009E253D" w:rsidP="001F24E5">
            <w:pPr>
              <w:jc w:val="both"/>
            </w:pPr>
            <w:r>
              <w:t xml:space="preserve">LJBL  U-19 (meitenes) II </w:t>
            </w:r>
            <w:proofErr w:type="spellStart"/>
            <w:r>
              <w:t>kom</w:t>
            </w:r>
            <w:proofErr w:type="spellEnd"/>
            <w:r>
              <w:t>.</w:t>
            </w:r>
          </w:p>
        </w:tc>
        <w:tc>
          <w:tcPr>
            <w:tcW w:w="3969" w:type="dxa"/>
          </w:tcPr>
          <w:p w:rsidR="009E253D" w:rsidRDefault="009E253D" w:rsidP="00A91562">
            <w:pPr>
              <w:jc w:val="both"/>
            </w:pPr>
            <w:r>
              <w:t>12 izbraukumi + 12 mājas spēles</w:t>
            </w:r>
          </w:p>
        </w:tc>
        <w:tc>
          <w:tcPr>
            <w:tcW w:w="1417" w:type="dxa"/>
          </w:tcPr>
          <w:p w:rsidR="009E253D" w:rsidRDefault="009E253D" w:rsidP="00A65961">
            <w:pPr>
              <w:jc w:val="center"/>
            </w:pPr>
          </w:p>
        </w:tc>
        <w:tc>
          <w:tcPr>
            <w:tcW w:w="1134" w:type="dxa"/>
          </w:tcPr>
          <w:p w:rsidR="009E253D" w:rsidRDefault="009E253D" w:rsidP="00A65961">
            <w:pPr>
              <w:jc w:val="center"/>
            </w:pPr>
          </w:p>
        </w:tc>
      </w:tr>
      <w:tr w:rsidR="00AE4A8B" w:rsidTr="00A91562">
        <w:tc>
          <w:tcPr>
            <w:tcW w:w="710" w:type="dxa"/>
          </w:tcPr>
          <w:p w:rsidR="00AE4A8B" w:rsidRDefault="00AE4A8B" w:rsidP="001F24E5">
            <w:pPr>
              <w:jc w:val="both"/>
            </w:pPr>
          </w:p>
        </w:tc>
        <w:tc>
          <w:tcPr>
            <w:tcW w:w="3260" w:type="dxa"/>
          </w:tcPr>
          <w:p w:rsidR="00AE4A8B" w:rsidRDefault="00AE4A8B" w:rsidP="001F24E5">
            <w:pPr>
              <w:jc w:val="both"/>
            </w:pPr>
          </w:p>
        </w:tc>
        <w:tc>
          <w:tcPr>
            <w:tcW w:w="3969" w:type="dxa"/>
          </w:tcPr>
          <w:p w:rsidR="00AE4A8B" w:rsidRPr="00AE4A8B" w:rsidRDefault="00AE4A8B" w:rsidP="00A91562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</w:t>
            </w:r>
            <w:bookmarkStart w:id="2" w:name="_GoBack"/>
            <w:bookmarkEnd w:id="2"/>
            <w:r w:rsidRPr="00AE4A8B">
              <w:rPr>
                <w:b/>
              </w:rPr>
              <w:t>Kopā</w:t>
            </w:r>
            <w:r>
              <w:rPr>
                <w:b/>
              </w:rPr>
              <w:t>:</w:t>
            </w:r>
          </w:p>
        </w:tc>
        <w:tc>
          <w:tcPr>
            <w:tcW w:w="1417" w:type="dxa"/>
          </w:tcPr>
          <w:p w:rsidR="00AE4A8B" w:rsidRDefault="00AE4A8B" w:rsidP="00A65961">
            <w:pPr>
              <w:jc w:val="center"/>
            </w:pPr>
          </w:p>
        </w:tc>
        <w:tc>
          <w:tcPr>
            <w:tcW w:w="1134" w:type="dxa"/>
          </w:tcPr>
          <w:p w:rsidR="00AE4A8B" w:rsidRDefault="00AE4A8B" w:rsidP="00A65961">
            <w:pPr>
              <w:jc w:val="center"/>
            </w:pPr>
          </w:p>
        </w:tc>
      </w:tr>
    </w:tbl>
    <w:p w:rsidR="00AE4A8B" w:rsidRDefault="00AE4A8B" w:rsidP="00BB6F93"/>
    <w:p w:rsidR="00AE4A8B" w:rsidRDefault="00AE4A8B" w:rsidP="00BB6F93"/>
    <w:p w:rsidR="00BB6F93" w:rsidRDefault="00BB6F93" w:rsidP="00BB6F93">
      <w:r>
        <w:t>3. Mēs apliecinām, kā: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:rsidR="009B41E9" w:rsidRPr="00AE4A8B" w:rsidRDefault="00BB6F93" w:rsidP="00BB6F93">
      <w:pPr>
        <w:pStyle w:val="ListParagraph"/>
        <w:keepLines/>
        <w:widowControl w:val="0"/>
        <w:numPr>
          <w:ilvl w:val="0"/>
          <w:numId w:val="7"/>
        </w:numPr>
        <w:suppressAutoHyphens/>
        <w:jc w:val="both"/>
        <w:rPr>
          <w:rFonts w:eastAsia="Times New Roman"/>
          <w:lang w:eastAsia="ar-SA"/>
        </w:rPr>
      </w:pPr>
      <w:r>
        <w:t>Nav tādu apstākļu, kuri liegtu mums piedalīties iepirkumā un izpildīt tehniskās specifikācijās norādītās prasības.</w:t>
      </w:r>
    </w:p>
    <w:p w:rsidR="00AE4A8B" w:rsidRDefault="00AE4A8B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p w:rsidR="00AE4A8B" w:rsidRDefault="00AE4A8B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p w:rsidR="00AE4A8B" w:rsidRDefault="00AE4A8B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p w:rsidR="009B41E9" w:rsidRPr="00CF1BEC" w:rsidRDefault="0076375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0"/>
      <w:bookmarkEnd w:id="1"/>
    </w:tbl>
    <w:p w:rsidR="00763752" w:rsidRPr="00CF1BEC" w:rsidRDefault="00763752" w:rsidP="00B5550B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863F8C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AC5" w:rsidRDefault="00BC0AC5" w:rsidP="00B46840">
      <w:r>
        <w:separator/>
      </w:r>
    </w:p>
  </w:endnote>
  <w:endnote w:type="continuationSeparator" w:id="0">
    <w:p w:rsidR="00BC0AC5" w:rsidRDefault="00BC0AC5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AC5" w:rsidRDefault="00BC0AC5" w:rsidP="00B46840">
      <w:r>
        <w:separator/>
      </w:r>
    </w:p>
  </w:footnote>
  <w:footnote w:type="continuationSeparator" w:id="0">
    <w:p w:rsidR="00BC0AC5" w:rsidRDefault="00BC0AC5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766068"/>
    <w:multiLevelType w:val="hybridMultilevel"/>
    <w:tmpl w:val="804E9106"/>
    <w:lvl w:ilvl="0" w:tplc="2C8EB7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24"/>
    <w:rsid w:val="00021100"/>
    <w:rsid w:val="000729D6"/>
    <w:rsid w:val="000A3350"/>
    <w:rsid w:val="000B0AE8"/>
    <w:rsid w:val="000F5930"/>
    <w:rsid w:val="00112826"/>
    <w:rsid w:val="001143E1"/>
    <w:rsid w:val="00137086"/>
    <w:rsid w:val="00166BFD"/>
    <w:rsid w:val="00233F93"/>
    <w:rsid w:val="002414E9"/>
    <w:rsid w:val="002455FF"/>
    <w:rsid w:val="002478EE"/>
    <w:rsid w:val="00264007"/>
    <w:rsid w:val="00290610"/>
    <w:rsid w:val="002B2824"/>
    <w:rsid w:val="002B3BA9"/>
    <w:rsid w:val="002B594E"/>
    <w:rsid w:val="002C11B5"/>
    <w:rsid w:val="0034254A"/>
    <w:rsid w:val="00371F4F"/>
    <w:rsid w:val="003A6EA1"/>
    <w:rsid w:val="003B48A9"/>
    <w:rsid w:val="003E1B46"/>
    <w:rsid w:val="004B3465"/>
    <w:rsid w:val="004C2D2D"/>
    <w:rsid w:val="004E179D"/>
    <w:rsid w:val="00540E72"/>
    <w:rsid w:val="00636F05"/>
    <w:rsid w:val="0064383C"/>
    <w:rsid w:val="006A5D55"/>
    <w:rsid w:val="006C5149"/>
    <w:rsid w:val="0070155E"/>
    <w:rsid w:val="00706737"/>
    <w:rsid w:val="00713CC0"/>
    <w:rsid w:val="00727C3B"/>
    <w:rsid w:val="00763752"/>
    <w:rsid w:val="007A0D9D"/>
    <w:rsid w:val="007A67A1"/>
    <w:rsid w:val="007A7B96"/>
    <w:rsid w:val="007B4FA4"/>
    <w:rsid w:val="007C3227"/>
    <w:rsid w:val="007F6B8F"/>
    <w:rsid w:val="00833B3D"/>
    <w:rsid w:val="0084024C"/>
    <w:rsid w:val="00863F8C"/>
    <w:rsid w:val="008671B6"/>
    <w:rsid w:val="00892A15"/>
    <w:rsid w:val="008A3173"/>
    <w:rsid w:val="008B7743"/>
    <w:rsid w:val="008C6DC8"/>
    <w:rsid w:val="008E4FCD"/>
    <w:rsid w:val="008E7C41"/>
    <w:rsid w:val="0092163D"/>
    <w:rsid w:val="00945D34"/>
    <w:rsid w:val="00961330"/>
    <w:rsid w:val="009906C6"/>
    <w:rsid w:val="009B41E9"/>
    <w:rsid w:val="009C0406"/>
    <w:rsid w:val="009E253D"/>
    <w:rsid w:val="009E7E33"/>
    <w:rsid w:val="009F3ED2"/>
    <w:rsid w:val="00A02666"/>
    <w:rsid w:val="00A27F86"/>
    <w:rsid w:val="00A91562"/>
    <w:rsid w:val="00AC26BE"/>
    <w:rsid w:val="00AD2F6C"/>
    <w:rsid w:val="00AE4A8B"/>
    <w:rsid w:val="00B3022C"/>
    <w:rsid w:val="00B35CEE"/>
    <w:rsid w:val="00B46840"/>
    <w:rsid w:val="00B5550B"/>
    <w:rsid w:val="00B86D8D"/>
    <w:rsid w:val="00BB6F93"/>
    <w:rsid w:val="00BC0AC5"/>
    <w:rsid w:val="00BD2B8B"/>
    <w:rsid w:val="00BD3D02"/>
    <w:rsid w:val="00BF670B"/>
    <w:rsid w:val="00C2477C"/>
    <w:rsid w:val="00C46920"/>
    <w:rsid w:val="00C62424"/>
    <w:rsid w:val="00C6597A"/>
    <w:rsid w:val="00CC1525"/>
    <w:rsid w:val="00CD64D2"/>
    <w:rsid w:val="00CE2CF3"/>
    <w:rsid w:val="00CF1BEC"/>
    <w:rsid w:val="00D23CDB"/>
    <w:rsid w:val="00D6550A"/>
    <w:rsid w:val="00D662FF"/>
    <w:rsid w:val="00D73993"/>
    <w:rsid w:val="00D94404"/>
    <w:rsid w:val="00DD2C92"/>
    <w:rsid w:val="00E020F2"/>
    <w:rsid w:val="00E63C50"/>
    <w:rsid w:val="00E833EB"/>
    <w:rsid w:val="00EC26DF"/>
    <w:rsid w:val="00EC4F57"/>
    <w:rsid w:val="00ED1ACE"/>
    <w:rsid w:val="00F20E21"/>
    <w:rsid w:val="00F20EF7"/>
    <w:rsid w:val="00F57553"/>
    <w:rsid w:val="00F84C5E"/>
    <w:rsid w:val="00FD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daugavpils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augavpilsbjss@inbox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FA9E8-A7BA-410B-9579-D0C1C2A4C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4</Pages>
  <Words>3094</Words>
  <Characters>1764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AdminPC</cp:lastModifiedBy>
  <cp:revision>13</cp:revision>
  <cp:lastPrinted>2016-12-13T11:16:00Z</cp:lastPrinted>
  <dcterms:created xsi:type="dcterms:W3CDTF">2016-03-14T13:21:00Z</dcterms:created>
  <dcterms:modified xsi:type="dcterms:W3CDTF">2016-12-13T12:01:00Z</dcterms:modified>
</cp:coreProperties>
</file>