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4D79C0"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ApstiprinātA</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2016</w:t>
      </w:r>
      <w:r w:rsidR="00BB4736" w:rsidRPr="00C47360">
        <w:rPr>
          <w:rFonts w:ascii="Times New Roman" w:eastAsia="Times New Roman" w:hAnsi="Times New Roman" w:cs="Times New Roman"/>
          <w:bCs/>
          <w:sz w:val="23"/>
          <w:szCs w:val="23"/>
        </w:rPr>
        <w:t xml:space="preserve">.gada </w:t>
      </w:r>
      <w:r>
        <w:rPr>
          <w:rFonts w:ascii="Times New Roman" w:eastAsia="Times New Roman" w:hAnsi="Times New Roman" w:cs="Times New Roman"/>
          <w:bCs/>
          <w:sz w:val="23"/>
          <w:szCs w:val="23"/>
        </w:rPr>
        <w:t>12</w:t>
      </w:r>
      <w:r w:rsidR="00A011CE" w:rsidRPr="00C47360">
        <w:rPr>
          <w:rFonts w:ascii="Times New Roman" w:eastAsia="Times New Roman" w:hAnsi="Times New Roman" w:cs="Times New Roman"/>
          <w:bCs/>
          <w:sz w:val="23"/>
          <w:szCs w:val="23"/>
        </w:rPr>
        <w:t>.jūlija</w:t>
      </w:r>
      <w:r w:rsidR="00BB4736" w:rsidRPr="00C47360">
        <w:rPr>
          <w:rFonts w:ascii="Times New Roman" w:eastAsia="Times New Roman" w:hAnsi="Times New Roman" w:cs="Times New Roman"/>
          <w:bCs/>
          <w:sz w:val="23"/>
          <w:szCs w:val="23"/>
        </w:rPr>
        <w:t xml:space="preserve"> sēdē, prot.Nr.</w:t>
      </w:r>
      <w:r w:rsidR="00C47360" w:rsidRPr="00C47360">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A011CE" w:rsidRPr="00C47360" w:rsidRDefault="009341FF" w:rsidP="009341FF">
      <w:pPr>
        <w:spacing w:after="0" w:line="240" w:lineRule="auto"/>
        <w:jc w:val="center"/>
        <w:rPr>
          <w:rFonts w:ascii="Times New Roman" w:eastAsia="Times New Roman" w:hAnsi="Times New Roman" w:cs="Times New Roman"/>
          <w:bCs/>
          <w:caps/>
          <w:sz w:val="23"/>
          <w:szCs w:val="23"/>
        </w:rPr>
      </w:pPr>
      <w:r w:rsidRPr="00C47360">
        <w:rPr>
          <w:rFonts w:ascii="Times New Roman" w:eastAsia="Times New Roman" w:hAnsi="Times New Roman" w:cs="Times New Roman"/>
          <w:b/>
          <w:bCs/>
          <w:caps/>
          <w:sz w:val="23"/>
          <w:szCs w:val="23"/>
        </w:rPr>
        <w:t>Atklāt</w:t>
      </w:r>
      <w:r w:rsidR="00E8352C" w:rsidRPr="00C47360">
        <w:rPr>
          <w:rFonts w:ascii="Times New Roman" w:eastAsia="Times New Roman" w:hAnsi="Times New Roman" w:cs="Times New Roman"/>
          <w:b/>
          <w:bCs/>
          <w:caps/>
          <w:sz w:val="23"/>
          <w:szCs w:val="23"/>
        </w:rPr>
        <w:t>a</w:t>
      </w:r>
      <w:r w:rsidRPr="00C47360">
        <w:rPr>
          <w:rFonts w:ascii="Times New Roman" w:eastAsia="Times New Roman" w:hAnsi="Times New Roman" w:cs="Times New Roman"/>
          <w:b/>
          <w:bCs/>
          <w:caps/>
          <w:sz w:val="23"/>
          <w:szCs w:val="23"/>
        </w:rPr>
        <w:t xml:space="preserve"> konkursa</w:t>
      </w:r>
      <w:r w:rsidR="00C47360" w:rsidRPr="00C47360">
        <w:rPr>
          <w:rFonts w:ascii="Times New Roman" w:eastAsia="Times New Roman" w:hAnsi="Times New Roman" w:cs="Times New Roman"/>
          <w:b/>
          <w:bCs/>
          <w:caps/>
          <w:sz w:val="23"/>
          <w:szCs w:val="23"/>
        </w:rPr>
        <w:t xml:space="preserve"> </w:t>
      </w:r>
      <w:r w:rsidR="00C47360">
        <w:rPr>
          <w:rFonts w:ascii="Times New Roman" w:eastAsia="Times New Roman" w:hAnsi="Times New Roman" w:cs="Times New Roman"/>
          <w:b/>
          <w:bCs/>
          <w:caps/>
          <w:sz w:val="23"/>
          <w:szCs w:val="23"/>
        </w:rPr>
        <w:br/>
      </w:r>
      <w:r w:rsidR="00A011CE" w:rsidRPr="00C47360">
        <w:rPr>
          <w:rFonts w:ascii="Times New Roman" w:eastAsia="Times New Roman" w:hAnsi="Times New Roman" w:cs="Times New Roman"/>
          <w:bCs/>
          <w:sz w:val="23"/>
          <w:szCs w:val="23"/>
        </w:rPr>
        <w:t>virs ES</w:t>
      </w:r>
      <w:r w:rsidR="00C47360" w:rsidRPr="00C47360">
        <w:rPr>
          <w:rFonts w:ascii="Times New Roman" w:eastAsia="Times New Roman" w:hAnsi="Times New Roman" w:cs="Times New Roman"/>
          <w:bCs/>
          <w:sz w:val="23"/>
          <w:szCs w:val="23"/>
        </w:rPr>
        <w:t xml:space="preserve"> līmeņa</w:t>
      </w:r>
    </w:p>
    <w:p w:rsidR="00C47360" w:rsidRPr="00C47360" w:rsidRDefault="009341FF" w:rsidP="00C47360">
      <w:pPr>
        <w:spacing w:after="0" w:line="240" w:lineRule="auto"/>
        <w:jc w:val="center"/>
        <w:rPr>
          <w:rFonts w:ascii="Times New Roman" w:eastAsia="Times New Roman" w:hAnsi="Times New Roman" w:cs="Times New Roman"/>
          <w:b/>
          <w:bCs/>
          <w:caps/>
          <w:sz w:val="23"/>
          <w:szCs w:val="23"/>
        </w:rPr>
      </w:pPr>
      <w:r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bCs/>
          <w:caps/>
          <w:sz w:val="23"/>
          <w:szCs w:val="23"/>
        </w:rPr>
        <w:t xml:space="preserve">Daugavpils pilsētas lietus kanalizācijas tīklu </w:t>
      </w:r>
    </w:p>
    <w:p w:rsidR="009341FF" w:rsidRPr="00C47360" w:rsidRDefault="00C47360" w:rsidP="00C47360">
      <w:pPr>
        <w:spacing w:after="0" w:line="240" w:lineRule="auto"/>
        <w:jc w:val="center"/>
        <w:rPr>
          <w:rFonts w:ascii="Times New Roman" w:eastAsia="Times New Roman" w:hAnsi="Times New Roman" w:cs="Times New Roman"/>
          <w:b/>
          <w:bCs/>
          <w:sz w:val="23"/>
          <w:szCs w:val="23"/>
        </w:rPr>
      </w:pPr>
      <w:r w:rsidRPr="00C47360">
        <w:rPr>
          <w:rFonts w:ascii="Times New Roman" w:eastAsia="Times New Roman" w:hAnsi="Times New Roman" w:cs="Times New Roman"/>
          <w:b/>
          <w:bCs/>
          <w:caps/>
          <w:sz w:val="23"/>
          <w:szCs w:val="23"/>
        </w:rPr>
        <w:t>uzturēšanas un skalošanas pakalpojumu sniegšana</w:t>
      </w:r>
      <w:r w:rsidR="009341FF" w:rsidRPr="00C47360">
        <w:rPr>
          <w:rFonts w:ascii="Times New Roman" w:eastAsia="Times New Roman" w:hAnsi="Times New Roman" w:cs="Times New Roman"/>
          <w:b/>
          <w:sz w:val="23"/>
          <w:szCs w:val="23"/>
        </w:rPr>
        <w:t>”</w:t>
      </w:r>
    </w:p>
    <w:p w:rsidR="009341FF" w:rsidRPr="00C47360" w:rsidRDefault="00C47360" w:rsidP="009341FF">
      <w:pPr>
        <w:spacing w:after="0" w:line="240" w:lineRule="auto"/>
        <w:jc w:val="center"/>
        <w:rPr>
          <w:rFonts w:ascii="Times New Roman" w:eastAsia="Times New Roman" w:hAnsi="Times New Roman" w:cs="Times New Roman"/>
          <w:sz w:val="23"/>
          <w:szCs w:val="23"/>
        </w:rPr>
      </w:pPr>
      <w:r w:rsidRPr="00C47360">
        <w:rPr>
          <w:rFonts w:ascii="Times New Roman" w:eastAsia="Times New Roman" w:hAnsi="Times New Roman" w:cs="Times New Roman"/>
          <w:sz w:val="23"/>
          <w:szCs w:val="23"/>
        </w:rPr>
        <w:t>identifikācijas numurs DPD 2016</w:t>
      </w:r>
      <w:r w:rsidR="009341FF" w:rsidRPr="00C47360">
        <w:rPr>
          <w:rFonts w:ascii="Times New Roman" w:eastAsia="Times New Roman" w:hAnsi="Times New Roman" w:cs="Times New Roman"/>
          <w:sz w:val="23"/>
          <w:szCs w:val="23"/>
        </w:rPr>
        <w:t>/</w:t>
      </w:r>
      <w:r w:rsidRPr="00C47360">
        <w:rPr>
          <w:rFonts w:ascii="Times New Roman" w:eastAsia="Times New Roman" w:hAnsi="Times New Roman" w:cs="Times New Roman"/>
          <w:sz w:val="23"/>
          <w:szCs w:val="23"/>
        </w:rPr>
        <w:t>113</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4D79C0"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B74078" w:rsidRPr="00C47360">
        <w:rPr>
          <w:rFonts w:ascii="Times New Roman" w:eastAsia="Times New Roman" w:hAnsi="Times New Roman" w:cs="Times New Roman"/>
          <w:b/>
          <w:sz w:val="23"/>
          <w:szCs w:val="23"/>
        </w:rPr>
        <w:t xml:space="preserve"> uz pretendent</w:t>
      </w:r>
      <w:r w:rsidR="00C47360">
        <w:rPr>
          <w:rFonts w:ascii="Times New Roman" w:eastAsia="Times New Roman" w:hAnsi="Times New Roman" w:cs="Times New Roman"/>
          <w:b/>
          <w:sz w:val="23"/>
          <w:szCs w:val="23"/>
        </w:rPr>
        <w:t>a</w:t>
      </w:r>
      <w:r>
        <w:rPr>
          <w:rFonts w:ascii="Times New Roman" w:eastAsia="Times New Roman" w:hAnsi="Times New Roman" w:cs="Times New Roman"/>
          <w:b/>
          <w:sz w:val="23"/>
          <w:szCs w:val="23"/>
        </w:rPr>
        <w:t xml:space="preserve"> jautājumu</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2</w:t>
      </w:r>
      <w:bookmarkStart w:id="0" w:name="_GoBack"/>
      <w:bookmarkEnd w:id="0"/>
    </w:p>
    <w:p w:rsidR="009341FF" w:rsidRPr="00C47360" w:rsidRDefault="009341FF" w:rsidP="009341FF">
      <w:pPr>
        <w:jc w:val="right"/>
        <w:rPr>
          <w:rFonts w:ascii="Times New Roman" w:hAnsi="Times New Roman" w:cs="Times New Roman"/>
          <w:sz w:val="23"/>
          <w:szCs w:val="23"/>
        </w:rPr>
      </w:pPr>
    </w:p>
    <w:p w:rsidR="003029D1" w:rsidRDefault="009341FF" w:rsidP="00B74078">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2016</w:t>
      </w:r>
      <w:r w:rsidR="00CA2149" w:rsidRPr="00C47360">
        <w:rPr>
          <w:rFonts w:ascii="Times New Roman" w:eastAsia="Times New Roman" w:hAnsi="Times New Roman" w:cs="Times New Roman"/>
          <w:sz w:val="23"/>
          <w:szCs w:val="23"/>
        </w:rPr>
        <w:t xml:space="preserve">.gada </w:t>
      </w:r>
      <w:r w:rsidR="004D79C0">
        <w:rPr>
          <w:rFonts w:ascii="Times New Roman" w:eastAsia="Times New Roman" w:hAnsi="Times New Roman" w:cs="Times New Roman"/>
          <w:sz w:val="23"/>
          <w:szCs w:val="23"/>
        </w:rPr>
        <w:t>12.jūlija sēdē (prot.Nr.3</w:t>
      </w:r>
      <w:r w:rsidR="00B74078" w:rsidRPr="00C47360">
        <w:rPr>
          <w:rFonts w:ascii="Times New Roman" w:eastAsia="Times New Roman" w:hAnsi="Times New Roman" w:cs="Times New Roman"/>
          <w:sz w:val="23"/>
          <w:szCs w:val="23"/>
        </w:rPr>
        <w:t xml:space="preserve">) ir izskatījusi pretendenta </w:t>
      </w:r>
      <w:r w:rsidR="004D79C0">
        <w:rPr>
          <w:rFonts w:ascii="Times New Roman" w:eastAsia="Times New Roman" w:hAnsi="Times New Roman" w:cs="Times New Roman"/>
          <w:sz w:val="23"/>
          <w:szCs w:val="23"/>
        </w:rPr>
        <w:t>pretenziju un sniedz šādu atbildi</w:t>
      </w:r>
      <w:r w:rsidR="00B74078" w:rsidRPr="00C47360">
        <w:rPr>
          <w:rFonts w:ascii="Times New Roman" w:eastAsia="Times New Roman" w:hAnsi="Times New Roman" w:cs="Times New Roman"/>
          <w:sz w:val="23"/>
          <w:szCs w:val="23"/>
        </w:rPr>
        <w:t>:</w:t>
      </w:r>
    </w:p>
    <w:p w:rsidR="004D79C0" w:rsidRPr="004D79C0" w:rsidRDefault="004D79C0" w:rsidP="004D79C0">
      <w:pPr>
        <w:spacing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4D79C0">
        <w:rPr>
          <w:rFonts w:ascii="Times New Roman" w:eastAsia="Times New Roman" w:hAnsi="Times New Roman" w:cs="Times New Roman"/>
          <w:b/>
          <w:sz w:val="23"/>
          <w:szCs w:val="23"/>
        </w:rPr>
        <w:t>Pretenzija:</w:t>
      </w:r>
      <w:r w:rsidRPr="004D79C0">
        <w:rPr>
          <w:rFonts w:ascii="Times New Roman" w:eastAsia="Times New Roman" w:hAnsi="Times New Roman" w:cs="Times New Roman"/>
          <w:sz w:val="23"/>
          <w:szCs w:val="23"/>
        </w:rPr>
        <w:t xml:space="preserve"> SIA ir iepazinusies ar Daugavpils domes izsludināto atklāto konkursu “Daugavpils pilsētas lietus kanalizācijas tīklu uzturēšanas un skalošanas pakalpojumu sniegšana” (ID: DPD 2016/113), saskaņā ar kuru jāveic lietusūdeņu kanalizācijas sistēmas skalošana, atkritumu savākšana un utilizācija, kanalizācijas sistēmas remontdarbi.</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 xml:space="preserve">            2016.gada 6.jūlijā SIA uzdeva jautājumus Daugavpils pilsētas domei par iepriekš minētā konkursa nolikumu, kurā norādīts, ka darbu ietvaros nepieciešams savākt tikai nebīstamos atkritumos, kam SIA nepiekrīt, jo atkritumi no smilts/naftas ķērājiem definējami kā bīstamie atkritumi, jo to (smilts/naftas ķērāju) funkcija ir atdalīt no ūdens eļļas un smilts produktus, kas atsevišķi nav izdalāmi, tādējādi procesa ietvaros veicot smilts/naftas ķērāju skalošanu, rodas bīstamie atkritumi, kas definēti MK noteikumu Nr.302 2.pielikumā (Eļļas un ūdens atdalīšanas iekārtu cietie atkritumi atkritumu klases kods: 130501). Vēršam uzmanību uz to, ka Valsts vides dienests izsniedzot piesārņojošās darbības atļaujas; no smilts/naftas ķērājiem savāktos atkritumus definē kā bīstamos. Ar minēto informāciju var iepazīties Valsts vides pārraudzības biroja mājaslapā.</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 xml:space="preserve">            Vienlaikus informējam, ka izsludinātā konkursa Nolikuma kvalifikācijas prasības nav atbilstošas Latvijas Republikā spēkā esošo normatīvo aktu prasībām, jo Atkritumu apsaimniekošanas likuma 17.pants Pasūtītājam uzliek sekojošus pienākumus, kur bīstamo atkritumu vai cita veida atkritumu sākotnējais radītājs vai valdītājs:</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1) atdala bīstamos atkritumus vai ražošanas atkritumus no citu veidu atkritumiem;</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2) uzglabā bīstamos atkritumus vai ražošanas atkritumus tā, lai tie neapdraudētu vidi, cilvēku dzīvību un veselību, kā arī personu mantu;</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3) nogādā bīstamos atkritumus vai ražošanas atkritumus speciāli aprīkotās bīstamo atkritumu vai ražošanas atkritumu savākšanas vietās vai slēdz līgumu ar attiecīgo atkritumu apsaimniekotāju par bīstamo atkritumu vai ražošanas atkritumu apsaimniekošanu</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 xml:space="preserve">            Vienlaikus vēršam uzmanību apstāklim, ka lai veiktu atkritumu apsaimniekošanu noteiktas klases atkritumiem, jābūt izsniegtai atkritumu apsaimniekošanas atļaujai atbilstīgi MK noteikumiem Nr.703, kur atļauts apsaimniekot noteiktas klases atkritumus atbilstīgi MK noteikumiem Nr.302 konkrētā apjomā.</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 xml:space="preserve">            Ņemot vērā iepriekš minēto, lūdzam veikt izmaiņas iepriekš minētā konkursa Nolikumā, iekļaujot minimālās Pretendentu kvalifikācijas prasības atbilstoši Latvijas Republikā spēkā esošu </w:t>
      </w:r>
      <w:r w:rsidRPr="004D79C0">
        <w:rPr>
          <w:rFonts w:ascii="Times New Roman" w:eastAsia="Times New Roman" w:hAnsi="Times New Roman" w:cs="Times New Roman"/>
          <w:sz w:val="23"/>
          <w:szCs w:val="23"/>
        </w:rPr>
        <w:lastRenderedPageBreak/>
        <w:t>normatīvo aktu prasībām, kur Pretendenta rīcībā jābūt izsniegtai atkritumu apsaimniekošanas atļaujai, ar kuru atļauts veikt apsaimniekot noteiktas atkritumu klases atkritumus atbilstoši Nolikumā norādītajiem apjomiem, lai Pasūtītājs ievērotu Atkritumu apsaimniekošanas likuma un citu normatīvo aktu prasības.</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 xml:space="preserve">            Vienlaikus SIA lūdz papildināt Tehnisko specifikāciju ar atkritumu klases kodu - 130502, atbilstīgi MK noteikumu Nr.302 prasībām, jo naftas/smilts separatoru atkritumi ir piesārņoti ar naftas produktiem.</w:t>
      </w:r>
    </w:p>
    <w:p w:rsidR="004D79C0" w:rsidRPr="004D79C0" w:rsidRDefault="004D79C0" w:rsidP="004D79C0">
      <w:pPr>
        <w:spacing w:line="240" w:lineRule="auto"/>
        <w:jc w:val="both"/>
        <w:rPr>
          <w:rFonts w:ascii="Times New Roman" w:eastAsia="Times New Roman" w:hAnsi="Times New Roman" w:cs="Times New Roman"/>
          <w:sz w:val="23"/>
          <w:szCs w:val="23"/>
        </w:rPr>
      </w:pPr>
      <w:r w:rsidRPr="004D79C0">
        <w:rPr>
          <w:rFonts w:ascii="Times New Roman" w:eastAsia="Times New Roman" w:hAnsi="Times New Roman" w:cs="Times New Roman"/>
          <w:sz w:val="23"/>
          <w:szCs w:val="23"/>
        </w:rPr>
        <w:t xml:space="preserve">            Papildus informējam, ka neatbilstoša atkritumu apsaimniekošana var radīt kaitējumu gan cilvēku dzīvībai un veselībai, gan apkārtējai videi. Tādēļ lūdzam izskatīt iespēju papildināt Nolikumu ar prasību par to, ka Pretendentam jābūt izsniegtai Valsts vides dienesta piesārņojošās darbības atļaujai atbilstīgi MK noteikumiem Nr.1082, kur atļauts veikt Nolikumā noteikto atkritumu klašu apsaimniekošanu.</w:t>
      </w:r>
    </w:p>
    <w:p w:rsidR="004D79C0" w:rsidRPr="004D79C0" w:rsidRDefault="004D79C0" w:rsidP="004D79C0">
      <w:pPr>
        <w:spacing w:line="240" w:lineRule="auto"/>
        <w:jc w:val="both"/>
        <w:rPr>
          <w:rFonts w:ascii="Times New Roman" w:eastAsia="Times New Roman" w:hAnsi="Times New Roman" w:cs="Times New Roman"/>
          <w:i/>
          <w:sz w:val="23"/>
          <w:szCs w:val="23"/>
        </w:rPr>
      </w:pPr>
      <w:r w:rsidRPr="004D79C0">
        <w:rPr>
          <w:rFonts w:ascii="Times New Roman" w:eastAsia="Times New Roman" w:hAnsi="Times New Roman" w:cs="Times New Roman"/>
          <w:sz w:val="23"/>
          <w:szCs w:val="23"/>
        </w:rPr>
        <w:tab/>
      </w:r>
      <w:r w:rsidRPr="004D79C0">
        <w:rPr>
          <w:rFonts w:ascii="Times New Roman" w:eastAsia="Times New Roman" w:hAnsi="Times New Roman" w:cs="Times New Roman"/>
          <w:b/>
          <w:i/>
          <w:sz w:val="23"/>
          <w:szCs w:val="23"/>
        </w:rPr>
        <w:t>Atbilde uz pretenziju</w:t>
      </w:r>
      <w:r w:rsidRPr="004D79C0">
        <w:rPr>
          <w:rFonts w:ascii="Times New Roman" w:eastAsia="Times New Roman" w:hAnsi="Times New Roman" w:cs="Times New Roman"/>
          <w:b/>
          <w:sz w:val="23"/>
          <w:szCs w:val="23"/>
        </w:rPr>
        <w:t>:</w:t>
      </w:r>
      <w:r w:rsidRPr="004D79C0">
        <w:rPr>
          <w:rFonts w:ascii="Times New Roman" w:eastAsia="Times New Roman" w:hAnsi="Times New Roman" w:cs="Times New Roman"/>
          <w:sz w:val="23"/>
          <w:szCs w:val="23"/>
        </w:rPr>
        <w:t xml:space="preserve">   </w:t>
      </w:r>
      <w:r w:rsidRPr="004D79C0">
        <w:rPr>
          <w:rFonts w:ascii="Times New Roman" w:eastAsia="Times New Roman" w:hAnsi="Times New Roman" w:cs="Times New Roman"/>
          <w:i/>
          <w:sz w:val="23"/>
          <w:szCs w:val="23"/>
        </w:rPr>
        <w:t>Izskatot pretenzijas un lūgumus un pamatojoties uz iepriekš uzdoto jautājumu par smilts/naftas ķērāju apkalpošanu, darām zināmu, ka uz lietus ūdens kanalizācijas sistēmās ir uzstādīti smilts/naftas ķērāji, un ir nepieciešama to skalošana un tīrīšana, bet par cik smilts/naftas separatori atrodas un uzstādīti teritorijā, kura nepieder Daugavpils pašvaldībai, bet citām juridiskām personām (piem. Daugavpils autobusu parks, AS “Daugavpils satiksme”, VAS “LDZ” vai degvielas uzpildes stacijās, u.c.), to tīrīšanu, skalošanu un atkritumu utilizāciju, veic uzņēmumi, kuru īpašumā ir smilts/naftas separatori un kuru darbības rezultātā tie tiek piesārņoti ar naftas produktiem. Katrai juridiskai personai ir noslēgts atsevišķs līgums par smilts/naftas ķērāju tīrīšanu un apkalpošanu ar kompānijām, kuram ir izsniegta atļauja bīstamo atkritumu savākšanai un utilizēšanai. Pamatojoties uz LR likuma “Par pašvaldībām” 14. panta 2. daļas 3. punktu, pašvaldībām likuma noteiktajā kārtībā ir pienākums racionāli un lietderīgi apsaimniekot pašvaldības kustamo un nekustamo mantu, līdz ar to pašvaldībai nav likumisku tiesību izlietot pašvaldības finanšu līdzekļus citu īpašumu apsaimniekošanai, tas ir, veikt lietus kanalizācijas sistēmas smilts/naftas ķērāju  tīrīšanu un apkalpošanu. Līdz ar to, izsludinātā atklāta konkursā “Daugavpils pilsētas lietus kanalizācijas tīklu uzturēšana un skalošanas pakalpojumu sniegšana” grozījumu izdarīšana nav nepieciešama.</w:t>
      </w:r>
      <w:r w:rsidRPr="004D79C0">
        <w:rPr>
          <w:rFonts w:ascii="Times New Roman" w:eastAsia="Times New Roman" w:hAnsi="Times New Roman" w:cs="Times New Roman"/>
          <w:i/>
          <w:sz w:val="23"/>
          <w:szCs w:val="23"/>
        </w:rPr>
        <w:t xml:space="preserve"> </w:t>
      </w:r>
      <w:r w:rsidRPr="004D79C0">
        <w:rPr>
          <w:rFonts w:ascii="Times New Roman" w:eastAsia="Times New Roman" w:hAnsi="Times New Roman" w:cs="Times New Roman"/>
          <w:i/>
          <w:sz w:val="23"/>
          <w:szCs w:val="23"/>
        </w:rPr>
        <w:t xml:space="preserve">Sakarā ar augstāk minēto paziņojam, ka minēta atklāta konkursa nolikumā izmaiņas netiks veiktas. </w:t>
      </w:r>
    </w:p>
    <w:p w:rsidR="004D79C0" w:rsidRPr="004D79C0" w:rsidRDefault="004D79C0" w:rsidP="004D79C0">
      <w:pPr>
        <w:spacing w:line="240" w:lineRule="auto"/>
        <w:jc w:val="both"/>
        <w:rPr>
          <w:rFonts w:ascii="Times New Roman" w:eastAsia="Times New Roman" w:hAnsi="Times New Roman" w:cs="Times New Roman"/>
          <w:b/>
          <w:i/>
          <w:sz w:val="23"/>
          <w:szCs w:val="23"/>
        </w:rPr>
      </w:pPr>
      <w:r w:rsidRPr="004D79C0">
        <w:rPr>
          <w:rFonts w:ascii="Times New Roman" w:eastAsia="Times New Roman" w:hAnsi="Times New Roman" w:cs="Times New Roman"/>
          <w:i/>
          <w:sz w:val="23"/>
          <w:szCs w:val="23"/>
        </w:rPr>
        <w:tab/>
      </w:r>
      <w:r w:rsidRPr="004D79C0">
        <w:rPr>
          <w:rFonts w:ascii="Times New Roman" w:eastAsia="Times New Roman" w:hAnsi="Times New Roman" w:cs="Times New Roman"/>
          <w:b/>
          <w:i/>
          <w:sz w:val="23"/>
          <w:szCs w:val="23"/>
        </w:rPr>
        <w:t>Atvainojamies par pārpratumu iepriekš sniegtajā atbildē par smilts/naftas separatoru apkalpošanu. “Atbildēs uz pretendentu jautājumiem Nr.1” publicētā atbilde uz 3.jautājumu ir kļūdaina un tiek atzīta par spēku zaudējušu.</w:t>
      </w:r>
    </w:p>
    <w:p w:rsidR="00B74078" w:rsidRPr="00C47360" w:rsidRDefault="0020619D" w:rsidP="004D79C0">
      <w:pPr>
        <w:spacing w:before="240" w:line="240" w:lineRule="auto"/>
        <w:jc w:val="both"/>
        <w:rPr>
          <w:rFonts w:ascii="Times New Roman" w:hAnsi="Times New Roman" w:cs="Times New Roman"/>
          <w:sz w:val="23"/>
          <w:szCs w:val="23"/>
        </w:rPr>
      </w:pPr>
      <w:r w:rsidRPr="00C47360">
        <w:rPr>
          <w:rFonts w:ascii="Times New Roman" w:hAnsi="Times New Roman" w:cs="Times New Roman"/>
          <w:sz w:val="23"/>
          <w:szCs w:val="23"/>
        </w:rPr>
        <w:t>Ie</w:t>
      </w:r>
      <w:r w:rsidR="00651808" w:rsidRPr="00C47360">
        <w:rPr>
          <w:rFonts w:ascii="Times New Roman" w:hAnsi="Times New Roman" w:cs="Times New Roman"/>
          <w:sz w:val="23"/>
          <w:szCs w:val="23"/>
        </w:rPr>
        <w:t>pirkuma</w:t>
      </w:r>
      <w:r w:rsidR="00A265A4" w:rsidRPr="00C47360">
        <w:rPr>
          <w:rFonts w:ascii="Times New Roman" w:hAnsi="Times New Roman" w:cs="Times New Roman"/>
          <w:sz w:val="23"/>
          <w:szCs w:val="23"/>
        </w:rPr>
        <w:t xml:space="preserve"> komisijas priekšsēdētāja</w:t>
      </w:r>
      <w:r w:rsidRPr="00C47360">
        <w:rPr>
          <w:rFonts w:ascii="Times New Roman" w:hAnsi="Times New Roman" w:cs="Times New Roman"/>
          <w:sz w:val="23"/>
          <w:szCs w:val="23"/>
        </w:rPr>
        <w:tab/>
      </w:r>
      <w:r w:rsidRPr="00C47360">
        <w:rPr>
          <w:rFonts w:ascii="Times New Roman" w:hAnsi="Times New Roman" w:cs="Times New Roman"/>
          <w:sz w:val="23"/>
          <w:szCs w:val="23"/>
        </w:rPr>
        <w:tab/>
      </w:r>
      <w:r w:rsidRPr="00C47360">
        <w:rPr>
          <w:rFonts w:ascii="Times New Roman" w:hAnsi="Times New Roman" w:cs="Times New Roman"/>
          <w:sz w:val="23"/>
          <w:szCs w:val="23"/>
        </w:rPr>
        <w:tab/>
      </w:r>
      <w:r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Pr="00C47360">
        <w:rPr>
          <w:rFonts w:ascii="Times New Roman" w:hAnsi="Times New Roman" w:cs="Times New Roman"/>
          <w:sz w:val="23"/>
          <w:szCs w:val="23"/>
        </w:rPr>
        <w:tab/>
      </w:r>
      <w:r w:rsidR="00C47360">
        <w:rPr>
          <w:rFonts w:ascii="Times New Roman" w:hAnsi="Times New Roman" w:cs="Times New Roman"/>
          <w:sz w:val="23"/>
          <w:szCs w:val="23"/>
        </w:rPr>
        <w:tab/>
      </w:r>
      <w:r w:rsidR="00A265A4" w:rsidRPr="00C47360">
        <w:rPr>
          <w:rFonts w:ascii="Times New Roman" w:hAnsi="Times New Roman" w:cs="Times New Roman"/>
          <w:sz w:val="23"/>
          <w:szCs w:val="23"/>
        </w:rPr>
        <w:t>J.Kornutjaka</w:t>
      </w:r>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4D79C0">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20619D"/>
    <w:rsid w:val="003029D1"/>
    <w:rsid w:val="0035168A"/>
    <w:rsid w:val="0036750D"/>
    <w:rsid w:val="003811D0"/>
    <w:rsid w:val="004D79C0"/>
    <w:rsid w:val="0055404E"/>
    <w:rsid w:val="0056699F"/>
    <w:rsid w:val="00651808"/>
    <w:rsid w:val="0065418E"/>
    <w:rsid w:val="0069713D"/>
    <w:rsid w:val="007358A3"/>
    <w:rsid w:val="008127B8"/>
    <w:rsid w:val="008E0D69"/>
    <w:rsid w:val="009341FF"/>
    <w:rsid w:val="00973859"/>
    <w:rsid w:val="00A011CE"/>
    <w:rsid w:val="00A265A4"/>
    <w:rsid w:val="00A6523D"/>
    <w:rsid w:val="00B679EF"/>
    <w:rsid w:val="00B74078"/>
    <w:rsid w:val="00BB4736"/>
    <w:rsid w:val="00C06BB4"/>
    <w:rsid w:val="00C47360"/>
    <w:rsid w:val="00C64FCF"/>
    <w:rsid w:val="00CA2149"/>
    <w:rsid w:val="00D37F36"/>
    <w:rsid w:val="00D56731"/>
    <w:rsid w:val="00D63D8F"/>
    <w:rsid w:val="00D90B3C"/>
    <w:rsid w:val="00D95F30"/>
    <w:rsid w:val="00E0067A"/>
    <w:rsid w:val="00E8352C"/>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34</cp:revision>
  <cp:lastPrinted>2016-07-06T08:22:00Z</cp:lastPrinted>
  <dcterms:created xsi:type="dcterms:W3CDTF">2013-10-29T13:29:00Z</dcterms:created>
  <dcterms:modified xsi:type="dcterms:W3CDTF">2016-07-12T11:52:00Z</dcterms:modified>
</cp:coreProperties>
</file>