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36" w:rsidRPr="005B56FF" w:rsidRDefault="00BB4736" w:rsidP="00BB4736">
      <w:pPr>
        <w:spacing w:after="0" w:line="240" w:lineRule="auto"/>
        <w:jc w:val="right"/>
        <w:rPr>
          <w:rFonts w:ascii="Times New Roman" w:eastAsia="Times New Roman" w:hAnsi="Times New Roman" w:cs="Times New Roman"/>
          <w:bCs/>
          <w:sz w:val="24"/>
          <w:szCs w:val="24"/>
        </w:rPr>
      </w:pPr>
      <w:r w:rsidRPr="005B56FF">
        <w:rPr>
          <w:rFonts w:ascii="Times New Roman" w:eastAsia="Times New Roman" w:hAnsi="Times New Roman" w:cs="Times New Roman"/>
          <w:bCs/>
          <w:caps/>
          <w:sz w:val="24"/>
          <w:szCs w:val="24"/>
        </w:rPr>
        <w:t>Apstiprināti</w:t>
      </w:r>
      <w:r w:rsidRPr="005B56FF">
        <w:rPr>
          <w:rFonts w:ascii="Times New Roman" w:eastAsia="Times New Roman" w:hAnsi="Times New Roman" w:cs="Times New Roman"/>
          <w:bCs/>
          <w:caps/>
          <w:sz w:val="24"/>
          <w:szCs w:val="24"/>
        </w:rPr>
        <w:br/>
      </w:r>
      <w:r w:rsidRPr="005B56FF">
        <w:rPr>
          <w:rFonts w:ascii="Times New Roman" w:eastAsia="Times New Roman" w:hAnsi="Times New Roman" w:cs="Times New Roman"/>
          <w:bCs/>
          <w:sz w:val="24"/>
          <w:szCs w:val="24"/>
        </w:rPr>
        <w:t>Dau</w:t>
      </w:r>
      <w:r w:rsidR="008308EA" w:rsidRPr="005B56FF">
        <w:rPr>
          <w:rFonts w:ascii="Times New Roman" w:eastAsia="Times New Roman" w:hAnsi="Times New Roman" w:cs="Times New Roman"/>
          <w:bCs/>
          <w:sz w:val="24"/>
          <w:szCs w:val="24"/>
        </w:rPr>
        <w:t>gavpils pilsēta</w:t>
      </w:r>
      <w:r w:rsidR="00912420" w:rsidRPr="005B56FF">
        <w:rPr>
          <w:rFonts w:ascii="Times New Roman" w:eastAsia="Times New Roman" w:hAnsi="Times New Roman" w:cs="Times New Roman"/>
          <w:bCs/>
          <w:sz w:val="24"/>
          <w:szCs w:val="24"/>
        </w:rPr>
        <w:t xml:space="preserve">s domes </w:t>
      </w:r>
      <w:r w:rsidR="0005462C" w:rsidRPr="005B56FF">
        <w:rPr>
          <w:rFonts w:ascii="Times New Roman" w:eastAsia="Times New Roman" w:hAnsi="Times New Roman" w:cs="Times New Roman"/>
          <w:bCs/>
          <w:sz w:val="24"/>
          <w:szCs w:val="24"/>
        </w:rPr>
        <w:t>I</w:t>
      </w:r>
      <w:r w:rsidR="00912420" w:rsidRPr="005B56FF">
        <w:rPr>
          <w:rFonts w:ascii="Times New Roman" w:eastAsia="Times New Roman" w:hAnsi="Times New Roman" w:cs="Times New Roman"/>
          <w:bCs/>
          <w:sz w:val="24"/>
          <w:szCs w:val="24"/>
        </w:rPr>
        <w:t>epirkuma komisijas</w:t>
      </w:r>
      <w:r w:rsidR="00912420" w:rsidRPr="005B56FF">
        <w:rPr>
          <w:rFonts w:ascii="Times New Roman" w:eastAsia="Times New Roman" w:hAnsi="Times New Roman" w:cs="Times New Roman"/>
          <w:bCs/>
          <w:sz w:val="24"/>
          <w:szCs w:val="24"/>
        </w:rPr>
        <w:br/>
        <w:t>201</w:t>
      </w:r>
      <w:r w:rsidR="00EE49CA">
        <w:rPr>
          <w:rFonts w:ascii="Times New Roman" w:eastAsia="Times New Roman" w:hAnsi="Times New Roman" w:cs="Times New Roman"/>
          <w:bCs/>
          <w:sz w:val="24"/>
          <w:szCs w:val="24"/>
        </w:rPr>
        <w:t>8</w:t>
      </w:r>
      <w:r w:rsidR="008308EA" w:rsidRPr="005B56FF">
        <w:rPr>
          <w:rFonts w:ascii="Times New Roman" w:eastAsia="Times New Roman" w:hAnsi="Times New Roman" w:cs="Times New Roman"/>
          <w:bCs/>
          <w:sz w:val="24"/>
          <w:szCs w:val="24"/>
        </w:rPr>
        <w:t xml:space="preserve">.gada </w:t>
      </w:r>
      <w:r w:rsidR="00D53CA5">
        <w:rPr>
          <w:rFonts w:ascii="Times New Roman" w:eastAsia="Times New Roman" w:hAnsi="Times New Roman" w:cs="Times New Roman"/>
          <w:bCs/>
          <w:sz w:val="24"/>
          <w:szCs w:val="24"/>
        </w:rPr>
        <w:t>8.augusta</w:t>
      </w:r>
      <w:r w:rsidRPr="005B56FF">
        <w:rPr>
          <w:rFonts w:ascii="Times New Roman" w:eastAsia="Times New Roman" w:hAnsi="Times New Roman" w:cs="Times New Roman"/>
          <w:bCs/>
          <w:sz w:val="24"/>
          <w:szCs w:val="24"/>
        </w:rPr>
        <w:t xml:space="preserve"> sēdē, prot.Nr.</w:t>
      </w:r>
      <w:r w:rsidR="007B7007" w:rsidRPr="005B56FF">
        <w:rPr>
          <w:rFonts w:ascii="Times New Roman" w:eastAsia="Times New Roman" w:hAnsi="Times New Roman" w:cs="Times New Roman"/>
          <w:bCs/>
          <w:sz w:val="24"/>
          <w:szCs w:val="24"/>
        </w:rPr>
        <w:t>2</w:t>
      </w:r>
    </w:p>
    <w:p w:rsidR="00BB4736" w:rsidRPr="005B56FF" w:rsidRDefault="00BB4736" w:rsidP="009341FF">
      <w:pPr>
        <w:spacing w:after="0" w:line="240" w:lineRule="auto"/>
        <w:jc w:val="center"/>
        <w:rPr>
          <w:rFonts w:ascii="Times New Roman" w:eastAsia="Times New Roman" w:hAnsi="Times New Roman" w:cs="Times New Roman"/>
          <w:b/>
          <w:bCs/>
          <w:caps/>
          <w:sz w:val="24"/>
          <w:szCs w:val="24"/>
        </w:rPr>
      </w:pPr>
    </w:p>
    <w:p w:rsidR="00BB4736" w:rsidRPr="005B56FF" w:rsidRDefault="00BB4736" w:rsidP="009341FF">
      <w:pPr>
        <w:spacing w:after="0" w:line="240" w:lineRule="auto"/>
        <w:jc w:val="center"/>
        <w:rPr>
          <w:rFonts w:ascii="Times New Roman" w:eastAsia="Times New Roman" w:hAnsi="Times New Roman" w:cs="Times New Roman"/>
          <w:b/>
          <w:bCs/>
          <w:caps/>
          <w:sz w:val="24"/>
          <w:szCs w:val="24"/>
        </w:rPr>
      </w:pPr>
    </w:p>
    <w:p w:rsidR="00D53CA5" w:rsidRPr="00D53CA5" w:rsidRDefault="00D53CA5" w:rsidP="00D53CA5">
      <w:pPr>
        <w:spacing w:after="0" w:line="240" w:lineRule="auto"/>
        <w:jc w:val="center"/>
        <w:rPr>
          <w:rFonts w:ascii="Times New Roman" w:eastAsia="Times New Roman" w:hAnsi="Times New Roman" w:cs="Times New Roman"/>
          <w:bCs/>
          <w:caps/>
          <w:sz w:val="23"/>
          <w:szCs w:val="23"/>
        </w:rPr>
      </w:pPr>
      <w:r w:rsidRPr="00D53CA5">
        <w:rPr>
          <w:rFonts w:ascii="Times New Roman" w:eastAsia="Times New Roman" w:hAnsi="Times New Roman" w:cs="Times New Roman"/>
          <w:bCs/>
          <w:caps/>
          <w:sz w:val="23"/>
          <w:szCs w:val="23"/>
        </w:rPr>
        <w:t>Atklāts konkurss</w:t>
      </w:r>
    </w:p>
    <w:p w:rsidR="00D53CA5" w:rsidRPr="00D53CA5" w:rsidRDefault="00D53CA5" w:rsidP="00D53CA5">
      <w:pPr>
        <w:suppressAutoHyphens/>
        <w:spacing w:after="0" w:line="240" w:lineRule="auto"/>
        <w:jc w:val="center"/>
        <w:rPr>
          <w:rFonts w:ascii="Times New Roman" w:eastAsia="Times New Roman" w:hAnsi="Times New Roman" w:cs="Times New Roman"/>
          <w:b/>
          <w:sz w:val="23"/>
          <w:szCs w:val="23"/>
          <w:lang w:eastAsia="ar-SA"/>
        </w:rPr>
      </w:pPr>
      <w:r w:rsidRPr="00D53CA5">
        <w:rPr>
          <w:rFonts w:ascii="Times New Roman" w:eastAsia="Times New Roman" w:hAnsi="Times New Roman" w:cs="Times New Roman"/>
          <w:b/>
          <w:sz w:val="23"/>
          <w:szCs w:val="23"/>
        </w:rPr>
        <w:t>„</w:t>
      </w:r>
      <w:r w:rsidRPr="00D53CA5">
        <w:rPr>
          <w:rFonts w:ascii="Times New Roman" w:eastAsia="Times New Roman" w:hAnsi="Times New Roman" w:cs="Times New Roman"/>
          <w:b/>
          <w:bCs/>
          <w:sz w:val="23"/>
          <w:szCs w:val="23"/>
          <w:lang w:eastAsia="ar-SA"/>
        </w:rPr>
        <w:t xml:space="preserve">VIRTUVES APRĪKOJUMA UN SAIMNIECĪBĀ IZMANTOJAMO PAMATLĪDZEKĻU IEGĀDE DAUGAVPILS PILSĒTAS PAŠVALDĪBAS IESTĀŽU VAJADZĪBĀM” </w:t>
      </w:r>
    </w:p>
    <w:p w:rsidR="00D53CA5" w:rsidRDefault="00D53CA5" w:rsidP="00D53CA5">
      <w:pPr>
        <w:spacing w:after="360" w:line="240" w:lineRule="auto"/>
        <w:jc w:val="center"/>
        <w:rPr>
          <w:rFonts w:ascii="Times New Roman" w:eastAsia="Times New Roman" w:hAnsi="Times New Roman" w:cs="Times New Roman"/>
          <w:sz w:val="23"/>
          <w:szCs w:val="23"/>
        </w:rPr>
      </w:pPr>
      <w:r w:rsidRPr="00D53CA5">
        <w:rPr>
          <w:rFonts w:ascii="Times New Roman" w:eastAsia="Times New Roman" w:hAnsi="Times New Roman" w:cs="Times New Roman"/>
          <w:sz w:val="23"/>
          <w:szCs w:val="23"/>
        </w:rPr>
        <w:t>identifikācijas numurs DPD 2018/96</w:t>
      </w:r>
    </w:p>
    <w:p w:rsidR="009341FF" w:rsidRPr="00AD06FF" w:rsidRDefault="00D53CA5" w:rsidP="00D53CA5">
      <w:pPr>
        <w:spacing w:before="360" w:after="3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ATBILDES</w:t>
      </w:r>
      <w:r w:rsidR="009341FF" w:rsidRPr="00AD06FF">
        <w:rPr>
          <w:rFonts w:ascii="Times New Roman" w:eastAsia="Times New Roman" w:hAnsi="Times New Roman" w:cs="Times New Roman"/>
          <w:b/>
          <w:sz w:val="24"/>
          <w:szCs w:val="24"/>
        </w:rPr>
        <w:t xml:space="preserve"> NR.1</w:t>
      </w:r>
    </w:p>
    <w:p w:rsidR="00CF1C1C" w:rsidRDefault="00CF1C1C" w:rsidP="00573CD1">
      <w:pPr>
        <w:pStyle w:val="BodyTextIndent"/>
        <w:tabs>
          <w:tab w:val="left" w:pos="993"/>
        </w:tabs>
        <w:spacing w:after="120"/>
        <w:ind w:firstLine="539"/>
        <w:rPr>
          <w:sz w:val="24"/>
        </w:rPr>
      </w:pPr>
      <w:r w:rsidRPr="00D27E4F">
        <w:rPr>
          <w:sz w:val="24"/>
        </w:rPr>
        <w:t>Daugavpils pilsētas domes Iepirkuma komisija</w:t>
      </w:r>
      <w:r>
        <w:rPr>
          <w:sz w:val="24"/>
        </w:rPr>
        <w:t xml:space="preserve"> </w:t>
      </w:r>
      <w:r w:rsidRPr="00D27E4F">
        <w:rPr>
          <w:sz w:val="24"/>
        </w:rPr>
        <w:t>201</w:t>
      </w:r>
      <w:r>
        <w:rPr>
          <w:sz w:val="24"/>
        </w:rPr>
        <w:t>8</w:t>
      </w:r>
      <w:r w:rsidRPr="00D27E4F">
        <w:rPr>
          <w:sz w:val="24"/>
        </w:rPr>
        <w:t xml:space="preserve">.gada </w:t>
      </w:r>
      <w:r w:rsidR="00D53CA5">
        <w:rPr>
          <w:sz w:val="24"/>
        </w:rPr>
        <w:t>8.augusta</w:t>
      </w:r>
      <w:r w:rsidRPr="00D27E4F">
        <w:rPr>
          <w:sz w:val="24"/>
        </w:rPr>
        <w:t xml:space="preserve"> sēdē </w:t>
      </w:r>
      <w:r>
        <w:rPr>
          <w:sz w:val="24"/>
        </w:rPr>
        <w:t>izskatīja</w:t>
      </w:r>
      <w:r w:rsidRPr="00D27E4F">
        <w:rPr>
          <w:sz w:val="24"/>
        </w:rPr>
        <w:t xml:space="preserve"> </w:t>
      </w:r>
      <w:r w:rsidR="00573CD1">
        <w:rPr>
          <w:sz w:val="24"/>
        </w:rPr>
        <w:t xml:space="preserve">ieinteresētā </w:t>
      </w:r>
      <w:r>
        <w:rPr>
          <w:sz w:val="24"/>
        </w:rPr>
        <w:t>piegādātāja</w:t>
      </w:r>
      <w:r w:rsidRPr="00D27E4F">
        <w:rPr>
          <w:sz w:val="24"/>
        </w:rPr>
        <w:t xml:space="preserve"> uzdoto</w:t>
      </w:r>
      <w:r>
        <w:rPr>
          <w:sz w:val="24"/>
        </w:rPr>
        <w:t>s</w:t>
      </w:r>
      <w:r w:rsidRPr="00D27E4F">
        <w:rPr>
          <w:sz w:val="24"/>
        </w:rPr>
        <w:t xml:space="preserve"> jautājumu</w:t>
      </w:r>
      <w:r>
        <w:rPr>
          <w:sz w:val="24"/>
        </w:rPr>
        <w:t xml:space="preserve">s </w:t>
      </w:r>
      <w:r w:rsidR="00573CD1">
        <w:rPr>
          <w:sz w:val="24"/>
        </w:rPr>
        <w:t xml:space="preserve">par </w:t>
      </w:r>
      <w:r>
        <w:rPr>
          <w:sz w:val="24"/>
        </w:rPr>
        <w:t>atklātā</w:t>
      </w:r>
      <w:r w:rsidRPr="00D27E4F">
        <w:rPr>
          <w:sz w:val="24"/>
        </w:rPr>
        <w:t xml:space="preserve"> konkursa nolikum</w:t>
      </w:r>
      <w:r w:rsidR="00573CD1">
        <w:rPr>
          <w:sz w:val="24"/>
        </w:rPr>
        <w:t xml:space="preserve">u </w:t>
      </w:r>
      <w:r w:rsidRPr="00D27E4F">
        <w:rPr>
          <w:sz w:val="24"/>
        </w:rPr>
        <w:t xml:space="preserve">un </w:t>
      </w:r>
      <w:r>
        <w:rPr>
          <w:sz w:val="24"/>
        </w:rPr>
        <w:t>nolēma sniegt šādu atbildi</w:t>
      </w:r>
      <w:r w:rsidRPr="00D27E4F">
        <w:rPr>
          <w:sz w:val="24"/>
        </w:rPr>
        <w:t>:</w:t>
      </w:r>
    </w:p>
    <w:p w:rsidR="00573CD1" w:rsidRPr="00573CD1" w:rsidRDefault="00573CD1" w:rsidP="00573CD1">
      <w:pPr>
        <w:spacing w:after="0" w:line="240" w:lineRule="auto"/>
        <w:ind w:firstLine="720"/>
        <w:jc w:val="both"/>
        <w:rPr>
          <w:rFonts w:ascii="Times New Roman" w:eastAsia="Calibri" w:hAnsi="Times New Roman" w:cs="Times New Roman"/>
          <w:b/>
          <w:i/>
          <w:sz w:val="23"/>
          <w:szCs w:val="23"/>
        </w:rPr>
      </w:pPr>
      <w:r w:rsidRPr="00573CD1">
        <w:rPr>
          <w:rFonts w:ascii="Times New Roman" w:eastAsia="Calibri" w:hAnsi="Times New Roman" w:cs="Times New Roman"/>
          <w:b/>
          <w:i/>
          <w:sz w:val="23"/>
          <w:szCs w:val="23"/>
        </w:rPr>
        <w:t>Jautājumi:</w:t>
      </w:r>
    </w:p>
    <w:p w:rsidR="00573CD1" w:rsidRPr="00573CD1" w:rsidRDefault="00573CD1" w:rsidP="00573CD1">
      <w:pPr>
        <w:spacing w:after="0" w:line="240" w:lineRule="auto"/>
        <w:rPr>
          <w:rFonts w:ascii="Times New Roman" w:hAnsi="Times New Roman" w:cs="Times New Roman"/>
          <w:i/>
          <w:sz w:val="23"/>
          <w:szCs w:val="23"/>
        </w:rPr>
      </w:pPr>
      <w:r w:rsidRPr="00573CD1">
        <w:rPr>
          <w:rFonts w:ascii="Times New Roman" w:hAnsi="Times New Roman" w:cs="Times New Roman"/>
          <w:i/>
          <w:sz w:val="23"/>
          <w:szCs w:val="23"/>
        </w:rPr>
        <w:t>„Jautājumi par atklāta konkursa “”Virtuves aprīkojuma un saimniecībā izmantojamo pamatlīdzekļu iegāde Daugavpils pilsētas pašvaldības iestāžu vajadzībām” ar ID numuru DPD 2018/96 nolikumu:</w:t>
      </w:r>
    </w:p>
    <w:p w:rsidR="00573CD1" w:rsidRPr="00573CD1" w:rsidRDefault="00573CD1" w:rsidP="00573CD1">
      <w:pPr>
        <w:spacing w:after="0" w:line="240" w:lineRule="auto"/>
        <w:ind w:firstLine="720"/>
        <w:jc w:val="both"/>
        <w:rPr>
          <w:rFonts w:ascii="Times New Roman" w:hAnsi="Times New Roman" w:cs="Times New Roman"/>
          <w:i/>
          <w:sz w:val="23"/>
          <w:szCs w:val="23"/>
        </w:rPr>
      </w:pPr>
      <w:r w:rsidRPr="00573CD1">
        <w:rPr>
          <w:rFonts w:ascii="Times New Roman" w:hAnsi="Times New Roman" w:cs="Times New Roman"/>
          <w:b/>
          <w:i/>
          <w:sz w:val="23"/>
          <w:szCs w:val="23"/>
        </w:rPr>
        <w:t xml:space="preserve">· </w:t>
      </w:r>
      <w:r w:rsidRPr="00573CD1">
        <w:rPr>
          <w:rFonts w:ascii="Times New Roman" w:hAnsi="Times New Roman" w:cs="Times New Roman"/>
          <w:i/>
          <w:sz w:val="23"/>
          <w:szCs w:val="23"/>
        </w:rPr>
        <w:t>Saskaņā ar nolikuma 54. punktu ir prasīts iesniegt piedāvājuma nodrošinājumu, ko var veikt kā naudas summas iemaksu Daugavpils pilsētas domes kontā.</w:t>
      </w:r>
    </w:p>
    <w:p w:rsidR="00573CD1" w:rsidRPr="00573CD1" w:rsidRDefault="00573CD1" w:rsidP="00573CD1">
      <w:pPr>
        <w:spacing w:after="0" w:line="240" w:lineRule="auto"/>
        <w:jc w:val="both"/>
        <w:rPr>
          <w:rFonts w:ascii="Times New Roman" w:hAnsi="Times New Roman" w:cs="Times New Roman"/>
          <w:i/>
          <w:sz w:val="23"/>
          <w:szCs w:val="23"/>
        </w:rPr>
      </w:pPr>
      <w:r w:rsidRPr="00573CD1">
        <w:rPr>
          <w:rFonts w:ascii="Times New Roman" w:hAnsi="Times New Roman" w:cs="Times New Roman"/>
          <w:i/>
          <w:sz w:val="23"/>
          <w:szCs w:val="23"/>
        </w:rPr>
        <w:t>Nolikuma 55. punkts paredz pievienot piedāvājuma nodrošinājuma dokumentu. Vēlamies precizēt, vai šādā gadījumā par piedāvājuma nodrošinājuma dokumentu tiks uzskatīts Bankas maksājuma uzdevums, ko Pretendents paraksta ar drošu elektronisko parakstu?</w:t>
      </w:r>
    </w:p>
    <w:p w:rsidR="00573CD1" w:rsidRPr="00573CD1" w:rsidRDefault="00573CD1" w:rsidP="00573CD1">
      <w:pPr>
        <w:spacing w:after="0" w:line="240" w:lineRule="auto"/>
        <w:ind w:firstLine="720"/>
        <w:jc w:val="both"/>
        <w:rPr>
          <w:rFonts w:ascii="Times New Roman" w:hAnsi="Times New Roman" w:cs="Times New Roman"/>
          <w:i/>
          <w:sz w:val="23"/>
          <w:szCs w:val="23"/>
        </w:rPr>
      </w:pPr>
      <w:r w:rsidRPr="00573CD1">
        <w:rPr>
          <w:rFonts w:ascii="Times New Roman" w:hAnsi="Times New Roman" w:cs="Times New Roman"/>
          <w:b/>
          <w:i/>
          <w:sz w:val="23"/>
          <w:szCs w:val="23"/>
        </w:rPr>
        <w:t xml:space="preserve">· </w:t>
      </w:r>
      <w:r w:rsidRPr="00573CD1">
        <w:rPr>
          <w:rFonts w:ascii="Times New Roman" w:hAnsi="Times New Roman" w:cs="Times New Roman"/>
          <w:i/>
          <w:sz w:val="23"/>
          <w:szCs w:val="23"/>
        </w:rPr>
        <w:t>Nolikuma 63. punktā ir prasība, ka “Līguma saistību izpildītājs 5 (piecu) darba dienu laikā no iepirkuma līguma noslēgšanas dienas iesniedz Pasūtītājam no iepirkuma līguma izpildītāja puses neatsaucamu iepirkuma līguma saistību izpildes nodrošinājumu kā bankas garantiju vai apdrošināšanas polisi 5% (piecu procentu) apmērā no Līgumcenas bez PVN”. Vai pareizi saprotam, ka  iepirkuma līguma saistību izpildes nodrošinājuma termiņš jāparedz tāds, kā noradītais iepirkuma līguma izpildes termiņš, kas katrai daļai ir norādīts nolikuma 14. punktā?”</w:t>
      </w:r>
    </w:p>
    <w:p w:rsidR="00573CD1" w:rsidRPr="00573CD1" w:rsidRDefault="00573CD1" w:rsidP="00D141DE">
      <w:pPr>
        <w:spacing w:before="120" w:after="0" w:line="240" w:lineRule="auto"/>
        <w:ind w:firstLine="720"/>
        <w:rPr>
          <w:rFonts w:ascii="Times New Roman" w:hAnsi="Times New Roman" w:cs="Times New Roman"/>
          <w:b/>
          <w:i/>
          <w:sz w:val="23"/>
          <w:szCs w:val="23"/>
        </w:rPr>
      </w:pPr>
      <w:r w:rsidRPr="00573CD1">
        <w:rPr>
          <w:rFonts w:ascii="Times New Roman" w:hAnsi="Times New Roman" w:cs="Times New Roman"/>
          <w:b/>
          <w:i/>
          <w:sz w:val="23"/>
          <w:szCs w:val="23"/>
        </w:rPr>
        <w:t>Atbilde uz 1.jautājumu:</w:t>
      </w:r>
    </w:p>
    <w:p w:rsidR="00573CD1" w:rsidRPr="00573CD1" w:rsidRDefault="00573CD1" w:rsidP="00573CD1">
      <w:pPr>
        <w:spacing w:after="0" w:line="240" w:lineRule="auto"/>
        <w:jc w:val="both"/>
        <w:rPr>
          <w:rFonts w:ascii="Times New Roman" w:hAnsi="Times New Roman" w:cs="Times New Roman"/>
          <w:sz w:val="23"/>
          <w:szCs w:val="23"/>
        </w:rPr>
      </w:pPr>
      <w:r w:rsidRPr="00573CD1">
        <w:rPr>
          <w:rFonts w:ascii="Times New Roman" w:hAnsi="Times New Roman" w:cs="Times New Roman"/>
          <w:sz w:val="23"/>
          <w:szCs w:val="23"/>
        </w:rPr>
        <w:t>„Ja pretendents izvēlas veikt piedāvājuma nodrošināju</w:t>
      </w:r>
      <w:bookmarkStart w:id="0" w:name="_GoBack"/>
      <w:bookmarkEnd w:id="0"/>
      <w:r w:rsidRPr="00573CD1">
        <w:rPr>
          <w:rFonts w:ascii="Times New Roman" w:hAnsi="Times New Roman" w:cs="Times New Roman"/>
          <w:sz w:val="23"/>
          <w:szCs w:val="23"/>
        </w:rPr>
        <w:t>ma iemaksu Daugavpils pilsētas domes kontā, tas piedāvājumam pievieno iemaksas veikšanu apliecinošu dokumentu, kas šajā gadījumā varētu būt maksājuma uzdevums.”</w:t>
      </w:r>
    </w:p>
    <w:p w:rsidR="00573CD1" w:rsidRPr="00573CD1" w:rsidRDefault="00573CD1" w:rsidP="00D141DE">
      <w:pPr>
        <w:spacing w:before="120" w:after="0" w:line="240" w:lineRule="auto"/>
        <w:ind w:firstLine="720"/>
        <w:rPr>
          <w:rFonts w:ascii="Times New Roman" w:hAnsi="Times New Roman" w:cs="Times New Roman"/>
          <w:b/>
          <w:i/>
          <w:sz w:val="23"/>
          <w:szCs w:val="23"/>
        </w:rPr>
      </w:pPr>
      <w:r w:rsidRPr="00573CD1">
        <w:rPr>
          <w:rFonts w:ascii="Times New Roman" w:hAnsi="Times New Roman" w:cs="Times New Roman"/>
          <w:b/>
          <w:i/>
          <w:sz w:val="23"/>
          <w:szCs w:val="23"/>
        </w:rPr>
        <w:t>Atbilde uz 2.jautājumu:</w:t>
      </w:r>
    </w:p>
    <w:p w:rsidR="00573CD1" w:rsidRPr="00D27E4F" w:rsidRDefault="00573CD1" w:rsidP="00573CD1">
      <w:pPr>
        <w:pStyle w:val="BodyTextIndent"/>
        <w:tabs>
          <w:tab w:val="left" w:pos="993"/>
        </w:tabs>
        <w:rPr>
          <w:sz w:val="24"/>
        </w:rPr>
      </w:pPr>
      <w:r w:rsidRPr="005C09EB">
        <w:rPr>
          <w:sz w:val="23"/>
          <w:szCs w:val="23"/>
        </w:rPr>
        <w:t xml:space="preserve">„Lūdzam vērst uzmanību atklātā konkursa nolikuma 65.punktam un iepirkuma līguma projekta 6.2.punktam, kas paredz,  ka līguma saistību izpildes nodrošinājumam </w:t>
      </w:r>
      <w:r w:rsidRPr="005C09EB">
        <w:rPr>
          <w:iCs/>
          <w:sz w:val="23"/>
          <w:szCs w:val="23"/>
        </w:rPr>
        <w:t>jābūt spēkā visu iepirkuma līguma darbības termiņu. Saskaņā ar iepirkuma līguma projekta 9.1.punktu, līgums stājās spēkā ar brīdi, kad to paraksta abu Pušu pilnvaroti pārstāvji un ir spēkā līdz pilnīgai saistību izpildīšanai. Iepirkuma līguma izpildes termiņi norādīti atklātā konkursa nolikuma 14.punktā un katras attiecīgās daļas tehniskajā specifikācijā.</w:t>
      </w:r>
      <w:r w:rsidRPr="005C09EB">
        <w:rPr>
          <w:sz w:val="23"/>
          <w:szCs w:val="23"/>
        </w:rPr>
        <w:t>”</w:t>
      </w:r>
    </w:p>
    <w:p w:rsidR="000C7959" w:rsidRDefault="000C7959" w:rsidP="00573CD1">
      <w:pPr>
        <w:spacing w:after="0" w:line="240" w:lineRule="auto"/>
        <w:jc w:val="both"/>
        <w:rPr>
          <w:rFonts w:ascii="Times New Roman" w:hAnsi="Times New Roman" w:cs="Times New Roman"/>
          <w:i/>
          <w:color w:val="FF0000"/>
          <w:sz w:val="24"/>
          <w:szCs w:val="24"/>
        </w:rPr>
      </w:pPr>
    </w:p>
    <w:p w:rsidR="000C7959" w:rsidRPr="000C7959" w:rsidRDefault="000C7959" w:rsidP="000C7959">
      <w:pPr>
        <w:spacing w:after="120" w:line="240" w:lineRule="auto"/>
        <w:jc w:val="right"/>
        <w:rPr>
          <w:rFonts w:ascii="Times New Roman" w:hAnsi="Times New Roman" w:cs="Times New Roman"/>
          <w:sz w:val="24"/>
          <w:szCs w:val="24"/>
        </w:rPr>
      </w:pPr>
      <w:r w:rsidRPr="000C7959">
        <w:rPr>
          <w:rFonts w:ascii="Times New Roman" w:hAnsi="Times New Roman" w:cs="Times New Roman"/>
          <w:i/>
          <w:sz w:val="24"/>
          <w:szCs w:val="24"/>
        </w:rPr>
        <w:t>Iepirkum</w:t>
      </w:r>
      <w:r>
        <w:rPr>
          <w:rFonts w:ascii="Times New Roman" w:hAnsi="Times New Roman" w:cs="Times New Roman"/>
          <w:i/>
          <w:sz w:val="24"/>
          <w:szCs w:val="24"/>
        </w:rPr>
        <w:t>a</w:t>
      </w:r>
      <w:r w:rsidRPr="000C7959">
        <w:rPr>
          <w:rFonts w:ascii="Times New Roman" w:hAnsi="Times New Roman" w:cs="Times New Roman"/>
          <w:sz w:val="24"/>
          <w:szCs w:val="24"/>
        </w:rPr>
        <w:t xml:space="preserve"> </w:t>
      </w:r>
      <w:r w:rsidRPr="000C7959">
        <w:rPr>
          <w:rFonts w:ascii="Times New Roman" w:hAnsi="Times New Roman" w:cs="Times New Roman"/>
          <w:i/>
          <w:sz w:val="24"/>
          <w:szCs w:val="24"/>
        </w:rPr>
        <w:t>komisija</w:t>
      </w:r>
    </w:p>
    <w:p w:rsidR="007B7007" w:rsidRPr="009C68D9" w:rsidRDefault="007B7007" w:rsidP="000C7959">
      <w:pPr>
        <w:spacing w:after="120" w:line="240" w:lineRule="auto"/>
        <w:jc w:val="both"/>
        <w:rPr>
          <w:rFonts w:ascii="Times New Roman" w:hAnsi="Times New Roman" w:cs="Times New Roman"/>
          <w:color w:val="FF0000"/>
          <w:sz w:val="24"/>
          <w:szCs w:val="24"/>
        </w:rPr>
      </w:pPr>
    </w:p>
    <w:sectPr w:rsidR="007B7007" w:rsidRPr="009C68D9" w:rsidSect="009C68D9">
      <w:footerReference w:type="default" r:id="rId8"/>
      <w:pgSz w:w="11906" w:h="16838"/>
      <w:pgMar w:top="1418" w:right="851"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23D" w:rsidRDefault="00A6523D" w:rsidP="00D95F30">
      <w:pPr>
        <w:spacing w:after="0" w:line="240" w:lineRule="auto"/>
      </w:pPr>
      <w:r>
        <w:separator/>
      </w:r>
    </w:p>
  </w:endnote>
  <w:endnote w:type="continuationSeparator" w:id="0">
    <w:p w:rsidR="00A6523D" w:rsidRDefault="00A6523D"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915149"/>
      <w:docPartObj>
        <w:docPartGallery w:val="Page Numbers (Bottom of Page)"/>
        <w:docPartUnique/>
      </w:docPartObj>
    </w:sdtPr>
    <w:sdtEndPr>
      <w:rPr>
        <w:rFonts w:ascii="Times New Roman" w:hAnsi="Times New Roman" w:cs="Times New Roman"/>
        <w:noProof/>
      </w:rPr>
    </w:sdtEndPr>
    <w:sdtContent>
      <w:p w:rsidR="00D95F30" w:rsidRPr="00D95F30" w:rsidRDefault="00D95F30">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573CD1">
          <w:rPr>
            <w:rFonts w:ascii="Times New Roman" w:hAnsi="Times New Roman" w:cs="Times New Roman"/>
            <w:noProof/>
          </w:rPr>
          <w:t>2</w:t>
        </w:r>
        <w:r w:rsidRPr="00D95F30">
          <w:rPr>
            <w:rFonts w:ascii="Times New Roman" w:hAnsi="Times New Roman" w:cs="Times New Roman"/>
            <w:noProof/>
          </w:rPr>
          <w:fldChar w:fldCharType="end"/>
        </w:r>
      </w:p>
    </w:sdtContent>
  </w:sdt>
  <w:p w:rsidR="00D95F30" w:rsidRDefault="00D9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23D" w:rsidRDefault="00A6523D" w:rsidP="00D95F30">
      <w:pPr>
        <w:spacing w:after="0" w:line="240" w:lineRule="auto"/>
      </w:pPr>
      <w:r>
        <w:separator/>
      </w:r>
    </w:p>
  </w:footnote>
  <w:footnote w:type="continuationSeparator" w:id="0">
    <w:p w:rsidR="00A6523D" w:rsidRDefault="00A6523D"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4EA0"/>
    <w:multiLevelType w:val="multilevel"/>
    <w:tmpl w:val="4DECC23A"/>
    <w:lvl w:ilvl="0">
      <w:start w:val="1"/>
      <w:numFmt w:val="decimal"/>
      <w:lvlText w:val="%1."/>
      <w:lvlJc w:val="left"/>
      <w:pPr>
        <w:ind w:left="360" w:hanging="360"/>
      </w:pPr>
    </w:lvl>
    <w:lvl w:ilvl="1">
      <w:start w:val="1"/>
      <w:numFmt w:val="decimal"/>
      <w:lvlText w:val="%1.%2."/>
      <w:lvlJc w:val="left"/>
      <w:pPr>
        <w:ind w:left="858"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4A7911"/>
    <w:multiLevelType w:val="multilevel"/>
    <w:tmpl w:val="23865628"/>
    <w:lvl w:ilvl="0">
      <w:start w:val="1"/>
      <w:numFmt w:val="decimal"/>
      <w:lvlText w:val="%1."/>
      <w:lvlJc w:val="left"/>
      <w:pPr>
        <w:ind w:left="990" w:hanging="45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46881BE9"/>
    <w:multiLevelType w:val="hybridMultilevel"/>
    <w:tmpl w:val="E710FA8E"/>
    <w:lvl w:ilvl="0" w:tplc="7D8498D0">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
    <w:nsid w:val="7FCB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5462C"/>
    <w:rsid w:val="000A2BCF"/>
    <w:rsid w:val="000C7959"/>
    <w:rsid w:val="00113FD6"/>
    <w:rsid w:val="00146699"/>
    <w:rsid w:val="0019159D"/>
    <w:rsid w:val="001D3975"/>
    <w:rsid w:val="001D6535"/>
    <w:rsid w:val="001F7F42"/>
    <w:rsid w:val="0020619D"/>
    <w:rsid w:val="002714A8"/>
    <w:rsid w:val="002818DF"/>
    <w:rsid w:val="00297ACA"/>
    <w:rsid w:val="002D459F"/>
    <w:rsid w:val="002E1515"/>
    <w:rsid w:val="0031084F"/>
    <w:rsid w:val="0035168A"/>
    <w:rsid w:val="003554B8"/>
    <w:rsid w:val="003811D0"/>
    <w:rsid w:val="003F5A37"/>
    <w:rsid w:val="00564972"/>
    <w:rsid w:val="0056699F"/>
    <w:rsid w:val="00573CD1"/>
    <w:rsid w:val="005B56FF"/>
    <w:rsid w:val="0065418E"/>
    <w:rsid w:val="00662721"/>
    <w:rsid w:val="0069713D"/>
    <w:rsid w:val="0070612C"/>
    <w:rsid w:val="007358A3"/>
    <w:rsid w:val="007500F7"/>
    <w:rsid w:val="00771844"/>
    <w:rsid w:val="007B4ACB"/>
    <w:rsid w:val="007B7007"/>
    <w:rsid w:val="007D3C46"/>
    <w:rsid w:val="007E541B"/>
    <w:rsid w:val="008178EF"/>
    <w:rsid w:val="008308EA"/>
    <w:rsid w:val="008C566F"/>
    <w:rsid w:val="009116F9"/>
    <w:rsid w:val="00912420"/>
    <w:rsid w:val="009341FF"/>
    <w:rsid w:val="009344D9"/>
    <w:rsid w:val="0094775E"/>
    <w:rsid w:val="00983619"/>
    <w:rsid w:val="009A3AEC"/>
    <w:rsid w:val="009C68D9"/>
    <w:rsid w:val="009D1D3A"/>
    <w:rsid w:val="009D5960"/>
    <w:rsid w:val="00A07D9D"/>
    <w:rsid w:val="00A6523D"/>
    <w:rsid w:val="00A912A0"/>
    <w:rsid w:val="00AB6CB6"/>
    <w:rsid w:val="00AD06FF"/>
    <w:rsid w:val="00AD0E40"/>
    <w:rsid w:val="00AD1BED"/>
    <w:rsid w:val="00B20DB8"/>
    <w:rsid w:val="00B50576"/>
    <w:rsid w:val="00B83667"/>
    <w:rsid w:val="00BB4736"/>
    <w:rsid w:val="00C278CA"/>
    <w:rsid w:val="00C75B45"/>
    <w:rsid w:val="00CA567A"/>
    <w:rsid w:val="00CA6CC6"/>
    <w:rsid w:val="00CB7870"/>
    <w:rsid w:val="00CF1C1C"/>
    <w:rsid w:val="00D141DE"/>
    <w:rsid w:val="00D53CA5"/>
    <w:rsid w:val="00D62740"/>
    <w:rsid w:val="00D95F30"/>
    <w:rsid w:val="00E47E78"/>
    <w:rsid w:val="00E8352C"/>
    <w:rsid w:val="00EB5C7D"/>
    <w:rsid w:val="00ED73D6"/>
    <w:rsid w:val="00EE49CA"/>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BodyTextIndent">
    <w:name w:val="Body Text Indent"/>
    <w:basedOn w:val="Normal"/>
    <w:link w:val="BodyTextIndentChar"/>
    <w:rsid w:val="001D3975"/>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D3975"/>
    <w:rPr>
      <w:rFonts w:ascii="Times New Roman" w:eastAsia="Times New Roman" w:hAnsi="Times New Roman" w:cs="Times New Roman"/>
      <w:sz w:val="28"/>
      <w:szCs w:val="24"/>
    </w:rPr>
  </w:style>
  <w:style w:type="table" w:styleId="TableGrid">
    <w:name w:val="Table Grid"/>
    <w:basedOn w:val="TableNormal"/>
    <w:uiPriority w:val="59"/>
    <w:rsid w:val="00AD0E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B7007"/>
    <w:pPr>
      <w:spacing w:after="120"/>
    </w:pPr>
  </w:style>
  <w:style w:type="character" w:customStyle="1" w:styleId="BodyTextChar">
    <w:name w:val="Body Text Char"/>
    <w:basedOn w:val="DefaultParagraphFont"/>
    <w:link w:val="BodyText"/>
    <w:uiPriority w:val="99"/>
    <w:semiHidden/>
    <w:rsid w:val="007B7007"/>
  </w:style>
  <w:style w:type="paragraph" w:styleId="BodyTextIndent2">
    <w:name w:val="Body Text Indent 2"/>
    <w:basedOn w:val="Normal"/>
    <w:link w:val="BodyTextIndent2Char"/>
    <w:uiPriority w:val="99"/>
    <w:semiHidden/>
    <w:unhideWhenUsed/>
    <w:rsid w:val="00573CD1"/>
    <w:pPr>
      <w:spacing w:after="120" w:line="480" w:lineRule="auto"/>
      <w:ind w:left="283"/>
    </w:pPr>
  </w:style>
  <w:style w:type="character" w:customStyle="1" w:styleId="BodyTextIndent2Char">
    <w:name w:val="Body Text Indent 2 Char"/>
    <w:basedOn w:val="DefaultParagraphFont"/>
    <w:link w:val="BodyTextIndent2"/>
    <w:uiPriority w:val="99"/>
    <w:semiHidden/>
    <w:rsid w:val="00573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BodyTextIndent">
    <w:name w:val="Body Text Indent"/>
    <w:basedOn w:val="Normal"/>
    <w:link w:val="BodyTextIndentChar"/>
    <w:rsid w:val="001D3975"/>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D3975"/>
    <w:rPr>
      <w:rFonts w:ascii="Times New Roman" w:eastAsia="Times New Roman" w:hAnsi="Times New Roman" w:cs="Times New Roman"/>
      <w:sz w:val="28"/>
      <w:szCs w:val="24"/>
    </w:rPr>
  </w:style>
  <w:style w:type="table" w:styleId="TableGrid">
    <w:name w:val="Table Grid"/>
    <w:basedOn w:val="TableNormal"/>
    <w:uiPriority w:val="59"/>
    <w:rsid w:val="00AD0E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B7007"/>
    <w:pPr>
      <w:spacing w:after="120"/>
    </w:pPr>
  </w:style>
  <w:style w:type="character" w:customStyle="1" w:styleId="BodyTextChar">
    <w:name w:val="Body Text Char"/>
    <w:basedOn w:val="DefaultParagraphFont"/>
    <w:link w:val="BodyText"/>
    <w:uiPriority w:val="99"/>
    <w:semiHidden/>
    <w:rsid w:val="007B7007"/>
  </w:style>
  <w:style w:type="paragraph" w:styleId="BodyTextIndent2">
    <w:name w:val="Body Text Indent 2"/>
    <w:basedOn w:val="Normal"/>
    <w:link w:val="BodyTextIndent2Char"/>
    <w:uiPriority w:val="99"/>
    <w:semiHidden/>
    <w:unhideWhenUsed/>
    <w:rsid w:val="00573CD1"/>
    <w:pPr>
      <w:spacing w:after="120" w:line="480" w:lineRule="auto"/>
      <w:ind w:left="283"/>
    </w:pPr>
  </w:style>
  <w:style w:type="character" w:customStyle="1" w:styleId="BodyTextIndent2Char">
    <w:name w:val="Body Text Indent 2 Char"/>
    <w:basedOn w:val="DefaultParagraphFont"/>
    <w:link w:val="BodyTextIndent2"/>
    <w:uiPriority w:val="99"/>
    <w:semiHidden/>
    <w:rsid w:val="0057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1540</Words>
  <Characters>878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Ilga Leikuma</cp:lastModifiedBy>
  <cp:revision>10</cp:revision>
  <cp:lastPrinted>2018-08-08T10:23:00Z</cp:lastPrinted>
  <dcterms:created xsi:type="dcterms:W3CDTF">2017-06-02T07:34:00Z</dcterms:created>
  <dcterms:modified xsi:type="dcterms:W3CDTF">2018-08-08T10:34:00Z</dcterms:modified>
</cp:coreProperties>
</file>