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E" w:rsidRPr="007271DD" w:rsidRDefault="008D028E" w:rsidP="00727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271DD">
        <w:rPr>
          <w:rFonts w:ascii="Times New Roman" w:eastAsia="Times New Roman" w:hAnsi="Times New Roman"/>
          <w:b/>
          <w:bCs/>
          <w:caps/>
          <w:sz w:val="24"/>
          <w:szCs w:val="24"/>
        </w:rPr>
        <w:t>Atklāts konkurss</w:t>
      </w:r>
    </w:p>
    <w:p w:rsidR="007271DD" w:rsidRPr="007271DD" w:rsidRDefault="007271DD" w:rsidP="007271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“</w:t>
      </w:r>
      <w:r w:rsidRPr="007271DD">
        <w:rPr>
          <w:rFonts w:ascii="Times New Roman" w:hAnsi="Times New Roman"/>
          <w:b/>
          <w:bCs/>
          <w:sz w:val="24"/>
          <w:szCs w:val="24"/>
        </w:rPr>
        <w:t>Būvprojektu minimālā sastāvā, būvprojektu izstrāde un autoruzraudzība Daugavpils Čerepovas rūpnieciskās teritorijas reģenerācijai</w:t>
      </w:r>
      <w:r w:rsidRPr="007271DD">
        <w:rPr>
          <w:rFonts w:ascii="Times New Roman" w:hAnsi="Times New Roman"/>
          <w:b/>
          <w:sz w:val="24"/>
          <w:szCs w:val="24"/>
        </w:rPr>
        <w:t>”</w:t>
      </w:r>
    </w:p>
    <w:p w:rsidR="007271DD" w:rsidRPr="007271DD" w:rsidRDefault="007271DD" w:rsidP="00727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71DD">
        <w:rPr>
          <w:rFonts w:ascii="Times New Roman" w:hAnsi="Times New Roman"/>
          <w:sz w:val="24"/>
          <w:szCs w:val="24"/>
        </w:rPr>
        <w:t>identifikācijas numurs DPD 2015/02</w:t>
      </w:r>
    </w:p>
    <w:p w:rsidR="00BA0416" w:rsidRPr="007271DD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PRETENDENTA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271DD">
        <w:rPr>
          <w:rFonts w:ascii="Times New Roman" w:hAnsi="Times New Roman"/>
          <w:b/>
          <w:sz w:val="24"/>
          <w:szCs w:val="24"/>
        </w:rPr>
        <w:t xml:space="preserve"> 1</w:t>
      </w:r>
    </w:p>
    <w:p w:rsidR="008D028E" w:rsidRPr="007271DD" w:rsidRDefault="008D028E" w:rsidP="007271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271DD">
        <w:rPr>
          <w:rFonts w:ascii="Times New Roman" w:eastAsia="Times New Roman" w:hAnsi="Times New Roman"/>
          <w:sz w:val="24"/>
          <w:szCs w:val="24"/>
        </w:rPr>
        <w:t>Daugavpils pilsētas domes iepirkumu komisija 201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>5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 xml:space="preserve">4.marta </w:t>
      </w:r>
      <w:r w:rsidRPr="007271DD">
        <w:rPr>
          <w:rFonts w:ascii="Times New Roman" w:eastAsia="Times New Roman" w:hAnsi="Times New Roman"/>
          <w:sz w:val="24"/>
          <w:szCs w:val="24"/>
        </w:rPr>
        <w:t>sēdē</w:t>
      </w:r>
      <w:r w:rsidR="008E7DDD" w:rsidRPr="007271DD">
        <w:rPr>
          <w:rFonts w:ascii="Times New Roman" w:eastAsia="Times New Roman" w:hAnsi="Times New Roman"/>
          <w:sz w:val="24"/>
          <w:szCs w:val="24"/>
        </w:rPr>
        <w:t xml:space="preserve"> (prot.Nr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.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>4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)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ir izskatījusi pretendenta 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uzdotos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>ājumus par n</w:t>
      </w:r>
      <w:r w:rsidR="007271DD" w:rsidRPr="007271DD">
        <w:rPr>
          <w:rFonts w:ascii="Times New Roman" w:hAnsi="Times New Roman"/>
          <w:sz w:val="24"/>
          <w:szCs w:val="24"/>
        </w:rPr>
        <w:t xml:space="preserve">olikuma sadaļas “Atlases dokumenti” 3.1.2.punktu </w:t>
      </w:r>
      <w:r w:rsidR="007271DD" w:rsidRPr="007271DD">
        <w:rPr>
          <w:rFonts w:ascii="Times New Roman" w:hAnsi="Times New Roman"/>
          <w:iCs/>
          <w:sz w:val="24"/>
          <w:szCs w:val="24"/>
        </w:rPr>
        <w:t>"</w:t>
      </w:r>
      <w:r w:rsidR="007271DD" w:rsidRPr="007271DD">
        <w:rPr>
          <w:rFonts w:ascii="Times New Roman" w:hAnsi="Times New Roman"/>
          <w:i/>
          <w:iCs/>
          <w:sz w:val="24"/>
          <w:szCs w:val="24"/>
        </w:rPr>
        <w:t>pretendenta pieredzes apraksts tabulas formā  par svarīgāko darbu izpildi ne vairāk kā trijos iepriekšējos gados (2014., 2013., 2012. un 2015.gads līdz piedāvājumu iesniegšanai), tajā skaitā vismaz 3 tehniskos projektus ielai/ceļam ar pazemes komunikācijām vismaz 2 km garumā (demontāža, pārbūve vai izbūve pievienojot attiecīgu pozitīvu atsauksmi par katru no šiem projektiem)</w:t>
      </w:r>
      <w:r w:rsidR="007271DD" w:rsidRPr="007271DD">
        <w:rPr>
          <w:rFonts w:ascii="Times New Roman" w:hAnsi="Times New Roman"/>
          <w:iCs/>
          <w:sz w:val="24"/>
          <w:szCs w:val="24"/>
        </w:rPr>
        <w:t>"</w:t>
      </w:r>
      <w:r w:rsidR="007271DD" w:rsidRPr="007271DD">
        <w:rPr>
          <w:rFonts w:ascii="Times New Roman" w:hAnsi="Times New Roman"/>
          <w:sz w:val="24"/>
          <w:szCs w:val="24"/>
        </w:rPr>
        <w:t xml:space="preserve"> 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>un sniedz šādas atbildes: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262"/>
        <w:gridCol w:w="4235"/>
      </w:tblGrid>
      <w:tr w:rsidR="007271DD" w:rsidRPr="007271DD" w:rsidTr="008C42A2"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Nr.p.k.</w:t>
            </w:r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Jautājums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Atbilde</w:t>
            </w:r>
          </w:p>
        </w:tc>
      </w:tr>
      <w:tr w:rsidR="007271DD" w:rsidRPr="007271DD" w:rsidTr="008C42A2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1.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Runājot par "garumu 2km" ir domāts, kā ceļam/ielai jābūt 2km garumā?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Jā, ceļam/ielai jābūt 2km garumā.</w:t>
            </w:r>
          </w:p>
        </w:tc>
      </w:tr>
      <w:tr w:rsidR="007271DD" w:rsidRPr="007271DD" w:rsidTr="008C42A2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2.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Vai pazemes komunikācijām jābūt 2km garumā?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65644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 xml:space="preserve">Nē, </w:t>
            </w:r>
            <w:r>
              <w:rPr>
                <w:rFonts w:ascii="Times New Roman" w:hAnsi="Times New Roman"/>
              </w:rPr>
              <w:t>ceļu un ielu projektā jābūt iekļautām pazemes inženierkomunikācijām, bet pazemes komunikācijām nav obligāti jābūt 2 km garumā.</w:t>
            </w:r>
          </w:p>
        </w:tc>
      </w:tr>
      <w:tr w:rsidR="007271DD" w:rsidRPr="007271DD" w:rsidTr="008C42A2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3.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Vai ceļam/ielai un komunikācijām jābūt 2km garumā?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 xml:space="preserve">Jā, ceļam/ielai jābūt 2km garumā. </w:t>
            </w:r>
          </w:p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Nē, pazemes komunikācijām nav obligāti jābūt 2km garumā.</w:t>
            </w:r>
          </w:p>
        </w:tc>
      </w:tr>
      <w:tr w:rsidR="007271DD" w:rsidRPr="007271DD" w:rsidTr="008C42A2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4.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2km ir kopējais garums (par vismaz 3 objektiem) vai katram objektam jābūt vismaz 2km garumā?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Katram objektam jābūt vismaz 2km garumā.</w:t>
            </w:r>
          </w:p>
        </w:tc>
      </w:tr>
      <w:tr w:rsidR="007271DD" w:rsidRPr="007271DD" w:rsidTr="008C42A2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center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5.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Kādas tieši "pazemes komunikācijas" tiek uzskatītas par atbilstošiem? Piemēram, jā ielas tehniskais projekts ietver tikai slēgta tipa lietusūdens kanalizāciju, vai tas atbilst nolikuma p.3.1.2 prasībai par pazemes komunikācijām?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DD" w:rsidRPr="007271DD" w:rsidRDefault="007271DD" w:rsidP="008C42A2">
            <w:pPr>
              <w:jc w:val="both"/>
              <w:rPr>
                <w:rFonts w:ascii="Times New Roman" w:hAnsi="Times New Roman"/>
              </w:rPr>
            </w:pPr>
            <w:r w:rsidRPr="007271DD">
              <w:rPr>
                <w:rFonts w:ascii="Times New Roman" w:hAnsi="Times New Roman"/>
              </w:rPr>
              <w:t>Slēgta tipa lietusūdens kanalizācijas esamība būvprojektā atbilst nolikuma p.3.1.2 prasībai par pazemes komunikācijām. Nolikuma p.3.1.2 prasībai par pazemes komunikācijām atbilst arī (viens vai vairāki no minētiem pazemes inženierkomunikāciju veidiem): sadzīves kanalizācija, lietus ūdens kanalizācija, ūdensvads, visu veidu pazemes kabeļlīnijas (t.sk. vājstrāvu tīkli), gāzesvads, siltumtrase, drenāžas tīkli.</w:t>
            </w:r>
          </w:p>
        </w:tc>
      </w:tr>
    </w:tbl>
    <w:p w:rsidR="008D028E" w:rsidRPr="007271DD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0" w:name="_GoBack"/>
      <w:bookmarkEnd w:id="0"/>
    </w:p>
    <w:sectPr w:rsidR="008D028E" w:rsidRPr="007271DD" w:rsidSect="008D028E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96AE5"/>
    <w:rsid w:val="00225F57"/>
    <w:rsid w:val="00282824"/>
    <w:rsid w:val="00553321"/>
    <w:rsid w:val="00612555"/>
    <w:rsid w:val="0065418E"/>
    <w:rsid w:val="006F3BEA"/>
    <w:rsid w:val="007271DD"/>
    <w:rsid w:val="00765644"/>
    <w:rsid w:val="00847B04"/>
    <w:rsid w:val="008D028E"/>
    <w:rsid w:val="008D65A2"/>
    <w:rsid w:val="008E7DDD"/>
    <w:rsid w:val="00D2327D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1847-D44C-47C5-87BE-A3BEFE6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10</cp:revision>
  <cp:lastPrinted>2015-03-04T14:42:00Z</cp:lastPrinted>
  <dcterms:created xsi:type="dcterms:W3CDTF">2013-11-20T07:34:00Z</dcterms:created>
  <dcterms:modified xsi:type="dcterms:W3CDTF">2015-03-06T08:54:00Z</dcterms:modified>
</cp:coreProperties>
</file>