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85" w:rsidRPr="00470546" w:rsidRDefault="004B3A06" w:rsidP="004B3A06">
      <w:pPr>
        <w:pStyle w:val="NoSpacing"/>
        <w:spacing w:line="360" w:lineRule="auto"/>
        <w:ind w:firstLine="720"/>
        <w:jc w:val="right"/>
        <w:rPr>
          <w:rFonts w:ascii="Times New Roman" w:hAnsi="Times New Roman" w:cs="Times New Roman"/>
          <w:lang w:val="lv-LV"/>
        </w:rPr>
      </w:pPr>
      <w:r w:rsidRPr="00470546">
        <w:rPr>
          <w:rFonts w:ascii="Times New Roman" w:hAnsi="Times New Roman" w:cs="Times New Roman"/>
          <w:lang w:val="lv-LV"/>
        </w:rPr>
        <w:t>31.01.2018</w:t>
      </w:r>
      <w:r w:rsidR="003763B6">
        <w:rPr>
          <w:rFonts w:ascii="Times New Roman" w:hAnsi="Times New Roman" w:cs="Times New Roman"/>
          <w:lang w:val="lv-LV"/>
        </w:rPr>
        <w:t>.</w:t>
      </w:r>
    </w:p>
    <w:p w:rsidR="00B50F1B" w:rsidRPr="00470546" w:rsidRDefault="00BF301F" w:rsidP="00BF301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Piecas Daugavpils skolas tiks modernizētas ERAF projekta ietvaros.</w:t>
      </w:r>
    </w:p>
    <w:p w:rsidR="00B50F1B" w:rsidRPr="00470546" w:rsidRDefault="00B50F1B" w:rsidP="00C95385">
      <w:pPr>
        <w:pStyle w:val="NoSpacing"/>
        <w:spacing w:line="360" w:lineRule="auto"/>
        <w:jc w:val="both"/>
        <w:rPr>
          <w:rFonts w:ascii="Times New Roman" w:hAnsi="Times New Roman" w:cs="Times New Roman"/>
          <w:b/>
          <w:lang w:val="lv-LV"/>
        </w:rPr>
      </w:pPr>
    </w:p>
    <w:p w:rsidR="00470546" w:rsidRPr="0086723A" w:rsidRDefault="00470546" w:rsidP="004705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lang w:val="lv-LV"/>
        </w:rPr>
        <w:t>2018.gada 2.augustā tika parakstīta vienošan</w:t>
      </w:r>
      <w:r w:rsidR="00120DB4">
        <w:rPr>
          <w:rFonts w:ascii="Times New Roman" w:hAnsi="Times New Roman" w:cs="Times New Roman"/>
          <w:lang w:val="lv-LV"/>
        </w:rPr>
        <w:t>ā</w:t>
      </w:r>
      <w:r w:rsidRPr="0086723A">
        <w:rPr>
          <w:rFonts w:ascii="Times New Roman" w:hAnsi="Times New Roman" w:cs="Times New Roman"/>
          <w:lang w:val="lv-LV"/>
        </w:rPr>
        <w:t xml:space="preserve">s starp Centrālo finanšu un līgumu aģentūru un Daugavpils pilsētas domi, par SAM 8.1.2. projekta Nr. </w:t>
      </w:r>
      <w:r w:rsidR="00B50F1B" w:rsidRPr="0086723A">
        <w:rPr>
          <w:rFonts w:ascii="Times New Roman" w:hAnsi="Times New Roman" w:cs="Times New Roman"/>
          <w:lang w:val="lv-LV"/>
        </w:rPr>
        <w:t>8.1.2.0/17/I/026</w:t>
      </w:r>
      <w:r w:rsidRPr="0086723A">
        <w:rPr>
          <w:rFonts w:ascii="Times New Roman" w:hAnsi="Times New Roman" w:cs="Times New Roman"/>
          <w:lang w:val="lv-LV"/>
        </w:rPr>
        <w:t xml:space="preserve"> „Daugavpils vispārējo izglītības iestāžu materiāli tehnisk</w:t>
      </w:r>
      <w:r w:rsidR="00120DB4">
        <w:rPr>
          <w:rFonts w:ascii="Times New Roman" w:hAnsi="Times New Roman" w:cs="Times New Roman"/>
          <w:lang w:val="lv-LV"/>
        </w:rPr>
        <w:t>ā</w:t>
      </w:r>
      <w:r w:rsidRPr="0086723A">
        <w:rPr>
          <w:rFonts w:ascii="Times New Roman" w:hAnsi="Times New Roman" w:cs="Times New Roman"/>
          <w:lang w:val="lv-LV"/>
        </w:rPr>
        <w:t>s bāzes un infrastruktūras sakārtošana</w:t>
      </w:r>
      <w:r w:rsidR="00120DB4">
        <w:rPr>
          <w:rFonts w:ascii="Times New Roman" w:hAnsi="Times New Roman" w:cs="Times New Roman"/>
          <w:lang w:val="lv-LV"/>
        </w:rPr>
        <w:t>,</w:t>
      </w:r>
      <w:r w:rsidRPr="0086723A">
        <w:rPr>
          <w:rFonts w:ascii="Times New Roman" w:hAnsi="Times New Roman" w:cs="Times New Roman"/>
          <w:lang w:val="lv-LV"/>
        </w:rPr>
        <w:t xml:space="preserve"> atbilstoši mūsdienīg</w:t>
      </w:r>
      <w:r w:rsidR="00120DB4">
        <w:rPr>
          <w:rFonts w:ascii="Times New Roman" w:hAnsi="Times New Roman" w:cs="Times New Roman"/>
          <w:lang w:val="lv-LV"/>
        </w:rPr>
        <w:t>ā</w:t>
      </w:r>
      <w:r w:rsidRPr="0086723A">
        <w:rPr>
          <w:rFonts w:ascii="Times New Roman" w:hAnsi="Times New Roman" w:cs="Times New Roman"/>
          <w:lang w:val="lv-LV"/>
        </w:rPr>
        <w:t>m prasībām” īstenošanu.</w:t>
      </w:r>
    </w:p>
    <w:p w:rsidR="00B50F1B" w:rsidRPr="0086723A" w:rsidRDefault="00470546" w:rsidP="00470546">
      <w:pPr>
        <w:pStyle w:val="NoSpacing"/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b/>
          <w:lang w:val="lv-LV"/>
        </w:rPr>
        <w:tab/>
      </w:r>
      <w:r w:rsidRPr="0086723A">
        <w:rPr>
          <w:rFonts w:ascii="Times New Roman" w:hAnsi="Times New Roman" w:cs="Times New Roman"/>
          <w:lang w:val="lv-LV"/>
        </w:rPr>
        <w:t>Projekta īstenošanas ietvaros ir paredzēts veikt Daugavpils piecu izglītības iestāžu – Daugavpils 3.vidusskolas, Daugavpils 16.vidusskolas, Daugavpils 13.vidusskolas, Daugavpils Krievu vidusskolas-liceja un Daugavpils Saskaņas pamatskolas</w:t>
      </w:r>
      <w:r w:rsidR="00E5526E">
        <w:rPr>
          <w:rFonts w:ascii="Times New Roman" w:hAnsi="Times New Roman" w:cs="Times New Roman"/>
          <w:lang w:val="lv-LV"/>
        </w:rPr>
        <w:t xml:space="preserve"> (Parādes ielā 7)</w:t>
      </w:r>
      <w:r w:rsidRPr="0086723A">
        <w:rPr>
          <w:rFonts w:ascii="Times New Roman" w:hAnsi="Times New Roman" w:cs="Times New Roman"/>
          <w:lang w:val="lv-LV"/>
        </w:rPr>
        <w:t xml:space="preserve"> – modernizāciju</w:t>
      </w:r>
      <w:r w:rsidR="00120DB4">
        <w:rPr>
          <w:rFonts w:ascii="Times New Roman" w:hAnsi="Times New Roman" w:cs="Times New Roman"/>
          <w:lang w:val="lv-LV"/>
        </w:rPr>
        <w:t>,</w:t>
      </w:r>
      <w:r w:rsidRPr="0086723A">
        <w:rPr>
          <w:rFonts w:ascii="Times New Roman" w:hAnsi="Times New Roman" w:cs="Times New Roman"/>
          <w:lang w:val="lv-LV"/>
        </w:rPr>
        <w:t xml:space="preserve"> lai veicinātu pilnas pabeigtības sasniegšanu. Modernizācijas ietvaros tiek veiktas sekojošas darbības:</w:t>
      </w:r>
    </w:p>
    <w:p w:rsidR="00470546" w:rsidRPr="0086723A" w:rsidRDefault="00470546" w:rsidP="00867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lang w:val="lv-LV"/>
        </w:rPr>
        <w:t xml:space="preserve">Ergonomiskas mācību vides izveide, </w:t>
      </w:r>
      <w:r w:rsidR="0086723A" w:rsidRPr="0086723A">
        <w:rPr>
          <w:rFonts w:ascii="Times New Roman" w:hAnsi="Times New Roman" w:cs="Times New Roman"/>
          <w:lang w:val="lv-LV"/>
        </w:rPr>
        <w:t>pilnīb</w:t>
      </w:r>
      <w:r w:rsidR="00120DB4">
        <w:rPr>
          <w:rFonts w:ascii="Times New Roman" w:hAnsi="Times New Roman" w:cs="Times New Roman"/>
          <w:lang w:val="lv-LV"/>
        </w:rPr>
        <w:t>ā</w:t>
      </w:r>
      <w:r w:rsidR="0086723A" w:rsidRPr="0086723A">
        <w:rPr>
          <w:rFonts w:ascii="Times New Roman" w:hAnsi="Times New Roman" w:cs="Times New Roman"/>
          <w:lang w:val="lv-LV"/>
        </w:rPr>
        <w:t xml:space="preserve"> vai daļēji</w:t>
      </w:r>
      <w:r w:rsidRPr="0086723A">
        <w:rPr>
          <w:rFonts w:ascii="Times New Roman" w:hAnsi="Times New Roman" w:cs="Times New Roman"/>
          <w:lang w:val="lv-LV"/>
        </w:rPr>
        <w:t xml:space="preserve"> (atseviš</w:t>
      </w:r>
      <w:r w:rsidR="0086723A" w:rsidRPr="0086723A">
        <w:rPr>
          <w:rFonts w:ascii="Times New Roman" w:hAnsi="Times New Roman" w:cs="Times New Roman"/>
          <w:lang w:val="lv-LV"/>
        </w:rPr>
        <w:t>ķ</w:t>
      </w:r>
      <w:r w:rsidR="00120DB4">
        <w:rPr>
          <w:rFonts w:ascii="Times New Roman" w:hAnsi="Times New Roman" w:cs="Times New Roman"/>
          <w:lang w:val="lv-LV"/>
        </w:rPr>
        <w:t>ā</w:t>
      </w:r>
      <w:r w:rsidR="0086723A" w:rsidRPr="0086723A">
        <w:rPr>
          <w:rFonts w:ascii="Times New Roman" w:hAnsi="Times New Roman" w:cs="Times New Roman"/>
          <w:lang w:val="lv-LV"/>
        </w:rPr>
        <w:t xml:space="preserve"> telpu grupā) </w:t>
      </w:r>
      <w:r w:rsidRPr="0086723A">
        <w:rPr>
          <w:rFonts w:ascii="Times New Roman" w:hAnsi="Times New Roman" w:cs="Times New Roman"/>
          <w:lang w:val="lv-LV"/>
        </w:rPr>
        <w:t xml:space="preserve">atjaunojot </w:t>
      </w:r>
      <w:r w:rsidR="0086723A" w:rsidRPr="0086723A">
        <w:rPr>
          <w:rFonts w:ascii="Times New Roman" w:hAnsi="Times New Roman" w:cs="Times New Roman"/>
          <w:lang w:val="lv-LV"/>
        </w:rPr>
        <w:t>inženiertīklus</w:t>
      </w:r>
      <w:r w:rsidRPr="0086723A">
        <w:rPr>
          <w:rFonts w:ascii="Times New Roman" w:hAnsi="Times New Roman" w:cs="Times New Roman"/>
          <w:lang w:val="lv-LV"/>
        </w:rPr>
        <w:t xml:space="preserve"> (</w:t>
      </w:r>
      <w:r w:rsidR="0086723A" w:rsidRPr="0086723A">
        <w:rPr>
          <w:rFonts w:ascii="Times New Roman" w:hAnsi="Times New Roman" w:cs="Times New Roman"/>
          <w:lang w:val="lv-LV"/>
        </w:rPr>
        <w:t>ventilācija</w:t>
      </w:r>
      <w:r w:rsidRPr="0086723A">
        <w:rPr>
          <w:rFonts w:ascii="Times New Roman" w:hAnsi="Times New Roman" w:cs="Times New Roman"/>
          <w:lang w:val="lv-LV"/>
        </w:rPr>
        <w:t xml:space="preserve">, apkures </w:t>
      </w:r>
      <w:r w:rsidR="0086723A" w:rsidRPr="0086723A">
        <w:rPr>
          <w:rFonts w:ascii="Times New Roman" w:hAnsi="Times New Roman" w:cs="Times New Roman"/>
          <w:lang w:val="lv-LV"/>
        </w:rPr>
        <w:t>sistēma</w:t>
      </w:r>
      <w:r w:rsidRPr="0086723A">
        <w:rPr>
          <w:rFonts w:ascii="Times New Roman" w:hAnsi="Times New Roman" w:cs="Times New Roman"/>
          <w:lang w:val="lv-LV"/>
        </w:rPr>
        <w:t xml:space="preserve">, apgaismojums), veicot telpu remontu un </w:t>
      </w:r>
      <w:r w:rsidR="0086723A" w:rsidRPr="0086723A">
        <w:rPr>
          <w:rFonts w:ascii="Times New Roman" w:hAnsi="Times New Roman" w:cs="Times New Roman"/>
          <w:lang w:val="lv-LV"/>
        </w:rPr>
        <w:t xml:space="preserve">iegādājoties </w:t>
      </w:r>
      <w:r w:rsidRPr="0086723A">
        <w:rPr>
          <w:rFonts w:ascii="Times New Roman" w:hAnsi="Times New Roman" w:cs="Times New Roman"/>
          <w:lang w:val="lv-LV"/>
        </w:rPr>
        <w:t xml:space="preserve">ergonomiskas </w:t>
      </w:r>
      <w:r w:rsidR="0086723A" w:rsidRPr="0086723A">
        <w:rPr>
          <w:rFonts w:ascii="Times New Roman" w:hAnsi="Times New Roman" w:cs="Times New Roman"/>
          <w:lang w:val="lv-LV"/>
        </w:rPr>
        <w:t>mācību</w:t>
      </w:r>
      <w:r w:rsidRPr="0086723A">
        <w:rPr>
          <w:rFonts w:ascii="Times New Roman" w:hAnsi="Times New Roman" w:cs="Times New Roman"/>
          <w:lang w:val="lv-LV"/>
        </w:rPr>
        <w:t xml:space="preserve"> </w:t>
      </w:r>
      <w:r w:rsidR="0086723A" w:rsidRPr="0086723A">
        <w:rPr>
          <w:rFonts w:ascii="Times New Roman" w:hAnsi="Times New Roman" w:cs="Times New Roman"/>
          <w:lang w:val="lv-LV"/>
        </w:rPr>
        <w:t>mēbeles</w:t>
      </w:r>
      <w:r w:rsidRPr="0086723A">
        <w:rPr>
          <w:rFonts w:ascii="Times New Roman" w:hAnsi="Times New Roman" w:cs="Times New Roman"/>
          <w:lang w:val="lv-LV"/>
        </w:rPr>
        <w:t xml:space="preserve">. </w:t>
      </w:r>
      <w:r w:rsidR="0086723A" w:rsidRPr="0086723A">
        <w:rPr>
          <w:rFonts w:ascii="Times New Roman" w:hAnsi="Times New Roman" w:cs="Times New Roman"/>
          <w:lang w:val="lv-LV"/>
        </w:rPr>
        <w:t>Būvdarbiem</w:t>
      </w:r>
      <w:r w:rsidRPr="0086723A">
        <w:rPr>
          <w:rFonts w:ascii="Times New Roman" w:hAnsi="Times New Roman" w:cs="Times New Roman"/>
          <w:lang w:val="lv-LV"/>
        </w:rPr>
        <w:t xml:space="preserve"> tiks </w:t>
      </w:r>
      <w:r w:rsidR="0086723A" w:rsidRPr="0086723A">
        <w:rPr>
          <w:rFonts w:ascii="Times New Roman" w:hAnsi="Times New Roman" w:cs="Times New Roman"/>
          <w:lang w:val="lv-LV"/>
        </w:rPr>
        <w:t>nodrošināt</w:t>
      </w:r>
      <w:r w:rsidR="00117A1C">
        <w:rPr>
          <w:rFonts w:ascii="Times New Roman" w:hAnsi="Times New Roman" w:cs="Times New Roman"/>
          <w:lang w:val="lv-LV"/>
        </w:rPr>
        <w:t>a</w:t>
      </w:r>
      <w:r w:rsidRPr="0086723A">
        <w:rPr>
          <w:rFonts w:ascii="Times New Roman" w:hAnsi="Times New Roman" w:cs="Times New Roman"/>
          <w:lang w:val="lv-LV"/>
        </w:rPr>
        <w:t xml:space="preserve"> </w:t>
      </w:r>
      <w:r w:rsidR="0086723A" w:rsidRPr="0086723A">
        <w:rPr>
          <w:rFonts w:ascii="Times New Roman" w:hAnsi="Times New Roman" w:cs="Times New Roman"/>
          <w:lang w:val="lv-LV"/>
        </w:rPr>
        <w:t>būvuzraudzība</w:t>
      </w:r>
      <w:r w:rsidRPr="0086723A">
        <w:rPr>
          <w:rFonts w:ascii="Times New Roman" w:hAnsi="Times New Roman" w:cs="Times New Roman"/>
          <w:lang w:val="lv-LV"/>
        </w:rPr>
        <w:t xml:space="preserve"> un </w:t>
      </w:r>
      <w:r w:rsidR="0086723A" w:rsidRPr="0086723A">
        <w:rPr>
          <w:rFonts w:ascii="Times New Roman" w:hAnsi="Times New Roman" w:cs="Times New Roman"/>
          <w:lang w:val="lv-LV"/>
        </w:rPr>
        <w:t>autoruzraudzība;</w:t>
      </w:r>
    </w:p>
    <w:p w:rsidR="00470546" w:rsidRPr="0086723A" w:rsidRDefault="0086723A" w:rsidP="008672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lang w:val="lv-LV"/>
        </w:rPr>
        <w:t>Informācijas</w:t>
      </w:r>
      <w:r w:rsidR="00470546" w:rsidRPr="0086723A">
        <w:rPr>
          <w:rFonts w:ascii="Times New Roman" w:hAnsi="Times New Roman" w:cs="Times New Roman"/>
          <w:lang w:val="lv-LV"/>
        </w:rPr>
        <w:t xml:space="preserve"> un </w:t>
      </w:r>
      <w:r w:rsidRPr="0086723A">
        <w:rPr>
          <w:rFonts w:ascii="Times New Roman" w:hAnsi="Times New Roman" w:cs="Times New Roman"/>
          <w:lang w:val="lv-LV"/>
        </w:rPr>
        <w:t>komunikāciju</w:t>
      </w:r>
      <w:r w:rsidR="00470546" w:rsidRPr="0086723A">
        <w:rPr>
          <w:rFonts w:ascii="Times New Roman" w:hAnsi="Times New Roman" w:cs="Times New Roman"/>
          <w:lang w:val="lv-LV"/>
        </w:rPr>
        <w:t xml:space="preserve"> </w:t>
      </w:r>
      <w:r w:rsidRPr="0086723A">
        <w:rPr>
          <w:rFonts w:ascii="Times New Roman" w:hAnsi="Times New Roman" w:cs="Times New Roman"/>
          <w:lang w:val="lv-LV"/>
        </w:rPr>
        <w:t>tehnoloģiju</w:t>
      </w:r>
      <w:r w:rsidR="00470546" w:rsidRPr="0086723A">
        <w:rPr>
          <w:rFonts w:ascii="Times New Roman" w:hAnsi="Times New Roman" w:cs="Times New Roman"/>
          <w:lang w:val="lv-LV"/>
        </w:rPr>
        <w:t xml:space="preserve"> (IKT) </w:t>
      </w:r>
      <w:r w:rsidRPr="0086723A">
        <w:rPr>
          <w:rFonts w:ascii="Times New Roman" w:hAnsi="Times New Roman" w:cs="Times New Roman"/>
          <w:lang w:val="lv-LV"/>
        </w:rPr>
        <w:t>risinājumu</w:t>
      </w:r>
      <w:r w:rsidR="00470546" w:rsidRPr="0086723A">
        <w:rPr>
          <w:rFonts w:ascii="Times New Roman" w:hAnsi="Times New Roman" w:cs="Times New Roman"/>
          <w:lang w:val="lv-LV"/>
        </w:rPr>
        <w:t xml:space="preserve"> ieviešana un </w:t>
      </w:r>
      <w:r w:rsidRPr="0086723A">
        <w:rPr>
          <w:rFonts w:ascii="Times New Roman" w:hAnsi="Times New Roman" w:cs="Times New Roman"/>
          <w:lang w:val="lv-LV"/>
        </w:rPr>
        <w:t>aprīkojuma</w:t>
      </w:r>
      <w:r w:rsidR="00470546" w:rsidRPr="0086723A">
        <w:rPr>
          <w:rFonts w:ascii="Times New Roman" w:hAnsi="Times New Roman" w:cs="Times New Roman"/>
          <w:lang w:val="lv-LV"/>
        </w:rPr>
        <w:t xml:space="preserve"> </w:t>
      </w:r>
      <w:r w:rsidRPr="0086723A">
        <w:rPr>
          <w:rFonts w:ascii="Times New Roman" w:hAnsi="Times New Roman" w:cs="Times New Roman"/>
          <w:lang w:val="lv-LV"/>
        </w:rPr>
        <w:t>iegāde;</w:t>
      </w:r>
    </w:p>
    <w:p w:rsidR="00B50F1B" w:rsidRPr="0086723A" w:rsidRDefault="00470546" w:rsidP="0086723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lang w:val="lv-LV"/>
        </w:rPr>
        <w:t xml:space="preserve">Sporta </w:t>
      </w:r>
      <w:r w:rsidR="0086723A" w:rsidRPr="0086723A">
        <w:rPr>
          <w:rFonts w:ascii="Times New Roman" w:hAnsi="Times New Roman" w:cs="Times New Roman"/>
          <w:lang w:val="lv-LV"/>
        </w:rPr>
        <w:t>infrastruktūras</w:t>
      </w:r>
      <w:r w:rsidRPr="0086723A">
        <w:rPr>
          <w:rFonts w:ascii="Times New Roman" w:hAnsi="Times New Roman" w:cs="Times New Roman"/>
          <w:lang w:val="lv-LV"/>
        </w:rPr>
        <w:t xml:space="preserve"> atjaunoš</w:t>
      </w:r>
      <w:r w:rsidR="0086723A" w:rsidRPr="0086723A">
        <w:rPr>
          <w:rFonts w:ascii="Times New Roman" w:hAnsi="Times New Roman" w:cs="Times New Roman"/>
          <w:lang w:val="lv-LV"/>
        </w:rPr>
        <w:t>ana (Daugavpils Krievu vidusskola-licejs, Daugavpils 16.vidusskola, Daugavpils Saskaņas pamatskola).</w:t>
      </w:r>
    </w:p>
    <w:p w:rsidR="00B50F1B" w:rsidRDefault="0086723A" w:rsidP="00E5526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lang w:val="lv-LV"/>
        </w:rPr>
        <w:t xml:space="preserve">Uz doto brīdi ir pabeigti būvdarbi Daugavpils 3.vidusskolā, </w:t>
      </w:r>
      <w:r w:rsidR="00117A1C">
        <w:rPr>
          <w:rFonts w:ascii="Times New Roman" w:hAnsi="Times New Roman" w:cs="Times New Roman"/>
          <w:lang w:val="lv-LV"/>
        </w:rPr>
        <w:t xml:space="preserve"> drīzumā tiks pabeigti</w:t>
      </w:r>
      <w:r w:rsidRPr="0086723A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būvdarb</w:t>
      </w:r>
      <w:r w:rsidR="00117A1C">
        <w:rPr>
          <w:rFonts w:ascii="Times New Roman" w:hAnsi="Times New Roman" w:cs="Times New Roman"/>
          <w:lang w:val="lv-LV"/>
        </w:rPr>
        <w:t>i</w:t>
      </w:r>
      <w:r>
        <w:rPr>
          <w:rFonts w:ascii="Times New Roman" w:hAnsi="Times New Roman" w:cs="Times New Roman"/>
          <w:lang w:val="lv-LV"/>
        </w:rPr>
        <w:t xml:space="preserve"> </w:t>
      </w:r>
      <w:r w:rsidR="00117A1C">
        <w:rPr>
          <w:rFonts w:ascii="Times New Roman" w:hAnsi="Times New Roman" w:cs="Times New Roman"/>
          <w:lang w:val="lv-LV"/>
        </w:rPr>
        <w:t xml:space="preserve">arī </w:t>
      </w:r>
      <w:r w:rsidRPr="0086723A">
        <w:rPr>
          <w:rFonts w:ascii="Times New Roman" w:hAnsi="Times New Roman" w:cs="Times New Roman"/>
          <w:lang w:val="lv-LV"/>
        </w:rPr>
        <w:t>Daugavpils Krievu</w:t>
      </w:r>
      <w:r>
        <w:rPr>
          <w:rFonts w:ascii="Times New Roman" w:hAnsi="Times New Roman" w:cs="Times New Roman"/>
          <w:lang w:val="lv-LV"/>
        </w:rPr>
        <w:t xml:space="preserve"> vidusskolas-liceja telpās. Vienlaicīgi notiek arī Informācijas un komunikācijas tehnoloģiju aprīkojuma un mēbeļu iegādes procedūra šīm izglītības iestādēm.</w:t>
      </w:r>
      <w:r w:rsidR="00E5526E">
        <w:rPr>
          <w:rFonts w:ascii="Times New Roman" w:hAnsi="Times New Roman" w:cs="Times New Roman"/>
          <w:lang w:val="lv-LV"/>
        </w:rPr>
        <w:t xml:space="preserve"> </w:t>
      </w:r>
      <w:r w:rsidR="00117A1C">
        <w:rPr>
          <w:rFonts w:ascii="Times New Roman" w:hAnsi="Times New Roman" w:cs="Times New Roman"/>
          <w:lang w:val="lv-LV"/>
        </w:rPr>
        <w:t>Tāpat arī n</w:t>
      </w:r>
      <w:r w:rsidR="00E5526E">
        <w:rPr>
          <w:rFonts w:ascii="Times New Roman" w:hAnsi="Times New Roman" w:cs="Times New Roman"/>
          <w:lang w:val="lv-LV"/>
        </w:rPr>
        <w:t xml:space="preserve">otiek iepirkuma procedūras būvdarbu veikšanai Daugavpils 13. un 16. </w:t>
      </w:r>
      <w:r w:rsidR="00372D23">
        <w:rPr>
          <w:rFonts w:ascii="Times New Roman" w:hAnsi="Times New Roman" w:cs="Times New Roman"/>
          <w:lang w:val="lv-LV"/>
        </w:rPr>
        <w:t>v</w:t>
      </w:r>
      <w:r w:rsidR="00E5526E">
        <w:rPr>
          <w:rFonts w:ascii="Times New Roman" w:hAnsi="Times New Roman" w:cs="Times New Roman"/>
          <w:lang w:val="lv-LV"/>
        </w:rPr>
        <w:t>idusskolā, kā arī būvdarbu veikšanai pašvaldības ēkā Parādes ielā 7, kuru plāno izmantot Daugavpils Saskaņas</w:t>
      </w:r>
      <w:r w:rsidR="00372D23">
        <w:rPr>
          <w:rFonts w:ascii="Times New Roman" w:hAnsi="Times New Roman" w:cs="Times New Roman"/>
          <w:lang w:val="lv-LV"/>
        </w:rPr>
        <w:t xml:space="preserve"> pamatskolas</w:t>
      </w:r>
      <w:r w:rsidR="00E5526E">
        <w:rPr>
          <w:rFonts w:ascii="Times New Roman" w:hAnsi="Times New Roman" w:cs="Times New Roman"/>
          <w:lang w:val="lv-LV"/>
        </w:rPr>
        <w:t xml:space="preserve"> vajadzībām.</w:t>
      </w:r>
    </w:p>
    <w:p w:rsidR="00E5526E" w:rsidRPr="0086723A" w:rsidRDefault="00E5526E" w:rsidP="00E5526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lang w:val="lv-LV"/>
        </w:rPr>
      </w:pPr>
    </w:p>
    <w:p w:rsidR="00C95385" w:rsidRPr="0086723A" w:rsidRDefault="00C95385" w:rsidP="00867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lv-LV"/>
        </w:rPr>
      </w:pPr>
      <w:r w:rsidRPr="0086723A">
        <w:rPr>
          <w:rFonts w:ascii="Times New Roman" w:hAnsi="Times New Roman" w:cs="Times New Roman"/>
          <w:b/>
          <w:lang w:val="lv-LV"/>
        </w:rPr>
        <w:t xml:space="preserve">Projekta mērķis ir </w:t>
      </w:r>
      <w:r w:rsidR="00470546" w:rsidRPr="0086723A">
        <w:rPr>
          <w:rFonts w:ascii="Times New Roman" w:hAnsi="Times New Roman" w:cs="Times New Roman"/>
          <w:lang w:val="lv-LV"/>
        </w:rPr>
        <w:t>Daugavpils pilsētas 5 izglītības iestāžu izglītības infrastruktūras attīstība, lai sekmētu</w:t>
      </w:r>
      <w:r w:rsidR="0086723A">
        <w:rPr>
          <w:rFonts w:ascii="Times New Roman" w:hAnsi="Times New Roman" w:cs="Times New Roman"/>
          <w:lang w:val="lv-LV"/>
        </w:rPr>
        <w:t xml:space="preserve"> </w:t>
      </w:r>
      <w:r w:rsidR="00470546" w:rsidRPr="0086723A">
        <w:rPr>
          <w:rFonts w:ascii="Times New Roman" w:hAnsi="Times New Roman" w:cs="Times New Roman"/>
          <w:lang w:val="lv-LV"/>
        </w:rPr>
        <w:t>plānoto kompetenču pieej</w:t>
      </w:r>
      <w:r w:rsidR="00372D23">
        <w:rPr>
          <w:rFonts w:ascii="Times New Roman" w:hAnsi="Times New Roman" w:cs="Times New Roman"/>
          <w:lang w:val="lv-LV"/>
        </w:rPr>
        <w:t>amību,</w:t>
      </w:r>
      <w:r w:rsidR="00470546" w:rsidRPr="0086723A">
        <w:rPr>
          <w:rFonts w:ascii="Times New Roman" w:hAnsi="Times New Roman" w:cs="Times New Roman"/>
          <w:lang w:val="lv-LV"/>
        </w:rPr>
        <w:t xml:space="preserve"> balstītu</w:t>
      </w:r>
      <w:r w:rsidR="00372D23">
        <w:rPr>
          <w:rFonts w:ascii="Times New Roman" w:hAnsi="Times New Roman" w:cs="Times New Roman"/>
          <w:lang w:val="lv-LV"/>
        </w:rPr>
        <w:t xml:space="preserve"> uz</w:t>
      </w:r>
      <w:r w:rsidR="00470546" w:rsidRPr="0086723A">
        <w:rPr>
          <w:rFonts w:ascii="Times New Roman" w:hAnsi="Times New Roman" w:cs="Times New Roman"/>
          <w:lang w:val="lv-LV"/>
        </w:rPr>
        <w:t xml:space="preserve"> vispārēj</w:t>
      </w:r>
      <w:r w:rsidR="00372D23">
        <w:rPr>
          <w:rFonts w:ascii="Times New Roman" w:hAnsi="Times New Roman" w:cs="Times New Roman"/>
          <w:lang w:val="lv-LV"/>
        </w:rPr>
        <w:t>ā</w:t>
      </w:r>
      <w:r w:rsidR="00470546" w:rsidRPr="0086723A">
        <w:rPr>
          <w:rFonts w:ascii="Times New Roman" w:hAnsi="Times New Roman" w:cs="Times New Roman"/>
          <w:lang w:val="lv-LV"/>
        </w:rPr>
        <w:t>s izglītības satura pakāpenisku ieviešanu</w:t>
      </w:r>
      <w:r w:rsidRPr="0086723A">
        <w:rPr>
          <w:rFonts w:ascii="Times New Roman" w:hAnsi="Times New Roman" w:cs="Times New Roman"/>
          <w:lang w:val="lv-LV"/>
        </w:rPr>
        <w:t>.</w:t>
      </w:r>
    </w:p>
    <w:p w:rsidR="00C95385" w:rsidRPr="0086723A" w:rsidRDefault="00C95385" w:rsidP="0086723A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lang w:val="lv-LV"/>
        </w:rPr>
      </w:pPr>
      <w:r w:rsidRPr="0086723A">
        <w:rPr>
          <w:rFonts w:ascii="Times New Roman" w:hAnsi="Times New Roman" w:cs="Times New Roman"/>
          <w:color w:val="000000"/>
          <w:lang w:val="lv-LV"/>
        </w:rPr>
        <w:t xml:space="preserve">Projekta kopējie izdevumi: </w:t>
      </w:r>
      <w:r w:rsidR="00470546" w:rsidRPr="0086723A">
        <w:rPr>
          <w:rFonts w:ascii="Times New Roman" w:hAnsi="Times New Roman" w:cs="Times New Roman"/>
          <w:b/>
          <w:bCs/>
          <w:lang w:val="lv-LV"/>
        </w:rPr>
        <w:t>6 268 269.95</w:t>
      </w:r>
      <w:r w:rsidR="00470546" w:rsidRPr="0086723A">
        <w:rPr>
          <w:rFonts w:ascii="Times New Roman" w:hAnsi="Times New Roman" w:cs="Times New Roman"/>
          <w:b/>
          <w:bCs/>
          <w:color w:val="000000"/>
          <w:lang w:val="lv-LV"/>
        </w:rPr>
        <w:t xml:space="preserve"> </w:t>
      </w:r>
      <w:r w:rsidRPr="0086723A">
        <w:rPr>
          <w:rFonts w:ascii="Times New Roman" w:hAnsi="Times New Roman" w:cs="Times New Roman"/>
          <w:b/>
          <w:bCs/>
          <w:color w:val="000000"/>
          <w:lang w:val="lv-LV"/>
        </w:rPr>
        <w:t>EUR</w:t>
      </w:r>
      <w:r w:rsidRPr="0086723A">
        <w:rPr>
          <w:rFonts w:ascii="Times New Roman" w:hAnsi="Times New Roman" w:cs="Times New Roman"/>
          <w:color w:val="000000"/>
          <w:lang w:val="lv-LV"/>
        </w:rPr>
        <w:t xml:space="preserve">, no tiem kopējie attiecināmie izdevumi: </w:t>
      </w:r>
      <w:r w:rsidR="00470546" w:rsidRPr="0086723A">
        <w:rPr>
          <w:rFonts w:ascii="Times New Roman" w:hAnsi="Times New Roman" w:cs="Times New Roman"/>
          <w:color w:val="000000"/>
          <w:lang w:val="lv-LV"/>
        </w:rPr>
        <w:t xml:space="preserve">3 592 169.43 </w:t>
      </w:r>
      <w:r w:rsidRPr="0086723A">
        <w:rPr>
          <w:rFonts w:ascii="Times New Roman" w:hAnsi="Times New Roman" w:cs="Times New Roman"/>
          <w:color w:val="000000"/>
          <w:lang w:val="lv-LV"/>
        </w:rPr>
        <w:t>EUR</w:t>
      </w:r>
      <w:r w:rsidRPr="0086723A">
        <w:rPr>
          <w:rFonts w:ascii="Times New Roman" w:hAnsi="Times New Roman" w:cs="Times New Roman"/>
          <w:i/>
          <w:iCs/>
          <w:color w:val="000000"/>
          <w:lang w:val="lv-LV"/>
        </w:rPr>
        <w:t xml:space="preserve">, </w:t>
      </w:r>
      <w:r w:rsidRPr="0086723A">
        <w:rPr>
          <w:rFonts w:ascii="Times New Roman" w:hAnsi="Times New Roman" w:cs="Times New Roman"/>
          <w:color w:val="000000"/>
          <w:lang w:val="lv-LV"/>
        </w:rPr>
        <w:t xml:space="preserve">no tiem ERAF finansējums: </w:t>
      </w:r>
      <w:r w:rsidR="00470546" w:rsidRPr="0086723A">
        <w:rPr>
          <w:rFonts w:ascii="Times New Roman" w:hAnsi="Times New Roman" w:cs="Times New Roman"/>
          <w:color w:val="000000"/>
          <w:lang w:val="lv-LV"/>
        </w:rPr>
        <w:t>77.82</w:t>
      </w:r>
      <w:r w:rsidRPr="0086723A">
        <w:rPr>
          <w:rFonts w:ascii="Times New Roman" w:hAnsi="Times New Roman" w:cs="Times New Roman"/>
          <w:color w:val="000000"/>
          <w:lang w:val="lv-LV"/>
        </w:rPr>
        <w:t xml:space="preserve">% no attiecināmajiem izdevumiem, nepārsniedzot </w:t>
      </w:r>
      <w:r w:rsidR="00470546" w:rsidRPr="0086723A">
        <w:rPr>
          <w:rFonts w:ascii="Times New Roman" w:hAnsi="Times New Roman" w:cs="Times New Roman"/>
          <w:bCs/>
          <w:lang w:val="lv-LV"/>
        </w:rPr>
        <w:t>2 795</w:t>
      </w:r>
      <w:r w:rsidR="003763B6">
        <w:rPr>
          <w:rFonts w:ascii="Times New Roman" w:hAnsi="Times New Roman" w:cs="Times New Roman"/>
          <w:bCs/>
          <w:lang w:val="lv-LV"/>
        </w:rPr>
        <w:t xml:space="preserve"> </w:t>
      </w:r>
      <w:r w:rsidR="00372D23">
        <w:rPr>
          <w:rFonts w:ascii="Times New Roman" w:hAnsi="Times New Roman" w:cs="Times New Roman"/>
          <w:bCs/>
          <w:lang w:val="lv-LV"/>
        </w:rPr>
        <w:t> </w:t>
      </w:r>
      <w:r w:rsidR="00470546" w:rsidRPr="0086723A">
        <w:rPr>
          <w:rFonts w:ascii="Times New Roman" w:hAnsi="Times New Roman" w:cs="Times New Roman"/>
          <w:bCs/>
          <w:lang w:val="lv-LV"/>
        </w:rPr>
        <w:t>506</w:t>
      </w:r>
      <w:r w:rsidR="00372D23">
        <w:rPr>
          <w:rFonts w:ascii="Times New Roman" w:hAnsi="Times New Roman" w:cs="Times New Roman"/>
          <w:bCs/>
          <w:lang w:val="lv-LV"/>
        </w:rPr>
        <w:t>.</w:t>
      </w:r>
      <w:r w:rsidR="00470546" w:rsidRPr="0086723A">
        <w:rPr>
          <w:rFonts w:ascii="Times New Roman" w:hAnsi="Times New Roman" w:cs="Times New Roman"/>
          <w:bCs/>
          <w:lang w:val="lv-LV"/>
        </w:rPr>
        <w:t>00</w:t>
      </w:r>
      <w:r w:rsidR="00470546" w:rsidRPr="0086723A">
        <w:rPr>
          <w:rFonts w:ascii="Times New Roman" w:hAnsi="Times New Roman" w:cs="Times New Roman"/>
          <w:color w:val="000000"/>
          <w:lang w:val="lv-LV"/>
        </w:rPr>
        <w:t xml:space="preserve"> EUR.</w:t>
      </w:r>
    </w:p>
    <w:p w:rsidR="00C95385" w:rsidRPr="00470546" w:rsidRDefault="00C95385" w:rsidP="00C95385">
      <w:pPr>
        <w:pStyle w:val="NoSpacing"/>
        <w:spacing w:line="360" w:lineRule="auto"/>
        <w:rPr>
          <w:rFonts w:ascii="Times New Roman" w:hAnsi="Times New Roman" w:cs="Times New Roman"/>
          <w:color w:val="000000"/>
          <w:lang w:val="lv-LV"/>
        </w:rPr>
      </w:pPr>
    </w:p>
    <w:p w:rsidR="00E9020A" w:rsidRPr="00470546" w:rsidRDefault="004D7B0A" w:rsidP="00A447A8">
      <w:pPr>
        <w:jc w:val="center"/>
        <w:rPr>
          <w:lang w:val="lv-LV"/>
        </w:rPr>
      </w:pPr>
      <w:bookmarkStart w:id="0" w:name="_GoBack"/>
      <w:r>
        <w:rPr>
          <w:noProof/>
        </w:rPr>
        <w:drawing>
          <wp:inline distT="0" distB="0" distL="0" distR="0">
            <wp:extent cx="6024282" cy="136775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RAF_RG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5" t="35816" r="6263" b="35974"/>
                    <a:stretch/>
                  </pic:blipFill>
                  <pic:spPr bwMode="auto">
                    <a:xfrm>
                      <a:off x="0" y="0"/>
                      <a:ext cx="6021419" cy="1367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020A" w:rsidRPr="00470546" w:rsidSect="00A447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5623"/>
    <w:multiLevelType w:val="hybridMultilevel"/>
    <w:tmpl w:val="82CA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85"/>
    <w:rsid w:val="00117A1C"/>
    <w:rsid w:val="00120DB4"/>
    <w:rsid w:val="00123D9C"/>
    <w:rsid w:val="001C58BD"/>
    <w:rsid w:val="0024056C"/>
    <w:rsid w:val="00372D23"/>
    <w:rsid w:val="003763B6"/>
    <w:rsid w:val="00470546"/>
    <w:rsid w:val="004B3A06"/>
    <w:rsid w:val="004D7B0A"/>
    <w:rsid w:val="005C3FE0"/>
    <w:rsid w:val="006034A3"/>
    <w:rsid w:val="007F5BB6"/>
    <w:rsid w:val="0086723A"/>
    <w:rsid w:val="00A447A8"/>
    <w:rsid w:val="00AC0DB4"/>
    <w:rsid w:val="00B50F1B"/>
    <w:rsid w:val="00BF301F"/>
    <w:rsid w:val="00C95385"/>
    <w:rsid w:val="00E5526E"/>
    <w:rsid w:val="00F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385"/>
    <w:rPr>
      <w:color w:val="0000FF"/>
      <w:u w:val="single"/>
    </w:rPr>
  </w:style>
  <w:style w:type="paragraph" w:styleId="NoSpacing">
    <w:name w:val="No Spacing"/>
    <w:uiPriority w:val="1"/>
    <w:qFormat/>
    <w:rsid w:val="00C95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385"/>
    <w:rPr>
      <w:color w:val="0000FF"/>
      <w:u w:val="single"/>
    </w:rPr>
  </w:style>
  <w:style w:type="paragraph" w:styleId="NoSpacing">
    <w:name w:val="No Spacing"/>
    <w:uiPriority w:val="1"/>
    <w:qFormat/>
    <w:rsid w:val="00C95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Teodors Bikovskis</dc:creator>
  <cp:lastModifiedBy>Teodors Bikovskis</cp:lastModifiedBy>
  <cp:revision>3</cp:revision>
  <dcterms:created xsi:type="dcterms:W3CDTF">2018-08-08T09:03:00Z</dcterms:created>
  <dcterms:modified xsi:type="dcterms:W3CDTF">2018-08-31T10:36:00Z</dcterms:modified>
</cp:coreProperties>
</file>