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8718EC" w:rsidRDefault="00D154EA" w:rsidP="00F94A83">
      <w:pPr>
        <w:pStyle w:val="Header"/>
        <w:tabs>
          <w:tab w:val="clear" w:pos="8306"/>
          <w:tab w:val="right" w:pos="8280"/>
        </w:tabs>
        <w:jc w:val="right"/>
        <w:rPr>
          <w:rFonts w:eastAsia="Times" w:hAnsi="Times New Roman" w:cs="Times New Roman"/>
        </w:rPr>
      </w:pPr>
      <w:r w:rsidRPr="00D154EA">
        <w:rPr>
          <w:rFonts w:eastAsia="Times New Roman" w:hAnsi="Times New Roman" w:cs="Times New Roman"/>
          <w:color w:val="222222"/>
        </w:rPr>
        <w:t> </w:t>
      </w:r>
      <w:r w:rsidR="00F94A83" w:rsidRPr="008718EC">
        <w:rPr>
          <w:rFonts w:hAnsi="Times New Roman" w:cs="Times New Roman"/>
        </w:rPr>
        <w:t>Apstiprināts</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lang w:val="sv-SE"/>
        </w:rPr>
        <w:t>AS ,,Daugavpils satiksme</w:t>
      </w:r>
      <w:r w:rsidRPr="008718EC">
        <w:rPr>
          <w:rFonts w:hAnsi="Times New Roman" w:cs="Times New Roman"/>
        </w:rPr>
        <w:t>”</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rPr>
        <w:t>Iepirkuma komisijas sēdē</w:t>
      </w:r>
    </w:p>
    <w:p w:rsidR="00F94A83" w:rsidRPr="008718EC" w:rsidRDefault="00995330" w:rsidP="00F94A83">
      <w:pPr>
        <w:pStyle w:val="Header"/>
        <w:tabs>
          <w:tab w:val="clear" w:pos="8306"/>
          <w:tab w:val="right" w:pos="8280"/>
        </w:tabs>
        <w:jc w:val="right"/>
        <w:rPr>
          <w:rFonts w:eastAsia="Times" w:hAnsi="Times New Roman" w:cs="Times New Roman"/>
        </w:rPr>
      </w:pPr>
      <w:r>
        <w:rPr>
          <w:rFonts w:hAnsi="Times New Roman" w:cs="Times New Roman"/>
          <w:lang w:val="pt-PT"/>
        </w:rPr>
        <w:t>2016.gada  4</w:t>
      </w:r>
      <w:r w:rsidR="00F94A83">
        <w:rPr>
          <w:rFonts w:hAnsi="Times New Roman" w:cs="Times New Roman"/>
          <w:lang w:val="pt-PT"/>
        </w:rPr>
        <w:t>.</w:t>
      </w:r>
      <w:r w:rsidR="00863DEC">
        <w:rPr>
          <w:rFonts w:hAnsi="Times New Roman" w:cs="Times New Roman"/>
          <w:lang w:val="pt-PT"/>
        </w:rPr>
        <w:t xml:space="preserve"> </w:t>
      </w:r>
      <w:r w:rsidR="00F94A83">
        <w:rPr>
          <w:rFonts w:hAnsi="Times New Roman" w:cs="Times New Roman"/>
          <w:lang w:val="pt-PT"/>
        </w:rPr>
        <w:t>novem</w:t>
      </w:r>
      <w:r w:rsidR="00F94A83" w:rsidRPr="008718EC">
        <w:rPr>
          <w:rFonts w:hAnsi="Times New Roman" w:cs="Times New Roman"/>
          <w:lang w:val="pt-PT"/>
        </w:rPr>
        <w:t>brī</w:t>
      </w:r>
    </w:p>
    <w:p w:rsidR="00F94A83" w:rsidRDefault="00F94A83" w:rsidP="00F94A83">
      <w:pPr>
        <w:pStyle w:val="Body"/>
        <w:spacing w:after="0" w:line="240" w:lineRule="auto"/>
        <w:jc w:val="both"/>
        <w:rPr>
          <w:rFonts w:ascii="Times" w:eastAsia="Times" w:hAnsi="Times" w:cs="Times"/>
          <w:sz w:val="24"/>
          <w:szCs w:val="24"/>
        </w:rPr>
      </w:pPr>
    </w:p>
    <w:p w:rsidR="00F94A83" w:rsidRDefault="00F94A83" w:rsidP="00F94A83">
      <w:pPr>
        <w:pStyle w:val="Header"/>
        <w:tabs>
          <w:tab w:val="clear" w:pos="8306"/>
          <w:tab w:val="right" w:pos="8280"/>
        </w:tabs>
        <w:jc w:val="both"/>
        <w:rPr>
          <w:rFonts w:ascii="Times" w:eastAsia="Times" w:hAnsi="Times" w:cs="Times"/>
        </w:rPr>
      </w:pP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lang w:val="pt-PT"/>
        </w:rPr>
        <w:t>Iepirkuma identifik</w:t>
      </w:r>
      <w:proofErr w:type="spellStart"/>
      <w:r w:rsidRPr="00B97177">
        <w:rPr>
          <w:rFonts w:hAnsi="Times New Roman" w:cs="Times New Roman"/>
          <w:b/>
          <w:bCs/>
        </w:rPr>
        <w:t>ācijas</w:t>
      </w:r>
      <w:proofErr w:type="spellEnd"/>
      <w:r w:rsidRPr="00B97177">
        <w:rPr>
          <w:rFonts w:hAnsi="Times New Roman" w:cs="Times New Roman"/>
          <w:b/>
          <w:bCs/>
        </w:rPr>
        <w:t xml:space="preserve"> </w:t>
      </w:r>
      <w:proofErr w:type="spellStart"/>
      <w:r w:rsidRPr="00B97177">
        <w:rPr>
          <w:rFonts w:hAnsi="Times New Roman" w:cs="Times New Roman"/>
          <w:b/>
          <w:bCs/>
        </w:rPr>
        <w:t>Nr</w:t>
      </w:r>
      <w:r w:rsidRPr="00B97177">
        <w:rPr>
          <w:rFonts w:hAnsi="Times New Roman" w:cs="Times New Roman"/>
        </w:rPr>
        <w:t>.:ASDS</w:t>
      </w:r>
      <w:proofErr w:type="spellEnd"/>
      <w:r w:rsidRPr="00B97177">
        <w:rPr>
          <w:rFonts w:hAnsi="Times New Roman" w:cs="Times New Roman"/>
        </w:rPr>
        <w:t>/2016/71/KF</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rPr>
        <w:t>Nosaukums:</w:t>
      </w:r>
      <w:r w:rsidRPr="00B97177">
        <w:rPr>
          <w:rFonts w:hAnsi="Times New Roman" w:cs="Times New Roman"/>
        </w:rPr>
        <w:t>„</w:t>
      </w:r>
      <w:r w:rsidRPr="00B97177">
        <w:rPr>
          <w:rFonts w:hAnsi="Times New Roman" w:cs="Times New Roman"/>
          <w:lang w:val="sv-SE"/>
        </w:rPr>
        <w:t>Daugavpils pils</w:t>
      </w:r>
      <w:proofErr w:type="spellStart"/>
      <w:r w:rsidRPr="00B97177">
        <w:rPr>
          <w:rFonts w:hAnsi="Times New Roman" w:cs="Times New Roman"/>
        </w:rPr>
        <w:t>ētas</w:t>
      </w:r>
      <w:proofErr w:type="spellEnd"/>
      <w:r w:rsidRPr="00B97177">
        <w:rPr>
          <w:rFonts w:hAnsi="Times New Roman" w:cs="Times New Roman"/>
        </w:rPr>
        <w:t xml:space="preserve"> tramvaju līnijas </w:t>
      </w:r>
      <w:proofErr w:type="spellStart"/>
      <w:r w:rsidRPr="00B97177">
        <w:rPr>
          <w:rFonts w:hAnsi="Times New Roman" w:cs="Times New Roman"/>
        </w:rPr>
        <w:t>pārbū</w:t>
      </w:r>
      <w:proofErr w:type="spellEnd"/>
      <w:r w:rsidRPr="00B97177">
        <w:rPr>
          <w:rFonts w:hAnsi="Times New Roman" w:cs="Times New Roman"/>
          <w:lang w:val="es-ES_tradnl"/>
        </w:rPr>
        <w:t xml:space="preserve">ve </w:t>
      </w:r>
      <w:proofErr w:type="spellStart"/>
      <w:r w:rsidRPr="00B97177">
        <w:rPr>
          <w:rFonts w:hAnsi="Times New Roman" w:cs="Times New Roman"/>
          <w:lang w:val="es-ES_tradnl"/>
        </w:rPr>
        <w:t>posmos</w:t>
      </w:r>
      <w:proofErr w:type="spellEnd"/>
      <w:r w:rsidRPr="00B97177">
        <w:rPr>
          <w:rFonts w:hAnsi="Times New Roman" w:cs="Times New Roman"/>
          <w:lang w:val="es-ES_tradnl"/>
        </w:rPr>
        <w:t xml:space="preserve"> </w:t>
      </w:r>
      <w:proofErr w:type="spellStart"/>
      <w:r w:rsidRPr="00B97177">
        <w:rPr>
          <w:rFonts w:hAnsi="Times New Roman" w:cs="Times New Roman"/>
          <w:lang w:val="es-ES_tradnl"/>
        </w:rPr>
        <w:t>Vien</w:t>
      </w:r>
      <w:r w:rsidRPr="00B97177">
        <w:rPr>
          <w:rFonts w:hAnsi="Times New Roman" w:cs="Times New Roman"/>
        </w:rPr>
        <w:t>ības</w:t>
      </w:r>
      <w:proofErr w:type="spellEnd"/>
      <w:r w:rsidRPr="00B97177">
        <w:rPr>
          <w:rFonts w:hAnsi="Times New Roman" w:cs="Times New Roman"/>
        </w:rPr>
        <w:t xml:space="preserve"> iela - Stacijas iela, Parādes iela - Cietoksnis un 18.Novembra un Ventspils ielu krustojumā”</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lang w:val="es-ES_tradnl"/>
        </w:rPr>
        <w:t>A un B da</w:t>
      </w:r>
      <w:proofErr w:type="spellStart"/>
      <w:r w:rsidRPr="00B97177">
        <w:rPr>
          <w:rFonts w:hAnsi="Times New Roman" w:cs="Times New Roman"/>
        </w:rPr>
        <w:t>ļa</w:t>
      </w:r>
      <w:proofErr w:type="spellEnd"/>
    </w:p>
    <w:p w:rsidR="00F94A83" w:rsidRPr="00B97177" w:rsidRDefault="00F94A83" w:rsidP="00F94A83">
      <w:pPr>
        <w:pStyle w:val="Body"/>
        <w:spacing w:after="0" w:line="240" w:lineRule="auto"/>
        <w:jc w:val="both"/>
        <w:rPr>
          <w:rFonts w:ascii="Times New Roman" w:eastAsia="Times" w:hAnsi="Times New Roman" w:cs="Times New Roman"/>
          <w:sz w:val="24"/>
          <w:szCs w:val="24"/>
        </w:rPr>
      </w:pPr>
    </w:p>
    <w:p w:rsidR="00F94A83" w:rsidRPr="00B97177" w:rsidRDefault="00F94A83" w:rsidP="00F94A83">
      <w:pPr>
        <w:pStyle w:val="Body"/>
        <w:spacing w:after="0" w:line="240" w:lineRule="auto"/>
        <w:jc w:val="center"/>
        <w:rPr>
          <w:rFonts w:ascii="Times New Roman" w:eastAsia="Times" w:hAnsi="Times New Roman" w:cs="Times New Roman"/>
          <w:b/>
          <w:bCs/>
          <w:sz w:val="24"/>
          <w:szCs w:val="24"/>
        </w:rPr>
      </w:pPr>
      <w:r w:rsidRPr="00B97177">
        <w:rPr>
          <w:rFonts w:ascii="Times New Roman" w:hAnsi="Times New Roman" w:cs="Times New Roman"/>
          <w:b/>
          <w:bCs/>
          <w:sz w:val="24"/>
          <w:szCs w:val="24"/>
          <w:lang w:val="sv-SE"/>
        </w:rPr>
        <w:t>Atbildes Nr.</w:t>
      </w:r>
      <w:r w:rsidR="00995330">
        <w:rPr>
          <w:rFonts w:ascii="Times New Roman" w:hAnsi="Times New Roman" w:cs="Times New Roman"/>
          <w:b/>
          <w:bCs/>
          <w:sz w:val="24"/>
          <w:szCs w:val="24"/>
        </w:rPr>
        <w:t>21</w:t>
      </w:r>
    </w:p>
    <w:p w:rsidR="00F94A83" w:rsidRPr="00B97177" w:rsidRDefault="00F94A83" w:rsidP="00F94A83">
      <w:pPr>
        <w:pStyle w:val="Body"/>
        <w:spacing w:after="0" w:line="240" w:lineRule="auto"/>
        <w:jc w:val="center"/>
        <w:rPr>
          <w:rFonts w:ascii="Times New Roman" w:hAnsi="Times New Roman" w:cs="Times New Roman"/>
          <w:b/>
          <w:bCs/>
          <w:sz w:val="24"/>
          <w:szCs w:val="24"/>
        </w:rPr>
      </w:pPr>
      <w:r w:rsidRPr="00B97177">
        <w:rPr>
          <w:rFonts w:ascii="Times New Roman" w:hAnsi="Times New Roman" w:cs="Times New Roman"/>
          <w:b/>
          <w:bCs/>
          <w:sz w:val="24"/>
          <w:szCs w:val="24"/>
        </w:rPr>
        <w:t>uz ieinteresēto piegādātāju jautājumiem</w:t>
      </w:r>
    </w:p>
    <w:p w:rsidR="00F94A83" w:rsidRPr="00F171B2" w:rsidRDefault="00F94A83" w:rsidP="00F94A83">
      <w:pPr>
        <w:pStyle w:val="ListParagraph"/>
        <w:pBdr>
          <w:top w:val="nil"/>
        </w:pBdr>
        <w:ind w:left="860" w:hanging="718"/>
        <w:rPr>
          <w:rFonts w:ascii="Arial" w:hAnsi="Arial" w:cs="Arial"/>
          <w:sz w:val="26"/>
          <w:szCs w:val="26"/>
          <w:u w:val="single"/>
        </w:rPr>
      </w:pPr>
    </w:p>
    <w:p w:rsidR="00F94A83" w:rsidRPr="00995330" w:rsidRDefault="00F94A83" w:rsidP="00D154EA">
      <w:pPr>
        <w:shd w:val="clear" w:color="auto" w:fill="FFFFFF"/>
        <w:spacing w:after="0" w:line="240" w:lineRule="auto"/>
        <w:rPr>
          <w:rFonts w:ascii="Times New Roman" w:eastAsia="Times New Roman" w:hAnsi="Times New Roman" w:cs="Times New Roman"/>
          <w:color w:val="222222"/>
          <w:sz w:val="24"/>
          <w:szCs w:val="24"/>
          <w:lang w:eastAsia="lv-LV"/>
        </w:rPr>
      </w:pPr>
    </w:p>
    <w:p w:rsidR="00995330" w:rsidRPr="00995330" w:rsidRDefault="00995330" w:rsidP="00995330">
      <w:pPr>
        <w:numPr>
          <w:ilvl w:val="0"/>
          <w:numId w:val="3"/>
        </w:numPr>
        <w:pBdr>
          <w:top w:val="nil"/>
          <w:left w:val="nil"/>
          <w:bottom w:val="nil"/>
          <w:right w:val="nil"/>
          <w:between w:val="nil"/>
          <w:bar w:val="nil"/>
        </w:pBdr>
        <w:spacing w:after="0" w:line="240" w:lineRule="auto"/>
        <w:ind w:left="420"/>
        <w:jc w:val="both"/>
        <w:rPr>
          <w:rFonts w:ascii="Times New Roman" w:hAnsi="Times New Roman" w:cs="Times New Roman"/>
          <w:sz w:val="24"/>
          <w:szCs w:val="24"/>
        </w:rPr>
      </w:pPr>
      <w:r w:rsidRPr="00995330">
        <w:rPr>
          <w:rFonts w:ascii="Times New Roman" w:eastAsia="Arial Unicode MS" w:hAnsi="Times New Roman" w:cs="Times New Roman"/>
          <w:i/>
          <w:iCs/>
          <w:sz w:val="24"/>
          <w:szCs w:val="24"/>
          <w:u w:val="single"/>
        </w:rPr>
        <w:t>Jautājums:</w:t>
      </w:r>
    </w:p>
    <w:p w:rsidR="00995330" w:rsidRPr="00995330" w:rsidRDefault="00995330" w:rsidP="00995330">
      <w:pPr>
        <w:jc w:val="both"/>
        <w:rPr>
          <w:rFonts w:ascii="Times New Roman" w:hAnsi="Times New Roman" w:cs="Times New Roman"/>
          <w:sz w:val="24"/>
          <w:szCs w:val="24"/>
        </w:rPr>
      </w:pPr>
      <w:r w:rsidRPr="00995330">
        <w:rPr>
          <w:rFonts w:ascii="Times New Roman" w:eastAsia="Arial Unicode MS" w:hAnsi="Times New Roman" w:cs="Times New Roman"/>
          <w:sz w:val="24"/>
          <w:szCs w:val="24"/>
        </w:rPr>
        <w:t>Konkursa 1.2.1 punktā norādīts, ka iepirkuma priekšmets ir sadalīts 2 daļās:</w:t>
      </w:r>
    </w:p>
    <w:p w:rsidR="00995330" w:rsidRPr="00995330" w:rsidRDefault="00995330" w:rsidP="00995330">
      <w:pPr>
        <w:numPr>
          <w:ilvl w:val="0"/>
          <w:numId w:val="4"/>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95330">
        <w:rPr>
          <w:rFonts w:ascii="Times New Roman" w:eastAsia="Arial Unicode MS" w:hAnsi="Times New Roman" w:cs="Times New Roman"/>
          <w:sz w:val="24"/>
          <w:szCs w:val="24"/>
        </w:rPr>
        <w:t>A daļa: Daugavpils pilsētas tramvaju līnijas pārbūve posmos Vienības iela - Stacijas iela, Parādes iela – Cietoksnis,</w:t>
      </w:r>
    </w:p>
    <w:p w:rsidR="00995330" w:rsidRPr="00995330" w:rsidRDefault="00995330" w:rsidP="00995330">
      <w:pPr>
        <w:numPr>
          <w:ilvl w:val="0"/>
          <w:numId w:val="5"/>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95330">
        <w:rPr>
          <w:rFonts w:ascii="Times New Roman" w:eastAsia="Arial Unicode MS" w:hAnsi="Times New Roman" w:cs="Times New Roman"/>
          <w:sz w:val="24"/>
          <w:szCs w:val="24"/>
        </w:rPr>
        <w:t>B daļa: Daugavpils pilsētas tramvaju līnijas pārbūve posmā 18.Novembra un Ventspils ielu krustojumā.</w:t>
      </w:r>
    </w:p>
    <w:p w:rsidR="00995330" w:rsidRPr="00995330" w:rsidRDefault="00995330" w:rsidP="00995330">
      <w:pPr>
        <w:jc w:val="both"/>
        <w:rPr>
          <w:rFonts w:ascii="Times New Roman" w:hAnsi="Times New Roman" w:cs="Times New Roman"/>
          <w:sz w:val="24"/>
          <w:szCs w:val="24"/>
        </w:rPr>
      </w:pPr>
      <w:r w:rsidRPr="00995330">
        <w:rPr>
          <w:rFonts w:ascii="Times New Roman" w:eastAsia="Arial Unicode MS" w:hAnsi="Times New Roman" w:cs="Times New Roman"/>
          <w:sz w:val="24"/>
          <w:szCs w:val="24"/>
        </w:rPr>
        <w:t>Piedāvājums jāiesniedz par pilnu iepirkuma priekšmeta apjomu, atsevišķi norādot cenas par katru iepirkumu daļu atsevišķi. Nolikuma punktā 1.2.3. norādīts, ka pasūtītājam ir tiesības slēgt līgumu par abām vai vienu iepirkuma daļu. Izpētot projekta ģenerālplānus saistībā ar B daļu, atrodam, ka B daļa attēlota G</w:t>
      </w:r>
      <w:bookmarkStart w:id="0" w:name="_GoBack"/>
      <w:bookmarkEnd w:id="0"/>
      <w:r w:rsidRPr="00995330">
        <w:rPr>
          <w:rFonts w:ascii="Times New Roman" w:eastAsia="Arial Unicode MS" w:hAnsi="Times New Roman" w:cs="Times New Roman"/>
          <w:sz w:val="24"/>
          <w:szCs w:val="24"/>
        </w:rPr>
        <w:t xml:space="preserve">P sējuma lapā GP14.pdf. robežās no </w:t>
      </w:r>
      <w:proofErr w:type="spellStart"/>
      <w:r w:rsidRPr="00995330">
        <w:rPr>
          <w:rFonts w:ascii="Times New Roman" w:eastAsia="Arial Unicode MS" w:hAnsi="Times New Roman" w:cs="Times New Roman"/>
          <w:sz w:val="24"/>
          <w:szCs w:val="24"/>
        </w:rPr>
        <w:t>Pk</w:t>
      </w:r>
      <w:proofErr w:type="spellEnd"/>
      <w:r w:rsidRPr="00995330">
        <w:rPr>
          <w:rFonts w:ascii="Times New Roman" w:eastAsia="Arial Unicode MS" w:hAnsi="Times New Roman" w:cs="Times New Roman"/>
          <w:sz w:val="24"/>
          <w:szCs w:val="24"/>
        </w:rPr>
        <w:t xml:space="preserve"> 0+80.36 (8.ass) līdz </w:t>
      </w:r>
      <w:proofErr w:type="spellStart"/>
      <w:r w:rsidRPr="00995330">
        <w:rPr>
          <w:rFonts w:ascii="Times New Roman" w:eastAsia="Arial Unicode MS" w:hAnsi="Times New Roman" w:cs="Times New Roman"/>
          <w:sz w:val="24"/>
          <w:szCs w:val="24"/>
        </w:rPr>
        <w:t>Pk</w:t>
      </w:r>
      <w:proofErr w:type="spellEnd"/>
      <w:r w:rsidRPr="00995330">
        <w:rPr>
          <w:rFonts w:ascii="Times New Roman" w:eastAsia="Arial Unicode MS" w:hAnsi="Times New Roman" w:cs="Times New Roman"/>
          <w:sz w:val="24"/>
          <w:szCs w:val="24"/>
        </w:rPr>
        <w:t xml:space="preserve"> 0+25.143(9. ass)/</w:t>
      </w:r>
      <w:proofErr w:type="spellStart"/>
      <w:r w:rsidRPr="00995330">
        <w:rPr>
          <w:rFonts w:ascii="Times New Roman" w:eastAsia="Arial Unicode MS" w:hAnsi="Times New Roman" w:cs="Times New Roman"/>
          <w:sz w:val="24"/>
          <w:szCs w:val="24"/>
        </w:rPr>
        <w:t>Pk</w:t>
      </w:r>
      <w:proofErr w:type="spellEnd"/>
      <w:r w:rsidRPr="00995330">
        <w:rPr>
          <w:rFonts w:ascii="Times New Roman" w:eastAsia="Arial Unicode MS" w:hAnsi="Times New Roman" w:cs="Times New Roman"/>
          <w:sz w:val="24"/>
          <w:szCs w:val="24"/>
        </w:rPr>
        <w:t xml:space="preserve"> 1+35.44(8.ass), kas ietver 18. Novembra un Ventspils ielu krustojumu. Šajā apjomā ietilpst 70 metri sliežu ceļa. Pēc Pasūtītāja norādījumiem (nolikuma punkts 4.5.1.) finanšu piedāvājums jāiesniedz saskaņā ar Pielikumu Nr. 8 (darbu daudzumu saraksts). </w:t>
      </w:r>
      <w:r w:rsidRPr="00995330">
        <w:rPr>
          <w:rFonts w:ascii="Times New Roman" w:eastAsia="Arial Unicode MS" w:hAnsi="Times New Roman" w:cs="Times New Roman"/>
          <w:sz w:val="24"/>
          <w:szCs w:val="24"/>
          <w:shd w:val="clear" w:color="auto" w:fill="FEFEFE"/>
        </w:rPr>
        <w:t xml:space="preserve">Precizēto darbu daudzumu saraksts „B” daļai (fails „20161021_RP_BA_15BRD_2_karta-1.xls”) ietver daudz lielākus darbu apjomus, tajā nav norādes, kurā Projekta daļā (GP lapa, sliežu ceļa piketi) apjomi ir uzskaitīti. Trūkstot šai informācijai, nav iespējams pārbaudīt darbu apjomus. </w:t>
      </w:r>
    </w:p>
    <w:p w:rsidR="00995330" w:rsidRPr="00995330" w:rsidRDefault="00995330" w:rsidP="00995330">
      <w:pPr>
        <w:jc w:val="both"/>
        <w:rPr>
          <w:rFonts w:ascii="Times New Roman" w:hAnsi="Times New Roman" w:cs="Times New Roman"/>
          <w:sz w:val="24"/>
          <w:szCs w:val="24"/>
        </w:rPr>
      </w:pPr>
      <w:r w:rsidRPr="00995330">
        <w:rPr>
          <w:rFonts w:ascii="Times New Roman" w:eastAsia="Arial Unicode MS" w:hAnsi="Times New Roman" w:cs="Times New Roman"/>
          <w:sz w:val="24"/>
          <w:szCs w:val="24"/>
        </w:rPr>
        <w:t>Tai pašā laikā pretendentam tehniskajā piedāvājumā A un B daļai jāsagatavo būvdarbu veikšanas kalendārais grafiks, sagatavošanas darbu un būvdarbu apraksts u.c. tehniskie apraksti. Pēc saimnieciski izdevīgākā piedāvājuma vērtēšanas kārtības un kritērijiem atsevišķi tiek vērtēts „Satiksmes organizācijas plāns”, „Tehniskais piedāvājums”. Iztrūkstot precīzam un viennozīmīgam konkursa priekšmeta aprakstam un dalījumam A un B daļās (nolikumā, būvdarbu apjomos, projektā) nav iespējams kvalitatīvi sagatavot tehnisko piedāvājumu, atbilstoši dalot to A un B daļās. Vērtējot saimnieciski izdevīgāko piedāvājumu, šīm daļām paredzēti 45 vērtējuma punkti, šo dokumentu sagatavošana ir būtiska saimnieciski izdevīgākā piedāvājuma vērtējumam un bez precīza daļu A un B sadalījuma jebkurš konkursa rezultāts būs apstrīdams.</w:t>
      </w:r>
    </w:p>
    <w:p w:rsidR="00995330" w:rsidRPr="00995330" w:rsidRDefault="00995330" w:rsidP="00995330">
      <w:pPr>
        <w:jc w:val="both"/>
        <w:rPr>
          <w:rFonts w:ascii="Times New Roman" w:hAnsi="Times New Roman" w:cs="Times New Roman"/>
          <w:bCs/>
          <w:sz w:val="24"/>
          <w:szCs w:val="24"/>
        </w:rPr>
      </w:pPr>
      <w:r w:rsidRPr="00995330">
        <w:rPr>
          <w:rFonts w:ascii="Times New Roman" w:eastAsia="Arial Unicode MS" w:hAnsi="Times New Roman" w:cs="Times New Roman"/>
          <w:bCs/>
          <w:sz w:val="24"/>
          <w:szCs w:val="24"/>
        </w:rPr>
        <w:t>Ņemot vērā iepriekš minēto, lūdzam Pasūtītāju precīzi definēt konkursa priekšmeta sadalījumu nolikumā pēc darbu apjomiem A un B daļās, kā arī pēc projekta, dodot konkrētus piketus, norādīt, kurā daļā konkrētais darbu apjoms iekļauts.</w:t>
      </w:r>
    </w:p>
    <w:p w:rsidR="00995330" w:rsidRPr="00995330" w:rsidRDefault="00995330" w:rsidP="00995330">
      <w:pPr>
        <w:jc w:val="both"/>
        <w:rPr>
          <w:rFonts w:ascii="Times New Roman" w:hAnsi="Times New Roman" w:cs="Times New Roman"/>
          <w:i/>
          <w:iCs/>
          <w:sz w:val="24"/>
          <w:szCs w:val="24"/>
          <w:u w:val="single"/>
        </w:rPr>
      </w:pPr>
      <w:r w:rsidRPr="00995330">
        <w:rPr>
          <w:rFonts w:ascii="Times New Roman" w:eastAsia="Arial Unicode MS" w:hAnsi="Times New Roman" w:cs="Times New Roman"/>
          <w:i/>
          <w:iCs/>
          <w:sz w:val="24"/>
          <w:szCs w:val="24"/>
          <w:u w:val="single"/>
        </w:rPr>
        <w:lastRenderedPageBreak/>
        <w:t>Atbilde uz 1. jautājumu</w:t>
      </w:r>
    </w:p>
    <w:p w:rsidR="00995330" w:rsidRPr="00995330" w:rsidRDefault="00995330" w:rsidP="00995330">
      <w:pPr>
        <w:jc w:val="both"/>
        <w:rPr>
          <w:rFonts w:ascii="Times New Roman" w:hAnsi="Times New Roman" w:cs="Times New Roman"/>
          <w:sz w:val="24"/>
          <w:szCs w:val="24"/>
          <w:u w:color="FF0000"/>
        </w:rPr>
      </w:pPr>
      <w:proofErr w:type="spellStart"/>
      <w:r w:rsidRPr="00995330">
        <w:rPr>
          <w:rFonts w:ascii="Times New Roman" w:eastAsia="Arial Unicode MS" w:hAnsi="Times New Roman" w:cs="Times New Roman"/>
          <w:sz w:val="24"/>
          <w:szCs w:val="24"/>
          <w:u w:color="FF0000"/>
        </w:rPr>
        <w:t>A.daļa</w:t>
      </w:r>
      <w:proofErr w:type="spellEnd"/>
    </w:p>
    <w:p w:rsidR="00995330" w:rsidRPr="00995330" w:rsidRDefault="00995330" w:rsidP="00995330">
      <w:pPr>
        <w:jc w:val="both"/>
        <w:rPr>
          <w:rFonts w:ascii="Times New Roman" w:hAnsi="Times New Roman" w:cs="Times New Roman"/>
          <w:sz w:val="24"/>
          <w:szCs w:val="24"/>
          <w:u w:color="FF0000"/>
        </w:rPr>
      </w:pPr>
      <w:r w:rsidRPr="00995330">
        <w:rPr>
          <w:rFonts w:ascii="Times New Roman" w:eastAsia="Arial Unicode MS" w:hAnsi="Times New Roman" w:cs="Times New Roman"/>
          <w:sz w:val="24"/>
          <w:szCs w:val="24"/>
          <w:u w:color="FF0000"/>
        </w:rPr>
        <w:t>Vienības iela no Pk0+13.914 (1.ass), Parādes iela (ieskaitot pagriezienu uz Cietokšņa ielu Pk11+09.129 (5.ass)), Maizes iela, Stacijas galapunkts (ieskaitot). Ventspils ielas un 18.novembra ielu krustojums.</w:t>
      </w:r>
    </w:p>
    <w:p w:rsidR="00995330" w:rsidRPr="00995330" w:rsidRDefault="00995330" w:rsidP="00995330">
      <w:pPr>
        <w:jc w:val="both"/>
        <w:rPr>
          <w:rFonts w:ascii="Times New Roman" w:hAnsi="Times New Roman" w:cs="Times New Roman"/>
          <w:sz w:val="24"/>
          <w:szCs w:val="24"/>
          <w:u w:color="FF0000"/>
        </w:rPr>
      </w:pPr>
      <w:proofErr w:type="spellStart"/>
      <w:r w:rsidRPr="00995330">
        <w:rPr>
          <w:rFonts w:ascii="Times New Roman" w:eastAsia="Arial Unicode MS" w:hAnsi="Times New Roman" w:cs="Times New Roman"/>
          <w:sz w:val="24"/>
          <w:szCs w:val="24"/>
          <w:u w:color="FF0000"/>
        </w:rPr>
        <w:t>B.daļa</w:t>
      </w:r>
      <w:proofErr w:type="spellEnd"/>
    </w:p>
    <w:p w:rsidR="00995330" w:rsidRPr="00995330" w:rsidRDefault="00995330" w:rsidP="00995330">
      <w:pPr>
        <w:jc w:val="both"/>
        <w:rPr>
          <w:rFonts w:ascii="Times New Roman" w:hAnsi="Times New Roman" w:cs="Times New Roman"/>
          <w:sz w:val="24"/>
          <w:szCs w:val="24"/>
        </w:rPr>
      </w:pPr>
      <w:r w:rsidRPr="00995330">
        <w:rPr>
          <w:rFonts w:ascii="Times New Roman" w:eastAsia="Arial Unicode MS" w:hAnsi="Times New Roman" w:cs="Times New Roman"/>
          <w:sz w:val="24"/>
          <w:szCs w:val="24"/>
          <w:u w:color="FF0000"/>
        </w:rPr>
        <w:t>Cietokšņa iela no Parādes ielas Pk11+09.129 (5.ass) līdz galapunktam "Cietoksnis" (ieskaitot).</w:t>
      </w:r>
    </w:p>
    <w:p w:rsidR="00D154EA" w:rsidRPr="00995330" w:rsidRDefault="00D154EA" w:rsidP="00F94A83">
      <w:pPr>
        <w:shd w:val="clear" w:color="auto" w:fill="FFFFFF"/>
        <w:spacing w:after="0" w:line="240" w:lineRule="auto"/>
        <w:rPr>
          <w:rFonts w:ascii="Times New Roman" w:eastAsia="Times New Roman" w:hAnsi="Times New Roman" w:cs="Times New Roman"/>
          <w:color w:val="222222"/>
          <w:sz w:val="24"/>
          <w:szCs w:val="24"/>
          <w:lang w:eastAsia="lv-LV"/>
        </w:rPr>
      </w:pPr>
      <w:r w:rsidRPr="00995330">
        <w:rPr>
          <w:rFonts w:ascii="Times New Roman" w:eastAsia="Times New Roman" w:hAnsi="Times New Roman" w:cs="Times New Roman"/>
          <w:color w:val="222222"/>
          <w:sz w:val="24"/>
          <w:szCs w:val="24"/>
          <w:lang w:eastAsia="lv-LV"/>
        </w:rPr>
        <w:t> </w:t>
      </w:r>
    </w:p>
    <w:p w:rsidR="00D154EA" w:rsidRPr="00995330"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995330">
        <w:rPr>
          <w:rFonts w:ascii="Times New Roman" w:eastAsia="Times New Roman" w:hAnsi="Times New Roman" w:cs="Times New Roman"/>
          <w:color w:val="222222"/>
          <w:sz w:val="24"/>
          <w:szCs w:val="24"/>
          <w:lang w:eastAsia="lv-LV"/>
        </w:rPr>
        <w:br/>
      </w:r>
      <w:r w:rsidRPr="00995330">
        <w:rPr>
          <w:rFonts w:ascii="Times New Roman" w:eastAsia="Times New Roman" w:hAnsi="Times New Roman" w:cs="Times New Roman"/>
          <w:noProof/>
          <w:color w:val="222222"/>
          <w:sz w:val="24"/>
          <w:szCs w:val="24"/>
          <w:lang w:eastAsia="lv-LV"/>
        </w:rPr>
        <mc:AlternateContent>
          <mc:Choice Requires="wps">
            <w:drawing>
              <wp:inline distT="0" distB="0" distL="0" distR="0" wp14:anchorId="40390AC9" wp14:editId="675F9B3B">
                <wp:extent cx="304800" cy="304800"/>
                <wp:effectExtent l="0" t="0" r="0" b="0"/>
                <wp:docPr id="1" name="m_1696463831885777101Picture 1" descr="Description: Description: C:\Users\user\Desktop\LNK Ind.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 xmlns:w15="http://schemas.microsoft.com/office/word/2012/wordml">
            <w:pict>
              <v:rect w14:anchorId="0DE3ED9E" id="m_1696463831885777101Picture 1" o:spid="_x0000_s1026" alt="Description: Description: C:\Users\user\Desktop\LNK Ind.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IHdVvICAAAU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A437D9" w:rsidRPr="00995330" w:rsidRDefault="00A437D9">
      <w:pPr>
        <w:rPr>
          <w:rFonts w:ascii="Times New Roman" w:hAnsi="Times New Roman" w:cs="Times New Roman"/>
          <w:sz w:val="24"/>
          <w:szCs w:val="24"/>
        </w:rPr>
      </w:pPr>
    </w:p>
    <w:sectPr w:rsidR="00A437D9" w:rsidRPr="00995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B6133"/>
    <w:multiLevelType w:val="multilevel"/>
    <w:tmpl w:val="66BC92A4"/>
    <w:styleLink w:val="List1"/>
    <w:lvl w:ilvl="0">
      <w:numFmt w:val="bullet"/>
      <w:lvlText w:val="-"/>
      <w:lvlJc w:val="left"/>
      <w:pPr>
        <w:tabs>
          <w:tab w:val="num" w:pos="496"/>
        </w:tabs>
        <w:ind w:left="496" w:hanging="21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04"/>
        </w:tabs>
        <w:ind w:left="50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24"/>
        </w:tabs>
        <w:ind w:left="122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944"/>
        </w:tabs>
        <w:ind w:left="194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2664"/>
        </w:tabs>
        <w:ind w:left="266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3384"/>
        </w:tabs>
        <w:ind w:left="338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4104"/>
        </w:tabs>
        <w:ind w:left="410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4824"/>
        </w:tabs>
        <w:ind w:left="482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35041EF7"/>
    <w:multiLevelType w:val="multilevel"/>
    <w:tmpl w:val="3500BDC8"/>
    <w:lvl w:ilvl="0">
      <w:numFmt w:val="bullet"/>
      <w:lvlText w:val="-"/>
      <w:lvlJc w:val="left"/>
      <w:pPr>
        <w:tabs>
          <w:tab w:val="num" w:pos="496"/>
        </w:tabs>
        <w:ind w:left="496" w:hanging="212"/>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504"/>
        </w:tabs>
        <w:ind w:left="50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1224"/>
        </w:tabs>
        <w:ind w:left="122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1944"/>
        </w:tabs>
        <w:ind w:left="194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2664"/>
        </w:tabs>
        <w:ind w:left="266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3384"/>
        </w:tabs>
        <w:ind w:left="338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4104"/>
        </w:tabs>
        <w:ind w:left="410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4824"/>
        </w:tabs>
        <w:ind w:left="4824"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70CA34F9"/>
    <w:multiLevelType w:val="multilevel"/>
    <w:tmpl w:val="37DA1726"/>
    <w:styleLink w:val="List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14"/>
        </w:tabs>
      </w:pPr>
      <w:rPr>
        <w:position w:val="0"/>
        <w:sz w:val="24"/>
        <w:szCs w:val="24"/>
        <w:rtl w:val="0"/>
      </w:rPr>
    </w:lvl>
    <w:lvl w:ilvl="2">
      <w:start w:val="1"/>
      <w:numFmt w:val="lowerRoman"/>
      <w:lvlText w:val="%3."/>
      <w:lvlJc w:val="left"/>
      <w:pPr>
        <w:tabs>
          <w:tab w:val="num" w:pos="114"/>
        </w:tabs>
      </w:pPr>
      <w:rPr>
        <w:position w:val="0"/>
        <w:sz w:val="24"/>
        <w:szCs w:val="24"/>
        <w:rtl w:val="0"/>
      </w:rPr>
    </w:lvl>
    <w:lvl w:ilvl="3">
      <w:start w:val="1"/>
      <w:numFmt w:val="decimal"/>
      <w:lvlText w:val="%4."/>
      <w:lvlJc w:val="left"/>
      <w:pPr>
        <w:tabs>
          <w:tab w:val="num" w:pos="114"/>
        </w:tabs>
      </w:pPr>
      <w:rPr>
        <w:position w:val="0"/>
        <w:sz w:val="24"/>
        <w:szCs w:val="24"/>
        <w:rtl w:val="0"/>
      </w:rPr>
    </w:lvl>
    <w:lvl w:ilvl="4">
      <w:start w:val="1"/>
      <w:numFmt w:val="lowerLetter"/>
      <w:lvlText w:val="%5."/>
      <w:lvlJc w:val="left"/>
      <w:pPr>
        <w:tabs>
          <w:tab w:val="num" w:pos="114"/>
        </w:tabs>
      </w:pPr>
      <w:rPr>
        <w:position w:val="0"/>
        <w:sz w:val="24"/>
        <w:szCs w:val="24"/>
        <w:rtl w:val="0"/>
      </w:rPr>
    </w:lvl>
    <w:lvl w:ilvl="5">
      <w:start w:val="1"/>
      <w:numFmt w:val="lowerRoman"/>
      <w:lvlText w:val="%6."/>
      <w:lvlJc w:val="left"/>
      <w:pPr>
        <w:tabs>
          <w:tab w:val="num" w:pos="114"/>
        </w:tabs>
      </w:pPr>
      <w:rPr>
        <w:position w:val="0"/>
        <w:sz w:val="24"/>
        <w:szCs w:val="24"/>
        <w:rtl w:val="0"/>
      </w:rPr>
    </w:lvl>
    <w:lvl w:ilvl="6">
      <w:start w:val="1"/>
      <w:numFmt w:val="decimal"/>
      <w:lvlText w:val="%7."/>
      <w:lvlJc w:val="left"/>
      <w:pPr>
        <w:tabs>
          <w:tab w:val="num" w:pos="114"/>
        </w:tabs>
      </w:pPr>
      <w:rPr>
        <w:position w:val="0"/>
        <w:sz w:val="24"/>
        <w:szCs w:val="24"/>
        <w:rtl w:val="0"/>
      </w:rPr>
    </w:lvl>
    <w:lvl w:ilvl="7">
      <w:start w:val="1"/>
      <w:numFmt w:val="lowerLetter"/>
      <w:lvlText w:val="%8."/>
      <w:lvlJc w:val="left"/>
      <w:pPr>
        <w:tabs>
          <w:tab w:val="num" w:pos="114"/>
        </w:tabs>
      </w:pPr>
      <w:rPr>
        <w:position w:val="0"/>
        <w:sz w:val="24"/>
        <w:szCs w:val="24"/>
        <w:rtl w:val="0"/>
      </w:rPr>
    </w:lvl>
    <w:lvl w:ilvl="8">
      <w:start w:val="1"/>
      <w:numFmt w:val="lowerRoman"/>
      <w:lvlText w:val="%9."/>
      <w:lvlJc w:val="left"/>
      <w:pPr>
        <w:tabs>
          <w:tab w:val="num" w:pos="114"/>
        </w:tabs>
      </w:pPr>
      <w:rPr>
        <w:position w:val="0"/>
        <w:sz w:val="24"/>
        <w:szCs w:val="24"/>
        <w:rtl w:val="0"/>
      </w:rPr>
    </w:lvl>
  </w:abstractNum>
  <w:abstractNum w:abstractNumId="3">
    <w:nsid w:val="7E182C31"/>
    <w:multiLevelType w:val="hybridMultilevel"/>
    <w:tmpl w:val="326CAC9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lvlOverride w:ilvl="0">
      <w:lvl w:ilvl="0">
        <w:start w:val="1"/>
        <w:numFmt w:val="decimal"/>
        <w:lvlText w:val="%1."/>
        <w:lvlJc w:val="left"/>
        <w:pPr>
          <w:tabs>
            <w:tab w:val="num" w:pos="1211"/>
          </w:tabs>
          <w:ind w:left="1211" w:hanging="360"/>
        </w:pPr>
        <w:rPr>
          <w:i/>
          <w:position w:val="0"/>
          <w:sz w:val="24"/>
          <w:szCs w:val="24"/>
          <w:u w:val="single"/>
          <w:rtl w:val="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A2D11"/>
    <w:rsid w:val="006F57CA"/>
    <w:rsid w:val="00863DEC"/>
    <w:rsid w:val="00995330"/>
    <w:rsid w:val="00A437D9"/>
    <w:rsid w:val="00A75238"/>
    <w:rsid w:val="00D154EA"/>
    <w:rsid w:val="00E14B19"/>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numbering" w:customStyle="1" w:styleId="List0">
    <w:name w:val="List 0"/>
    <w:basedOn w:val="NoList"/>
    <w:rsid w:val="00995330"/>
    <w:pPr>
      <w:numPr>
        <w:numId w:val="2"/>
      </w:numPr>
    </w:pPr>
  </w:style>
  <w:style w:type="numbering" w:customStyle="1" w:styleId="List1">
    <w:name w:val="List 1"/>
    <w:basedOn w:val="NoList"/>
    <w:rsid w:val="00995330"/>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numbering" w:customStyle="1" w:styleId="List0">
    <w:name w:val="List 0"/>
    <w:basedOn w:val="NoList"/>
    <w:rsid w:val="00995330"/>
    <w:pPr>
      <w:numPr>
        <w:numId w:val="2"/>
      </w:numPr>
    </w:pPr>
  </w:style>
  <w:style w:type="numbering" w:customStyle="1" w:styleId="List1">
    <w:name w:val="List 1"/>
    <w:basedOn w:val="NoList"/>
    <w:rsid w:val="0099533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1908</Words>
  <Characters>1089</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Kaire</dc:creator>
  <cp:lastModifiedBy>Tatjana Kraševska</cp:lastModifiedBy>
  <cp:revision>3</cp:revision>
  <cp:lastPrinted>2016-11-07T16:24:00Z</cp:lastPrinted>
  <dcterms:created xsi:type="dcterms:W3CDTF">2016-11-09T13:58:00Z</dcterms:created>
  <dcterms:modified xsi:type="dcterms:W3CDTF">2016-11-09T13:58:00Z</dcterms:modified>
</cp:coreProperties>
</file>