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73" w:rsidRPr="00594A90" w:rsidRDefault="00AC3173" w:rsidP="00AC3173">
      <w:pPr>
        <w:jc w:val="center"/>
        <w:rPr>
          <w:lang w:val="lv-LV"/>
        </w:rPr>
      </w:pPr>
      <w:r w:rsidRPr="00594A90">
        <w:rPr>
          <w:lang w:val="lv-LV"/>
        </w:rPr>
        <w:t>Daugavpils pilsētas domes iepirkumu komisija</w:t>
      </w:r>
    </w:p>
    <w:p w:rsidR="00AC3173" w:rsidRPr="00677F1B" w:rsidRDefault="00AC3173" w:rsidP="00AC3173">
      <w:pPr>
        <w:jc w:val="center"/>
        <w:rPr>
          <w:b/>
          <w:bCs/>
          <w:lang w:val="lv-LV"/>
        </w:rPr>
      </w:pPr>
      <w:r w:rsidRPr="00677F1B">
        <w:rPr>
          <w:b/>
          <w:bCs/>
          <w:lang w:val="lv-LV"/>
        </w:rPr>
        <w:t>“</w:t>
      </w:r>
      <w:r w:rsidR="00677F1B" w:rsidRPr="00677F1B">
        <w:rPr>
          <w:b/>
          <w:bCs/>
          <w:lang w:val="lv-LV"/>
        </w:rPr>
        <w:t>Būvniecības darbu veikšana Daugavpils pirmsskolas izglītības iestādes Nr.32 - Malu ielā 7, ēkas energoefektivitātes paaugstināšanai (SAM 4.2.2.)</w:t>
      </w:r>
      <w:r w:rsidR="00677F1B">
        <w:rPr>
          <w:b/>
          <w:bCs/>
          <w:lang w:val="lv-LV"/>
        </w:rPr>
        <w:t>”</w:t>
      </w:r>
    </w:p>
    <w:p w:rsidR="00AC3173" w:rsidRPr="00594A90" w:rsidRDefault="00AC3173" w:rsidP="00AC3173">
      <w:pPr>
        <w:jc w:val="center"/>
        <w:rPr>
          <w:lang w:val="lv-LV"/>
        </w:rPr>
      </w:pPr>
      <w:r w:rsidRPr="00594A90">
        <w:rPr>
          <w:lang w:val="lv-LV"/>
        </w:rPr>
        <w:t>id</w:t>
      </w:r>
      <w:r w:rsidR="00677F1B">
        <w:rPr>
          <w:lang w:val="lv-LV"/>
        </w:rPr>
        <w:t>entifikācijas numurs DPD 2017/96</w:t>
      </w:r>
    </w:p>
    <w:p w:rsidR="00AC3173" w:rsidRPr="00594A90" w:rsidRDefault="00AC3173" w:rsidP="00AC3173">
      <w:pPr>
        <w:jc w:val="center"/>
        <w:rPr>
          <w:b/>
          <w:lang w:val="lv-LV"/>
        </w:rPr>
      </w:pPr>
    </w:p>
    <w:p w:rsidR="00AC3173" w:rsidRPr="00594A90" w:rsidRDefault="00AC3173" w:rsidP="00AC3173">
      <w:pPr>
        <w:jc w:val="center"/>
        <w:rPr>
          <w:b/>
          <w:caps/>
          <w:lang w:val="lv-LV"/>
        </w:rPr>
      </w:pPr>
      <w:r w:rsidRPr="00594A90">
        <w:rPr>
          <w:b/>
          <w:caps/>
          <w:lang w:val="lv-LV"/>
        </w:rPr>
        <w:t xml:space="preserve">Atbildes </w:t>
      </w:r>
    </w:p>
    <w:p w:rsidR="00AC3173" w:rsidRPr="00594A90" w:rsidRDefault="00AC3173" w:rsidP="00AC3173">
      <w:pPr>
        <w:jc w:val="center"/>
        <w:rPr>
          <w:b/>
          <w:caps/>
          <w:lang w:val="lv-LV"/>
        </w:rPr>
      </w:pPr>
      <w:r w:rsidRPr="00594A90">
        <w:rPr>
          <w:b/>
          <w:caps/>
          <w:lang w:val="lv-LV"/>
        </w:rPr>
        <w:t xml:space="preserve">uz piegādātāju jautājumiem </w:t>
      </w:r>
    </w:p>
    <w:p w:rsidR="00AC3173" w:rsidRPr="00594A90" w:rsidRDefault="0006621B" w:rsidP="00AC3173">
      <w:pPr>
        <w:jc w:val="center"/>
        <w:rPr>
          <w:b/>
          <w:caps/>
          <w:lang w:val="lv-LV"/>
        </w:rPr>
      </w:pPr>
      <w:r>
        <w:rPr>
          <w:b/>
          <w:caps/>
          <w:lang w:val="lv-LV"/>
        </w:rPr>
        <w:t>Nr.2</w:t>
      </w:r>
    </w:p>
    <w:p w:rsidR="002027FA" w:rsidRDefault="002027FA" w:rsidP="002027FA">
      <w:pPr>
        <w:ind w:firstLine="720"/>
        <w:jc w:val="both"/>
        <w:rPr>
          <w:bCs/>
          <w:lang w:val="lv-LV"/>
        </w:rPr>
      </w:pPr>
    </w:p>
    <w:p w:rsidR="00677F1B" w:rsidRPr="002419D8" w:rsidRDefault="00677F1B" w:rsidP="00677F1B">
      <w:pPr>
        <w:ind w:firstLine="720"/>
        <w:jc w:val="both"/>
        <w:rPr>
          <w:bCs/>
          <w:lang w:val="lv-LV"/>
        </w:rPr>
      </w:pPr>
      <w:r w:rsidRPr="002419D8">
        <w:rPr>
          <w:bCs/>
          <w:lang w:val="lv-LV"/>
        </w:rPr>
        <w:t>Daugavpils pilsētas domes Iepirkumu komisijā DPD 2017/96 “Būvniecības darbu veikšana Daugavpils pirmsskolas izglītības iestādes Nr.32 - Malu ielā 7, ēkas energoefektivitātes paaugstināšanai (SAM 4.2.2.)” tika saņemts ieinteresētās personas jautājums.</w:t>
      </w:r>
    </w:p>
    <w:p w:rsidR="00677F1B" w:rsidRPr="002419D8" w:rsidRDefault="00677F1B" w:rsidP="00677F1B">
      <w:pPr>
        <w:ind w:firstLine="720"/>
        <w:jc w:val="both"/>
        <w:rPr>
          <w:bCs/>
          <w:lang w:val="lv-LV"/>
        </w:rPr>
      </w:pPr>
      <w:r w:rsidRPr="002419D8">
        <w:rPr>
          <w:bCs/>
          <w:lang w:val="lv-LV"/>
        </w:rPr>
        <w:t>Sniedzam šādu atbildi.</w:t>
      </w:r>
    </w:p>
    <w:p w:rsidR="004A53FF" w:rsidRPr="00A11B55" w:rsidRDefault="004A53FF" w:rsidP="004A53FF">
      <w:pPr>
        <w:jc w:val="both"/>
        <w:rPr>
          <w:i/>
          <w:lang w:val="lv-LV"/>
        </w:rPr>
      </w:pPr>
      <w:r w:rsidRPr="00A11B55">
        <w:rPr>
          <w:i/>
          <w:lang w:val="lv-LV"/>
        </w:rPr>
        <w:t>2.1.jautājums</w:t>
      </w:r>
    </w:p>
    <w:p w:rsidR="004A53FF" w:rsidRPr="00A11B55" w:rsidRDefault="004A53FF" w:rsidP="004A53FF">
      <w:pPr>
        <w:pStyle w:val="BodyTextIndent"/>
        <w:ind w:left="0"/>
        <w:rPr>
          <w:szCs w:val="24"/>
        </w:rPr>
      </w:pPr>
      <w:r w:rsidRPr="00A11B55">
        <w:rPr>
          <w:i/>
          <w:szCs w:val="24"/>
        </w:rPr>
        <w:t xml:space="preserve">Jautājums saistībā ar US-1 izbūvi un iekļaušanu būvniecības kopējās izmaksās. Cenu aptauju par šī mezgla izbūvi veic AS “Sadales tīkli” pēc iesnieguma saņemšanas no pasūtītāja vai būvnieka, kam ir noslēgts līgums ar pasūtītāju, Tikai pēc šāda iesnieguma saņemšanas tiek sludināts iepirkums, kurā tiek noteiktas attiecīgā </w:t>
      </w:r>
      <w:proofErr w:type="spellStart"/>
      <w:r w:rsidRPr="00A11B55">
        <w:rPr>
          <w:i/>
          <w:szCs w:val="24"/>
        </w:rPr>
        <w:t>pieslēguma</w:t>
      </w:r>
      <w:proofErr w:type="spellEnd"/>
      <w:r w:rsidRPr="00A11B55">
        <w:rPr>
          <w:i/>
          <w:szCs w:val="24"/>
        </w:rPr>
        <w:t xml:space="preserve"> izmaksas un izpildes grafiks. Ņemot vērā augstākminēto, būvnieks nespēj noteikt cenu, ko saņems Sadales tīkli pēc sava izsludinātā tendera. Lūdzam sniegt skaidrojumu, kādā veidā būvnieks spēj iesniegt precīzu cenu un izbūves laiku par </w:t>
      </w:r>
      <w:r w:rsidRPr="00A11B55">
        <w:rPr>
          <w:szCs w:val="24"/>
        </w:rPr>
        <w:t xml:space="preserve">šo iepirkuma sadaļu, kura ietekmē kopējās būvniecības izmaksas un termiņus. </w:t>
      </w:r>
    </w:p>
    <w:p w:rsidR="004A53FF" w:rsidRPr="00A11B55" w:rsidRDefault="004A53FF" w:rsidP="004A53FF">
      <w:pPr>
        <w:jc w:val="both"/>
        <w:rPr>
          <w:b/>
          <w:lang w:val="lv-LV"/>
        </w:rPr>
      </w:pPr>
      <w:r w:rsidRPr="00A11B55">
        <w:rPr>
          <w:b/>
          <w:lang w:val="lv-LV"/>
        </w:rPr>
        <w:t>2.1.atbilde</w:t>
      </w:r>
    </w:p>
    <w:p w:rsidR="004A53FF" w:rsidRPr="00A11B55" w:rsidRDefault="004A53FF" w:rsidP="004A53FF">
      <w:pPr>
        <w:jc w:val="both"/>
        <w:rPr>
          <w:lang w:val="lv-LV"/>
        </w:rPr>
      </w:pPr>
      <w:r w:rsidRPr="00A11B55">
        <w:rPr>
          <w:lang w:val="lv-LV"/>
        </w:rPr>
        <w:t>Vēršam uzmanību, ka piedāvājuma, tajā skaitā finanšu piedāvājuma sagatavošana, izvērtējot visus iespējamos riskus un izmaksas, ir pretendenta prerogatīva. Jāņem vērā, ka cenas, kas ir iekļautas pretendenta finanšu piedāvājumā, lielā mērā tiek noteiktas uz nākotni. Šajā ziņā jebkurš pretendents uzņemas zināmu risku. Pirms gatavot finanšu piedāvājumu, katram pretendentam ir tiesības sazināties ar iespējamiem būvmateriālu piegādātājiem, pakalpojumu sniedzējiem, apakšuzņēmējiem u.c., nolūkā noskaidrot iespējamās izmaksas un izpildes termiņus. Jebkurā gadījumā, jautājums, kādu cenu noteikt US-1 izbūvei, ir jārisina pašam pretendentam.</w:t>
      </w:r>
    </w:p>
    <w:p w:rsidR="003D26E8" w:rsidRDefault="003D26E8" w:rsidP="00AC3173">
      <w:pPr>
        <w:jc w:val="right"/>
        <w:rPr>
          <w:lang w:val="lv-LV"/>
        </w:rPr>
      </w:pPr>
      <w:bookmarkStart w:id="0" w:name="_GoBack"/>
      <w:bookmarkEnd w:id="0"/>
    </w:p>
    <w:p w:rsidR="00AC3173" w:rsidRPr="00594A90" w:rsidRDefault="007051B4" w:rsidP="00AC3173">
      <w:pPr>
        <w:jc w:val="right"/>
        <w:rPr>
          <w:lang w:val="lv-LV"/>
        </w:rPr>
      </w:pPr>
      <w:r>
        <w:rPr>
          <w:lang w:val="lv-LV"/>
        </w:rPr>
        <w:t xml:space="preserve"> </w:t>
      </w:r>
      <w:r w:rsidR="00AC3173">
        <w:rPr>
          <w:lang w:val="lv-LV"/>
        </w:rPr>
        <w:t xml:space="preserve">         </w:t>
      </w:r>
      <w:r w:rsidR="00AC3173" w:rsidRPr="00594A90">
        <w:rPr>
          <w:lang w:val="lv-LV"/>
        </w:rPr>
        <w:t>Iepirkumu komisija</w:t>
      </w:r>
    </w:p>
    <w:p w:rsidR="00B947FB" w:rsidRPr="0006621B" w:rsidRDefault="00B947FB" w:rsidP="00AC3173">
      <w:pPr>
        <w:rPr>
          <w:lang w:val="lv-LV"/>
        </w:rPr>
      </w:pPr>
    </w:p>
    <w:sectPr w:rsidR="00B947FB" w:rsidRPr="0006621B" w:rsidSect="00EB339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73"/>
    <w:rsid w:val="0006621B"/>
    <w:rsid w:val="0014323E"/>
    <w:rsid w:val="002027FA"/>
    <w:rsid w:val="003D26E8"/>
    <w:rsid w:val="00411933"/>
    <w:rsid w:val="004A53FF"/>
    <w:rsid w:val="005076EA"/>
    <w:rsid w:val="00677F1B"/>
    <w:rsid w:val="007051B4"/>
    <w:rsid w:val="00AC3173"/>
    <w:rsid w:val="00B947FB"/>
    <w:rsid w:val="00C75613"/>
    <w:rsid w:val="00D8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28287-11EF-45EB-A37D-025511DF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17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3173"/>
    <w:rPr>
      <w:i/>
      <w:iCs/>
    </w:rPr>
  </w:style>
  <w:style w:type="paragraph" w:styleId="ListParagraph">
    <w:name w:val="List Paragraph"/>
    <w:basedOn w:val="Normal"/>
    <w:uiPriority w:val="34"/>
    <w:qFormat/>
    <w:rsid w:val="002027FA"/>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Bodytext2">
    <w:name w:val="Body text (2)"/>
    <w:rsid w:val="002027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paragraph" w:styleId="BodyTextIndent">
    <w:name w:val="Body Text Indent"/>
    <w:basedOn w:val="Normal"/>
    <w:link w:val="BodyTextIndentChar"/>
    <w:rsid w:val="00677F1B"/>
    <w:pPr>
      <w:ind w:left="720"/>
      <w:jc w:val="both"/>
    </w:pPr>
    <w:rPr>
      <w:szCs w:val="20"/>
      <w:lang w:val="lv-LV"/>
    </w:rPr>
  </w:style>
  <w:style w:type="character" w:customStyle="1" w:styleId="BodyTextIndentChar">
    <w:name w:val="Body Text Indent Char"/>
    <w:basedOn w:val="DefaultParagraphFont"/>
    <w:link w:val="BodyTextIndent"/>
    <w:rsid w:val="00677F1B"/>
    <w:rPr>
      <w:rFonts w:ascii="Times New Roman" w:eastAsia="Times New Roman" w:hAnsi="Times New Roman" w:cs="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dcterms:created xsi:type="dcterms:W3CDTF">2017-08-10T12:55:00Z</dcterms:created>
  <dcterms:modified xsi:type="dcterms:W3CDTF">2017-08-10T12:55:00Z</dcterms:modified>
</cp:coreProperties>
</file>