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73" w:rsidRPr="00594A90" w:rsidRDefault="00AC3173" w:rsidP="00AC3173">
      <w:pPr>
        <w:jc w:val="center"/>
        <w:rPr>
          <w:lang w:val="lv-LV"/>
        </w:rPr>
      </w:pPr>
      <w:r w:rsidRPr="00594A90">
        <w:rPr>
          <w:lang w:val="lv-LV"/>
        </w:rPr>
        <w:t>Daugavpils pilsētas domes iepirkumu komisija</w:t>
      </w:r>
    </w:p>
    <w:p w:rsidR="00AC3173" w:rsidRPr="00677F1B" w:rsidRDefault="00AC3173" w:rsidP="00AC3173">
      <w:pPr>
        <w:jc w:val="center"/>
        <w:rPr>
          <w:b/>
          <w:bCs/>
          <w:lang w:val="lv-LV"/>
        </w:rPr>
      </w:pPr>
      <w:r w:rsidRPr="00677F1B">
        <w:rPr>
          <w:b/>
          <w:bCs/>
          <w:lang w:val="lv-LV"/>
        </w:rPr>
        <w:t>“</w:t>
      </w:r>
      <w:r w:rsidR="00677F1B" w:rsidRPr="00677F1B">
        <w:rPr>
          <w:b/>
          <w:bCs/>
          <w:lang w:val="lv-LV"/>
        </w:rPr>
        <w:t>Būvniecības darbu veikšana Daugavpils pirmsskolas izglītības iestādes Nr.32 - Malu ielā 7, ēkas energoefektivitātes paaugstināšanai (SAM 4.2.2.)</w:t>
      </w:r>
      <w:r w:rsidR="00677F1B">
        <w:rPr>
          <w:b/>
          <w:bCs/>
          <w:lang w:val="lv-LV"/>
        </w:rPr>
        <w:t>”</w:t>
      </w:r>
    </w:p>
    <w:p w:rsidR="00AC3173" w:rsidRPr="00594A90" w:rsidRDefault="00AC3173" w:rsidP="00AC3173">
      <w:pPr>
        <w:jc w:val="center"/>
        <w:rPr>
          <w:lang w:val="lv-LV"/>
        </w:rPr>
      </w:pPr>
      <w:r w:rsidRPr="00594A90">
        <w:rPr>
          <w:lang w:val="lv-LV"/>
        </w:rPr>
        <w:t>id</w:t>
      </w:r>
      <w:r w:rsidR="00677F1B">
        <w:rPr>
          <w:lang w:val="lv-LV"/>
        </w:rPr>
        <w:t>entifikācijas numurs DPD 2017/96</w:t>
      </w:r>
    </w:p>
    <w:p w:rsidR="00AC3173" w:rsidRPr="00594A90" w:rsidRDefault="00AC3173" w:rsidP="00AC3173">
      <w:pPr>
        <w:jc w:val="center"/>
        <w:rPr>
          <w:b/>
          <w:lang w:val="lv-LV"/>
        </w:rPr>
      </w:pPr>
    </w:p>
    <w:p w:rsidR="00AC3173" w:rsidRPr="00594A90" w:rsidRDefault="00AC3173" w:rsidP="00AC3173">
      <w:pPr>
        <w:jc w:val="center"/>
        <w:rPr>
          <w:b/>
          <w:caps/>
          <w:lang w:val="lv-LV"/>
        </w:rPr>
      </w:pPr>
      <w:r w:rsidRPr="00594A90">
        <w:rPr>
          <w:b/>
          <w:caps/>
          <w:lang w:val="lv-LV"/>
        </w:rPr>
        <w:t xml:space="preserve">Atbildes </w:t>
      </w:r>
    </w:p>
    <w:p w:rsidR="00AC3173" w:rsidRPr="00594A90" w:rsidRDefault="00AC3173" w:rsidP="00AC3173">
      <w:pPr>
        <w:jc w:val="center"/>
        <w:rPr>
          <w:b/>
          <w:caps/>
          <w:lang w:val="lv-LV"/>
        </w:rPr>
      </w:pPr>
      <w:r w:rsidRPr="00594A90">
        <w:rPr>
          <w:b/>
          <w:caps/>
          <w:lang w:val="lv-LV"/>
        </w:rPr>
        <w:t xml:space="preserve">uz piegādātāju jautājumiem </w:t>
      </w:r>
    </w:p>
    <w:p w:rsidR="00AC3173" w:rsidRPr="00594A90" w:rsidRDefault="003D26E8" w:rsidP="00AC3173">
      <w:pPr>
        <w:jc w:val="center"/>
        <w:rPr>
          <w:b/>
          <w:caps/>
          <w:lang w:val="lv-LV"/>
        </w:rPr>
      </w:pPr>
      <w:r>
        <w:rPr>
          <w:b/>
          <w:caps/>
          <w:lang w:val="lv-LV"/>
        </w:rPr>
        <w:t>Nr.1</w:t>
      </w:r>
    </w:p>
    <w:p w:rsidR="002027FA" w:rsidRDefault="002027FA" w:rsidP="002027FA">
      <w:pPr>
        <w:ind w:firstLine="720"/>
        <w:jc w:val="both"/>
        <w:rPr>
          <w:bCs/>
          <w:lang w:val="lv-LV"/>
        </w:rPr>
      </w:pPr>
    </w:p>
    <w:p w:rsidR="00677F1B" w:rsidRPr="002419D8" w:rsidRDefault="00677F1B" w:rsidP="00677F1B">
      <w:pPr>
        <w:ind w:firstLine="720"/>
        <w:jc w:val="both"/>
        <w:rPr>
          <w:bCs/>
          <w:lang w:val="lv-LV"/>
        </w:rPr>
      </w:pPr>
      <w:r w:rsidRPr="002419D8">
        <w:rPr>
          <w:bCs/>
          <w:lang w:val="lv-LV"/>
        </w:rPr>
        <w:t>Daugavpils pilsētas domes Iepirkumu komisijā DPD 2017/96 “Būvniecības darbu veikšana Daugavpils pirmsskolas izglītības iestādes Nr.32 - Malu ielā 7, ēkas energoefektivitātes paaugstināšanai (SAM 4.2.2.)” tika saņemts ieinteresētās personas jautājums.</w:t>
      </w:r>
    </w:p>
    <w:p w:rsidR="00677F1B" w:rsidRPr="002419D8" w:rsidRDefault="00677F1B" w:rsidP="00677F1B">
      <w:pPr>
        <w:ind w:firstLine="720"/>
        <w:jc w:val="both"/>
        <w:rPr>
          <w:bCs/>
          <w:lang w:val="lv-LV"/>
        </w:rPr>
      </w:pPr>
      <w:r w:rsidRPr="002419D8">
        <w:rPr>
          <w:bCs/>
          <w:lang w:val="lv-LV"/>
        </w:rPr>
        <w:t>Sniedzam šādu atbildi.</w:t>
      </w:r>
    </w:p>
    <w:p w:rsidR="00677F1B" w:rsidRPr="002419D8" w:rsidRDefault="00677F1B" w:rsidP="00677F1B">
      <w:pPr>
        <w:jc w:val="both"/>
        <w:rPr>
          <w:i/>
          <w:lang w:val="lv-LV"/>
        </w:rPr>
      </w:pPr>
      <w:r w:rsidRPr="002419D8">
        <w:rPr>
          <w:i/>
          <w:lang w:val="lv-LV"/>
        </w:rPr>
        <w:t>1.1.jautājums</w:t>
      </w:r>
    </w:p>
    <w:p w:rsidR="00677F1B" w:rsidRPr="0074594B" w:rsidRDefault="00677F1B" w:rsidP="00677F1B">
      <w:pPr>
        <w:pStyle w:val="BodyTextIndent"/>
        <w:ind w:left="0"/>
        <w:rPr>
          <w:i/>
        </w:rPr>
      </w:pPr>
      <w:r w:rsidRPr="002419D8">
        <w:rPr>
          <w:i/>
        </w:rPr>
        <w:t>Konkursa nolikuma 15.punktā ir paredzēts: “Ja piedāvājumu iesniedz piegādātāju apvienība, Pasūtītājs var prasīt, lai apvienība, attiecībā uz kuru pieņemts lēmums slēgt iepirkuma līgumu, pēc</w:t>
      </w:r>
      <w:r w:rsidRPr="0074594B">
        <w:rPr>
          <w:i/>
        </w:rPr>
        <w:t xml:space="preserve"> savas izvēles izveidojas atbilstoši noteiktam juridiskam statusam vai noslēdz sabiedrības līgumu, vienojoties par apvienības dalībnieku atbildības sadalījumu, ja tas nepieciešams iepirkuma līguma noteikumu sekmīgai izpildei.” Jautājums: vai dotajā gadījumā piegādātāju apvienībai, iesniedzot piedāvājumu atklātajā konkursā, jāiesniedz vienošanās par apņemšanos izveidoties atbilstoši noteiktam juridiskam statusam (piemēram, izveidojot pilnsabiedrību vai komandītsabiedrību) vai arī jāiesniedz vienošanās par apņemšanos noslēgt sabiedrības līgumu? Vai sabiedrības līguma projekts jāpievieno piedāvājumam?</w:t>
      </w:r>
    </w:p>
    <w:p w:rsidR="00677F1B" w:rsidRPr="00FE0F35" w:rsidRDefault="00677F1B" w:rsidP="00677F1B">
      <w:pPr>
        <w:jc w:val="both"/>
        <w:rPr>
          <w:b/>
          <w:lang w:val="lv-LV"/>
        </w:rPr>
      </w:pPr>
      <w:r>
        <w:rPr>
          <w:b/>
          <w:lang w:val="lv-LV"/>
        </w:rPr>
        <w:t>1</w:t>
      </w:r>
      <w:r w:rsidRPr="00FE0F35">
        <w:rPr>
          <w:b/>
          <w:lang w:val="lv-LV"/>
        </w:rPr>
        <w:t>.1.atbilde</w:t>
      </w:r>
    </w:p>
    <w:p w:rsidR="00677F1B" w:rsidRDefault="00677F1B" w:rsidP="00677F1B">
      <w:pPr>
        <w:pStyle w:val="BodyTextIndent"/>
        <w:ind w:left="0"/>
        <w:rPr>
          <w:szCs w:val="24"/>
        </w:rPr>
      </w:pPr>
      <w:r w:rsidRPr="0074594B">
        <w:rPr>
          <w:szCs w:val="24"/>
        </w:rPr>
        <w:t xml:space="preserve">Iesniedzot piedāvājumu, piegādātāju apvienība pievieno dokumentu (parasti - vienošanās), kas apliecina, ka apvienības dalībnieki kopīgi iesniedz piedāvājumu iepirkumu procedūrai un regulē citus jautājumus, kas saistīti ar kopīgā piedāvājuma iesniegšanu (piemēram, apvienības pārstāvēšana; plānotā rīcība gadījumā, ja attiecībā uz apvienību būs pieņemts lēmums slēgt iepirkuma līgumu </w:t>
      </w:r>
      <w:proofErr w:type="spellStart"/>
      <w:r w:rsidRPr="0074594B">
        <w:rPr>
          <w:szCs w:val="24"/>
        </w:rPr>
        <w:t>utml</w:t>
      </w:r>
      <w:proofErr w:type="spellEnd"/>
      <w:r w:rsidRPr="0074594B">
        <w:rPr>
          <w:szCs w:val="24"/>
        </w:rPr>
        <w:t>.)</w:t>
      </w:r>
      <w:r>
        <w:rPr>
          <w:szCs w:val="24"/>
        </w:rPr>
        <w:t>.</w:t>
      </w:r>
    </w:p>
    <w:p w:rsidR="00677F1B" w:rsidRPr="006163CA" w:rsidRDefault="00677F1B" w:rsidP="00677F1B">
      <w:pPr>
        <w:pStyle w:val="BodyTextIndent"/>
        <w:ind w:left="0" w:firstLine="720"/>
      </w:pPr>
      <w:r w:rsidRPr="0074594B">
        <w:rPr>
          <w:szCs w:val="24"/>
        </w:rPr>
        <w:t xml:space="preserve">Formulējums “Pasūtītājs var prasīt, lai </w:t>
      </w:r>
      <w:r w:rsidRPr="006D7EF6">
        <w:rPr>
          <w:szCs w:val="24"/>
          <w:u w:val="single"/>
        </w:rPr>
        <w:t>apvienība, attiecībā uz kuru pieņemts lēmums slēgt iepirkuma līgumu</w:t>
      </w:r>
      <w:r w:rsidRPr="0074594B">
        <w:rPr>
          <w:szCs w:val="24"/>
        </w:rPr>
        <w:t xml:space="preserve">, pēc savas izvēles izveidojas atbilstoši noteiktam juridiskam statusam vai noslēdz sabiedrības līgumu, vienojoties par apvienības dalībnieku atbildības sadalījumu, ja tas nepieciešams iepirkuma līguma noteikumu sekmīgai izpildei.” ir pārņemts no Publisko iepirkumu likuma 13.panta 6.daļas un ir piemērojams apvienībai, attiecībā uz kuru </w:t>
      </w:r>
      <w:r>
        <w:rPr>
          <w:szCs w:val="24"/>
        </w:rPr>
        <w:t xml:space="preserve">ir </w:t>
      </w:r>
      <w:r w:rsidRPr="0074594B">
        <w:rPr>
          <w:szCs w:val="24"/>
        </w:rPr>
        <w:t>pieņemts lēmums slēgt iepirkuma līgumu.</w:t>
      </w:r>
      <w:r>
        <w:rPr>
          <w:szCs w:val="24"/>
        </w:rPr>
        <w:t xml:space="preserve"> Ņemot vērā minēto, </w:t>
      </w:r>
      <w:r w:rsidRPr="006163CA">
        <w:rPr>
          <w:szCs w:val="24"/>
        </w:rPr>
        <w:t>S</w:t>
      </w:r>
      <w:r w:rsidRPr="006163CA">
        <w:t>abiedrības līguma projekts nav jāpievieno piedāvājumam.</w:t>
      </w:r>
    </w:p>
    <w:p w:rsidR="00677F1B" w:rsidRDefault="00677F1B" w:rsidP="00677F1B">
      <w:pPr>
        <w:jc w:val="both"/>
        <w:rPr>
          <w:i/>
          <w:lang w:val="lv-LV"/>
        </w:rPr>
      </w:pPr>
    </w:p>
    <w:p w:rsidR="003D26E8" w:rsidRDefault="003D26E8" w:rsidP="00AC3173">
      <w:pPr>
        <w:jc w:val="right"/>
        <w:rPr>
          <w:lang w:val="lv-LV"/>
        </w:rPr>
      </w:pPr>
    </w:p>
    <w:p w:rsidR="00AC3173" w:rsidRPr="00594A90" w:rsidRDefault="007051B4" w:rsidP="00AC3173">
      <w:pPr>
        <w:jc w:val="right"/>
        <w:rPr>
          <w:lang w:val="lv-LV"/>
        </w:rPr>
      </w:pPr>
      <w:r>
        <w:rPr>
          <w:lang w:val="lv-LV"/>
        </w:rPr>
        <w:t xml:space="preserve"> </w:t>
      </w:r>
      <w:r w:rsidR="00AC3173">
        <w:rPr>
          <w:lang w:val="lv-LV"/>
        </w:rPr>
        <w:t xml:space="preserve">         </w:t>
      </w:r>
      <w:r w:rsidR="00AC3173" w:rsidRPr="00594A90">
        <w:rPr>
          <w:lang w:val="lv-LV"/>
        </w:rPr>
        <w:t>Iepirkumu komisija</w:t>
      </w:r>
    </w:p>
    <w:p w:rsidR="00B947FB" w:rsidRPr="00AC3173" w:rsidRDefault="00B947FB" w:rsidP="00AC3173">
      <w:bookmarkStart w:id="0" w:name="_GoBack"/>
      <w:bookmarkEnd w:id="0"/>
    </w:p>
    <w:sectPr w:rsidR="00B947FB" w:rsidRPr="00AC3173" w:rsidSect="00EB339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73"/>
    <w:rsid w:val="0014323E"/>
    <w:rsid w:val="002027FA"/>
    <w:rsid w:val="003D26E8"/>
    <w:rsid w:val="00411933"/>
    <w:rsid w:val="00677F1B"/>
    <w:rsid w:val="007051B4"/>
    <w:rsid w:val="00AC3173"/>
    <w:rsid w:val="00B947FB"/>
    <w:rsid w:val="00C75613"/>
    <w:rsid w:val="00D8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28287-11EF-45EB-A37D-025511DF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7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3173"/>
    <w:rPr>
      <w:i/>
      <w:iCs/>
    </w:rPr>
  </w:style>
  <w:style w:type="paragraph" w:styleId="ListParagraph">
    <w:name w:val="List Paragraph"/>
    <w:basedOn w:val="Normal"/>
    <w:uiPriority w:val="34"/>
    <w:qFormat/>
    <w:rsid w:val="002027F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Bodytext2">
    <w:name w:val="Body text (2)"/>
    <w:rsid w:val="002027F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paragraph" w:styleId="BodyTextIndent">
    <w:name w:val="Body Text Indent"/>
    <w:basedOn w:val="Normal"/>
    <w:link w:val="BodyTextIndentChar"/>
    <w:rsid w:val="00677F1B"/>
    <w:pPr>
      <w:ind w:left="720"/>
      <w:jc w:val="both"/>
    </w:pPr>
    <w:rPr>
      <w:szCs w:val="20"/>
      <w:lang w:val="lv-LV"/>
    </w:rPr>
  </w:style>
  <w:style w:type="character" w:customStyle="1" w:styleId="BodyTextIndentChar">
    <w:name w:val="Body Text Indent Char"/>
    <w:basedOn w:val="DefaultParagraphFont"/>
    <w:link w:val="BodyTextIndent"/>
    <w:rsid w:val="00677F1B"/>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4</cp:revision>
  <dcterms:created xsi:type="dcterms:W3CDTF">2017-08-04T07:35:00Z</dcterms:created>
  <dcterms:modified xsi:type="dcterms:W3CDTF">2017-08-04T07:37:00Z</dcterms:modified>
</cp:coreProperties>
</file>