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60089D" w:rsidRDefault="004F4CC2" w:rsidP="004F4CC2">
      <w:pPr>
        <w:jc w:val="center"/>
        <w:rPr>
          <w:lang w:val="lv-LV"/>
        </w:rPr>
      </w:pPr>
      <w:r w:rsidRPr="0060089D">
        <w:rPr>
          <w:lang w:val="lv-LV"/>
        </w:rPr>
        <w:t>Daugavpils pilsētas domes iepirkumu komisija</w:t>
      </w:r>
    </w:p>
    <w:p w:rsidR="004F4CC2" w:rsidRPr="0060089D" w:rsidRDefault="004F4CC2" w:rsidP="004F4CC2">
      <w:pPr>
        <w:jc w:val="center"/>
        <w:rPr>
          <w:lang w:val="lv-LV"/>
        </w:rPr>
      </w:pPr>
      <w:r w:rsidRPr="0060089D">
        <w:rPr>
          <w:lang w:val="lv-LV"/>
        </w:rPr>
        <w:t>Iepirkumu procedūras</w:t>
      </w:r>
    </w:p>
    <w:p w:rsidR="00680EC5" w:rsidRPr="0060089D" w:rsidRDefault="008B7B5A" w:rsidP="00680EC5">
      <w:pPr>
        <w:pStyle w:val="tv2132"/>
        <w:spacing w:line="240" w:lineRule="auto"/>
        <w:ind w:left="720" w:firstLine="0"/>
        <w:jc w:val="center"/>
        <w:rPr>
          <w:b/>
          <w:bCs/>
          <w:color w:val="auto"/>
          <w:sz w:val="24"/>
          <w:szCs w:val="24"/>
        </w:rPr>
      </w:pPr>
      <w:r w:rsidRPr="0060089D">
        <w:rPr>
          <w:b/>
          <w:bCs/>
          <w:color w:val="auto"/>
          <w:sz w:val="24"/>
          <w:szCs w:val="24"/>
        </w:rPr>
        <w:t>Būvniecības darbu veikšana Daugavpils pirmsskolas izglītības iestādes Nr.32 - Malu ielā 7, ēkas energoefektivitātes paaugstināšanai (SAM 4.2.2.)</w:t>
      </w:r>
    </w:p>
    <w:p w:rsidR="004F4CC2" w:rsidRPr="0060089D" w:rsidRDefault="004F4CC2" w:rsidP="004F4CC2">
      <w:pPr>
        <w:jc w:val="center"/>
        <w:rPr>
          <w:lang w:val="lv-LV"/>
        </w:rPr>
      </w:pPr>
      <w:r w:rsidRPr="0060089D">
        <w:rPr>
          <w:lang w:val="lv-LV"/>
        </w:rPr>
        <w:t xml:space="preserve">identifikācijas numurs </w:t>
      </w:r>
      <w:r w:rsidR="00680EC5" w:rsidRPr="0060089D">
        <w:rPr>
          <w:b/>
          <w:bCs/>
          <w:lang w:val="lv-LV"/>
        </w:rPr>
        <w:t xml:space="preserve">DPD </w:t>
      </w:r>
      <w:r w:rsidR="008B7B5A" w:rsidRPr="0060089D">
        <w:rPr>
          <w:b/>
          <w:bCs/>
          <w:lang w:val="lv-LV"/>
        </w:rPr>
        <w:t>2017/96</w:t>
      </w:r>
    </w:p>
    <w:p w:rsidR="004F4CC2" w:rsidRPr="0060089D" w:rsidRDefault="004F4CC2" w:rsidP="004F4CC2">
      <w:pPr>
        <w:pStyle w:val="tv213limenis2"/>
        <w:jc w:val="center"/>
        <w:rPr>
          <w:b/>
          <w:bCs/>
          <w:lang w:val="lv-LV"/>
        </w:rPr>
      </w:pPr>
      <w:r w:rsidRPr="0060089D">
        <w:rPr>
          <w:b/>
          <w:bCs/>
          <w:lang w:val="lv-LV"/>
        </w:rPr>
        <w:t>ZIŅOJUMS</w:t>
      </w:r>
    </w:p>
    <w:p w:rsidR="00F84CD8" w:rsidRPr="0060089D" w:rsidRDefault="004F4CC2" w:rsidP="00F84CD8">
      <w:pPr>
        <w:pStyle w:val="tv213limenis2"/>
        <w:rPr>
          <w:lang w:val="lv-LV"/>
        </w:rPr>
      </w:pPr>
      <w:r w:rsidRPr="0060089D">
        <w:rPr>
          <w:lang w:val="lv-LV"/>
        </w:rPr>
        <w:t xml:space="preserve">Daugavpilī, </w:t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  <w:t xml:space="preserve">     </w:t>
      </w:r>
      <w:r w:rsidR="00B00280" w:rsidRPr="0060089D">
        <w:rPr>
          <w:lang w:val="lv-LV"/>
        </w:rPr>
        <w:t xml:space="preserve">       </w:t>
      </w:r>
      <w:r w:rsidR="00F84CD8" w:rsidRPr="0060089D">
        <w:rPr>
          <w:lang w:val="lv-LV"/>
        </w:rPr>
        <w:t xml:space="preserve"> </w:t>
      </w:r>
      <w:r w:rsidRPr="0060089D">
        <w:rPr>
          <w:lang w:val="lv-LV"/>
        </w:rPr>
        <w:t>201</w:t>
      </w:r>
      <w:r w:rsidR="00B00280" w:rsidRPr="0060089D">
        <w:rPr>
          <w:lang w:val="lv-LV"/>
        </w:rPr>
        <w:t>7</w:t>
      </w:r>
      <w:r w:rsidRPr="0060089D">
        <w:rPr>
          <w:lang w:val="lv-LV"/>
        </w:rPr>
        <w:t>.gada</w:t>
      </w:r>
      <w:r w:rsidR="00F84CD8" w:rsidRPr="0060089D">
        <w:rPr>
          <w:lang w:val="lv-LV"/>
        </w:rPr>
        <w:t xml:space="preserve"> </w:t>
      </w:r>
      <w:r w:rsidR="008B7B5A" w:rsidRPr="0060089D">
        <w:rPr>
          <w:lang w:val="lv-LV"/>
        </w:rPr>
        <w:t>06</w:t>
      </w:r>
      <w:r w:rsidR="003A453B" w:rsidRPr="0060089D">
        <w:rPr>
          <w:lang w:val="lv-LV"/>
        </w:rPr>
        <w:t>.</w:t>
      </w:r>
      <w:r w:rsidR="008B7B5A" w:rsidRPr="0060089D">
        <w:rPr>
          <w:lang w:val="lv-LV"/>
        </w:rPr>
        <w:t>oktobrī</w:t>
      </w:r>
    </w:p>
    <w:p w:rsidR="00576576" w:rsidRPr="0060089D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60089D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60089D">
        <w:rPr>
          <w:b/>
          <w:lang w:val="lv-LV"/>
        </w:rPr>
        <w:t>ispārīgās vienošanās priekšmets:</w:t>
      </w:r>
    </w:p>
    <w:p w:rsidR="00576576" w:rsidRPr="0060089D" w:rsidRDefault="00576576" w:rsidP="00576576">
      <w:pPr>
        <w:pStyle w:val="tv213limenis2"/>
        <w:ind w:left="720"/>
        <w:jc w:val="both"/>
        <w:rPr>
          <w:lang w:val="lv-LV"/>
        </w:rPr>
      </w:pPr>
      <w:r w:rsidRPr="0060089D">
        <w:rPr>
          <w:b/>
          <w:bCs/>
          <w:lang w:val="lv-LV"/>
        </w:rPr>
        <w:t>pasūtītāja nosaukums un adrese:</w:t>
      </w:r>
      <w:r w:rsidRPr="0060089D">
        <w:rPr>
          <w:lang w:val="lv-LV"/>
        </w:rPr>
        <w:t xml:space="preserve"> Daugavpils pilsētas domes, Daugavpils, </w:t>
      </w:r>
      <w:proofErr w:type="spellStart"/>
      <w:r w:rsidRPr="0060089D">
        <w:rPr>
          <w:lang w:val="lv-LV"/>
        </w:rPr>
        <w:t>K.Valdemāra</w:t>
      </w:r>
      <w:proofErr w:type="spellEnd"/>
      <w:r w:rsidRPr="0060089D">
        <w:rPr>
          <w:lang w:val="lv-LV"/>
        </w:rPr>
        <w:t xml:space="preserve"> iela 1, LV-5401</w:t>
      </w:r>
    </w:p>
    <w:p w:rsidR="00576576" w:rsidRPr="0060089D" w:rsidRDefault="00576576" w:rsidP="00576576">
      <w:pPr>
        <w:pStyle w:val="tv213limenis2"/>
        <w:ind w:left="720"/>
        <w:jc w:val="both"/>
        <w:rPr>
          <w:lang w:val="lv-LV"/>
        </w:rPr>
      </w:pPr>
      <w:r w:rsidRPr="0060089D">
        <w:rPr>
          <w:b/>
          <w:bCs/>
          <w:lang w:val="lv-LV"/>
        </w:rPr>
        <w:t>iepirkuma identifikācijas numurs:</w:t>
      </w:r>
      <w:r w:rsidR="00F84CD8" w:rsidRPr="0060089D">
        <w:rPr>
          <w:lang w:val="lv-LV"/>
        </w:rPr>
        <w:t xml:space="preserve"> DPD </w:t>
      </w:r>
      <w:r w:rsidR="008B7B5A" w:rsidRPr="0060089D">
        <w:rPr>
          <w:lang w:val="lv-LV"/>
        </w:rPr>
        <w:t>2017/96</w:t>
      </w:r>
    </w:p>
    <w:p w:rsidR="00576576" w:rsidRPr="0060089D" w:rsidRDefault="00576576" w:rsidP="00576576">
      <w:pPr>
        <w:pStyle w:val="tv213limenis2"/>
        <w:ind w:left="720"/>
        <w:jc w:val="both"/>
        <w:rPr>
          <w:lang w:val="lv-LV"/>
        </w:rPr>
      </w:pPr>
      <w:r w:rsidRPr="0060089D">
        <w:rPr>
          <w:b/>
          <w:bCs/>
          <w:lang w:val="lv-LV"/>
        </w:rPr>
        <w:t>iepirkuma procedūras veids:</w:t>
      </w:r>
      <w:r w:rsidRPr="0060089D">
        <w:rPr>
          <w:lang w:val="lv-LV"/>
        </w:rPr>
        <w:t xml:space="preserve"> atklāts konkurss</w:t>
      </w:r>
    </w:p>
    <w:p w:rsidR="00576576" w:rsidRPr="0060089D" w:rsidRDefault="00576576" w:rsidP="00576576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60089D">
        <w:rPr>
          <w:b/>
          <w:bCs/>
          <w:lang w:val="lv-LV"/>
        </w:rPr>
        <w:t>iepirkuma līguma vai vispārīgās vienošanās priekšmets –</w:t>
      </w:r>
      <w:r w:rsidRPr="0060089D">
        <w:rPr>
          <w:lang w:val="lv-LV"/>
        </w:rPr>
        <w:t xml:space="preserve"> </w:t>
      </w:r>
    </w:p>
    <w:p w:rsidR="00576576" w:rsidRPr="0060089D" w:rsidRDefault="008B7B5A" w:rsidP="00CD637B">
      <w:pPr>
        <w:pStyle w:val="tv2132"/>
        <w:spacing w:line="240" w:lineRule="auto"/>
        <w:ind w:left="720" w:firstLine="0"/>
        <w:jc w:val="both"/>
        <w:rPr>
          <w:bCs/>
          <w:color w:val="auto"/>
          <w:sz w:val="24"/>
          <w:szCs w:val="24"/>
        </w:rPr>
      </w:pPr>
      <w:r w:rsidRPr="0060089D">
        <w:rPr>
          <w:bCs/>
          <w:color w:val="auto"/>
          <w:sz w:val="24"/>
          <w:szCs w:val="24"/>
        </w:rPr>
        <w:t>Būvniecības darbu veikšana Daugavpils pirmsskolas izglītības iestādes Nr.32 - Malu ielā 7, ēkas energoefektivitātes paaugstināšanai (SAM 4.2.2.)</w:t>
      </w:r>
    </w:p>
    <w:p w:rsidR="00CD637B" w:rsidRPr="0060089D" w:rsidRDefault="00CD637B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60089D">
        <w:rPr>
          <w:b/>
          <w:color w:val="auto"/>
          <w:sz w:val="24"/>
          <w:szCs w:val="24"/>
        </w:rPr>
        <w:t>uzraudzības biroja tīmekļvietnē:</w:t>
      </w:r>
    </w:p>
    <w:p w:rsidR="00576576" w:rsidRPr="0060089D" w:rsidRDefault="0050111C" w:rsidP="00576576">
      <w:pPr>
        <w:pStyle w:val="tv213limenis2"/>
        <w:ind w:left="720"/>
        <w:jc w:val="both"/>
        <w:rPr>
          <w:lang w:val="lv-LV"/>
        </w:rPr>
      </w:pPr>
      <w:r w:rsidRPr="0060089D">
        <w:rPr>
          <w:lang w:val="lv-LV"/>
        </w:rPr>
        <w:t>25</w:t>
      </w:r>
      <w:r w:rsidR="00576576" w:rsidRPr="0060089D">
        <w:rPr>
          <w:lang w:val="lv-LV"/>
        </w:rPr>
        <w:t>.</w:t>
      </w:r>
      <w:r w:rsidRPr="0060089D">
        <w:rPr>
          <w:lang w:val="lv-LV"/>
        </w:rPr>
        <w:t>07</w:t>
      </w:r>
      <w:r w:rsidR="00576576" w:rsidRPr="0060089D">
        <w:rPr>
          <w:lang w:val="lv-LV"/>
        </w:rPr>
        <w:t xml:space="preserve">.2017. </w:t>
      </w: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60089D">
        <w:rPr>
          <w:b/>
          <w:color w:val="auto"/>
          <w:sz w:val="24"/>
          <w:szCs w:val="24"/>
        </w:rPr>
        <w:t>votāji un pieaicinātie eksperti:</w:t>
      </w:r>
    </w:p>
    <w:p w:rsidR="00F55B7F" w:rsidRPr="0060089D" w:rsidRDefault="00F55B7F" w:rsidP="00F55B7F">
      <w:pPr>
        <w:pStyle w:val="BodyTextIndent"/>
        <w:ind w:left="720" w:firstLine="0"/>
        <w:rPr>
          <w:b/>
        </w:rPr>
      </w:pPr>
      <w:r w:rsidRPr="0060089D">
        <w:rPr>
          <w:b/>
        </w:rPr>
        <w:t>Komisijas priekšsēdētājs:</w:t>
      </w:r>
    </w:p>
    <w:p w:rsidR="00F55B7F" w:rsidRPr="0060089D" w:rsidRDefault="00F55B7F" w:rsidP="00F55B7F">
      <w:pPr>
        <w:pStyle w:val="BodyTextIndent"/>
        <w:ind w:left="720" w:firstLine="0"/>
      </w:pPr>
      <w:proofErr w:type="spellStart"/>
      <w:r w:rsidRPr="0060089D">
        <w:t>A.Streiķis</w:t>
      </w:r>
      <w:proofErr w:type="spellEnd"/>
      <w:r w:rsidRPr="0060089D">
        <w:t xml:space="preserve"> – </w:t>
      </w:r>
      <w:r w:rsidRPr="0060089D">
        <w:tab/>
        <w:t>Domes Centralizēto iepirkumu nodaļas vadītājs</w:t>
      </w:r>
    </w:p>
    <w:p w:rsidR="00F55B7F" w:rsidRPr="0060089D" w:rsidRDefault="00F55B7F" w:rsidP="00F55B7F">
      <w:pPr>
        <w:pStyle w:val="BodyTextIndent"/>
        <w:ind w:left="720" w:right="-6" w:firstLine="0"/>
        <w:rPr>
          <w:b/>
        </w:rPr>
      </w:pPr>
      <w:r w:rsidRPr="0060089D">
        <w:rPr>
          <w:b/>
        </w:rPr>
        <w:t>Komisijas locekļi:</w:t>
      </w:r>
    </w:p>
    <w:p w:rsidR="00F55B7F" w:rsidRPr="0060089D" w:rsidRDefault="00F55B7F" w:rsidP="00F55B7F">
      <w:pPr>
        <w:pStyle w:val="BodyTextIndent"/>
        <w:ind w:left="720" w:right="-6" w:firstLine="0"/>
      </w:pPr>
      <w:proofErr w:type="spellStart"/>
      <w:r w:rsidRPr="0060089D">
        <w:t>A.Kriviņš</w:t>
      </w:r>
      <w:proofErr w:type="spellEnd"/>
      <w:r w:rsidRPr="0060089D">
        <w:t xml:space="preserve"> –</w:t>
      </w:r>
      <w:r w:rsidRPr="0060089D">
        <w:tab/>
        <w:t>Domes Centralizēto iepirkumu nodaļas jurists</w:t>
      </w:r>
    </w:p>
    <w:p w:rsidR="00F55B7F" w:rsidRPr="0060089D" w:rsidRDefault="00F55B7F" w:rsidP="00F55B7F">
      <w:pPr>
        <w:pStyle w:val="BodyTextIndent"/>
        <w:ind w:left="720" w:right="-6" w:firstLine="0"/>
      </w:pPr>
      <w:proofErr w:type="spellStart"/>
      <w:r w:rsidRPr="0060089D">
        <w:t>I.Zarāne</w:t>
      </w:r>
      <w:proofErr w:type="spellEnd"/>
      <w:r w:rsidRPr="0060089D">
        <w:t xml:space="preserve"> –</w:t>
      </w:r>
      <w:r w:rsidRPr="0060089D">
        <w:tab/>
      </w:r>
      <w:r w:rsidRPr="0060089D">
        <w:tab/>
        <w:t>Domes Centralizēto iepirkumu nodaļas ekonomiste</w:t>
      </w:r>
    </w:p>
    <w:p w:rsidR="00F55B7F" w:rsidRPr="0060089D" w:rsidRDefault="00F55B7F" w:rsidP="00F55B7F">
      <w:pPr>
        <w:pStyle w:val="BodyTextIndent"/>
        <w:ind w:left="720" w:right="-6" w:firstLine="0"/>
      </w:pPr>
      <w:proofErr w:type="spellStart"/>
      <w:r w:rsidRPr="0060089D">
        <w:t>S.Krapivina</w:t>
      </w:r>
      <w:proofErr w:type="spellEnd"/>
      <w:r w:rsidRPr="0060089D">
        <w:t xml:space="preserve"> – </w:t>
      </w:r>
      <w:r w:rsidRPr="0060089D">
        <w:tab/>
        <w:t>Domes Attīstības departamenta Projektu nodaļas vadītāja</w:t>
      </w:r>
      <w:r w:rsidRPr="0060089D">
        <w:tab/>
      </w:r>
    </w:p>
    <w:p w:rsidR="00F55B7F" w:rsidRPr="0060089D" w:rsidRDefault="00F55B7F" w:rsidP="00F55B7F">
      <w:pPr>
        <w:pStyle w:val="BodyTextIndent"/>
        <w:ind w:left="720" w:right="-6" w:firstLine="0"/>
      </w:pPr>
      <w:proofErr w:type="spellStart"/>
      <w:r w:rsidRPr="0060089D">
        <w:t>O.Galančuka</w:t>
      </w:r>
      <w:proofErr w:type="spellEnd"/>
      <w:r w:rsidRPr="0060089D">
        <w:t xml:space="preserve"> –</w:t>
      </w:r>
      <w:r w:rsidRPr="0060089D">
        <w:tab/>
        <w:t>Domes projektu tehniskais vadītājs</w:t>
      </w:r>
    </w:p>
    <w:p w:rsidR="00F55B7F" w:rsidRPr="0060089D" w:rsidRDefault="00F55B7F" w:rsidP="00F55B7F">
      <w:pPr>
        <w:pStyle w:val="BodyTextIndent"/>
        <w:ind w:left="720" w:right="-6" w:firstLine="0"/>
      </w:pPr>
      <w:proofErr w:type="spellStart"/>
      <w:r w:rsidRPr="0060089D">
        <w:t>V.Kalniņš</w:t>
      </w:r>
      <w:proofErr w:type="spellEnd"/>
      <w:r w:rsidRPr="0060089D">
        <w:t xml:space="preserve"> –</w:t>
      </w:r>
      <w:r w:rsidRPr="0060089D">
        <w:tab/>
        <w:t>Daugavpils pilsētas izglītības pārvaldes būvinženieris</w:t>
      </w:r>
    </w:p>
    <w:p w:rsidR="00F55B7F" w:rsidRPr="0060089D" w:rsidRDefault="00F55B7F" w:rsidP="00A050B3">
      <w:pPr>
        <w:pStyle w:val="BodyText3"/>
        <w:ind w:left="720"/>
        <w:jc w:val="both"/>
        <w:rPr>
          <w:sz w:val="24"/>
          <w:szCs w:val="24"/>
          <w:lang w:val="lv-LV"/>
        </w:rPr>
      </w:pPr>
    </w:p>
    <w:p w:rsidR="00F55B7F" w:rsidRPr="0060089D" w:rsidRDefault="00F55B7F" w:rsidP="00F55B7F">
      <w:pPr>
        <w:pStyle w:val="BodyText3"/>
        <w:ind w:left="720"/>
        <w:jc w:val="both"/>
        <w:rPr>
          <w:sz w:val="24"/>
          <w:szCs w:val="24"/>
          <w:lang w:val="lv-LV"/>
        </w:rPr>
      </w:pPr>
      <w:r w:rsidRPr="0060089D">
        <w:rPr>
          <w:sz w:val="24"/>
          <w:szCs w:val="24"/>
          <w:lang w:val="lv-LV"/>
        </w:rPr>
        <w:t xml:space="preserve">Iepirkuma komisijas sēžu protokolēšanu nodrošina Domes Centralizēto iepirkumu nodaļas jurists </w:t>
      </w:r>
      <w:proofErr w:type="spellStart"/>
      <w:r w:rsidRPr="0060089D">
        <w:rPr>
          <w:sz w:val="24"/>
          <w:szCs w:val="24"/>
          <w:lang w:val="lv-LV"/>
        </w:rPr>
        <w:t>A.Kriviņš</w:t>
      </w:r>
      <w:proofErr w:type="spellEnd"/>
      <w:r w:rsidRPr="0060089D">
        <w:rPr>
          <w:sz w:val="24"/>
          <w:szCs w:val="24"/>
          <w:lang w:val="lv-LV"/>
        </w:rPr>
        <w:t>.</w:t>
      </w:r>
    </w:p>
    <w:p w:rsidR="00F55B7F" w:rsidRPr="0060089D" w:rsidRDefault="00F55B7F" w:rsidP="00F55B7F">
      <w:pPr>
        <w:rPr>
          <w:lang w:val="lv-LV"/>
        </w:rPr>
      </w:pPr>
      <w:r w:rsidRPr="0060089D">
        <w:rPr>
          <w:lang w:val="lv-LV"/>
        </w:rPr>
        <w:t xml:space="preserve">Komisijas izveidošanas pamats: </w:t>
      </w:r>
    </w:p>
    <w:p w:rsidR="00F55B7F" w:rsidRPr="0060089D" w:rsidRDefault="00F55B7F" w:rsidP="00F55B7F">
      <w:pPr>
        <w:rPr>
          <w:lang w:val="lv-LV"/>
        </w:rPr>
      </w:pPr>
      <w:r w:rsidRPr="0060089D">
        <w:rPr>
          <w:lang w:val="lv-LV"/>
        </w:rPr>
        <w:t>Daugavpils pilsētas domes izpilddirektores 2017.gada 14.jūlija rīkojums Nr.300.</w:t>
      </w:r>
    </w:p>
    <w:p w:rsidR="00F55B7F" w:rsidRPr="0060089D" w:rsidRDefault="00F55B7F" w:rsidP="00F55B7F">
      <w:pPr>
        <w:rPr>
          <w:lang w:val="lv-LV"/>
        </w:rPr>
      </w:pPr>
      <w:r w:rsidRPr="0060089D">
        <w:rPr>
          <w:lang w:val="lv-LV"/>
        </w:rPr>
        <w:t>Grozījums:</w:t>
      </w:r>
    </w:p>
    <w:p w:rsidR="00F55B7F" w:rsidRPr="0060089D" w:rsidRDefault="00F55B7F" w:rsidP="00F55B7F">
      <w:pPr>
        <w:rPr>
          <w:lang w:val="lv-LV"/>
        </w:rPr>
      </w:pPr>
      <w:r w:rsidRPr="0060089D">
        <w:rPr>
          <w:lang w:val="lv-LV"/>
        </w:rPr>
        <w:t>Daugavpils pilsētas domes izpilddirektores 2017.gada 02.oktobra rīkojums Nr.472.</w:t>
      </w:r>
    </w:p>
    <w:p w:rsidR="00F55B7F" w:rsidRPr="0060089D" w:rsidRDefault="00F55B7F" w:rsidP="00A050B3">
      <w:pPr>
        <w:pStyle w:val="BodyText3"/>
        <w:ind w:left="720"/>
        <w:jc w:val="both"/>
        <w:rPr>
          <w:sz w:val="24"/>
          <w:szCs w:val="24"/>
          <w:lang w:val="lv-LV"/>
        </w:rPr>
      </w:pP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60089D">
          <w:rPr>
            <w:b/>
            <w:color w:val="auto"/>
            <w:sz w:val="24"/>
            <w:szCs w:val="24"/>
          </w:rPr>
          <w:t>5. punktam</w:t>
        </w:r>
      </w:hyperlink>
      <w:r w:rsidR="00B23607" w:rsidRPr="0060089D">
        <w:rPr>
          <w:b/>
          <w:color w:val="auto"/>
          <w:sz w:val="24"/>
          <w:szCs w:val="24"/>
        </w:rPr>
        <w:t>), ja tāds veikts:</w:t>
      </w:r>
    </w:p>
    <w:p w:rsidR="00576576" w:rsidRPr="0060089D" w:rsidRDefault="00F55B7F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60089D">
        <w:rPr>
          <w:lang w:val="lv-LV"/>
        </w:rPr>
        <w:t>15</w:t>
      </w:r>
      <w:r w:rsidR="00576576" w:rsidRPr="0060089D">
        <w:rPr>
          <w:lang w:val="lv-LV"/>
        </w:rPr>
        <w:t>.</w:t>
      </w:r>
      <w:r w:rsidRPr="0060089D">
        <w:rPr>
          <w:lang w:val="lv-LV"/>
        </w:rPr>
        <w:t>08</w:t>
      </w:r>
      <w:r w:rsidR="00576576" w:rsidRPr="0060089D">
        <w:rPr>
          <w:lang w:val="lv-LV"/>
        </w:rPr>
        <w:t>.2017.</w:t>
      </w:r>
    </w:p>
    <w:p w:rsidR="00576576" w:rsidRPr="0060089D" w:rsidRDefault="00576576" w:rsidP="00576576">
      <w:pPr>
        <w:pStyle w:val="ListParagraph"/>
        <w:rPr>
          <w:b/>
          <w:lang w:val="lv-LV"/>
        </w:rPr>
      </w:pP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to piegādātāju nosaukumi, kuri ir iesnieguši piedāv</w:t>
      </w:r>
      <w:r w:rsidR="00B23607" w:rsidRPr="0060089D">
        <w:rPr>
          <w:b/>
          <w:color w:val="auto"/>
          <w:sz w:val="24"/>
          <w:szCs w:val="24"/>
        </w:rPr>
        <w:t>ājumus, kā arī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536"/>
        <w:gridCol w:w="3118"/>
      </w:tblGrid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b/>
                <w:lang w:val="lv-LV"/>
              </w:rPr>
            </w:pPr>
            <w:proofErr w:type="spellStart"/>
            <w:r w:rsidRPr="0060089D">
              <w:rPr>
                <w:b/>
                <w:lang w:val="lv-LV"/>
              </w:rPr>
              <w:t>Nr.p.k</w:t>
            </w:r>
            <w:proofErr w:type="spellEnd"/>
            <w:r w:rsidRPr="0060089D">
              <w:rPr>
                <w:b/>
                <w:lang w:val="lv-LV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b/>
                <w:lang w:val="lv-LV"/>
              </w:rPr>
            </w:pPr>
            <w:r w:rsidRPr="0060089D">
              <w:rPr>
                <w:b/>
                <w:lang w:val="lv-LV"/>
              </w:rPr>
              <w:t>Pretendenta nosaukums, reģ.nr., adrese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b/>
                <w:lang w:val="lv-LV"/>
              </w:rPr>
            </w:pPr>
            <w:r w:rsidRPr="0060089D">
              <w:rPr>
                <w:b/>
                <w:lang w:val="lv-LV"/>
              </w:rPr>
              <w:t>Piedāvājuma iesniegšanas datums un laiks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SIA “BORG”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plkst.08.22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Būvalts</w:t>
            </w:r>
            <w:proofErr w:type="spellEnd"/>
            <w:r w:rsidRPr="0060089D">
              <w:rPr>
                <w:lang w:val="lv-LV"/>
              </w:rPr>
              <w:t xml:space="preserve"> R”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plkst.09.11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Belmast</w:t>
            </w:r>
            <w:proofErr w:type="spellEnd"/>
            <w:r w:rsidRPr="0060089D">
              <w:rPr>
                <w:lang w:val="lv-LV"/>
              </w:rPr>
              <w:t xml:space="preserve"> Būve”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plkst.09.22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SIA “Modus Būve”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plkst.09.35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 xml:space="preserve">SIA “E </w:t>
            </w:r>
            <w:proofErr w:type="spellStart"/>
            <w:r w:rsidRPr="0060089D">
              <w:rPr>
                <w:lang w:val="lv-LV"/>
              </w:rPr>
              <w:t>Būvvadība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plkst.09.41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 xml:space="preserve">Piegādātāju apvienība SIA “Celtniecības projektu vadība” un SIA “Latgales </w:t>
            </w:r>
            <w:proofErr w:type="spellStart"/>
            <w:r w:rsidRPr="0060089D">
              <w:rPr>
                <w:lang w:val="lv-LV"/>
              </w:rPr>
              <w:t>Energobūve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plkst.09.42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SIA “LAGUTA”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plkst.09.48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SIA “LAGRON”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plkst.09.49</w:t>
            </w:r>
          </w:p>
        </w:tc>
      </w:tr>
      <w:tr w:rsidR="0032792B" w:rsidRPr="0060089D" w:rsidTr="003279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Energobaltika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contextualSpacing/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15.08.2017., plkst.09.50</w:t>
            </w:r>
          </w:p>
        </w:tc>
      </w:tr>
    </w:tbl>
    <w:p w:rsidR="0032792B" w:rsidRPr="0060089D" w:rsidRDefault="0032792B" w:rsidP="0032792B">
      <w:pPr>
        <w:jc w:val="both"/>
        <w:rPr>
          <w:rFonts w:eastAsia="Calibri"/>
          <w:lang w:val="lv-LV"/>
        </w:rPr>
      </w:pPr>
    </w:p>
    <w:p w:rsidR="0032792B" w:rsidRPr="0060089D" w:rsidRDefault="0032792B" w:rsidP="0032792B">
      <w:pPr>
        <w:jc w:val="both"/>
        <w:rPr>
          <w:rFonts w:eastAsia="Calibri"/>
          <w:lang w:val="lv-LV"/>
        </w:rPr>
      </w:pPr>
      <w:r w:rsidRPr="0060089D">
        <w:rPr>
          <w:rFonts w:eastAsia="Calibri"/>
          <w:lang w:val="lv-LV"/>
        </w:rPr>
        <w:t>Pretendentu piedāvātās cenas: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4"/>
        <w:gridCol w:w="3118"/>
      </w:tblGrid>
      <w:tr w:rsidR="0032792B" w:rsidRPr="0060089D" w:rsidTr="002261FF">
        <w:tc>
          <w:tcPr>
            <w:tcW w:w="113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lang w:val="lv-LV"/>
              </w:rPr>
            </w:pPr>
            <w:proofErr w:type="spellStart"/>
            <w:r w:rsidRPr="0060089D">
              <w:rPr>
                <w:b/>
                <w:lang w:val="lv-LV"/>
              </w:rPr>
              <w:t>Nr.p.k</w:t>
            </w:r>
            <w:proofErr w:type="spellEnd"/>
            <w:r w:rsidRPr="0060089D">
              <w:rPr>
                <w:b/>
                <w:lang w:val="lv-LV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lang w:val="lv-LV"/>
              </w:rPr>
            </w:pPr>
            <w:r w:rsidRPr="0060089D">
              <w:rPr>
                <w:b/>
                <w:lang w:val="lv-LV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32792B" w:rsidRPr="0060089D" w:rsidRDefault="0032792B" w:rsidP="002261FF">
            <w:pPr>
              <w:jc w:val="center"/>
              <w:rPr>
                <w:b/>
                <w:lang w:val="lv-LV"/>
              </w:rPr>
            </w:pPr>
            <w:r w:rsidRPr="0060089D">
              <w:rPr>
                <w:b/>
                <w:lang w:val="lv-LV"/>
              </w:rPr>
              <w:t xml:space="preserve">Piedāvātā cena EUR bez PVN 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“BORG”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1579015,86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Būvalts</w:t>
            </w:r>
            <w:proofErr w:type="spellEnd"/>
            <w:r w:rsidRPr="0060089D">
              <w:rPr>
                <w:lang w:val="lv-LV"/>
              </w:rPr>
              <w:t xml:space="preserve"> R”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1380998,47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Belmast</w:t>
            </w:r>
            <w:proofErr w:type="spellEnd"/>
            <w:r w:rsidRPr="0060089D">
              <w:rPr>
                <w:lang w:val="lv-LV"/>
              </w:rPr>
              <w:t xml:space="preserve"> Būve”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1563017,06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“Modus Būve”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1550466,64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 xml:space="preserve">SIA “E </w:t>
            </w:r>
            <w:proofErr w:type="spellStart"/>
            <w:r w:rsidRPr="0060089D">
              <w:rPr>
                <w:lang w:val="lv-LV"/>
              </w:rPr>
              <w:t>Būvvadība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1522990,78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 xml:space="preserve">Piegādātāju apvienība SIA “Celtniecības projektu vadība” un SIA “Latgales </w:t>
            </w:r>
            <w:proofErr w:type="spellStart"/>
            <w:r w:rsidRPr="0060089D">
              <w:rPr>
                <w:lang w:val="lv-LV"/>
              </w:rPr>
              <w:t>Energobūve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1349356,10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“LAGUTA”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1362259,76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“LAGRON”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1599873,14</w:t>
            </w:r>
          </w:p>
        </w:tc>
      </w:tr>
      <w:tr w:rsidR="0032792B" w:rsidRPr="0060089D" w:rsidTr="002261FF">
        <w:trPr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Energobaltika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1339636,00</w:t>
            </w:r>
          </w:p>
        </w:tc>
      </w:tr>
    </w:tbl>
    <w:p w:rsidR="0005346F" w:rsidRPr="0060089D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</w:p>
    <w:p w:rsidR="0005346F" w:rsidRPr="0060089D" w:rsidRDefault="0005346F" w:rsidP="0005346F">
      <w:pPr>
        <w:pStyle w:val="Style"/>
        <w:ind w:left="-284"/>
        <w:jc w:val="center"/>
        <w:rPr>
          <w:b/>
          <w:sz w:val="24"/>
          <w:lang w:val="lv-LV"/>
        </w:rPr>
      </w:pPr>
      <w:r w:rsidRPr="0060089D">
        <w:rPr>
          <w:b/>
          <w:sz w:val="24"/>
          <w:lang w:val="lv-LV"/>
        </w:rPr>
        <w:t>Aritmētisko kļūdu pār</w:t>
      </w:r>
      <w:r w:rsidR="0032792B" w:rsidRPr="0060089D">
        <w:rPr>
          <w:b/>
          <w:sz w:val="24"/>
          <w:lang w:val="lv-LV"/>
        </w:rPr>
        <w:t>baude iesniegtajos piedāvājumos</w:t>
      </w:r>
      <w:r w:rsidRPr="0060089D">
        <w:rPr>
          <w:b/>
          <w:sz w:val="24"/>
          <w:lang w:val="lv-LV"/>
        </w:rPr>
        <w:t>.</w:t>
      </w:r>
    </w:p>
    <w:p w:rsidR="0032792B" w:rsidRPr="0060089D" w:rsidRDefault="0032792B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</w:p>
    <w:p w:rsidR="0032792B" w:rsidRPr="0060089D" w:rsidRDefault="0032792B" w:rsidP="0032792B">
      <w:pPr>
        <w:autoSpaceDE w:val="0"/>
        <w:autoSpaceDN w:val="0"/>
        <w:adjustRightInd w:val="0"/>
        <w:ind w:firstLine="720"/>
        <w:jc w:val="both"/>
        <w:rPr>
          <w:lang w:val="lv-LV"/>
        </w:rPr>
      </w:pPr>
      <w:r w:rsidRPr="0060089D">
        <w:rPr>
          <w:lang w:val="lv-LV"/>
        </w:rPr>
        <w:t xml:space="preserve">Iepirkumu komisija veic aritmētisko kļūdu pārbaudi pretendentu iesniegtajos piedāvājumos. Komisijas locekle </w:t>
      </w:r>
      <w:proofErr w:type="spellStart"/>
      <w:r w:rsidRPr="0060089D">
        <w:rPr>
          <w:lang w:val="lv-LV"/>
        </w:rPr>
        <w:t>I.Zarāne</w:t>
      </w:r>
      <w:proofErr w:type="spellEnd"/>
      <w:r w:rsidRPr="0060089D">
        <w:rPr>
          <w:lang w:val="lv-LV"/>
        </w:rPr>
        <w:t xml:space="preserve"> paziņo, ka ir konstatētas šādas aritmētiskās kļūdas iepirkuma procedūrai DPD 2017/96 iesniegtajos piedāvājumos:</w:t>
      </w:r>
    </w:p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SIA “BORG”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1579015.86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>1579153.36</w:t>
      </w:r>
      <w:r w:rsidRPr="0060089D">
        <w:rPr>
          <w:lang w:val="lv-LV"/>
        </w:rPr>
        <w:t xml:space="preserve"> 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Pārbaudot aritmētiskas kļūdas par pamatu tika </w:t>
            </w:r>
            <w:proofErr w:type="spellStart"/>
            <w:r w:rsidRPr="0060089D">
              <w:rPr>
                <w:bCs/>
                <w:lang w:val="lv-LV"/>
              </w:rPr>
              <w:t>ņēmtas</w:t>
            </w:r>
            <w:proofErr w:type="spellEnd"/>
            <w:r w:rsidRPr="0060089D">
              <w:rPr>
                <w:bCs/>
                <w:lang w:val="lv-LV"/>
              </w:rPr>
              <w:t xml:space="preserve"> papīra formātā pretendenta norādītās rādītāju skaitliskās vērtības. Pozīcijās, kurās redzamās apjomu skaitliskās vērtības nesakrīt ar aprēķinos izmantotajām skaitliskajām vērtībām, jo </w:t>
            </w:r>
            <w:proofErr w:type="spellStart"/>
            <w:r w:rsidRPr="0060089D">
              <w:rPr>
                <w:bCs/>
                <w:lang w:val="lv-LV"/>
              </w:rPr>
              <w:t>excel</w:t>
            </w:r>
            <w:proofErr w:type="spellEnd"/>
            <w:r w:rsidRPr="0060089D">
              <w:rPr>
                <w:bCs/>
                <w:lang w:val="lv-LV"/>
              </w:rPr>
              <w:t xml:space="preserve"> attiecīgajās šūnās zem skaitļiem ir formulas, konstatētas aritmētiskas kļūdas. Veikti labojumi. Lokālajā tāmē Nr. 1-7, pozīcijas Nr.7 </w:t>
            </w:r>
            <w:proofErr w:type="spellStart"/>
            <w:r w:rsidRPr="0060089D">
              <w:rPr>
                <w:bCs/>
                <w:lang w:val="lv-LV"/>
              </w:rPr>
              <w:t>apakšpozīcijā</w:t>
            </w:r>
            <w:proofErr w:type="spellEnd"/>
            <w:r w:rsidRPr="0060089D">
              <w:rPr>
                <w:bCs/>
                <w:lang w:val="lv-LV"/>
              </w:rPr>
              <w:t xml:space="preserve"> "</w:t>
            </w:r>
            <w:proofErr w:type="spellStart"/>
            <w:r w:rsidRPr="0060089D">
              <w:rPr>
                <w:bCs/>
                <w:lang w:val="lv-LV"/>
              </w:rPr>
              <w:t>līmjava</w:t>
            </w:r>
            <w:proofErr w:type="spellEnd"/>
            <w:r w:rsidRPr="0060089D">
              <w:rPr>
                <w:bCs/>
                <w:lang w:val="lv-LV"/>
              </w:rPr>
              <w:t xml:space="preserve"> BK" norādīts neprecīzs apjoms, veikts labojums.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SIA “</w:t>
      </w:r>
      <w:proofErr w:type="spellStart"/>
      <w:r w:rsidRPr="0060089D">
        <w:rPr>
          <w:b/>
          <w:lang w:val="lv-LV"/>
        </w:rPr>
        <w:t>Būvalts</w:t>
      </w:r>
      <w:proofErr w:type="spellEnd"/>
      <w:r w:rsidRPr="0060089D">
        <w:rPr>
          <w:b/>
          <w:lang w:val="lv-LV"/>
        </w:rPr>
        <w:t xml:space="preserve"> R”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1380998.47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 xml:space="preserve">1380212.10 </w:t>
      </w:r>
      <w:r w:rsidRPr="0060089D">
        <w:rPr>
          <w:lang w:val="lv-LV"/>
        </w:rPr>
        <w:t>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lokālajā tāmē Nr.1-7, pozīcijā Nr. 7 norādīti neprecīzi apjomi (materiāliem); lokālajā tāmē Nr.1-8, vairākās pozīcijās redzamās būvizstrādājumu vienības cenas ir atšķirīgas no aprēķinos izmantotajās (nav noapaļotas līdz </w:t>
            </w:r>
            <w:proofErr w:type="spellStart"/>
            <w:r w:rsidRPr="0060089D">
              <w:rPr>
                <w:bCs/>
                <w:lang w:val="lv-LV"/>
              </w:rPr>
              <w:t>mazākajainaudas</w:t>
            </w:r>
            <w:proofErr w:type="spellEnd"/>
            <w:r w:rsidRPr="0060089D">
              <w:rPr>
                <w:bCs/>
                <w:lang w:val="lv-LV"/>
              </w:rPr>
              <w:t xml:space="preserve"> vienībai), veikti aritmētiski labojumi par pamatu ņemot papīra formātā redzamos izcenojums; lokālajā tāmē Nr.1-9 kļūdaini aprēķināta vienības darba alga. Lokālajā tāmē Nr.2-6, pozīcijā Nr.34 redzamā būvizstrādājumu vienības cena ir atšķirīga no aprēķinos izmantotās (nav noapaļota līdz </w:t>
            </w:r>
            <w:proofErr w:type="spellStart"/>
            <w:r w:rsidRPr="0060089D">
              <w:rPr>
                <w:bCs/>
                <w:lang w:val="lv-LV"/>
              </w:rPr>
              <w:t>mazākajainaudas</w:t>
            </w:r>
            <w:proofErr w:type="spellEnd"/>
            <w:r w:rsidRPr="0060089D">
              <w:rPr>
                <w:bCs/>
                <w:lang w:val="lv-LV"/>
              </w:rPr>
              <w:t xml:space="preserve"> vienībai), veikti labojumi.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SIA “</w:t>
      </w:r>
      <w:proofErr w:type="spellStart"/>
      <w:r w:rsidRPr="0060089D">
        <w:rPr>
          <w:b/>
          <w:lang w:val="lv-LV"/>
        </w:rPr>
        <w:t>Belmast</w:t>
      </w:r>
      <w:proofErr w:type="spellEnd"/>
      <w:r w:rsidRPr="0060089D">
        <w:rPr>
          <w:b/>
          <w:lang w:val="lv-LV"/>
        </w:rPr>
        <w:t xml:space="preserve"> Būve”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1563017.06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 xml:space="preserve">1563152.97 </w:t>
      </w:r>
      <w:r w:rsidRPr="0060089D">
        <w:rPr>
          <w:lang w:val="lv-LV"/>
        </w:rPr>
        <w:t>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Pārbaudot aritmētiskas kļūdas par pamatu tika </w:t>
            </w:r>
            <w:proofErr w:type="spellStart"/>
            <w:r w:rsidRPr="0060089D">
              <w:rPr>
                <w:bCs/>
                <w:lang w:val="lv-LV"/>
              </w:rPr>
              <w:t>ņēmtas</w:t>
            </w:r>
            <w:proofErr w:type="spellEnd"/>
            <w:r w:rsidRPr="0060089D">
              <w:rPr>
                <w:bCs/>
                <w:lang w:val="lv-LV"/>
              </w:rPr>
              <w:t xml:space="preserve"> papīra formātā pretendenta norādītās rādītāju skaitliskās vērtības. Pozīcijās, kurās redzamās apjomu skaitliskās vērtības nesakrīt ar aprēķinos izmantotajām skaitliskajām vērtībām, jo </w:t>
            </w:r>
            <w:proofErr w:type="spellStart"/>
            <w:r w:rsidRPr="0060089D">
              <w:rPr>
                <w:bCs/>
                <w:lang w:val="lv-LV"/>
              </w:rPr>
              <w:t>excel</w:t>
            </w:r>
            <w:proofErr w:type="spellEnd"/>
            <w:r w:rsidRPr="0060089D">
              <w:rPr>
                <w:bCs/>
                <w:lang w:val="lv-LV"/>
              </w:rPr>
              <w:t xml:space="preserve"> attiecīgajās šūnās zem skaitļiem ir formulas, konstatētas aritmētiskas kļūdas. Veikti labojumi.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SIA “Modus Būve”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1550466.64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 xml:space="preserve">1550466.60 </w:t>
      </w:r>
      <w:r w:rsidRPr="0060089D">
        <w:rPr>
          <w:lang w:val="lv-LV"/>
        </w:rPr>
        <w:t>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Lokālajā tāmē Nr. 1-7, pozīcijas Nr.7 </w:t>
            </w:r>
            <w:proofErr w:type="spellStart"/>
            <w:r w:rsidRPr="0060089D">
              <w:rPr>
                <w:bCs/>
                <w:lang w:val="lv-LV"/>
              </w:rPr>
              <w:t>apakšpozīcijās</w:t>
            </w:r>
            <w:proofErr w:type="spellEnd"/>
            <w:r w:rsidRPr="0060089D">
              <w:rPr>
                <w:bCs/>
                <w:lang w:val="lv-LV"/>
              </w:rPr>
              <w:t xml:space="preserve"> "</w:t>
            </w:r>
            <w:proofErr w:type="spellStart"/>
            <w:r w:rsidRPr="0060089D">
              <w:rPr>
                <w:bCs/>
                <w:lang w:val="lv-LV"/>
              </w:rPr>
              <w:t>Ekstrudēts</w:t>
            </w:r>
            <w:proofErr w:type="spellEnd"/>
            <w:r w:rsidRPr="0060089D">
              <w:rPr>
                <w:bCs/>
                <w:lang w:val="lv-LV"/>
              </w:rPr>
              <w:t xml:space="preserve"> </w:t>
            </w:r>
            <w:proofErr w:type="spellStart"/>
            <w:r w:rsidRPr="0060089D">
              <w:rPr>
                <w:bCs/>
                <w:lang w:val="lv-LV"/>
              </w:rPr>
              <w:t>putupolistirols</w:t>
            </w:r>
            <w:proofErr w:type="spellEnd"/>
            <w:r w:rsidRPr="0060089D">
              <w:rPr>
                <w:bCs/>
                <w:lang w:val="lv-LV"/>
              </w:rPr>
              <w:t>; b=50mm" un "</w:t>
            </w:r>
            <w:proofErr w:type="spellStart"/>
            <w:r w:rsidRPr="0060089D">
              <w:rPr>
                <w:bCs/>
                <w:lang w:val="lv-LV"/>
              </w:rPr>
              <w:t>līmjava</w:t>
            </w:r>
            <w:proofErr w:type="spellEnd"/>
            <w:r w:rsidRPr="0060089D">
              <w:rPr>
                <w:bCs/>
                <w:lang w:val="lv-LV"/>
              </w:rPr>
              <w:t xml:space="preserve"> BK" norādīti neprecīzi apjomi, veikts labojums.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 xml:space="preserve">SIA “E </w:t>
      </w:r>
      <w:proofErr w:type="spellStart"/>
      <w:r w:rsidRPr="0060089D">
        <w:rPr>
          <w:b/>
          <w:lang w:val="lv-LV"/>
        </w:rPr>
        <w:t>Būvvadība</w:t>
      </w:r>
      <w:proofErr w:type="spellEnd"/>
      <w:r w:rsidRPr="0060089D">
        <w:rPr>
          <w:b/>
          <w:lang w:val="lv-LV"/>
        </w:rPr>
        <w:t>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1522990.78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 xml:space="preserve">1510693.87 </w:t>
      </w:r>
      <w:r w:rsidRPr="0060089D">
        <w:rPr>
          <w:lang w:val="lv-LV"/>
        </w:rPr>
        <w:t>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Pārbaudot aritmētiskas kļūdas par pamatu tika </w:t>
            </w:r>
            <w:proofErr w:type="spellStart"/>
            <w:r w:rsidRPr="0060089D">
              <w:rPr>
                <w:bCs/>
                <w:lang w:val="lv-LV"/>
              </w:rPr>
              <w:t>ņēmtas</w:t>
            </w:r>
            <w:proofErr w:type="spellEnd"/>
            <w:r w:rsidRPr="0060089D">
              <w:rPr>
                <w:bCs/>
                <w:lang w:val="lv-LV"/>
              </w:rPr>
              <w:t xml:space="preserve"> papīra formātā pretendenta norādītās rādītāju skaitliskās vērtības. Pozīcijās, kurās redzamās apjomu skaitliskās vērtības nesakrīt ar aprēķinos izmantotajām skaitliskajām vērtībām, jo </w:t>
            </w:r>
            <w:proofErr w:type="spellStart"/>
            <w:r w:rsidRPr="0060089D">
              <w:rPr>
                <w:bCs/>
                <w:lang w:val="lv-LV"/>
              </w:rPr>
              <w:t>excel</w:t>
            </w:r>
            <w:proofErr w:type="spellEnd"/>
            <w:r w:rsidRPr="0060089D">
              <w:rPr>
                <w:bCs/>
                <w:lang w:val="lv-LV"/>
              </w:rPr>
              <w:t xml:space="preserve"> attiecīgajās šūnās zem skaitļiem ir formulas, konstatētas aritmētiskas kļūdas. Veikti labojumi. Lokālajā tāmē Nr. 1-7, pozīcijas Nr.7 </w:t>
            </w:r>
            <w:proofErr w:type="spellStart"/>
            <w:r w:rsidRPr="0060089D">
              <w:rPr>
                <w:bCs/>
                <w:lang w:val="lv-LV"/>
              </w:rPr>
              <w:t>apakšpozīcijās</w:t>
            </w:r>
            <w:proofErr w:type="spellEnd"/>
            <w:r w:rsidRPr="0060089D">
              <w:rPr>
                <w:bCs/>
                <w:lang w:val="lv-LV"/>
              </w:rPr>
              <w:t xml:space="preserve"> "</w:t>
            </w:r>
            <w:proofErr w:type="spellStart"/>
            <w:r w:rsidRPr="0060089D">
              <w:rPr>
                <w:bCs/>
                <w:lang w:val="lv-LV"/>
              </w:rPr>
              <w:t>Ekstrudēts</w:t>
            </w:r>
            <w:proofErr w:type="spellEnd"/>
            <w:r w:rsidRPr="0060089D">
              <w:rPr>
                <w:bCs/>
                <w:lang w:val="lv-LV"/>
              </w:rPr>
              <w:t xml:space="preserve"> </w:t>
            </w:r>
            <w:proofErr w:type="spellStart"/>
            <w:r w:rsidRPr="0060089D">
              <w:rPr>
                <w:bCs/>
                <w:lang w:val="lv-LV"/>
              </w:rPr>
              <w:t>putupolistirols</w:t>
            </w:r>
            <w:proofErr w:type="spellEnd"/>
            <w:r w:rsidRPr="0060089D">
              <w:rPr>
                <w:bCs/>
                <w:lang w:val="lv-LV"/>
              </w:rPr>
              <w:t>; b=50mm" un "</w:t>
            </w:r>
            <w:proofErr w:type="spellStart"/>
            <w:r w:rsidRPr="0060089D">
              <w:rPr>
                <w:bCs/>
                <w:lang w:val="lv-LV"/>
              </w:rPr>
              <w:t>līmjava</w:t>
            </w:r>
            <w:proofErr w:type="spellEnd"/>
            <w:r w:rsidRPr="0060089D">
              <w:rPr>
                <w:bCs/>
                <w:lang w:val="lv-LV"/>
              </w:rPr>
              <w:t xml:space="preserve"> BK" norādīti neprecīzi apjomi, veikts labojums. Aprēķinot vienības darba algu, pretendents visu tāmju visās pozīcijās pieļāva aritmētiskas kļūdas.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Piegādātāju apvienība</w:t>
      </w:r>
      <w:r w:rsidRPr="0060089D">
        <w:rPr>
          <w:lang w:val="lv-LV"/>
        </w:rPr>
        <w:t xml:space="preserve"> SIA “Celtniecības projektu vadība” un SIA “Latgales </w:t>
      </w:r>
      <w:proofErr w:type="spellStart"/>
      <w:r w:rsidRPr="0060089D">
        <w:rPr>
          <w:lang w:val="lv-LV"/>
        </w:rPr>
        <w:t>Energobūve</w:t>
      </w:r>
      <w:proofErr w:type="spellEnd"/>
      <w:r w:rsidRPr="0060089D">
        <w:rPr>
          <w:lang w:val="lv-LV"/>
        </w:rPr>
        <w:t xml:space="preserve">”, piedāvājumā (EUR </w:t>
      </w:r>
      <w:r w:rsidRPr="0060089D">
        <w:rPr>
          <w:bCs/>
          <w:lang w:val="lv-LV"/>
        </w:rPr>
        <w:t xml:space="preserve">1349356.10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 xml:space="preserve">1349401.38 </w:t>
      </w:r>
      <w:r w:rsidRPr="0060089D">
        <w:rPr>
          <w:lang w:val="lv-LV"/>
        </w:rPr>
        <w:t>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Pārbaudot aritmētiskas kļūdas par pamatu tika </w:t>
            </w:r>
            <w:proofErr w:type="spellStart"/>
            <w:r w:rsidRPr="0060089D">
              <w:rPr>
                <w:bCs/>
                <w:lang w:val="lv-LV"/>
              </w:rPr>
              <w:t>ņēmtas</w:t>
            </w:r>
            <w:proofErr w:type="spellEnd"/>
            <w:r w:rsidRPr="0060089D">
              <w:rPr>
                <w:bCs/>
                <w:lang w:val="lv-LV"/>
              </w:rPr>
              <w:t xml:space="preserve"> papīra formātā pretendenta norādītās rādītāju skaitliskās vērtības. Pozīcijās, kurās redzamās apjomu skaitliskās vērtības nesakrīt ar aprēķinos izmantotajām skaitliskajām vērtībām, jo </w:t>
            </w:r>
            <w:proofErr w:type="spellStart"/>
            <w:r w:rsidRPr="0060089D">
              <w:rPr>
                <w:bCs/>
                <w:lang w:val="lv-LV"/>
              </w:rPr>
              <w:t>excel</w:t>
            </w:r>
            <w:proofErr w:type="spellEnd"/>
            <w:r w:rsidRPr="0060089D">
              <w:rPr>
                <w:bCs/>
                <w:lang w:val="lv-LV"/>
              </w:rPr>
              <w:t xml:space="preserve"> attiecīgajās šūnās zem skaitļiem ir formulas, konstatētas aritmētiskas kļūdas. Veikti labojumi. Lokālajā tāmē Nr. 1-7, pozīcijas Nr.7 </w:t>
            </w:r>
            <w:proofErr w:type="spellStart"/>
            <w:r w:rsidRPr="0060089D">
              <w:rPr>
                <w:bCs/>
                <w:lang w:val="lv-LV"/>
              </w:rPr>
              <w:t>apakšpozīcijās</w:t>
            </w:r>
            <w:proofErr w:type="spellEnd"/>
            <w:r w:rsidRPr="0060089D">
              <w:rPr>
                <w:bCs/>
                <w:lang w:val="lv-LV"/>
              </w:rPr>
              <w:t xml:space="preserve"> "</w:t>
            </w:r>
            <w:proofErr w:type="spellStart"/>
            <w:r w:rsidRPr="0060089D">
              <w:rPr>
                <w:bCs/>
                <w:lang w:val="lv-LV"/>
              </w:rPr>
              <w:t>Ekstrudēts</w:t>
            </w:r>
            <w:proofErr w:type="spellEnd"/>
            <w:r w:rsidRPr="0060089D">
              <w:rPr>
                <w:bCs/>
                <w:lang w:val="lv-LV"/>
              </w:rPr>
              <w:t xml:space="preserve"> </w:t>
            </w:r>
            <w:proofErr w:type="spellStart"/>
            <w:r w:rsidRPr="0060089D">
              <w:rPr>
                <w:bCs/>
                <w:lang w:val="lv-LV"/>
              </w:rPr>
              <w:t>putupolistirols</w:t>
            </w:r>
            <w:proofErr w:type="spellEnd"/>
            <w:r w:rsidRPr="0060089D">
              <w:rPr>
                <w:bCs/>
                <w:lang w:val="lv-LV"/>
              </w:rPr>
              <w:t>; b=50mm" un "</w:t>
            </w:r>
            <w:proofErr w:type="spellStart"/>
            <w:r w:rsidRPr="0060089D">
              <w:rPr>
                <w:bCs/>
                <w:lang w:val="lv-LV"/>
              </w:rPr>
              <w:t>līmjava</w:t>
            </w:r>
            <w:proofErr w:type="spellEnd"/>
            <w:r w:rsidRPr="0060089D">
              <w:rPr>
                <w:bCs/>
                <w:lang w:val="lv-LV"/>
              </w:rPr>
              <w:t xml:space="preserve"> BK" norādīti neprecīzi apjomi, veikts labojums.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SIA “LAGUTA”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1362259.76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 xml:space="preserve">1362260.95 </w:t>
      </w:r>
      <w:r w:rsidRPr="0060089D">
        <w:rPr>
          <w:lang w:val="lv-LV"/>
        </w:rPr>
        <w:t>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Lokālajā tāmē Nr. 1-7, pozīcijas Nr.7 </w:t>
            </w:r>
            <w:proofErr w:type="spellStart"/>
            <w:r w:rsidRPr="0060089D">
              <w:rPr>
                <w:bCs/>
                <w:lang w:val="lv-LV"/>
              </w:rPr>
              <w:t>apakšpozīcijās</w:t>
            </w:r>
            <w:proofErr w:type="spellEnd"/>
            <w:r w:rsidRPr="0060089D">
              <w:rPr>
                <w:bCs/>
                <w:lang w:val="lv-LV"/>
              </w:rPr>
              <w:t xml:space="preserve"> "</w:t>
            </w:r>
            <w:proofErr w:type="spellStart"/>
            <w:r w:rsidRPr="0060089D">
              <w:rPr>
                <w:bCs/>
                <w:lang w:val="lv-LV"/>
              </w:rPr>
              <w:t>Ekstrudēts</w:t>
            </w:r>
            <w:proofErr w:type="spellEnd"/>
            <w:r w:rsidRPr="0060089D">
              <w:rPr>
                <w:bCs/>
                <w:lang w:val="lv-LV"/>
              </w:rPr>
              <w:t xml:space="preserve"> </w:t>
            </w:r>
            <w:proofErr w:type="spellStart"/>
            <w:r w:rsidRPr="0060089D">
              <w:rPr>
                <w:bCs/>
                <w:lang w:val="lv-LV"/>
              </w:rPr>
              <w:t>putupolistirols</w:t>
            </w:r>
            <w:proofErr w:type="spellEnd"/>
            <w:r w:rsidRPr="0060089D">
              <w:rPr>
                <w:bCs/>
                <w:lang w:val="lv-LV"/>
              </w:rPr>
              <w:t>; b=50mm" un "</w:t>
            </w:r>
            <w:proofErr w:type="spellStart"/>
            <w:r w:rsidRPr="0060089D">
              <w:rPr>
                <w:bCs/>
                <w:lang w:val="lv-LV"/>
              </w:rPr>
              <w:t>līmjava</w:t>
            </w:r>
            <w:proofErr w:type="spellEnd"/>
            <w:r w:rsidRPr="0060089D">
              <w:rPr>
                <w:bCs/>
                <w:lang w:val="lv-LV"/>
              </w:rPr>
              <w:t xml:space="preserve"> BK" norādīti neprecīzi apjomi, veikts labojums. Lokālajā tāmē Nr.2-5, sadaļā "Iekšējais karstā ūdens ūdensvads S3", pozīcijā Nr. 1, sadaļā "Cirkulācijas ūdens vads  –S4-", pozīcijās Nr.1., 2., sadaļā "Skapīšu apkures sistēma  (cirkulācijas ūdens vads  S5, S6)", pozīcijās Nr.1., 2., 3., 4., 5., 6. būvizstrādājumu vienības cena norādīta ar 2 cipariem aiz komata, bet aprēķinos izmantota nenoapaļota skaitliskā vērtība, rezultātā aprēķinot būvizstrādājumu izmaksas visam apjomam (par pamatu ņemot papīra formātā redzamās skaitliskās vērtības) konstatēta aritmētiska kļūda, veikti labojumi.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SIA “LAGRON”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1599873.14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>1599981.17</w:t>
      </w:r>
      <w:r w:rsidRPr="0060089D">
        <w:rPr>
          <w:lang w:val="lv-LV"/>
        </w:rPr>
        <w:t xml:space="preserve"> 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Pārbaudot aritmētiskas kļūdas par pamatu tika </w:t>
            </w:r>
            <w:proofErr w:type="spellStart"/>
            <w:r w:rsidRPr="0060089D">
              <w:rPr>
                <w:bCs/>
                <w:lang w:val="lv-LV"/>
              </w:rPr>
              <w:t>ņēmtas</w:t>
            </w:r>
            <w:proofErr w:type="spellEnd"/>
            <w:r w:rsidRPr="0060089D">
              <w:rPr>
                <w:bCs/>
                <w:lang w:val="lv-LV"/>
              </w:rPr>
              <w:t xml:space="preserve"> papīra formātā pretendenta norādītās rādītāju skaitliskās vērtības. Pozīcijās, kurās redzamās apjomu skaitliskās vērtības nesakrīt ar aprēķinos izmantotajām skaitliskajām vērtībām, jo </w:t>
            </w:r>
            <w:proofErr w:type="spellStart"/>
            <w:r w:rsidRPr="0060089D">
              <w:rPr>
                <w:bCs/>
                <w:lang w:val="lv-LV"/>
              </w:rPr>
              <w:t>excel</w:t>
            </w:r>
            <w:proofErr w:type="spellEnd"/>
            <w:r w:rsidRPr="0060089D">
              <w:rPr>
                <w:bCs/>
                <w:lang w:val="lv-LV"/>
              </w:rPr>
              <w:t xml:space="preserve"> attiecīgajās šūnās zem skaitļiem ir formulas, konstatētas aritmētiskas kļūdas. Veikti labojumi. Lokālajā tāmē Nr. 1-7, pozīcijas Nr.7 </w:t>
            </w:r>
            <w:proofErr w:type="spellStart"/>
            <w:r w:rsidRPr="0060089D">
              <w:rPr>
                <w:bCs/>
                <w:lang w:val="lv-LV"/>
              </w:rPr>
              <w:t>apakšpozīcijās</w:t>
            </w:r>
            <w:proofErr w:type="spellEnd"/>
            <w:r w:rsidRPr="0060089D">
              <w:rPr>
                <w:bCs/>
                <w:lang w:val="lv-LV"/>
              </w:rPr>
              <w:t xml:space="preserve"> "</w:t>
            </w:r>
            <w:proofErr w:type="spellStart"/>
            <w:r w:rsidRPr="0060089D">
              <w:rPr>
                <w:bCs/>
                <w:lang w:val="lv-LV"/>
              </w:rPr>
              <w:t>Ekstrudēts</w:t>
            </w:r>
            <w:proofErr w:type="spellEnd"/>
            <w:r w:rsidRPr="0060089D">
              <w:rPr>
                <w:bCs/>
                <w:lang w:val="lv-LV"/>
              </w:rPr>
              <w:t xml:space="preserve"> </w:t>
            </w:r>
            <w:proofErr w:type="spellStart"/>
            <w:r w:rsidRPr="0060089D">
              <w:rPr>
                <w:bCs/>
                <w:lang w:val="lv-LV"/>
              </w:rPr>
              <w:t>putupolistirols</w:t>
            </w:r>
            <w:proofErr w:type="spellEnd"/>
            <w:r w:rsidRPr="0060089D">
              <w:rPr>
                <w:bCs/>
                <w:lang w:val="lv-LV"/>
              </w:rPr>
              <w:t>; b=50mm" un "</w:t>
            </w:r>
            <w:proofErr w:type="spellStart"/>
            <w:r w:rsidRPr="0060089D">
              <w:rPr>
                <w:bCs/>
                <w:lang w:val="lv-LV"/>
              </w:rPr>
              <w:t>līmjava</w:t>
            </w:r>
            <w:proofErr w:type="spellEnd"/>
            <w:r w:rsidRPr="0060089D">
              <w:rPr>
                <w:bCs/>
                <w:lang w:val="lv-LV"/>
              </w:rPr>
              <w:t xml:space="preserve"> BK" norādīti neprecīzi apjomi, veikts labojums.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b/>
          <w:lang w:val="lv-LV"/>
        </w:rPr>
        <w:t>SIA “</w:t>
      </w:r>
      <w:proofErr w:type="spellStart"/>
      <w:r w:rsidRPr="0060089D">
        <w:rPr>
          <w:b/>
          <w:lang w:val="lv-LV"/>
        </w:rPr>
        <w:t>Energobaltika</w:t>
      </w:r>
      <w:proofErr w:type="spellEnd"/>
      <w:r w:rsidRPr="0060089D">
        <w:rPr>
          <w:b/>
          <w:lang w:val="lv-LV"/>
        </w:rPr>
        <w:t>”</w:t>
      </w:r>
      <w:r w:rsidRPr="0060089D">
        <w:rPr>
          <w:lang w:val="lv-LV"/>
        </w:rPr>
        <w:t xml:space="preserve"> piedāvājumā (EUR </w:t>
      </w:r>
      <w:r w:rsidRPr="0060089D">
        <w:rPr>
          <w:bCs/>
          <w:lang w:val="lv-LV"/>
        </w:rPr>
        <w:t xml:space="preserve">1339636,00 </w:t>
      </w:r>
      <w:r w:rsidRPr="0060089D">
        <w:rPr>
          <w:lang w:val="lv-LV"/>
        </w:rPr>
        <w:t xml:space="preserve">bez PVN), ir jāveic kļūdu labojums un labotā piedāvājuma summa piedāvājumā sastāda EUR </w:t>
      </w:r>
      <w:r w:rsidRPr="0060089D">
        <w:rPr>
          <w:bCs/>
          <w:u w:val="single"/>
          <w:lang w:val="lv-LV"/>
        </w:rPr>
        <w:t xml:space="preserve">1339635.93 </w:t>
      </w:r>
      <w:r w:rsidRPr="0060089D">
        <w:rPr>
          <w:lang w:val="lv-LV"/>
        </w:rPr>
        <w:t>bez PVN: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2792B" w:rsidRPr="0060089D" w:rsidTr="002261FF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792B" w:rsidRPr="0060089D" w:rsidRDefault="0032792B" w:rsidP="002261FF">
            <w:pPr>
              <w:jc w:val="both"/>
              <w:rPr>
                <w:bCs/>
                <w:lang w:val="lv-LV"/>
              </w:rPr>
            </w:pPr>
            <w:r w:rsidRPr="0060089D">
              <w:rPr>
                <w:bCs/>
                <w:lang w:val="lv-LV"/>
              </w:rPr>
              <w:t xml:space="preserve">Lokālajā tāmē Nr. 1-7, pozīcijas Nr.7 </w:t>
            </w:r>
            <w:proofErr w:type="spellStart"/>
            <w:r w:rsidRPr="0060089D">
              <w:rPr>
                <w:bCs/>
                <w:lang w:val="lv-LV"/>
              </w:rPr>
              <w:t>apakšpozīcijās</w:t>
            </w:r>
            <w:proofErr w:type="spellEnd"/>
            <w:r w:rsidRPr="0060089D">
              <w:rPr>
                <w:bCs/>
                <w:lang w:val="lv-LV"/>
              </w:rPr>
              <w:t xml:space="preserve"> "</w:t>
            </w:r>
            <w:proofErr w:type="spellStart"/>
            <w:r w:rsidRPr="0060089D">
              <w:rPr>
                <w:bCs/>
                <w:lang w:val="lv-LV"/>
              </w:rPr>
              <w:t>Ekstrudēts</w:t>
            </w:r>
            <w:proofErr w:type="spellEnd"/>
            <w:r w:rsidRPr="0060089D">
              <w:rPr>
                <w:bCs/>
                <w:lang w:val="lv-LV"/>
              </w:rPr>
              <w:t xml:space="preserve"> </w:t>
            </w:r>
            <w:proofErr w:type="spellStart"/>
            <w:r w:rsidRPr="0060089D">
              <w:rPr>
                <w:bCs/>
                <w:lang w:val="lv-LV"/>
              </w:rPr>
              <w:t>putupolistirols</w:t>
            </w:r>
            <w:proofErr w:type="spellEnd"/>
            <w:r w:rsidRPr="0060089D">
              <w:rPr>
                <w:bCs/>
                <w:lang w:val="lv-LV"/>
              </w:rPr>
              <w:t>; b=50mm" un "</w:t>
            </w:r>
            <w:proofErr w:type="spellStart"/>
            <w:r w:rsidRPr="0060089D">
              <w:rPr>
                <w:bCs/>
                <w:lang w:val="lv-LV"/>
              </w:rPr>
              <w:t>līmjava</w:t>
            </w:r>
            <w:proofErr w:type="spellEnd"/>
            <w:r w:rsidRPr="0060089D">
              <w:rPr>
                <w:bCs/>
                <w:lang w:val="lv-LV"/>
              </w:rPr>
              <w:t xml:space="preserve"> BK" norādīti neprecīzi apjomi, veikts labojums. Lokālajā tāmē Nr.2-8, sadaļā "Gaisa vadi", pozīcijā Nr. 115 būvizstrādājumu vienības cena norādīta ar 2 cipariem aiz komata, bet aprēķinos izmantota nenoapaļota skaitliskā vērtība, rezultātā aprēķinot būvizstrādājumu izmaksas visam apjomam konstatēta aritmētiska (noapaļošanas) kļūda, veikts labojums par pamatu ņemot papīra formātā redzamās skaitliskās vērtības.</w:t>
            </w:r>
          </w:p>
        </w:tc>
      </w:tr>
    </w:tbl>
    <w:p w:rsidR="0032792B" w:rsidRPr="0060089D" w:rsidRDefault="0032792B" w:rsidP="0032792B">
      <w:pPr>
        <w:ind w:firstLine="720"/>
        <w:jc w:val="both"/>
        <w:rPr>
          <w:lang w:val="lv-LV"/>
        </w:rPr>
      </w:pPr>
      <w:r w:rsidRPr="0060089D">
        <w:rPr>
          <w:lang w:val="lv-LV"/>
        </w:rPr>
        <w:t>Iepirkumu komisija secina, ka pēc kļūdu labojuma pretendentu iesniegtās cenas ir šādas: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722"/>
        <w:gridCol w:w="3054"/>
      </w:tblGrid>
      <w:tr w:rsidR="0032792B" w:rsidRPr="0060089D" w:rsidTr="002261FF">
        <w:tc>
          <w:tcPr>
            <w:tcW w:w="3261" w:type="dxa"/>
            <w:shd w:val="clear" w:color="auto" w:fill="auto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Pretendenta nosaukums</w:t>
            </w:r>
          </w:p>
        </w:tc>
        <w:tc>
          <w:tcPr>
            <w:tcW w:w="2722" w:type="dxa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Piedāvātā cena EUR bez PVN pirms kļūdu labojuma</w:t>
            </w:r>
          </w:p>
          <w:p w:rsidR="0032792B" w:rsidRPr="0060089D" w:rsidRDefault="0032792B" w:rsidP="002261FF">
            <w:pPr>
              <w:jc w:val="center"/>
              <w:rPr>
                <w:lang w:val="lv-LV"/>
              </w:rPr>
            </w:pPr>
          </w:p>
        </w:tc>
        <w:tc>
          <w:tcPr>
            <w:tcW w:w="3054" w:type="dxa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lang w:val="lv-LV"/>
              </w:rPr>
            </w:pPr>
            <w:r w:rsidRPr="0060089D">
              <w:rPr>
                <w:b/>
                <w:lang w:val="lv-LV"/>
              </w:rPr>
              <w:t xml:space="preserve">Piedāvātā cena EUR bez PVN </w:t>
            </w:r>
          </w:p>
          <w:p w:rsidR="0032792B" w:rsidRPr="0060089D" w:rsidRDefault="0032792B" w:rsidP="002261FF">
            <w:pPr>
              <w:jc w:val="center"/>
              <w:rPr>
                <w:b/>
                <w:u w:val="single"/>
                <w:lang w:val="lv-LV"/>
              </w:rPr>
            </w:pPr>
            <w:r w:rsidRPr="0060089D">
              <w:rPr>
                <w:b/>
                <w:u w:val="single"/>
                <w:lang w:val="lv-LV"/>
              </w:rPr>
              <w:t>pēc kļūdu labojuma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“BORG”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1579015,86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1579153.36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Būvalts</w:t>
            </w:r>
            <w:proofErr w:type="spellEnd"/>
            <w:r w:rsidRPr="0060089D">
              <w:rPr>
                <w:lang w:val="lv-LV"/>
              </w:rPr>
              <w:t xml:space="preserve"> R”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1380998,47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1380212.10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Belmast</w:t>
            </w:r>
            <w:proofErr w:type="spellEnd"/>
            <w:r w:rsidRPr="0060089D">
              <w:rPr>
                <w:lang w:val="lv-LV"/>
              </w:rPr>
              <w:t xml:space="preserve"> Būve”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1563017,06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1563152.97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“Modus Būve”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1550466,64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1550466.60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 xml:space="preserve">SIA “E </w:t>
            </w:r>
            <w:proofErr w:type="spellStart"/>
            <w:r w:rsidRPr="0060089D">
              <w:rPr>
                <w:lang w:val="lv-LV"/>
              </w:rPr>
              <w:t>Būvvadība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1522990,78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1510693.87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 xml:space="preserve">Piegādātāju apvienība SIA “Celtniecības projektu vadība” un SIA “Latgales </w:t>
            </w:r>
            <w:proofErr w:type="spellStart"/>
            <w:r w:rsidRPr="0060089D">
              <w:rPr>
                <w:lang w:val="lv-LV"/>
              </w:rPr>
              <w:t>Energobūve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1349356,10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1349401.38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“LAGUTA”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1362259,76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1362260.95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“LAGRON”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1599873,14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1599981.17</w:t>
            </w:r>
          </w:p>
        </w:tc>
      </w:tr>
      <w:tr w:rsidR="0032792B" w:rsidRPr="0060089D" w:rsidTr="002261FF">
        <w:trPr>
          <w:trHeight w:val="416"/>
        </w:trPr>
        <w:tc>
          <w:tcPr>
            <w:tcW w:w="3261" w:type="dxa"/>
            <w:shd w:val="clear" w:color="auto" w:fill="auto"/>
          </w:tcPr>
          <w:p w:rsidR="0032792B" w:rsidRPr="0060089D" w:rsidRDefault="0032792B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Energobaltika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1339636,00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32792B" w:rsidRPr="0060089D" w:rsidRDefault="0032792B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1339635.93</w:t>
            </w:r>
          </w:p>
        </w:tc>
      </w:tr>
    </w:tbl>
    <w:p w:rsidR="0032792B" w:rsidRPr="0060089D" w:rsidRDefault="0032792B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piedāvājumu atvēršanas vieta, datums un la</w:t>
      </w:r>
      <w:r w:rsidR="00B23607" w:rsidRPr="0060089D">
        <w:rPr>
          <w:b/>
          <w:color w:val="auto"/>
          <w:sz w:val="24"/>
          <w:szCs w:val="24"/>
        </w:rPr>
        <w:t>iks:</w:t>
      </w:r>
    </w:p>
    <w:p w:rsidR="009C1392" w:rsidRPr="0060089D" w:rsidRDefault="009C1392" w:rsidP="009C1392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60089D">
        <w:rPr>
          <w:color w:val="auto"/>
          <w:sz w:val="24"/>
          <w:szCs w:val="24"/>
        </w:rPr>
        <w:t xml:space="preserve">Daugavpilī, </w:t>
      </w:r>
      <w:proofErr w:type="spellStart"/>
      <w:r w:rsidRPr="0060089D">
        <w:rPr>
          <w:color w:val="auto"/>
          <w:sz w:val="24"/>
          <w:szCs w:val="24"/>
        </w:rPr>
        <w:t>K.Valdemāra</w:t>
      </w:r>
      <w:proofErr w:type="spellEnd"/>
      <w:r w:rsidRPr="0060089D">
        <w:rPr>
          <w:color w:val="auto"/>
          <w:sz w:val="24"/>
          <w:szCs w:val="24"/>
        </w:rPr>
        <w:t xml:space="preserve"> ielā 1, 306. kabinetā, 2017.gada </w:t>
      </w:r>
      <w:r w:rsidR="00A94906" w:rsidRPr="0060089D">
        <w:rPr>
          <w:color w:val="auto"/>
          <w:sz w:val="24"/>
          <w:szCs w:val="24"/>
        </w:rPr>
        <w:t>15.augustā</w:t>
      </w:r>
      <w:r w:rsidRPr="0060089D">
        <w:rPr>
          <w:color w:val="auto"/>
          <w:sz w:val="24"/>
          <w:szCs w:val="24"/>
        </w:rPr>
        <w:t>, plkst. 10.00.</w:t>
      </w:r>
    </w:p>
    <w:p w:rsidR="00576576" w:rsidRPr="0060089D" w:rsidRDefault="00576576" w:rsidP="00576576">
      <w:pPr>
        <w:pStyle w:val="ListParagraph"/>
        <w:rPr>
          <w:b/>
          <w:lang w:val="lv-LV"/>
        </w:rPr>
      </w:pP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60089D">
        <w:rPr>
          <w:b/>
          <w:color w:val="auto"/>
          <w:sz w:val="24"/>
          <w:szCs w:val="24"/>
        </w:rPr>
        <w:t xml:space="preserve"> piedāvājuma izvēles pamatojums:</w:t>
      </w:r>
    </w:p>
    <w:p w:rsidR="0060089D" w:rsidRPr="0060089D" w:rsidRDefault="0060089D" w:rsidP="00EC08AE">
      <w:pPr>
        <w:jc w:val="center"/>
        <w:rPr>
          <w:rFonts w:eastAsia="Calibri"/>
          <w:lang w:val="lv-LV"/>
        </w:rPr>
      </w:pPr>
    </w:p>
    <w:p w:rsidR="00EC08AE" w:rsidRPr="0060089D" w:rsidRDefault="00EC08AE" w:rsidP="00EC08AE">
      <w:pPr>
        <w:jc w:val="center"/>
        <w:rPr>
          <w:rFonts w:eastAsia="Calibri"/>
          <w:b/>
          <w:lang w:val="lv-LV"/>
        </w:rPr>
      </w:pPr>
      <w:r w:rsidRPr="0060089D">
        <w:rPr>
          <w:rFonts w:eastAsia="Calibri"/>
          <w:lang w:val="lv-LV"/>
        </w:rPr>
        <w:t>06.10.2017.</w:t>
      </w:r>
      <w:r w:rsidRPr="0060089D">
        <w:rPr>
          <w:rFonts w:eastAsia="Calibri"/>
          <w:b/>
          <w:lang w:val="lv-LV"/>
        </w:rPr>
        <w:t xml:space="preserve"> Lēmums iepirkuma procedūrā</w:t>
      </w:r>
    </w:p>
    <w:p w:rsidR="00EC08AE" w:rsidRPr="0060089D" w:rsidRDefault="00EC08AE" w:rsidP="00EC08AE">
      <w:pPr>
        <w:jc w:val="center"/>
        <w:rPr>
          <w:bCs/>
          <w:lang w:val="lv-LV"/>
        </w:rPr>
      </w:pPr>
      <w:r w:rsidRPr="0060089D">
        <w:rPr>
          <w:bCs/>
          <w:lang w:val="lv-LV"/>
        </w:rPr>
        <w:t>Būvniecības darbu veikšana Daugavpils pirmsskolas izglītības iestādes Nr.32 - Malu ielā 7, ēkas energoefektivitātes paaugstināšanai (SAM 4.2.2.)</w:t>
      </w:r>
    </w:p>
    <w:p w:rsidR="00EC08AE" w:rsidRPr="0060089D" w:rsidRDefault="00EC08AE" w:rsidP="00EC08AE">
      <w:pPr>
        <w:jc w:val="center"/>
        <w:rPr>
          <w:rFonts w:eastAsia="Calibri"/>
          <w:b/>
          <w:lang w:val="lv-LV"/>
        </w:rPr>
      </w:pPr>
    </w:p>
    <w:p w:rsidR="00EC08AE" w:rsidRPr="0060089D" w:rsidRDefault="00EC08AE" w:rsidP="00EC08AE">
      <w:pPr>
        <w:ind w:firstLine="720"/>
        <w:jc w:val="both"/>
        <w:rPr>
          <w:bCs/>
          <w:lang w:val="lv-LV"/>
        </w:rPr>
      </w:pPr>
      <w:r w:rsidRPr="0060089D">
        <w:rPr>
          <w:bCs/>
          <w:lang w:val="lv-LV"/>
        </w:rPr>
        <w:t xml:space="preserve">Atbilstoši Konkursa nolikuma 19.1. punktam, </w:t>
      </w:r>
      <w:r w:rsidRPr="0060089D">
        <w:rPr>
          <w:lang w:val="lv-LV"/>
        </w:rPr>
        <w:t xml:space="preserve">Pasūtītājs piešķir iepirkuma līguma slēgšanas tiesības </w:t>
      </w:r>
      <w:r w:rsidRPr="0060089D">
        <w:rPr>
          <w:u w:val="single"/>
          <w:lang w:val="lv-LV"/>
        </w:rPr>
        <w:t>saimnieciski visizdevīgākajam piedāvājumam, kuru nosaka, ņemot vērā tikai cenu</w:t>
      </w:r>
      <w:r w:rsidRPr="0060089D">
        <w:rPr>
          <w:lang w:val="lv-LV"/>
        </w:rPr>
        <w:t xml:space="preserve"> (pasūtītājs izvēlēsies piedāvājumu, kas būs atbilstošs visām iepirkuma procedūras dokumentācijas prasībām un kura cena būs zemākā).</w:t>
      </w:r>
    </w:p>
    <w:p w:rsidR="00EC08AE" w:rsidRPr="0060089D" w:rsidRDefault="00EC08AE" w:rsidP="00EC08AE">
      <w:pPr>
        <w:ind w:firstLine="720"/>
        <w:jc w:val="both"/>
        <w:rPr>
          <w:lang w:val="lv-LV"/>
        </w:rPr>
      </w:pPr>
      <w:r w:rsidRPr="0060089D">
        <w:rPr>
          <w:lang w:val="lv-LV"/>
        </w:rPr>
        <w:t>Komisija secina, ka zemākā cena ir SIA “</w:t>
      </w:r>
      <w:proofErr w:type="spellStart"/>
      <w:r w:rsidRPr="0060089D">
        <w:rPr>
          <w:lang w:val="lv-LV"/>
        </w:rPr>
        <w:t>Energobaltika</w:t>
      </w:r>
      <w:proofErr w:type="spellEnd"/>
      <w:r w:rsidRPr="0060089D">
        <w:rPr>
          <w:lang w:val="lv-LV"/>
        </w:rPr>
        <w:t>”: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3196"/>
      </w:tblGrid>
      <w:tr w:rsidR="00EC08AE" w:rsidRPr="0060089D" w:rsidTr="002261FF">
        <w:tc>
          <w:tcPr>
            <w:tcW w:w="5983" w:type="dxa"/>
            <w:shd w:val="clear" w:color="auto" w:fill="auto"/>
            <w:vAlign w:val="center"/>
          </w:tcPr>
          <w:p w:rsidR="00EC08AE" w:rsidRPr="0060089D" w:rsidRDefault="00EC08AE" w:rsidP="002261FF">
            <w:pPr>
              <w:jc w:val="center"/>
              <w:rPr>
                <w:lang w:val="lv-LV"/>
              </w:rPr>
            </w:pPr>
            <w:r w:rsidRPr="0060089D">
              <w:rPr>
                <w:lang w:val="lv-LV"/>
              </w:rPr>
              <w:t>Pretendenta nosaukums</w:t>
            </w:r>
          </w:p>
        </w:tc>
        <w:tc>
          <w:tcPr>
            <w:tcW w:w="3196" w:type="dxa"/>
            <w:vAlign w:val="center"/>
          </w:tcPr>
          <w:p w:rsidR="00EC08AE" w:rsidRPr="0060089D" w:rsidRDefault="00EC08AE" w:rsidP="002261FF">
            <w:pPr>
              <w:jc w:val="center"/>
              <w:rPr>
                <w:b/>
                <w:lang w:val="lv-LV"/>
              </w:rPr>
            </w:pPr>
            <w:r w:rsidRPr="0060089D">
              <w:rPr>
                <w:b/>
                <w:lang w:val="lv-LV"/>
              </w:rPr>
              <w:t xml:space="preserve">Piedāvātā cena EUR bez PVN </w:t>
            </w:r>
          </w:p>
          <w:p w:rsidR="00EC08AE" w:rsidRPr="0060089D" w:rsidRDefault="00EC08AE" w:rsidP="002261FF">
            <w:pPr>
              <w:jc w:val="center"/>
              <w:rPr>
                <w:b/>
                <w:u w:val="single"/>
                <w:lang w:val="lv-LV"/>
              </w:rPr>
            </w:pPr>
            <w:r w:rsidRPr="0060089D">
              <w:rPr>
                <w:b/>
                <w:u w:val="single"/>
                <w:lang w:val="lv-LV"/>
              </w:rPr>
              <w:t>pēc kļūdu labojuma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“BORG”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1579153.36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Būvalts</w:t>
            </w:r>
            <w:proofErr w:type="spellEnd"/>
            <w:r w:rsidRPr="0060089D">
              <w:rPr>
                <w:lang w:val="lv-LV"/>
              </w:rPr>
              <w:t xml:space="preserve"> R”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1380212.10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Belmast</w:t>
            </w:r>
            <w:proofErr w:type="spellEnd"/>
            <w:r w:rsidRPr="0060089D">
              <w:rPr>
                <w:lang w:val="lv-LV"/>
              </w:rPr>
              <w:t xml:space="preserve"> Būve”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1563152.97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“Modus Būve”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1550466.60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 xml:space="preserve">SIA “E </w:t>
            </w:r>
            <w:proofErr w:type="spellStart"/>
            <w:r w:rsidRPr="0060089D">
              <w:rPr>
                <w:lang w:val="lv-LV"/>
              </w:rPr>
              <w:t>Būvvadība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1510693.87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 xml:space="preserve">Piegādātāju apvienība SIA “Celtniecības projektu vadība” un SIA “Latgales </w:t>
            </w:r>
            <w:proofErr w:type="spellStart"/>
            <w:r w:rsidRPr="0060089D">
              <w:rPr>
                <w:lang w:val="lv-LV"/>
              </w:rPr>
              <w:t>Energobūve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1349401.38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“LAGUTA”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1362260.95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“LAGRON”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Cs/>
                <w:color w:val="000000"/>
                <w:u w:val="single"/>
              </w:rPr>
            </w:pPr>
            <w:r w:rsidRPr="0060089D">
              <w:rPr>
                <w:bCs/>
                <w:color w:val="000000"/>
                <w:u w:val="single"/>
              </w:rPr>
              <w:t>1599981.17</w:t>
            </w:r>
          </w:p>
        </w:tc>
      </w:tr>
      <w:tr w:rsidR="00EC08AE" w:rsidRPr="0060089D" w:rsidTr="002261FF">
        <w:trPr>
          <w:trHeight w:val="416"/>
        </w:trPr>
        <w:tc>
          <w:tcPr>
            <w:tcW w:w="5983" w:type="dxa"/>
            <w:shd w:val="clear" w:color="auto" w:fill="auto"/>
          </w:tcPr>
          <w:p w:rsidR="00EC08AE" w:rsidRPr="0060089D" w:rsidRDefault="00EC08AE" w:rsidP="002261FF">
            <w:pPr>
              <w:rPr>
                <w:lang w:val="lv-LV"/>
              </w:rPr>
            </w:pPr>
            <w:r w:rsidRPr="0060089D">
              <w:rPr>
                <w:lang w:val="lv-LV"/>
              </w:rPr>
              <w:t>SIA “</w:t>
            </w:r>
            <w:proofErr w:type="spellStart"/>
            <w:r w:rsidRPr="0060089D">
              <w:rPr>
                <w:lang w:val="lv-LV"/>
              </w:rPr>
              <w:t>Energobaltika</w:t>
            </w:r>
            <w:proofErr w:type="spellEnd"/>
            <w:r w:rsidRPr="0060089D">
              <w:rPr>
                <w:lang w:val="lv-LV"/>
              </w:rPr>
              <w:t>”</w:t>
            </w:r>
          </w:p>
        </w:tc>
        <w:tc>
          <w:tcPr>
            <w:tcW w:w="3196" w:type="dxa"/>
            <w:shd w:val="clear" w:color="auto" w:fill="FFFFFF"/>
            <w:vAlign w:val="center"/>
          </w:tcPr>
          <w:p w:rsidR="00EC08AE" w:rsidRPr="0060089D" w:rsidRDefault="00EC08AE" w:rsidP="002261F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60089D">
              <w:rPr>
                <w:b/>
                <w:bCs/>
                <w:color w:val="000000"/>
                <w:u w:val="single"/>
              </w:rPr>
              <w:t>1339635.93</w:t>
            </w:r>
          </w:p>
        </w:tc>
      </w:tr>
    </w:tbl>
    <w:p w:rsidR="00EC08AE" w:rsidRPr="0060089D" w:rsidRDefault="00EC08AE" w:rsidP="00EC08AE">
      <w:pPr>
        <w:pStyle w:val="BodyTextIndent"/>
        <w:tabs>
          <w:tab w:val="left" w:pos="426"/>
        </w:tabs>
        <w:jc w:val="both"/>
      </w:pPr>
      <w:r w:rsidRPr="0060089D">
        <w:t xml:space="preserve">Komisija secina, ka piedāvājums nav </w:t>
      </w:r>
      <w:r w:rsidRPr="0060089D">
        <w:rPr>
          <w:bCs/>
        </w:rPr>
        <w:t>nepamatoti lēts</w:t>
      </w:r>
      <w:r w:rsidRPr="0060089D">
        <w:t xml:space="preserve">. Komisija veic pārbaudi Atbilstoši Publisko iepirkumu likuma </w:t>
      </w:r>
      <w:r w:rsidRPr="0060089D">
        <w:rPr>
          <w:bCs/>
        </w:rPr>
        <w:t>42. pantam, tostarp, t</w:t>
      </w:r>
      <w:r w:rsidRPr="0060089D">
        <w:t xml:space="preserve">ika pieprasītas un iegūtas izziņas no </w:t>
      </w:r>
      <w:r w:rsidRPr="0060089D">
        <w:rPr>
          <w:bCs/>
        </w:rPr>
        <w:t>Elektronisko iepirkumu sistēmas (</w:t>
      </w:r>
      <w:r w:rsidRPr="0060089D">
        <w:t xml:space="preserve">www.eis.gov.lv.). Atbilstoši iegūtai informācijai (pielikumā), attiecībā uz pārbaudāmajām personām nepastāv Publisko iepirkumu likumā paredzētie izslēgšanas noteikumi. </w:t>
      </w:r>
    </w:p>
    <w:p w:rsidR="00EC08AE" w:rsidRPr="0060089D" w:rsidRDefault="00EC08AE" w:rsidP="00EC08AE">
      <w:pPr>
        <w:ind w:firstLine="720"/>
        <w:jc w:val="both"/>
        <w:rPr>
          <w:lang w:val="lv-LV"/>
        </w:rPr>
      </w:pPr>
      <w:r w:rsidRPr="0060089D">
        <w:rPr>
          <w:lang w:val="lv-LV"/>
        </w:rPr>
        <w:t xml:space="preserve">Pamatojoties uz veikto pārbaudi un Konkursa nolikumā 19.1.punktā paredzēto vērtēšanas kritēriju, </w:t>
      </w:r>
    </w:p>
    <w:p w:rsidR="00EC08AE" w:rsidRPr="0060089D" w:rsidRDefault="00EC08AE" w:rsidP="00EC08AE">
      <w:pPr>
        <w:ind w:firstLine="360"/>
        <w:jc w:val="both"/>
        <w:rPr>
          <w:b/>
          <w:lang w:val="lv-LV"/>
        </w:rPr>
      </w:pPr>
      <w:r w:rsidRPr="0060089D">
        <w:rPr>
          <w:b/>
          <w:lang w:val="lv-LV"/>
        </w:rPr>
        <w:t>Iepirkumu komisija nolēma:</w:t>
      </w:r>
    </w:p>
    <w:p w:rsidR="00EC08AE" w:rsidRPr="0060089D" w:rsidRDefault="00EC08AE" w:rsidP="00EC08AE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0089D">
        <w:rPr>
          <w:lang w:val="lv-LV"/>
        </w:rPr>
        <w:t>Piešķirt tiesības slēgt iepirkuma līgumu iepirkuma procedūrā “</w:t>
      </w:r>
      <w:r w:rsidRPr="0060089D">
        <w:rPr>
          <w:bCs/>
          <w:lang w:val="lv-LV"/>
        </w:rPr>
        <w:t>Būvniecības darbu veikšana Daugavpils pirmsskolas izglītības iestādes Nr.32 - Malu ielā 7, ēkas energoefektivitātes paaugstināšanai (SAM 4.2.2.)</w:t>
      </w:r>
      <w:r w:rsidRPr="0060089D">
        <w:rPr>
          <w:lang w:val="lv-LV"/>
        </w:rPr>
        <w:t xml:space="preserve">”, identifikācijas numurs </w:t>
      </w:r>
      <w:r w:rsidRPr="0060089D">
        <w:rPr>
          <w:bCs/>
          <w:lang w:val="lv-LV"/>
        </w:rPr>
        <w:t xml:space="preserve">2017/96, </w:t>
      </w:r>
      <w:r w:rsidRPr="0060089D">
        <w:rPr>
          <w:b/>
          <w:lang w:val="lv-LV"/>
        </w:rPr>
        <w:t>SIA “</w:t>
      </w:r>
      <w:proofErr w:type="spellStart"/>
      <w:r w:rsidRPr="0060089D">
        <w:rPr>
          <w:b/>
          <w:lang w:val="lv-LV"/>
        </w:rPr>
        <w:t>Energobaltika</w:t>
      </w:r>
      <w:proofErr w:type="spellEnd"/>
      <w:r w:rsidRPr="0060089D">
        <w:rPr>
          <w:b/>
          <w:lang w:val="lv-LV"/>
        </w:rPr>
        <w:t>”</w:t>
      </w:r>
      <w:r w:rsidRPr="0060089D">
        <w:rPr>
          <w:lang w:val="lv-LV"/>
        </w:rPr>
        <w:t xml:space="preserve">, </w:t>
      </w:r>
      <w:proofErr w:type="spellStart"/>
      <w:r w:rsidRPr="0060089D">
        <w:rPr>
          <w:lang w:val="lv-LV"/>
        </w:rPr>
        <w:t>reģ</w:t>
      </w:r>
      <w:proofErr w:type="spellEnd"/>
      <w:r w:rsidRPr="0060089D">
        <w:rPr>
          <w:lang w:val="lv-LV"/>
        </w:rPr>
        <w:t>. Nr.41503028198, Ģimnāzijas iela 5-2, Daugavpils, LV-5001) par piedāvāto cenu (</w:t>
      </w:r>
      <w:r w:rsidRPr="0060089D">
        <w:rPr>
          <w:u w:val="single"/>
          <w:lang w:val="lv-LV"/>
        </w:rPr>
        <w:t>pēc kļūdu labojuma</w:t>
      </w:r>
      <w:r w:rsidRPr="0060089D">
        <w:rPr>
          <w:bCs/>
          <w:lang w:val="lv-LV"/>
        </w:rPr>
        <w:t xml:space="preserve">) </w:t>
      </w:r>
      <w:r w:rsidRPr="0060089D">
        <w:rPr>
          <w:b/>
          <w:bCs/>
          <w:lang w:val="lv-LV"/>
        </w:rPr>
        <w:t xml:space="preserve">EUR </w:t>
      </w:r>
      <w:r w:rsidRPr="0060089D">
        <w:rPr>
          <w:b/>
          <w:bCs/>
          <w:color w:val="000000"/>
          <w:u w:val="single"/>
          <w:lang w:val="lv-LV"/>
        </w:rPr>
        <w:t>1339635.93</w:t>
      </w:r>
      <w:r w:rsidRPr="0060089D">
        <w:rPr>
          <w:lang w:val="lv-LV"/>
        </w:rPr>
        <w:t xml:space="preserve"> (viens miljons trīs simti trīsdesmit deviņi tūkstoši seši simti trīsdesmit pieci </w:t>
      </w:r>
      <w:proofErr w:type="spellStart"/>
      <w:r w:rsidRPr="0060089D">
        <w:rPr>
          <w:lang w:val="lv-LV"/>
        </w:rPr>
        <w:t>euro</w:t>
      </w:r>
      <w:proofErr w:type="spellEnd"/>
      <w:r w:rsidRPr="0060089D">
        <w:rPr>
          <w:lang w:val="lv-LV"/>
        </w:rPr>
        <w:t xml:space="preserve"> un deviņdesmit trīs centi) </w:t>
      </w:r>
      <w:r w:rsidRPr="0060089D">
        <w:rPr>
          <w:b/>
          <w:bCs/>
          <w:lang w:val="lv-LV"/>
        </w:rPr>
        <w:t>bez PVN</w:t>
      </w:r>
      <w:r w:rsidRPr="0060089D">
        <w:rPr>
          <w:bCs/>
          <w:lang w:val="lv-LV"/>
        </w:rPr>
        <w:t>.</w:t>
      </w:r>
    </w:p>
    <w:p w:rsidR="00EC08AE" w:rsidRPr="0060089D" w:rsidRDefault="00EC08AE" w:rsidP="00EC08AE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0089D">
        <w:rPr>
          <w:lang w:val="lv-LV"/>
        </w:rPr>
        <w:t>Informēt visus pretendentus par pieņemto lēmumu.</w:t>
      </w:r>
    </w:p>
    <w:p w:rsidR="00EC08AE" w:rsidRPr="0060089D" w:rsidRDefault="00EC08AE" w:rsidP="00EC08AE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0089D">
        <w:rPr>
          <w:lang w:val="lv-LV"/>
        </w:rPr>
        <w:t>Nosūtīt attiecīgu paziņojumu Iepirkumu uzraudzības birojam.</w:t>
      </w:r>
    </w:p>
    <w:p w:rsidR="00EC08AE" w:rsidRPr="0060089D" w:rsidRDefault="00EC08AE" w:rsidP="00EC08AE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60089D">
        <w:rPr>
          <w:lang w:val="lv-LV"/>
        </w:rPr>
        <w:t>Publicēt attiecīgu informāciju pasūtītāja mājas lapā.</w:t>
      </w:r>
    </w:p>
    <w:p w:rsidR="00A94906" w:rsidRPr="0060089D" w:rsidRDefault="00A94906" w:rsidP="00F1279C">
      <w:pPr>
        <w:ind w:left="426"/>
        <w:rPr>
          <w:lang w:val="lv-LV"/>
        </w:rPr>
      </w:pP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60089D">
        <w:rPr>
          <w:b/>
          <w:color w:val="auto"/>
          <w:sz w:val="24"/>
          <w:szCs w:val="24"/>
        </w:rPr>
        <w:t xml:space="preserve"> kā arī apakšuzņēmēju nosaukumi:</w:t>
      </w:r>
      <w:r w:rsidR="00EC08AE" w:rsidRPr="0060089D">
        <w:rPr>
          <w:b/>
          <w:color w:val="auto"/>
          <w:sz w:val="24"/>
          <w:szCs w:val="24"/>
        </w:rPr>
        <w:t xml:space="preserve"> -</w:t>
      </w: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60089D">
        <w:rPr>
          <w:b/>
          <w:color w:val="auto"/>
          <w:sz w:val="24"/>
          <w:szCs w:val="24"/>
        </w:rPr>
        <w:t>entiem neatbilstošu piedāvājumu:</w:t>
      </w:r>
      <w:r w:rsidR="00EC08AE" w:rsidRPr="0060089D">
        <w:rPr>
          <w:b/>
          <w:color w:val="auto"/>
          <w:sz w:val="24"/>
          <w:szCs w:val="24"/>
        </w:rPr>
        <w:t xml:space="preserve"> - </w:t>
      </w: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60089D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60089D">
        <w:rPr>
          <w:color w:val="auto"/>
          <w:sz w:val="24"/>
          <w:szCs w:val="24"/>
        </w:rPr>
        <w:t xml:space="preserve">2017. gada 28. februāra </w:t>
      </w:r>
      <w:r w:rsidR="00B23607" w:rsidRPr="0060089D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60089D">
        <w:rPr>
          <w:color w:val="auto"/>
          <w:sz w:val="24"/>
          <w:szCs w:val="24"/>
        </w:rPr>
        <w:t xml:space="preserve"> </w:t>
      </w:r>
      <w:r w:rsidRPr="0060089D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60089D">
          <w:rPr>
            <w:b/>
            <w:color w:val="auto"/>
            <w:sz w:val="24"/>
            <w:szCs w:val="24"/>
          </w:rPr>
          <w:t>19. punktu</w:t>
        </w:r>
      </w:hyperlink>
      <w:r w:rsidR="00B23607" w:rsidRPr="0060089D">
        <w:rPr>
          <w:b/>
          <w:color w:val="auto"/>
          <w:sz w:val="24"/>
          <w:szCs w:val="24"/>
        </w:rPr>
        <w:t>:</w:t>
      </w:r>
      <w:r w:rsidR="00A572D6" w:rsidRPr="0060089D">
        <w:rPr>
          <w:b/>
          <w:color w:val="auto"/>
          <w:sz w:val="24"/>
          <w:szCs w:val="24"/>
        </w:rPr>
        <w:t xml:space="preserve"> -</w:t>
      </w: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60089D">
        <w:rPr>
          <w:b/>
          <w:color w:val="auto"/>
          <w:sz w:val="24"/>
          <w:szCs w:val="24"/>
        </w:rPr>
        <w:t>eigt iepirkuma procedūru:</w:t>
      </w:r>
      <w:r w:rsidR="00A572D6" w:rsidRPr="0060089D">
        <w:rPr>
          <w:b/>
          <w:color w:val="auto"/>
          <w:sz w:val="24"/>
          <w:szCs w:val="24"/>
        </w:rPr>
        <w:t xml:space="preserve"> -</w:t>
      </w: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60089D">
        <w:rPr>
          <w:b/>
          <w:color w:val="auto"/>
          <w:sz w:val="24"/>
          <w:szCs w:val="24"/>
        </w:rPr>
        <w:t>piedāvājumu par nepamatoti lētu:</w:t>
      </w:r>
      <w:r w:rsidR="00A572D6" w:rsidRPr="0060089D">
        <w:rPr>
          <w:b/>
          <w:color w:val="auto"/>
          <w:sz w:val="24"/>
          <w:szCs w:val="24"/>
        </w:rPr>
        <w:t xml:space="preserve"> -</w:t>
      </w: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60089D">
        <w:rPr>
          <w:b/>
          <w:color w:val="auto"/>
          <w:sz w:val="24"/>
          <w:szCs w:val="24"/>
        </w:rPr>
        <w:t>:</w:t>
      </w:r>
      <w:r w:rsidR="00A572D6" w:rsidRPr="0060089D">
        <w:rPr>
          <w:b/>
          <w:color w:val="auto"/>
          <w:sz w:val="24"/>
          <w:szCs w:val="24"/>
        </w:rPr>
        <w:t xml:space="preserve"> -</w:t>
      </w:r>
    </w:p>
    <w:p w:rsidR="00576576" w:rsidRPr="0060089D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60089D">
        <w:rPr>
          <w:b/>
          <w:color w:val="auto"/>
          <w:sz w:val="24"/>
          <w:szCs w:val="24"/>
        </w:rPr>
        <w:t>konstatētie interešu konflikti un pas</w:t>
      </w:r>
      <w:r w:rsidR="00B23607" w:rsidRPr="0060089D">
        <w:rPr>
          <w:b/>
          <w:color w:val="auto"/>
          <w:sz w:val="24"/>
          <w:szCs w:val="24"/>
        </w:rPr>
        <w:t>ākumi, kas veikti to novēršanai:</w:t>
      </w:r>
      <w:r w:rsidR="00A572D6" w:rsidRPr="0060089D">
        <w:rPr>
          <w:b/>
          <w:color w:val="auto"/>
          <w:sz w:val="24"/>
          <w:szCs w:val="24"/>
        </w:rPr>
        <w:t xml:space="preserve"> -</w:t>
      </w:r>
    </w:p>
    <w:p w:rsidR="00CA15ED" w:rsidRDefault="00CA15ED" w:rsidP="004F4CC2">
      <w:pPr>
        <w:jc w:val="both"/>
        <w:rPr>
          <w:lang w:val="lv-LV"/>
        </w:rPr>
      </w:pPr>
    </w:p>
    <w:p w:rsidR="004F4CC2" w:rsidRPr="0060089D" w:rsidRDefault="004F4CC2" w:rsidP="004F4CC2">
      <w:pPr>
        <w:jc w:val="both"/>
        <w:rPr>
          <w:lang w:val="lv-LV"/>
        </w:rPr>
      </w:pPr>
      <w:r w:rsidRPr="0060089D">
        <w:rPr>
          <w:lang w:val="lv-LV"/>
        </w:rPr>
        <w:t>Iepirkumu komisijas priekšsēdētāj</w:t>
      </w:r>
      <w:r w:rsidR="0060089D" w:rsidRPr="0060089D">
        <w:rPr>
          <w:lang w:val="lv-LV"/>
        </w:rPr>
        <w:t>s</w:t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  <w:t xml:space="preserve">     </w:t>
      </w:r>
      <w:r w:rsidR="00B23607" w:rsidRPr="0060089D">
        <w:rPr>
          <w:lang w:val="lv-LV"/>
        </w:rPr>
        <w:t xml:space="preserve">      </w:t>
      </w:r>
      <w:r w:rsidRPr="0060089D">
        <w:rPr>
          <w:lang w:val="lv-LV"/>
        </w:rPr>
        <w:t xml:space="preserve">   </w:t>
      </w:r>
      <w:r w:rsidR="0060089D" w:rsidRPr="0060089D">
        <w:rPr>
          <w:lang w:val="lv-LV"/>
        </w:rPr>
        <w:t xml:space="preserve">    </w:t>
      </w:r>
      <w:r w:rsidRPr="0060089D">
        <w:rPr>
          <w:lang w:val="lv-LV"/>
        </w:rPr>
        <w:t xml:space="preserve"> </w:t>
      </w:r>
      <w:proofErr w:type="spellStart"/>
      <w:r w:rsidR="0060089D" w:rsidRPr="0060089D">
        <w:rPr>
          <w:lang w:val="lv-LV"/>
        </w:rPr>
        <w:t>A.Streiķis</w:t>
      </w:r>
      <w:proofErr w:type="spellEnd"/>
    </w:p>
    <w:p w:rsidR="004F4CC2" w:rsidRPr="0060089D" w:rsidRDefault="004F4CC2" w:rsidP="004F4CC2">
      <w:pPr>
        <w:jc w:val="both"/>
        <w:rPr>
          <w:lang w:val="lv-LV"/>
        </w:rPr>
      </w:pPr>
    </w:p>
    <w:p w:rsidR="00CA15ED" w:rsidRDefault="00CA15ED" w:rsidP="004F4CC2">
      <w:pPr>
        <w:jc w:val="both"/>
        <w:rPr>
          <w:lang w:val="lv-LV"/>
        </w:rPr>
      </w:pPr>
    </w:p>
    <w:p w:rsidR="004F4CC2" w:rsidRPr="00D440A8" w:rsidRDefault="004F4CC2" w:rsidP="004F4CC2">
      <w:pPr>
        <w:jc w:val="both"/>
        <w:rPr>
          <w:lang w:val="lv-LV"/>
        </w:rPr>
      </w:pPr>
      <w:bookmarkStart w:id="0" w:name="_GoBack"/>
      <w:bookmarkEnd w:id="0"/>
      <w:r w:rsidRPr="0060089D">
        <w:rPr>
          <w:lang w:val="lv-LV"/>
        </w:rPr>
        <w:t xml:space="preserve">Protokolē: </w:t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Pr="0060089D">
        <w:rPr>
          <w:lang w:val="lv-LV"/>
        </w:rPr>
        <w:tab/>
      </w:r>
      <w:r w:rsidR="00B23607" w:rsidRPr="0060089D">
        <w:rPr>
          <w:lang w:val="lv-LV"/>
        </w:rPr>
        <w:t xml:space="preserve">     </w:t>
      </w:r>
      <w:r w:rsidRPr="0060089D">
        <w:rPr>
          <w:lang w:val="lv-LV"/>
        </w:rPr>
        <w:t xml:space="preserve">   </w:t>
      </w:r>
      <w:proofErr w:type="spellStart"/>
      <w:r w:rsidRPr="0060089D">
        <w:rPr>
          <w:lang w:val="lv-LV"/>
        </w:rPr>
        <w:t>A.Kriviņš</w:t>
      </w:r>
      <w:proofErr w:type="spellEnd"/>
    </w:p>
    <w:p w:rsidR="009F602D" w:rsidRPr="00D440A8" w:rsidRDefault="009F602D" w:rsidP="004F4CC2">
      <w:pPr>
        <w:rPr>
          <w:lang w:val="lv-LV"/>
        </w:rPr>
      </w:pPr>
    </w:p>
    <w:sectPr w:rsidR="009F602D" w:rsidRPr="00D440A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4DC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5346F"/>
    <w:rsid w:val="00054B8D"/>
    <w:rsid w:val="000C3E29"/>
    <w:rsid w:val="000D571D"/>
    <w:rsid w:val="000F2403"/>
    <w:rsid w:val="001F4682"/>
    <w:rsid w:val="002701A4"/>
    <w:rsid w:val="00277D29"/>
    <w:rsid w:val="0032792B"/>
    <w:rsid w:val="00330C6A"/>
    <w:rsid w:val="003A453B"/>
    <w:rsid w:val="004F113B"/>
    <w:rsid w:val="004F4CC2"/>
    <w:rsid w:val="0050111C"/>
    <w:rsid w:val="00576576"/>
    <w:rsid w:val="005825B6"/>
    <w:rsid w:val="005A6C0A"/>
    <w:rsid w:val="0060089D"/>
    <w:rsid w:val="00603F0B"/>
    <w:rsid w:val="00605ABE"/>
    <w:rsid w:val="00680EC5"/>
    <w:rsid w:val="006833D2"/>
    <w:rsid w:val="006F469D"/>
    <w:rsid w:val="00716B61"/>
    <w:rsid w:val="008637B0"/>
    <w:rsid w:val="008A58F9"/>
    <w:rsid w:val="008B7B5A"/>
    <w:rsid w:val="009C1392"/>
    <w:rsid w:val="009F602D"/>
    <w:rsid w:val="00A050B3"/>
    <w:rsid w:val="00A152D7"/>
    <w:rsid w:val="00A20BE3"/>
    <w:rsid w:val="00A572D6"/>
    <w:rsid w:val="00A94906"/>
    <w:rsid w:val="00AE105E"/>
    <w:rsid w:val="00B00280"/>
    <w:rsid w:val="00B04F50"/>
    <w:rsid w:val="00B23607"/>
    <w:rsid w:val="00BF78CA"/>
    <w:rsid w:val="00C22B3D"/>
    <w:rsid w:val="00C4105B"/>
    <w:rsid w:val="00CA15ED"/>
    <w:rsid w:val="00CC6A06"/>
    <w:rsid w:val="00CD637B"/>
    <w:rsid w:val="00CD71FC"/>
    <w:rsid w:val="00D11899"/>
    <w:rsid w:val="00D20221"/>
    <w:rsid w:val="00D440A8"/>
    <w:rsid w:val="00D80843"/>
    <w:rsid w:val="00EC08AE"/>
    <w:rsid w:val="00F10EC1"/>
    <w:rsid w:val="00F1279C"/>
    <w:rsid w:val="00F55B7F"/>
    <w:rsid w:val="00F84CD8"/>
    <w:rsid w:val="00F867FA"/>
    <w:rsid w:val="00F93389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34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25</cp:revision>
  <dcterms:created xsi:type="dcterms:W3CDTF">2017-10-10T08:46:00Z</dcterms:created>
  <dcterms:modified xsi:type="dcterms:W3CDTF">2017-10-10T11:15:00Z</dcterms:modified>
</cp:coreProperties>
</file>