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F9" w:rsidRPr="00EB3396" w:rsidRDefault="000805F9" w:rsidP="0058208F">
      <w:pPr>
        <w:jc w:val="center"/>
        <w:rPr>
          <w:lang w:val="lv-LV"/>
        </w:rPr>
      </w:pPr>
      <w:r w:rsidRPr="00EB3396">
        <w:rPr>
          <w:lang w:val="lv-LV"/>
        </w:rPr>
        <w:t>Daugavpils pilsētas domes iepirkumu komisija</w:t>
      </w:r>
    </w:p>
    <w:p w:rsidR="0058208F" w:rsidRPr="006A30BC" w:rsidRDefault="0058208F" w:rsidP="0058208F">
      <w:pPr>
        <w:jc w:val="center"/>
        <w:rPr>
          <w:b/>
          <w:bCs/>
          <w:lang w:val="lv-LV"/>
        </w:rPr>
      </w:pPr>
      <w:r w:rsidRPr="006A30BC">
        <w:rPr>
          <w:b/>
          <w:bCs/>
          <w:lang w:val="lv-LV"/>
        </w:rPr>
        <w:t>“</w:t>
      </w:r>
      <w:r w:rsidR="006A30BC" w:rsidRPr="006A30BC">
        <w:rPr>
          <w:b/>
          <w:bCs/>
          <w:lang w:val="lv-LV"/>
        </w:rPr>
        <w:t>Būvniecības darbi Daugavpils Dizaina un mākslas vidusskolas “Saules skola” infrastruktūras modernizācijai, II kārta (SAM 8.1.3.)”</w:t>
      </w:r>
    </w:p>
    <w:p w:rsidR="0058208F" w:rsidRPr="00EB3396" w:rsidRDefault="0058208F" w:rsidP="0058208F">
      <w:pPr>
        <w:jc w:val="center"/>
        <w:rPr>
          <w:lang w:val="lv-LV"/>
        </w:rPr>
      </w:pPr>
      <w:r w:rsidRPr="00EB3396">
        <w:rPr>
          <w:lang w:val="lv-LV"/>
        </w:rPr>
        <w:t>id</w:t>
      </w:r>
      <w:r w:rsidR="006A30BC">
        <w:rPr>
          <w:lang w:val="lv-LV"/>
        </w:rPr>
        <w:t>entifikācijas numurs DPD 2017/74</w:t>
      </w:r>
    </w:p>
    <w:p w:rsidR="000805F9" w:rsidRPr="00EB3396" w:rsidRDefault="000805F9" w:rsidP="0058208F">
      <w:pPr>
        <w:jc w:val="center"/>
        <w:rPr>
          <w:b/>
          <w:lang w:val="lv-LV"/>
        </w:rPr>
      </w:pPr>
    </w:p>
    <w:p w:rsidR="000805F9" w:rsidRPr="00EB3396" w:rsidRDefault="000805F9" w:rsidP="0058208F">
      <w:pPr>
        <w:jc w:val="center"/>
        <w:rPr>
          <w:b/>
          <w:caps/>
          <w:lang w:val="lv-LV"/>
        </w:rPr>
      </w:pPr>
      <w:r w:rsidRPr="00EB3396">
        <w:rPr>
          <w:b/>
          <w:caps/>
          <w:lang w:val="lv-LV"/>
        </w:rPr>
        <w:t xml:space="preserve">Atbildes </w:t>
      </w:r>
    </w:p>
    <w:p w:rsidR="000805F9" w:rsidRPr="00EB3396" w:rsidRDefault="000805F9" w:rsidP="0058208F">
      <w:pPr>
        <w:jc w:val="center"/>
        <w:rPr>
          <w:b/>
          <w:caps/>
          <w:lang w:val="lv-LV"/>
        </w:rPr>
      </w:pPr>
      <w:r w:rsidRPr="00EB3396">
        <w:rPr>
          <w:b/>
          <w:caps/>
          <w:lang w:val="lv-LV"/>
        </w:rPr>
        <w:t xml:space="preserve">uz piegādātāju jautājumiem </w:t>
      </w:r>
    </w:p>
    <w:p w:rsidR="000805F9" w:rsidRPr="00EB3396" w:rsidRDefault="00306680" w:rsidP="0058208F">
      <w:pPr>
        <w:jc w:val="center"/>
        <w:rPr>
          <w:b/>
          <w:caps/>
          <w:lang w:val="lv-LV"/>
        </w:rPr>
      </w:pPr>
      <w:r>
        <w:rPr>
          <w:b/>
          <w:caps/>
          <w:lang w:val="lv-LV"/>
        </w:rPr>
        <w:t>Nr.2</w:t>
      </w:r>
    </w:p>
    <w:p w:rsidR="000805F9" w:rsidRPr="00EB3396" w:rsidRDefault="000805F9" w:rsidP="0058208F">
      <w:pPr>
        <w:jc w:val="center"/>
        <w:rPr>
          <w:b/>
          <w:lang w:val="lv-LV"/>
        </w:rPr>
      </w:pPr>
    </w:p>
    <w:p w:rsidR="00181450" w:rsidRPr="009E3185" w:rsidRDefault="000805F9" w:rsidP="00181450">
      <w:pPr>
        <w:jc w:val="both"/>
        <w:rPr>
          <w:bCs/>
          <w:lang w:val="lv-LV"/>
        </w:rPr>
      </w:pPr>
      <w:r w:rsidRPr="00EB3396">
        <w:rPr>
          <w:bCs/>
          <w:i/>
          <w:lang w:val="lv-LV"/>
        </w:rPr>
        <w:t xml:space="preserve">       </w:t>
      </w:r>
      <w:bookmarkStart w:id="0" w:name="_GoBack"/>
      <w:bookmarkEnd w:id="0"/>
      <w:r w:rsidR="00181450" w:rsidRPr="009E3185">
        <w:rPr>
          <w:bCs/>
          <w:lang w:val="lv-LV"/>
        </w:rPr>
        <w:t xml:space="preserve">Daugavpils pilsētas domes Iepirkumu komisijā </w:t>
      </w:r>
      <w:r w:rsidR="00181450" w:rsidRPr="009E3185">
        <w:rPr>
          <w:bCs/>
          <w:u w:val="single"/>
          <w:lang w:val="lv-LV"/>
        </w:rPr>
        <w:t>DPD 2017/74</w:t>
      </w:r>
      <w:r w:rsidR="00181450" w:rsidRPr="009E3185">
        <w:rPr>
          <w:bCs/>
          <w:lang w:val="lv-LV"/>
        </w:rPr>
        <w:t xml:space="preserve"> “Būvniecības darbi Daugavpils Dizaina un mākslas vidusskolas “Saules skola” infrastruktūras modernizācijai, II kārta (SAM 8.1.3.)” tika saņemti ieinteresētās personas </w:t>
      </w:r>
      <w:r w:rsidR="00181450" w:rsidRPr="009E3185">
        <w:rPr>
          <w:b/>
          <w:bCs/>
          <w:lang w:val="lv-LV"/>
        </w:rPr>
        <w:t>jautājumi par 2.kārtas</w:t>
      </w:r>
      <w:r w:rsidR="00181450" w:rsidRPr="009E3185">
        <w:rPr>
          <w:bCs/>
          <w:lang w:val="lv-LV"/>
        </w:rPr>
        <w:t xml:space="preserve"> apjomiem.</w:t>
      </w:r>
    </w:p>
    <w:p w:rsidR="00181450" w:rsidRPr="009E3185" w:rsidRDefault="00181450" w:rsidP="00181450">
      <w:pPr>
        <w:ind w:firstLine="720"/>
        <w:jc w:val="both"/>
        <w:rPr>
          <w:bCs/>
          <w:lang w:val="lv-LV"/>
        </w:rPr>
      </w:pPr>
      <w:r w:rsidRPr="009E3185">
        <w:rPr>
          <w:bCs/>
          <w:lang w:val="lv-LV"/>
        </w:rPr>
        <w:t>Atbildot uz jautājumiem, sniedzam šādas atbildes.</w:t>
      </w:r>
    </w:p>
    <w:p w:rsidR="00181450" w:rsidRPr="009E3185" w:rsidRDefault="00181450" w:rsidP="00181450">
      <w:pPr>
        <w:jc w:val="both"/>
        <w:rPr>
          <w:bCs/>
          <w:i/>
          <w:lang w:val="lv-LV"/>
        </w:rPr>
      </w:pPr>
      <w:r w:rsidRPr="009E3185">
        <w:rPr>
          <w:bCs/>
          <w:i/>
          <w:lang w:val="lv-LV"/>
        </w:rPr>
        <w:t>2.1.jautājums</w:t>
      </w:r>
    </w:p>
    <w:tbl>
      <w:tblPr>
        <w:tblpPr w:leftFromText="180" w:rightFromText="180" w:vertAnchor="text" w:horzAnchor="margin" w:tblpXSpec="center" w:tblpY="104"/>
        <w:tblOverlap w:val="never"/>
        <w:tblW w:w="9209" w:type="dxa"/>
        <w:tblLook w:val="04A0" w:firstRow="1" w:lastRow="0" w:firstColumn="1" w:lastColumn="0" w:noHBand="0" w:noVBand="1"/>
      </w:tblPr>
      <w:tblGrid>
        <w:gridCol w:w="3374"/>
        <w:gridCol w:w="3301"/>
        <w:gridCol w:w="1255"/>
        <w:gridCol w:w="1279"/>
      </w:tblGrid>
      <w:tr w:rsidR="00181450" w:rsidRPr="009E3185" w:rsidTr="003272D6">
        <w:trPr>
          <w:trHeight w:val="25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Būvdarbu apjomi 2-1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81450" w:rsidRPr="009E3185" w:rsidRDefault="00181450" w:rsidP="003272D6">
            <w:pPr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Vispārējie būvdarbi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81450" w:rsidRPr="009E3185" w:rsidRDefault="00181450" w:rsidP="003272D6">
            <w:pPr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1450" w:rsidRPr="009E3185" w:rsidRDefault="00181450" w:rsidP="003272D6">
            <w:pPr>
              <w:jc w:val="center"/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 </w:t>
            </w:r>
          </w:p>
        </w:tc>
      </w:tr>
      <w:tr w:rsidR="00181450" w:rsidRPr="009E3185" w:rsidTr="003272D6">
        <w:trPr>
          <w:trHeight w:val="30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52</w:t>
            </w:r>
          </w:p>
        </w:tc>
        <w:tc>
          <w:tcPr>
            <w:tcW w:w="3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81450" w:rsidRPr="009E3185" w:rsidRDefault="00181450" w:rsidP="003272D6">
            <w:pPr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 xml:space="preserve"> MDF grīdlīstes- krāsotas baltas, tonis: NCS S 5502-Y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9EFF"/>
            <w:noWrap/>
            <w:vAlign w:val="center"/>
            <w:hideMark/>
          </w:tcPr>
          <w:p w:rsidR="00181450" w:rsidRPr="009E3185" w:rsidRDefault="00181450" w:rsidP="003272D6">
            <w:pPr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m2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1062,59</w:t>
            </w:r>
          </w:p>
        </w:tc>
      </w:tr>
    </w:tbl>
    <w:p w:rsidR="00181450" w:rsidRPr="009E3185" w:rsidRDefault="00181450" w:rsidP="00181450">
      <w:pPr>
        <w:ind w:right="-5330"/>
        <w:jc w:val="both"/>
        <w:rPr>
          <w:i/>
          <w:lang w:val="lv-LV"/>
        </w:rPr>
      </w:pPr>
      <w:r w:rsidRPr="009E3185">
        <w:rPr>
          <w:i/>
          <w:lang w:val="lv-LV"/>
        </w:rPr>
        <w:t xml:space="preserve">Darbu apjomu mērvienībai jābūt </w:t>
      </w:r>
      <w:proofErr w:type="spellStart"/>
      <w:r w:rsidRPr="009E3185">
        <w:rPr>
          <w:i/>
          <w:lang w:val="lv-LV"/>
        </w:rPr>
        <w:t>t.m</w:t>
      </w:r>
      <w:proofErr w:type="spellEnd"/>
      <w:r w:rsidRPr="009E3185">
        <w:rPr>
          <w:i/>
          <w:lang w:val="lv-LV"/>
        </w:rPr>
        <w:t>. Lūdzam precizēt.</w:t>
      </w:r>
    </w:p>
    <w:p w:rsidR="00181450" w:rsidRPr="009E3185" w:rsidRDefault="00181450" w:rsidP="00181450">
      <w:pPr>
        <w:ind w:right="-5330"/>
        <w:jc w:val="both"/>
        <w:rPr>
          <w:b/>
          <w:lang w:val="lv-LV"/>
        </w:rPr>
      </w:pPr>
    </w:p>
    <w:p w:rsidR="00181450" w:rsidRPr="009E3185" w:rsidRDefault="00181450" w:rsidP="00181450">
      <w:pPr>
        <w:ind w:right="-5330"/>
        <w:jc w:val="both"/>
        <w:rPr>
          <w:b/>
          <w:lang w:val="lv-LV"/>
        </w:rPr>
      </w:pPr>
      <w:r w:rsidRPr="009E3185">
        <w:rPr>
          <w:b/>
          <w:lang w:val="lv-LV"/>
        </w:rPr>
        <w:t>2.1.atbilde</w:t>
      </w:r>
    </w:p>
    <w:p w:rsidR="00181450" w:rsidRPr="009E3185" w:rsidRDefault="00181450" w:rsidP="00181450">
      <w:pPr>
        <w:jc w:val="both"/>
        <w:rPr>
          <w:bCs/>
          <w:lang w:val="lv-LV"/>
        </w:rPr>
      </w:pPr>
      <w:proofErr w:type="spellStart"/>
      <w:r w:rsidRPr="009E3185">
        <w:rPr>
          <w:lang w:val="lv-LV"/>
        </w:rPr>
        <w:t>Skat.aktualizētus</w:t>
      </w:r>
      <w:proofErr w:type="spellEnd"/>
      <w:r w:rsidRPr="009E3185">
        <w:rPr>
          <w:lang w:val="lv-LV"/>
        </w:rPr>
        <w:t xml:space="preserve"> darba apjomus </w:t>
      </w:r>
      <w:r w:rsidRPr="009E3185">
        <w:rPr>
          <w:bCs/>
          <w:lang w:val="lv-LV"/>
        </w:rPr>
        <w:t xml:space="preserve">pasūtītāja mājas lapā </w:t>
      </w:r>
      <w:hyperlink r:id="rId5" w:history="1">
        <w:r w:rsidRPr="009E3185">
          <w:rPr>
            <w:rStyle w:val="Hyperlink"/>
            <w:rFonts w:eastAsia="Calibri"/>
            <w:bCs/>
            <w:lang w:val="lv-LV"/>
          </w:rPr>
          <w:t>www.daugavpils.lv</w:t>
        </w:r>
      </w:hyperlink>
      <w:r w:rsidRPr="009E3185">
        <w:rPr>
          <w:bCs/>
          <w:lang w:val="lv-LV"/>
        </w:rPr>
        <w:t>.</w:t>
      </w:r>
    </w:p>
    <w:p w:rsidR="00181450" w:rsidRPr="009E3185" w:rsidRDefault="00181450" w:rsidP="00181450">
      <w:pPr>
        <w:jc w:val="both"/>
        <w:rPr>
          <w:bCs/>
          <w:i/>
          <w:lang w:val="lv-LV"/>
        </w:rPr>
      </w:pPr>
    </w:p>
    <w:p w:rsidR="00181450" w:rsidRPr="009E3185" w:rsidRDefault="00181450" w:rsidP="00181450">
      <w:pPr>
        <w:jc w:val="both"/>
        <w:rPr>
          <w:bCs/>
          <w:i/>
          <w:lang w:val="lv-LV"/>
        </w:rPr>
      </w:pPr>
      <w:r w:rsidRPr="009E3185">
        <w:rPr>
          <w:bCs/>
          <w:i/>
          <w:lang w:val="lv-LV"/>
        </w:rPr>
        <w:t>2.2.jautājums</w:t>
      </w:r>
    </w:p>
    <w:p w:rsidR="00181450" w:rsidRPr="009E3185" w:rsidRDefault="00181450" w:rsidP="00181450">
      <w:pPr>
        <w:ind w:right="-5330"/>
        <w:jc w:val="both"/>
        <w:rPr>
          <w:b/>
          <w:i/>
          <w:lang w:val="lv-LV"/>
        </w:rPr>
      </w:pPr>
      <w:r w:rsidRPr="009E3185">
        <w:rPr>
          <w:i/>
          <w:lang w:val="lv-LV"/>
        </w:rPr>
        <w:t>Rasējuma lapā</w:t>
      </w:r>
      <w:r w:rsidRPr="009E3185">
        <w:rPr>
          <w:b/>
          <w:i/>
          <w:lang w:val="lv-LV"/>
        </w:rPr>
        <w:t xml:space="preserve"> TS 6 </w:t>
      </w:r>
      <w:r w:rsidRPr="009E3185">
        <w:rPr>
          <w:i/>
          <w:lang w:val="lv-LV"/>
        </w:rPr>
        <w:t>norādīts:</w:t>
      </w:r>
    </w:p>
    <w:tbl>
      <w:tblPr>
        <w:tblW w:w="9396" w:type="dxa"/>
        <w:tblInd w:w="-5" w:type="dxa"/>
        <w:tblLook w:val="04A0" w:firstRow="1" w:lastRow="0" w:firstColumn="1" w:lastColumn="0" w:noHBand="0" w:noVBand="1"/>
      </w:tblPr>
      <w:tblGrid>
        <w:gridCol w:w="7562"/>
        <w:gridCol w:w="917"/>
        <w:gridCol w:w="917"/>
      </w:tblGrid>
      <w:tr w:rsidR="00181450" w:rsidRPr="009E3185" w:rsidTr="003272D6">
        <w:trPr>
          <w:trHeight w:val="255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1450" w:rsidRPr="009E3185" w:rsidRDefault="00181450" w:rsidP="003272D6">
            <w:pPr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LABIEKĀRTOJUMA UN VERTIKĀLAIS  PLANS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 </w:t>
            </w:r>
          </w:p>
        </w:tc>
      </w:tr>
      <w:tr w:rsidR="00181450" w:rsidRPr="009E3185" w:rsidTr="003272D6">
        <w:trPr>
          <w:trHeight w:val="255"/>
        </w:trPr>
        <w:tc>
          <w:tcPr>
            <w:tcW w:w="7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81450" w:rsidRPr="009E3185" w:rsidRDefault="00181450" w:rsidP="003272D6">
            <w:pPr>
              <w:ind w:firstLineChars="100" w:firstLine="241"/>
              <w:jc w:val="right"/>
              <w:rPr>
                <w:b/>
                <w:bCs/>
                <w:i/>
                <w:iCs/>
                <w:lang w:val="lv-LV" w:eastAsia="lv-LV"/>
              </w:rPr>
            </w:pPr>
            <w:r w:rsidRPr="009E3185">
              <w:rPr>
                <w:b/>
                <w:bCs/>
                <w:i/>
                <w:iCs/>
                <w:lang w:val="lv-LV" w:eastAsia="lv-LV"/>
              </w:rPr>
              <w:t>LABIEKĀRTOJUMA ELEMENTU SPECIFIKĀCIJA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b/>
                <w:bCs/>
                <w:i/>
                <w:lang w:val="lv-LV" w:eastAsia="lv-LV"/>
              </w:rPr>
            </w:pPr>
            <w:r w:rsidRPr="009E3185">
              <w:rPr>
                <w:b/>
                <w:bCs/>
                <w:i/>
                <w:lang w:val="lv-LV" w:eastAsia="lv-LV"/>
              </w:rPr>
              <w:t>2.kārta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b/>
                <w:bCs/>
                <w:i/>
                <w:lang w:val="lv-LV" w:eastAsia="lv-LV"/>
              </w:rPr>
            </w:pPr>
            <w:r w:rsidRPr="009E3185">
              <w:rPr>
                <w:b/>
                <w:bCs/>
                <w:i/>
                <w:lang w:val="lv-LV" w:eastAsia="lv-LV"/>
              </w:rPr>
              <w:t>3.kārta</w:t>
            </w:r>
          </w:p>
        </w:tc>
      </w:tr>
      <w:tr w:rsidR="00181450" w:rsidRPr="009E3185" w:rsidTr="003272D6">
        <w:trPr>
          <w:trHeight w:val="480"/>
        </w:trPr>
        <w:tc>
          <w:tcPr>
            <w:tcW w:w="7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81450" w:rsidRPr="009E3185" w:rsidRDefault="00181450" w:rsidP="003272D6">
            <w:pPr>
              <w:ind w:firstLineChars="100" w:firstLine="240"/>
              <w:jc w:val="right"/>
              <w:rPr>
                <w:i/>
                <w:iCs/>
                <w:lang w:val="lv-LV" w:eastAsia="lv-LV"/>
              </w:rPr>
            </w:pPr>
            <w:r w:rsidRPr="009E3185">
              <w:rPr>
                <w:i/>
                <w:iCs/>
                <w:lang w:val="lv-LV" w:eastAsia="lv-LV"/>
              </w:rPr>
              <w:t>VELO STATĪVI MMCITE/LOTLIMIT VAI EKVIVALENTS (TUMŠI PELĒKS)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 xml:space="preserve">14 </w:t>
            </w:r>
            <w:proofErr w:type="spellStart"/>
            <w:r w:rsidRPr="009E3185">
              <w:rPr>
                <w:i/>
                <w:lang w:val="lv-LV" w:eastAsia="lv-LV"/>
              </w:rPr>
              <w:t>gab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 xml:space="preserve">4 </w:t>
            </w:r>
            <w:proofErr w:type="spellStart"/>
            <w:r w:rsidRPr="009E3185">
              <w:rPr>
                <w:i/>
                <w:lang w:val="lv-LV" w:eastAsia="lv-LV"/>
              </w:rPr>
              <w:t>gab</w:t>
            </w:r>
            <w:proofErr w:type="spellEnd"/>
          </w:p>
        </w:tc>
      </w:tr>
      <w:tr w:rsidR="00181450" w:rsidRPr="009E3185" w:rsidTr="003272D6">
        <w:trPr>
          <w:trHeight w:val="480"/>
        </w:trPr>
        <w:tc>
          <w:tcPr>
            <w:tcW w:w="7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81450" w:rsidRPr="009E3185" w:rsidRDefault="00181450" w:rsidP="003272D6">
            <w:pPr>
              <w:ind w:firstLineChars="100" w:firstLine="240"/>
              <w:jc w:val="right"/>
              <w:rPr>
                <w:i/>
                <w:iCs/>
                <w:lang w:val="lv-LV" w:eastAsia="lv-LV"/>
              </w:rPr>
            </w:pPr>
            <w:r w:rsidRPr="009E3185">
              <w:rPr>
                <w:i/>
                <w:iCs/>
                <w:lang w:val="lv-LV" w:eastAsia="lv-LV"/>
              </w:rPr>
              <w:t>ATKRITUMU URNA MMCITE/ RADIUM KR 120 (TUMŠI PELĒKS)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2gab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1gab</w:t>
            </w:r>
          </w:p>
        </w:tc>
      </w:tr>
      <w:tr w:rsidR="00181450" w:rsidRPr="009E3185" w:rsidTr="003272D6">
        <w:trPr>
          <w:trHeight w:val="720"/>
        </w:trPr>
        <w:tc>
          <w:tcPr>
            <w:tcW w:w="7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81450" w:rsidRPr="009E3185" w:rsidRDefault="00181450" w:rsidP="003272D6">
            <w:pPr>
              <w:jc w:val="right"/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IELU NOROBEŽOJOŠI STABIŅI, 60X60, 3mm (H=1000 NO ZEMES)IEBŪVES RISINĀJUMU SKAT. TS- LABIEKĀRTOJUMA ELEMENTI.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18gab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 xml:space="preserve"> 8 gab.</w:t>
            </w:r>
          </w:p>
        </w:tc>
      </w:tr>
    </w:tbl>
    <w:p w:rsidR="00181450" w:rsidRPr="009E3185" w:rsidRDefault="00181450" w:rsidP="00181450">
      <w:pPr>
        <w:ind w:right="-5330"/>
        <w:jc w:val="both"/>
        <w:rPr>
          <w:i/>
          <w:lang w:val="lv-LV"/>
        </w:rPr>
      </w:pPr>
      <w:r w:rsidRPr="009E3185">
        <w:rPr>
          <w:i/>
          <w:lang w:val="lv-LV"/>
        </w:rPr>
        <w:t>Darba apjomos: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2365"/>
        <w:gridCol w:w="4242"/>
        <w:gridCol w:w="872"/>
        <w:gridCol w:w="960"/>
        <w:gridCol w:w="917"/>
      </w:tblGrid>
      <w:tr w:rsidR="00181450" w:rsidRPr="009E3185" w:rsidTr="003272D6">
        <w:trPr>
          <w:trHeight w:val="255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1450" w:rsidRPr="009E3185" w:rsidRDefault="00181450" w:rsidP="003272D6">
            <w:pPr>
              <w:jc w:val="center"/>
              <w:rPr>
                <w:b/>
                <w:bCs/>
                <w:i/>
                <w:lang w:val="lv-LV" w:eastAsia="lv-LV"/>
              </w:rPr>
            </w:pPr>
            <w:r w:rsidRPr="009E3185">
              <w:rPr>
                <w:b/>
                <w:bCs/>
                <w:i/>
                <w:lang w:val="lv-LV" w:eastAsia="lv-LV"/>
              </w:rPr>
              <w:t>5-1.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1450" w:rsidRPr="009E3185" w:rsidRDefault="00181450" w:rsidP="003272D6">
            <w:pPr>
              <w:rPr>
                <w:b/>
                <w:bCs/>
                <w:i/>
                <w:lang w:val="lv-LV" w:eastAsia="lv-LV"/>
              </w:rPr>
            </w:pPr>
            <w:r w:rsidRPr="009E3185">
              <w:rPr>
                <w:b/>
                <w:bCs/>
                <w:i/>
                <w:lang w:val="lv-LV" w:eastAsia="lv-LV"/>
              </w:rPr>
              <w:t xml:space="preserve">Ceļi un laukumi, labiekārtošana 2.kārta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1450" w:rsidRPr="009E3185" w:rsidRDefault="00181450" w:rsidP="003272D6">
            <w:pPr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b/>
                <w:bCs/>
                <w:i/>
                <w:lang w:val="lv-LV" w:eastAsia="lv-LV"/>
              </w:rPr>
            </w:pPr>
            <w:r w:rsidRPr="009E3185">
              <w:rPr>
                <w:b/>
                <w:bCs/>
                <w:i/>
                <w:lang w:val="lv-LV" w:eastAsia="lv-LV"/>
              </w:rPr>
              <w:t>2.kārta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b/>
                <w:bCs/>
                <w:i/>
                <w:lang w:val="lv-LV" w:eastAsia="lv-LV"/>
              </w:rPr>
            </w:pPr>
            <w:r w:rsidRPr="009E3185">
              <w:rPr>
                <w:b/>
                <w:bCs/>
                <w:i/>
                <w:lang w:val="lv-LV" w:eastAsia="lv-LV"/>
              </w:rPr>
              <w:t>3.kārta</w:t>
            </w:r>
          </w:p>
        </w:tc>
      </w:tr>
      <w:tr w:rsidR="00181450" w:rsidRPr="009E3185" w:rsidTr="003272D6">
        <w:trPr>
          <w:trHeight w:val="255"/>
        </w:trPr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b/>
                <w:bCs/>
                <w:i/>
                <w:lang w:val="lv-LV" w:eastAsia="lv-LV"/>
              </w:rPr>
            </w:pPr>
            <w:r w:rsidRPr="009E3185">
              <w:rPr>
                <w:b/>
                <w:bCs/>
                <w:i/>
                <w:lang w:val="lv-LV" w:eastAsia="lv-LV"/>
              </w:rPr>
              <w:t>4-1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1450" w:rsidRPr="009E3185" w:rsidRDefault="00181450" w:rsidP="003272D6">
            <w:pPr>
              <w:rPr>
                <w:b/>
                <w:bCs/>
                <w:i/>
                <w:lang w:val="lv-LV" w:eastAsia="lv-LV"/>
              </w:rPr>
            </w:pPr>
            <w:r w:rsidRPr="009E3185">
              <w:rPr>
                <w:b/>
                <w:bCs/>
                <w:i/>
                <w:lang w:val="lv-LV" w:eastAsia="lv-LV"/>
              </w:rPr>
              <w:t>Ceļi un laukumi, labiekārtošana 3.kārta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1450" w:rsidRPr="009E3185" w:rsidRDefault="00181450" w:rsidP="003272D6">
            <w:pPr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 </w:t>
            </w:r>
          </w:p>
        </w:tc>
      </w:tr>
      <w:tr w:rsidR="00181450" w:rsidRPr="009E3185" w:rsidTr="003272D6">
        <w:trPr>
          <w:trHeight w:val="255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64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81450" w:rsidRPr="009E3185" w:rsidRDefault="00181450" w:rsidP="003272D6">
            <w:pPr>
              <w:rPr>
                <w:i/>
                <w:lang w:val="lv-LV" w:eastAsia="lv-LV"/>
              </w:rPr>
            </w:pPr>
            <w:proofErr w:type="spellStart"/>
            <w:r w:rsidRPr="009E3185">
              <w:rPr>
                <w:i/>
                <w:lang w:val="lv-LV" w:eastAsia="lv-LV"/>
              </w:rPr>
              <w:t>Velostatīvi</w:t>
            </w:r>
            <w:proofErr w:type="spellEnd"/>
            <w:r w:rsidRPr="009E3185">
              <w:rPr>
                <w:i/>
                <w:lang w:val="lv-LV" w:eastAsia="lv-LV"/>
              </w:rPr>
              <w:t xml:space="preserve"> </w:t>
            </w:r>
            <w:proofErr w:type="spellStart"/>
            <w:r w:rsidRPr="009E3185">
              <w:rPr>
                <w:i/>
                <w:lang w:val="lv-LV" w:eastAsia="lv-LV"/>
              </w:rPr>
              <w:t>Mmcite</w:t>
            </w:r>
            <w:proofErr w:type="spellEnd"/>
            <w:r w:rsidRPr="009E3185">
              <w:rPr>
                <w:i/>
                <w:lang w:val="lv-LV" w:eastAsia="lv-LV"/>
              </w:rPr>
              <w:t>/</w:t>
            </w:r>
            <w:proofErr w:type="spellStart"/>
            <w:r w:rsidRPr="009E3185">
              <w:rPr>
                <w:i/>
                <w:lang w:val="lv-LV" w:eastAsia="lv-LV"/>
              </w:rPr>
              <w:t>lotlimit</w:t>
            </w:r>
            <w:proofErr w:type="spellEnd"/>
            <w:r w:rsidRPr="009E3185">
              <w:rPr>
                <w:i/>
                <w:lang w:val="lv-LV" w:eastAsia="lv-LV"/>
              </w:rPr>
              <w:t xml:space="preserve"> vai ekvivalents- tumši pelēks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i/>
                <w:lang w:val="lv-LV" w:eastAsia="lv-LV"/>
              </w:rPr>
            </w:pPr>
            <w:proofErr w:type="spellStart"/>
            <w:r w:rsidRPr="009E3185">
              <w:rPr>
                <w:i/>
                <w:lang w:val="lv-LV" w:eastAsia="lv-LV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14,00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14,00</w:t>
            </w:r>
          </w:p>
        </w:tc>
      </w:tr>
      <w:tr w:rsidR="00181450" w:rsidRPr="009E3185" w:rsidTr="003272D6">
        <w:trPr>
          <w:trHeight w:val="480"/>
        </w:trPr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66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81450" w:rsidRPr="009E3185" w:rsidRDefault="00181450" w:rsidP="003272D6">
            <w:pPr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Atkritumu urna MMCITE/ RADIUM KR 120  vai ekvivalents - tumši pelēks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i/>
                <w:lang w:val="lv-LV" w:eastAsia="lv-LV"/>
              </w:rPr>
            </w:pPr>
            <w:proofErr w:type="spellStart"/>
            <w:r w:rsidRPr="009E3185">
              <w:rPr>
                <w:i/>
                <w:lang w:val="lv-LV" w:eastAsia="lv-LV"/>
              </w:rPr>
              <w:t>gb</w:t>
            </w:r>
            <w:proofErr w:type="spellEnd"/>
            <w:r w:rsidRPr="009E3185">
              <w:rPr>
                <w:i/>
                <w:lang w:val="lv-LV" w:eastAsia="lv-LV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2,00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2,00</w:t>
            </w:r>
          </w:p>
        </w:tc>
      </w:tr>
      <w:tr w:rsidR="00181450" w:rsidRPr="009E3185" w:rsidTr="003272D6">
        <w:trPr>
          <w:trHeight w:val="255"/>
        </w:trPr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63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81450" w:rsidRPr="009E3185" w:rsidRDefault="00181450" w:rsidP="003272D6">
            <w:pPr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Ielu norobežojošie stabi 60x60x3mm, h=1m no zemes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i/>
                <w:lang w:val="lv-LV" w:eastAsia="lv-LV"/>
              </w:rPr>
            </w:pPr>
            <w:proofErr w:type="spellStart"/>
            <w:r w:rsidRPr="009E3185">
              <w:rPr>
                <w:i/>
                <w:lang w:val="lv-LV" w:eastAsia="lv-LV"/>
              </w:rPr>
              <w:t>gb</w:t>
            </w:r>
            <w:proofErr w:type="spellEnd"/>
            <w:r w:rsidRPr="009E3185">
              <w:rPr>
                <w:i/>
                <w:lang w:val="lv-LV" w:eastAsia="lv-LV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18,00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81450" w:rsidRPr="009E3185" w:rsidRDefault="00181450" w:rsidP="003272D6">
            <w:pPr>
              <w:jc w:val="center"/>
              <w:rPr>
                <w:i/>
                <w:lang w:val="lv-LV" w:eastAsia="lv-LV"/>
              </w:rPr>
            </w:pPr>
            <w:r w:rsidRPr="009E3185">
              <w:rPr>
                <w:i/>
                <w:lang w:val="lv-LV" w:eastAsia="lv-LV"/>
              </w:rPr>
              <w:t>18,00</w:t>
            </w:r>
          </w:p>
        </w:tc>
      </w:tr>
    </w:tbl>
    <w:p w:rsidR="00181450" w:rsidRPr="009E3185" w:rsidRDefault="00181450" w:rsidP="00181450">
      <w:pPr>
        <w:ind w:right="-5330"/>
        <w:jc w:val="both"/>
        <w:rPr>
          <w:i/>
          <w:lang w:val="lv-LV"/>
        </w:rPr>
      </w:pPr>
      <w:r w:rsidRPr="009E3185">
        <w:rPr>
          <w:i/>
          <w:lang w:val="lv-LV"/>
        </w:rPr>
        <w:t>Lūdzam precizēt darbu apjomus.</w:t>
      </w:r>
    </w:p>
    <w:p w:rsidR="00181450" w:rsidRPr="009E3185" w:rsidRDefault="00181450" w:rsidP="00181450">
      <w:pPr>
        <w:ind w:right="-5330"/>
        <w:jc w:val="both"/>
        <w:rPr>
          <w:b/>
          <w:lang w:val="lv-LV"/>
        </w:rPr>
      </w:pPr>
    </w:p>
    <w:p w:rsidR="00181450" w:rsidRPr="009E3185" w:rsidRDefault="00181450" w:rsidP="00181450">
      <w:pPr>
        <w:ind w:right="-5330"/>
        <w:jc w:val="both"/>
        <w:rPr>
          <w:b/>
          <w:lang w:val="lv-LV"/>
        </w:rPr>
      </w:pPr>
      <w:r w:rsidRPr="009E3185">
        <w:rPr>
          <w:b/>
          <w:lang w:val="lv-LV"/>
        </w:rPr>
        <w:t>2.</w:t>
      </w:r>
      <w:r>
        <w:rPr>
          <w:b/>
          <w:lang w:val="lv-LV"/>
        </w:rPr>
        <w:t>2</w:t>
      </w:r>
      <w:r w:rsidRPr="009E3185">
        <w:rPr>
          <w:b/>
          <w:lang w:val="lv-LV"/>
        </w:rPr>
        <w:t>.atbilde</w:t>
      </w:r>
    </w:p>
    <w:p w:rsidR="00181450" w:rsidRPr="009E3185" w:rsidRDefault="00181450" w:rsidP="00181450">
      <w:pPr>
        <w:jc w:val="both"/>
        <w:rPr>
          <w:bCs/>
          <w:lang w:val="lv-LV"/>
        </w:rPr>
      </w:pPr>
      <w:proofErr w:type="spellStart"/>
      <w:r w:rsidRPr="009E3185">
        <w:rPr>
          <w:lang w:val="lv-LV"/>
        </w:rPr>
        <w:t>Skat.aktualizētus</w:t>
      </w:r>
      <w:proofErr w:type="spellEnd"/>
      <w:r w:rsidRPr="009E3185">
        <w:rPr>
          <w:lang w:val="lv-LV"/>
        </w:rPr>
        <w:t xml:space="preserve"> darba apjomus </w:t>
      </w:r>
      <w:r w:rsidRPr="009E3185">
        <w:rPr>
          <w:bCs/>
          <w:lang w:val="lv-LV"/>
        </w:rPr>
        <w:t xml:space="preserve">pasūtītāja mājas lapā </w:t>
      </w:r>
      <w:hyperlink r:id="rId6" w:history="1">
        <w:r w:rsidRPr="009E3185">
          <w:rPr>
            <w:rStyle w:val="Hyperlink"/>
            <w:rFonts w:eastAsia="Calibri"/>
            <w:bCs/>
            <w:lang w:val="lv-LV"/>
          </w:rPr>
          <w:t>www.daugavpils.lv</w:t>
        </w:r>
      </w:hyperlink>
      <w:r w:rsidRPr="009E3185">
        <w:rPr>
          <w:bCs/>
          <w:lang w:val="lv-LV"/>
        </w:rPr>
        <w:t>.</w:t>
      </w:r>
    </w:p>
    <w:p w:rsidR="000805F9" w:rsidRPr="00EB3396" w:rsidRDefault="006A30BC" w:rsidP="0058208F">
      <w:pPr>
        <w:jc w:val="right"/>
        <w:rPr>
          <w:lang w:val="lv-LV"/>
        </w:rPr>
      </w:pPr>
      <w:r>
        <w:rPr>
          <w:lang w:val="lv-LV"/>
        </w:rPr>
        <w:t xml:space="preserve">   </w:t>
      </w:r>
      <w:r w:rsidR="000805F9" w:rsidRPr="00EB3396">
        <w:rPr>
          <w:lang w:val="lv-LV"/>
        </w:rPr>
        <w:t>Iepirkumu komisija</w:t>
      </w:r>
    </w:p>
    <w:sectPr w:rsidR="000805F9" w:rsidRPr="00EB3396" w:rsidSect="00EB3396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C111E"/>
    <w:multiLevelType w:val="hybridMultilevel"/>
    <w:tmpl w:val="F40275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F9"/>
    <w:rsid w:val="000805F9"/>
    <w:rsid w:val="00181450"/>
    <w:rsid w:val="002326FF"/>
    <w:rsid w:val="00306680"/>
    <w:rsid w:val="00412CFA"/>
    <w:rsid w:val="0058208F"/>
    <w:rsid w:val="006A30BC"/>
    <w:rsid w:val="00A832DA"/>
    <w:rsid w:val="00C75E30"/>
    <w:rsid w:val="00E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A93DBF-991F-4AB5-AB75-406F5B0B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805F9"/>
    <w:pPr>
      <w:spacing w:after="120" w:line="276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rsid w:val="000805F9"/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5820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3</cp:revision>
  <dcterms:created xsi:type="dcterms:W3CDTF">2017-06-27T13:09:00Z</dcterms:created>
  <dcterms:modified xsi:type="dcterms:W3CDTF">2017-06-27T13:11:00Z</dcterms:modified>
</cp:coreProperties>
</file>