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F9" w:rsidRPr="00594A90" w:rsidRDefault="000805F9" w:rsidP="00CC3549">
      <w:pPr>
        <w:jc w:val="center"/>
        <w:rPr>
          <w:lang w:val="lv-LV"/>
        </w:rPr>
      </w:pPr>
      <w:r w:rsidRPr="00594A90">
        <w:rPr>
          <w:lang w:val="lv-LV"/>
        </w:rPr>
        <w:t>Daugavpils pilsētas domes iepirkumu komisija</w:t>
      </w:r>
    </w:p>
    <w:p w:rsidR="0058208F" w:rsidRPr="00594A90" w:rsidRDefault="0058208F" w:rsidP="00CC3549">
      <w:pPr>
        <w:jc w:val="center"/>
        <w:rPr>
          <w:b/>
          <w:bCs/>
          <w:lang w:val="lv-LV"/>
        </w:rPr>
      </w:pPr>
      <w:r w:rsidRPr="00594A90">
        <w:rPr>
          <w:b/>
          <w:bCs/>
          <w:lang w:val="lv-LV"/>
        </w:rPr>
        <w:t>“Būvniecības darbu veikšana Daugavpils pilsētas vispārējo izglītības iestāžu modernizācijai (SAM 8.1.2.) - Daugavpils Valsts ģimnāzijā, Daugavpils Krievu vidusskolas – licejā un Daugavpils 3.vidusskolā”.</w:t>
      </w:r>
    </w:p>
    <w:p w:rsidR="0058208F" w:rsidRPr="00594A90" w:rsidRDefault="0058208F" w:rsidP="00CC3549">
      <w:pPr>
        <w:jc w:val="center"/>
        <w:rPr>
          <w:lang w:val="lv-LV"/>
        </w:rPr>
      </w:pPr>
      <w:r w:rsidRPr="00594A90">
        <w:rPr>
          <w:lang w:val="lv-LV"/>
        </w:rPr>
        <w:t>identifikācijas numurs DPD 2017/37</w:t>
      </w:r>
    </w:p>
    <w:p w:rsidR="000805F9" w:rsidRPr="00594A90" w:rsidRDefault="000805F9" w:rsidP="00CC3549">
      <w:pPr>
        <w:jc w:val="center"/>
        <w:rPr>
          <w:b/>
          <w:lang w:val="lv-LV"/>
        </w:rPr>
      </w:pPr>
    </w:p>
    <w:p w:rsidR="000805F9" w:rsidRPr="00594A90" w:rsidRDefault="000805F9" w:rsidP="00CC3549">
      <w:pPr>
        <w:jc w:val="center"/>
        <w:rPr>
          <w:b/>
          <w:caps/>
          <w:lang w:val="lv-LV"/>
        </w:rPr>
      </w:pPr>
      <w:r w:rsidRPr="00594A90">
        <w:rPr>
          <w:b/>
          <w:caps/>
          <w:lang w:val="lv-LV"/>
        </w:rPr>
        <w:t xml:space="preserve">Atbildes </w:t>
      </w:r>
    </w:p>
    <w:p w:rsidR="000805F9" w:rsidRPr="00594A90" w:rsidRDefault="000805F9" w:rsidP="00CC3549">
      <w:pPr>
        <w:jc w:val="center"/>
        <w:rPr>
          <w:b/>
          <w:caps/>
          <w:lang w:val="lv-LV"/>
        </w:rPr>
      </w:pPr>
      <w:r w:rsidRPr="00594A90">
        <w:rPr>
          <w:b/>
          <w:caps/>
          <w:lang w:val="lv-LV"/>
        </w:rPr>
        <w:t xml:space="preserve">uz piegādātāju jautājumiem </w:t>
      </w:r>
    </w:p>
    <w:p w:rsidR="000805F9" w:rsidRPr="00594A90" w:rsidRDefault="00FA63D0" w:rsidP="00CC3549">
      <w:pPr>
        <w:jc w:val="center"/>
        <w:rPr>
          <w:b/>
          <w:caps/>
          <w:lang w:val="lv-LV"/>
        </w:rPr>
      </w:pPr>
      <w:r w:rsidRPr="00594A90">
        <w:rPr>
          <w:b/>
          <w:caps/>
          <w:lang w:val="lv-LV"/>
        </w:rPr>
        <w:t>Nr.3</w:t>
      </w:r>
    </w:p>
    <w:p w:rsidR="00C17686" w:rsidRPr="00594A90" w:rsidRDefault="00C17686" w:rsidP="00CC3549">
      <w:pPr>
        <w:jc w:val="both"/>
        <w:rPr>
          <w:i/>
          <w:lang w:val="lv-LV"/>
        </w:rPr>
      </w:pPr>
    </w:p>
    <w:p w:rsidR="00C17686" w:rsidRPr="00594A90" w:rsidRDefault="00CC3549" w:rsidP="00CC3549">
      <w:pPr>
        <w:jc w:val="both"/>
        <w:rPr>
          <w:i/>
          <w:lang w:val="lv-LV"/>
        </w:rPr>
      </w:pPr>
      <w:r w:rsidRPr="00594A90">
        <w:rPr>
          <w:i/>
          <w:lang w:val="lv-LV"/>
        </w:rPr>
        <w:t>3</w:t>
      </w:r>
      <w:r w:rsidR="00C17686" w:rsidRPr="00594A90">
        <w:rPr>
          <w:i/>
          <w:lang w:val="lv-LV"/>
        </w:rPr>
        <w:t>.1.jautājums</w:t>
      </w:r>
    </w:p>
    <w:p w:rsidR="00CC3549" w:rsidRPr="00594A90" w:rsidRDefault="00CC3549" w:rsidP="00CC354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94A90">
        <w:rPr>
          <w:rFonts w:ascii="Times New Roman" w:hAnsi="Times New Roman" w:cs="Times New Roman"/>
          <w:i/>
          <w:sz w:val="24"/>
          <w:szCs w:val="24"/>
          <w:lang w:val="lv-LV"/>
        </w:rPr>
        <w:t xml:space="preserve">Darbu apjomos Nr.1.2 “Daugavpils Valsts ģimnāzija (sporta korpuss) – 1.kārta” 1.pozīcijā “Tērauda konstrukciju montāža” kolonā “Daudzums” vizuāli redzams skaitlis 417,8 kg, bet aprēķinos – 417,795 kg. </w:t>
      </w:r>
      <w:r w:rsidRPr="00594A90">
        <w:rPr>
          <w:rFonts w:ascii="Times New Roman" w:hAnsi="Times New Roman" w:cs="Times New Roman"/>
          <w:i/>
          <w:sz w:val="24"/>
          <w:szCs w:val="24"/>
          <w:u w:val="single"/>
          <w:lang w:val="lv-LV"/>
        </w:rPr>
        <w:t>Lūdzam veikt apjoma korekciju.</w:t>
      </w:r>
    </w:p>
    <w:p w:rsidR="00CC3549" w:rsidRPr="00594A90" w:rsidRDefault="00CC3549" w:rsidP="00CC3549">
      <w:pPr>
        <w:jc w:val="both"/>
        <w:rPr>
          <w:b/>
          <w:lang w:val="lv-LV"/>
        </w:rPr>
      </w:pPr>
      <w:r w:rsidRPr="00594A90">
        <w:rPr>
          <w:b/>
          <w:lang w:val="lv-LV"/>
        </w:rPr>
        <w:t>3.1.atbilde</w:t>
      </w:r>
    </w:p>
    <w:p w:rsidR="00CC3549" w:rsidRPr="00594A90" w:rsidRDefault="00CC3549" w:rsidP="00CC3549">
      <w:pPr>
        <w:rPr>
          <w:lang w:val="lv-LV"/>
        </w:rPr>
      </w:pPr>
      <w:r w:rsidRPr="00594A90">
        <w:rPr>
          <w:lang w:val="lv-LV"/>
        </w:rPr>
        <w:t>Pretendentam jāvadās pēc darbu apjomos norādītā daudzuma, nevis formulā norādītā.</w:t>
      </w:r>
    </w:p>
    <w:p w:rsidR="00CC3549" w:rsidRPr="00594A90" w:rsidRDefault="00CC3549" w:rsidP="00CC354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C3549" w:rsidRPr="00594A90" w:rsidRDefault="00CC3549" w:rsidP="00CC3549">
      <w:pPr>
        <w:jc w:val="both"/>
        <w:rPr>
          <w:i/>
          <w:lang w:val="lv-LV"/>
        </w:rPr>
      </w:pPr>
      <w:r w:rsidRPr="00594A90">
        <w:rPr>
          <w:i/>
          <w:lang w:val="lv-LV"/>
        </w:rPr>
        <w:t>3.2.jautājums</w:t>
      </w:r>
    </w:p>
    <w:p w:rsidR="00CC3549" w:rsidRPr="00594A90" w:rsidRDefault="00CC3549" w:rsidP="00CC354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94A90">
        <w:rPr>
          <w:rFonts w:ascii="Times New Roman" w:hAnsi="Times New Roman" w:cs="Times New Roman"/>
          <w:i/>
          <w:sz w:val="24"/>
          <w:szCs w:val="24"/>
          <w:lang w:val="lv-LV"/>
        </w:rPr>
        <w:t xml:space="preserve">Darbu apjomos Nr.1.2 “Daugavpils Valsts ģimnāzija (mācību  korpuss)” vairākās pozīcijās konstatējama </w:t>
      </w:r>
      <w:proofErr w:type="spellStart"/>
      <w:r w:rsidRPr="00594A90">
        <w:rPr>
          <w:rFonts w:ascii="Times New Roman" w:hAnsi="Times New Roman" w:cs="Times New Roman"/>
          <w:i/>
          <w:sz w:val="24"/>
          <w:szCs w:val="24"/>
          <w:lang w:val="lv-LV"/>
        </w:rPr>
        <w:t>nesakrība</w:t>
      </w:r>
      <w:proofErr w:type="spellEnd"/>
      <w:r w:rsidRPr="00594A90">
        <w:rPr>
          <w:rFonts w:ascii="Times New Roman" w:hAnsi="Times New Roman" w:cs="Times New Roman"/>
          <w:i/>
          <w:sz w:val="24"/>
          <w:szCs w:val="24"/>
          <w:lang w:val="lv-LV"/>
        </w:rPr>
        <w:t xml:space="preserve"> starp vizuāli redzamo skaitli un aprēķinos izmantoto skaitli:</w:t>
      </w:r>
    </w:p>
    <w:p w:rsidR="00CC3549" w:rsidRPr="00594A90" w:rsidRDefault="00CC3549" w:rsidP="00CC354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94A90">
        <w:rPr>
          <w:rFonts w:ascii="Times New Roman" w:hAnsi="Times New Roman" w:cs="Times New Roman"/>
          <w:i/>
          <w:sz w:val="24"/>
          <w:szCs w:val="24"/>
          <w:lang w:val="lv-LV"/>
        </w:rPr>
        <w:t>9.pozīcijā “Betons C16/20” redzamais skaitlis ir 1,67 m³, bet aprēķinos - 1,6695 m³; sūknis 0,4 h, bet aprēķinos – 0,3975 h;</w:t>
      </w:r>
    </w:p>
    <w:p w:rsidR="00CC3549" w:rsidRPr="00594A90" w:rsidRDefault="00CC3549" w:rsidP="00CC354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94A90">
        <w:rPr>
          <w:rFonts w:ascii="Times New Roman" w:hAnsi="Times New Roman" w:cs="Times New Roman"/>
          <w:i/>
          <w:sz w:val="24"/>
          <w:szCs w:val="24"/>
          <w:lang w:val="lv-LV"/>
        </w:rPr>
        <w:t>21.pozīcijā “Betons C6/20” redzamais skaitlis ir 0,78 m³, bet aprēķinos – 0,777 m³; sūknis 0,19h, bet aprēķinos – 0,185 h;</w:t>
      </w:r>
    </w:p>
    <w:p w:rsidR="00CC3549" w:rsidRPr="00594A90" w:rsidRDefault="00CC3549" w:rsidP="00CC354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94A90">
        <w:rPr>
          <w:rFonts w:ascii="Times New Roman" w:hAnsi="Times New Roman" w:cs="Times New Roman"/>
          <w:i/>
          <w:sz w:val="24"/>
          <w:szCs w:val="24"/>
          <w:lang w:val="lv-LV"/>
        </w:rPr>
        <w:t xml:space="preserve">27.pozīcijā “Karkasu apšūšana ar </w:t>
      </w:r>
      <w:proofErr w:type="spellStart"/>
      <w:r w:rsidRPr="00594A90">
        <w:rPr>
          <w:rFonts w:ascii="Times New Roman" w:hAnsi="Times New Roman" w:cs="Times New Roman"/>
          <w:i/>
          <w:sz w:val="24"/>
          <w:szCs w:val="24"/>
          <w:lang w:val="lv-LV"/>
        </w:rPr>
        <w:t>mitrumizturīgo</w:t>
      </w:r>
      <w:proofErr w:type="spellEnd"/>
      <w:r w:rsidRPr="00594A90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ģipškartonu (2 kārtas) SM 1.5 tips” Knauf skrūves TN25 mm gara 100 gab. redzamais skaitlis ir 24,02, bet aprēķinos izmantotais – 24,024;</w:t>
      </w:r>
    </w:p>
    <w:p w:rsidR="00CC3549" w:rsidRPr="00594A90" w:rsidRDefault="00CC3549" w:rsidP="00CC354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94A90">
        <w:rPr>
          <w:rFonts w:ascii="Times New Roman" w:hAnsi="Times New Roman" w:cs="Times New Roman"/>
          <w:i/>
          <w:sz w:val="24"/>
          <w:szCs w:val="24"/>
          <w:lang w:val="lv-LV"/>
        </w:rPr>
        <w:t>27.pozīcijā “Karkasu apšūšana ar ugunsizturīgo  ģipškartonu (2 kārtas) USM 1 tips” Knauf skrūves TN25 mm gara 100 gab. redzamais skaitlis ir 0,62, bet aprēķinos izmantotais – 0,616; papildus vēršam uzmanību, ka skrūvju skaitu gabalos nevar izteikt ar desmitdaļām vai simtdaļām aiz komata;</w:t>
      </w:r>
    </w:p>
    <w:p w:rsidR="00CC3549" w:rsidRPr="00594A90" w:rsidRDefault="00CC3549" w:rsidP="00CC3549">
      <w:pPr>
        <w:pStyle w:val="NoSpacing"/>
        <w:ind w:left="360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94A90">
        <w:rPr>
          <w:rFonts w:ascii="Times New Roman" w:hAnsi="Times New Roman" w:cs="Times New Roman"/>
          <w:i/>
          <w:sz w:val="24"/>
          <w:szCs w:val="24"/>
          <w:lang w:val="lv-LV"/>
        </w:rPr>
        <w:t>Darbu apjomos Nr.1.4. “Mācību korpuss” arī konstatējamas neatbilstības starp vizuāli redzamo un aprēķinos izmantojamo skaitli, šeit sniedzam uzskaiti pa pozīcijām ērtākai atsekošanai: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6"/>
        <w:gridCol w:w="3017"/>
        <w:gridCol w:w="3012"/>
      </w:tblGrid>
      <w:tr w:rsidR="00CC3549" w:rsidRPr="00594A90" w:rsidTr="00CC3549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b/>
                <w:i/>
                <w:sz w:val="24"/>
                <w:szCs w:val="24"/>
              </w:rPr>
              <w:t>Pozīcija Nr.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b/>
                <w:i/>
                <w:sz w:val="24"/>
                <w:szCs w:val="24"/>
              </w:rPr>
              <w:t>Vizuāli redzamais skaitlis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b/>
                <w:i/>
                <w:sz w:val="24"/>
                <w:szCs w:val="24"/>
              </w:rPr>
              <w:t>Aprēķinu skaitlis</w:t>
            </w:r>
          </w:p>
        </w:tc>
      </w:tr>
      <w:tr w:rsidR="00CC3549" w:rsidRPr="00594A90" w:rsidTr="00CC3549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86,18 m³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86,184 m³</w:t>
            </w:r>
          </w:p>
        </w:tc>
      </w:tr>
      <w:tr w:rsidR="00CC3549" w:rsidRPr="00594A90" w:rsidTr="00CC3549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35,11 kg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35,112 kg</w:t>
            </w:r>
          </w:p>
        </w:tc>
      </w:tr>
      <w:tr w:rsidR="00CC3549" w:rsidRPr="00594A90" w:rsidTr="00CC3549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 xml:space="preserve">1068,47 </w:t>
            </w:r>
            <w:proofErr w:type="spellStart"/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mlg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 xml:space="preserve">1068,465 </w:t>
            </w:r>
            <w:proofErr w:type="spellStart"/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lg</w:t>
            </w:r>
            <w:proofErr w:type="spellEnd"/>
          </w:p>
        </w:tc>
      </w:tr>
      <w:tr w:rsidR="00CC3549" w:rsidRPr="00594A90" w:rsidTr="00CC3549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337,57 m²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337,573 m³</w:t>
            </w:r>
          </w:p>
        </w:tc>
      </w:tr>
      <w:tr w:rsidR="00CC3549" w:rsidRPr="00594A90" w:rsidTr="00CC3549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1769,51 kg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1769,505 kg</w:t>
            </w:r>
          </w:p>
        </w:tc>
      </w:tr>
      <w:tr w:rsidR="00CC3549" w:rsidRPr="00594A90" w:rsidTr="00CC3549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559,06 m²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559,061 m²</w:t>
            </w:r>
          </w:p>
        </w:tc>
      </w:tr>
      <w:tr w:rsidR="00CC3549" w:rsidRPr="00594A90" w:rsidTr="00CC3549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1769,51 kg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1769,505 kg</w:t>
            </w:r>
          </w:p>
        </w:tc>
      </w:tr>
      <w:tr w:rsidR="00CC3549" w:rsidRPr="00594A90" w:rsidTr="00CC3549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559,06 m²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559,061 m²</w:t>
            </w:r>
          </w:p>
        </w:tc>
      </w:tr>
      <w:tr w:rsidR="00CC3549" w:rsidRPr="00594A90" w:rsidTr="00CC3549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27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154,88 m²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154,875 m²</w:t>
            </w:r>
          </w:p>
        </w:tc>
      </w:tr>
      <w:tr w:rsidR="00CC3549" w:rsidRPr="00594A90" w:rsidTr="00CC3549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27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154,88 m²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154,875 m²</w:t>
            </w:r>
          </w:p>
        </w:tc>
      </w:tr>
    </w:tbl>
    <w:p w:rsidR="00CC3549" w:rsidRPr="00594A90" w:rsidRDefault="00CC3549" w:rsidP="00CC3549">
      <w:pPr>
        <w:pStyle w:val="NoSpacing"/>
        <w:ind w:left="360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94A90">
        <w:rPr>
          <w:rFonts w:ascii="Times New Roman" w:hAnsi="Times New Roman" w:cs="Times New Roman"/>
          <w:i/>
          <w:sz w:val="24"/>
          <w:szCs w:val="24"/>
          <w:lang w:val="lv-LV"/>
        </w:rPr>
        <w:t>Darbu apjomos Nr.1.6 “Mācību korpuss” arī konstatējamas neatbilstības starp vizuāli redzamo un aprēķinos izmantojamo skaitli, šeit sniedzam uzskaiti pa pozīcijām ērtākai atsekošanai: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15"/>
        <w:gridCol w:w="3008"/>
        <w:gridCol w:w="3012"/>
      </w:tblGrid>
      <w:tr w:rsidR="00CC3549" w:rsidRPr="00594A90" w:rsidTr="00CC354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Pozīcija Nr.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b/>
                <w:i/>
                <w:sz w:val="24"/>
                <w:szCs w:val="24"/>
              </w:rPr>
              <w:t>Vizuāli redzamais skaitlis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b/>
                <w:i/>
                <w:sz w:val="24"/>
                <w:szCs w:val="24"/>
              </w:rPr>
              <w:t>Aprēķinu skaitlis</w:t>
            </w:r>
          </w:p>
        </w:tc>
      </w:tr>
      <w:tr w:rsidR="00CC3549" w:rsidRPr="00594A90" w:rsidTr="00CC354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26,63 l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26,625 l</w:t>
            </w:r>
          </w:p>
        </w:tc>
      </w:tr>
      <w:tr w:rsidR="00CC3549" w:rsidRPr="00594A90" w:rsidTr="00CC354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58,58 l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58,575 l</w:t>
            </w:r>
          </w:p>
        </w:tc>
      </w:tr>
      <w:tr w:rsidR="00CC3549" w:rsidRPr="00594A90" w:rsidTr="00CC354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51456,04 kg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51456,0375 kg</w:t>
            </w:r>
          </w:p>
        </w:tc>
      </w:tr>
      <w:tr w:rsidR="00CC3549" w:rsidRPr="00594A90" w:rsidTr="00CC354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490,06 kg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490,0575 kg</w:t>
            </w:r>
          </w:p>
        </w:tc>
      </w:tr>
      <w:tr w:rsidR="00CC3549" w:rsidRPr="00594A90" w:rsidTr="00CC354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14199,08 kg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14199,075 kg</w:t>
            </w:r>
          </w:p>
        </w:tc>
      </w:tr>
      <w:tr w:rsidR="00CC3549" w:rsidRPr="00594A90" w:rsidTr="00CC354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63,11 kg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63,107 kg</w:t>
            </w:r>
          </w:p>
        </w:tc>
      </w:tr>
      <w:tr w:rsidR="00CC3549" w:rsidRPr="00594A90" w:rsidTr="00CC354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679,72 l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679,717 l</w:t>
            </w:r>
          </w:p>
        </w:tc>
      </w:tr>
      <w:tr w:rsidR="00CC3549" w:rsidRPr="00594A90" w:rsidTr="00CC354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16313,21 kg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163133,208 kg</w:t>
            </w:r>
          </w:p>
        </w:tc>
      </w:tr>
      <w:tr w:rsidR="00CC3549" w:rsidRPr="00594A90" w:rsidTr="00CC354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135,94 m²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135,9434 m²</w:t>
            </w:r>
          </w:p>
        </w:tc>
      </w:tr>
      <w:tr w:rsidR="00CC3549" w:rsidRPr="00594A90" w:rsidTr="00CC354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1027,98 l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1027,9755 l</w:t>
            </w:r>
          </w:p>
        </w:tc>
      </w:tr>
      <w:tr w:rsidR="00CC3549" w:rsidRPr="00594A90" w:rsidTr="00CC354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2261,55 l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2261,5461 l</w:t>
            </w:r>
          </w:p>
        </w:tc>
      </w:tr>
    </w:tbl>
    <w:p w:rsidR="00CC3549" w:rsidRPr="00594A90" w:rsidRDefault="00CC3549" w:rsidP="00CC3549">
      <w:pPr>
        <w:pStyle w:val="NoSpacing"/>
        <w:ind w:left="360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94A90">
        <w:rPr>
          <w:rFonts w:ascii="Times New Roman" w:hAnsi="Times New Roman" w:cs="Times New Roman"/>
          <w:i/>
          <w:sz w:val="24"/>
          <w:szCs w:val="24"/>
          <w:lang w:val="lv-LV"/>
        </w:rPr>
        <w:t>Darbu apjomos Nr.1.7 “Mācību korpuss” arī konstatējamas neatbilstības starp vizuāli redzamo un aprēķinos izmantojamo skaitli, šeit sniedzam uzskaiti pa pozīcijām ērtākai atsekošanai: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18"/>
        <w:gridCol w:w="3011"/>
        <w:gridCol w:w="3006"/>
      </w:tblGrid>
      <w:tr w:rsidR="00CC3549" w:rsidRPr="00594A90" w:rsidTr="00CC354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b/>
                <w:i/>
                <w:sz w:val="24"/>
                <w:szCs w:val="24"/>
              </w:rPr>
              <w:t>Pozīcija Nr.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b/>
                <w:i/>
                <w:sz w:val="24"/>
                <w:szCs w:val="24"/>
              </w:rPr>
              <w:t>Vizuāli redzamais skaitlis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b/>
                <w:i/>
                <w:sz w:val="24"/>
                <w:szCs w:val="24"/>
              </w:rPr>
              <w:t>Aprēķinu skaitlis</w:t>
            </w:r>
          </w:p>
        </w:tc>
      </w:tr>
      <w:tr w:rsidR="00CC3549" w:rsidRPr="00594A90" w:rsidTr="00CC354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1,73 m³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1,727 m³</w:t>
            </w:r>
          </w:p>
        </w:tc>
      </w:tr>
      <w:tr w:rsidR="00CC3549" w:rsidRPr="00594A90" w:rsidTr="00CC354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1,84 m³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1,842 m³</w:t>
            </w:r>
          </w:p>
        </w:tc>
      </w:tr>
      <w:tr w:rsidR="00CC3549" w:rsidRPr="00594A90" w:rsidTr="00CC3549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0,34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94A90">
              <w:rPr>
                <w:rFonts w:ascii="Times New Roman" w:hAnsi="Times New Roman"/>
                <w:i/>
                <w:sz w:val="24"/>
                <w:szCs w:val="24"/>
              </w:rPr>
              <w:t>0,3377</w:t>
            </w:r>
          </w:p>
        </w:tc>
      </w:tr>
    </w:tbl>
    <w:p w:rsidR="00CC3549" w:rsidRPr="00594A90" w:rsidRDefault="00CC3549" w:rsidP="00CC354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94A90">
        <w:rPr>
          <w:rFonts w:ascii="Times New Roman" w:hAnsi="Times New Roman" w:cs="Times New Roman"/>
          <w:i/>
          <w:sz w:val="24"/>
          <w:szCs w:val="24"/>
          <w:lang w:val="lv-LV"/>
        </w:rPr>
        <w:t xml:space="preserve">Līdzīgi citās tāmēs konstatējamas atšķirības starp vizuāli redzamo skaitli un aprēķinos izmantojamo skaitli, kas liecina par, ka, iespējams, gatavojot apjomu tabulu </w:t>
      </w:r>
      <w:proofErr w:type="spellStart"/>
      <w:r w:rsidRPr="00594A90">
        <w:rPr>
          <w:rFonts w:ascii="Times New Roman" w:hAnsi="Times New Roman" w:cs="Times New Roman"/>
          <w:i/>
          <w:sz w:val="24"/>
          <w:szCs w:val="24"/>
          <w:lang w:val="lv-LV"/>
        </w:rPr>
        <w:t>excel</w:t>
      </w:r>
      <w:proofErr w:type="spellEnd"/>
      <w:r w:rsidRPr="00594A90">
        <w:rPr>
          <w:rFonts w:ascii="Times New Roman" w:hAnsi="Times New Roman" w:cs="Times New Roman"/>
          <w:i/>
          <w:sz w:val="24"/>
          <w:szCs w:val="24"/>
          <w:lang w:val="lv-LV"/>
        </w:rPr>
        <w:t xml:space="preserve"> formātā, nav izmantota ROUND funkcija ar noapaļošanu līdz diviem cipariem aiz komata. </w:t>
      </w:r>
      <w:r w:rsidRPr="00594A90">
        <w:rPr>
          <w:rFonts w:ascii="Times New Roman" w:hAnsi="Times New Roman" w:cs="Times New Roman"/>
          <w:i/>
          <w:sz w:val="24"/>
          <w:szCs w:val="24"/>
          <w:u w:val="single"/>
          <w:lang w:val="lv-LV"/>
        </w:rPr>
        <w:t>Lūdzam veikt apjoma korekciju</w:t>
      </w:r>
      <w:r w:rsidRPr="00594A90">
        <w:rPr>
          <w:rFonts w:ascii="Times New Roman" w:hAnsi="Times New Roman" w:cs="Times New Roman"/>
          <w:i/>
          <w:sz w:val="24"/>
          <w:szCs w:val="24"/>
          <w:lang w:val="lv-LV"/>
        </w:rPr>
        <w:t>.</w:t>
      </w:r>
    </w:p>
    <w:p w:rsidR="00CC3549" w:rsidRPr="00594A90" w:rsidRDefault="00CC3549" w:rsidP="00CC3549">
      <w:pPr>
        <w:jc w:val="both"/>
        <w:rPr>
          <w:b/>
          <w:lang w:val="lv-LV"/>
        </w:rPr>
      </w:pPr>
      <w:r w:rsidRPr="00594A90">
        <w:rPr>
          <w:b/>
          <w:lang w:val="lv-LV"/>
        </w:rPr>
        <w:t>3.2.atbilde</w:t>
      </w:r>
    </w:p>
    <w:p w:rsidR="00CC3549" w:rsidRPr="00594A90" w:rsidRDefault="00CC3549" w:rsidP="00CC3549">
      <w:pPr>
        <w:rPr>
          <w:lang w:val="lv-LV"/>
        </w:rPr>
      </w:pPr>
      <w:r w:rsidRPr="00594A90">
        <w:rPr>
          <w:lang w:val="lv-LV"/>
        </w:rPr>
        <w:t>Pretendentam jāvadās pēc darbu apjomos norādītā daudzuma, nevis formulā norādītā.</w:t>
      </w:r>
    </w:p>
    <w:p w:rsidR="00CC3549" w:rsidRPr="00594A90" w:rsidRDefault="00CC3549" w:rsidP="00CC35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C3549" w:rsidRPr="00594A90" w:rsidRDefault="00CC3549" w:rsidP="00CC3549">
      <w:pPr>
        <w:jc w:val="both"/>
        <w:rPr>
          <w:i/>
          <w:lang w:val="lv-LV"/>
        </w:rPr>
      </w:pPr>
      <w:r w:rsidRPr="00594A90">
        <w:rPr>
          <w:i/>
          <w:lang w:val="lv-LV"/>
        </w:rPr>
        <w:t>3.3.jautājums</w:t>
      </w:r>
    </w:p>
    <w:p w:rsidR="00CC3549" w:rsidRPr="00594A90" w:rsidRDefault="00CC3549" w:rsidP="00CC354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94A90">
        <w:rPr>
          <w:rFonts w:ascii="Times New Roman" w:hAnsi="Times New Roman" w:cs="Times New Roman"/>
          <w:i/>
          <w:sz w:val="24"/>
          <w:szCs w:val="24"/>
          <w:lang w:val="lv-LV"/>
        </w:rPr>
        <w:t xml:space="preserve">Darbu apjomos Nr.1.6. “Daugavpils Valsts ģimnāzija (mācību korpuss) 3.pozīcijā “CLP – apmetuma java 40kg vai ekvivalents” norādīta mērvienība </w:t>
      </w:r>
      <w:r w:rsidRPr="00594A90">
        <w:rPr>
          <w:rFonts w:ascii="Times New Roman" w:hAnsi="Times New Roman" w:cs="Times New Roman"/>
          <w:b/>
          <w:i/>
          <w:sz w:val="24"/>
          <w:szCs w:val="24"/>
          <w:lang w:val="lv-LV"/>
        </w:rPr>
        <w:t>m³</w:t>
      </w:r>
      <w:r w:rsidRPr="00594A90">
        <w:rPr>
          <w:rFonts w:ascii="Times New Roman" w:hAnsi="Times New Roman" w:cs="Times New Roman"/>
          <w:i/>
          <w:sz w:val="24"/>
          <w:szCs w:val="24"/>
          <w:lang w:val="lv-LV"/>
        </w:rPr>
        <w:t xml:space="preserve">, kas iespējami varētu būt kļūda un korektā mērvienība ir </w:t>
      </w:r>
      <w:r w:rsidRPr="00594A90">
        <w:rPr>
          <w:rFonts w:ascii="Times New Roman" w:hAnsi="Times New Roman" w:cs="Times New Roman"/>
          <w:b/>
          <w:i/>
          <w:sz w:val="24"/>
          <w:szCs w:val="24"/>
          <w:lang w:val="lv-LV"/>
        </w:rPr>
        <w:t>kg</w:t>
      </w:r>
      <w:r w:rsidRPr="00594A90">
        <w:rPr>
          <w:rFonts w:ascii="Times New Roman" w:hAnsi="Times New Roman" w:cs="Times New Roman"/>
          <w:i/>
          <w:sz w:val="24"/>
          <w:szCs w:val="24"/>
          <w:lang w:val="lv-LV"/>
        </w:rPr>
        <w:t xml:space="preserve">? </w:t>
      </w:r>
      <w:r w:rsidRPr="00594A90">
        <w:rPr>
          <w:rFonts w:ascii="Times New Roman" w:hAnsi="Times New Roman" w:cs="Times New Roman"/>
          <w:i/>
          <w:sz w:val="24"/>
          <w:szCs w:val="24"/>
          <w:u w:val="single"/>
          <w:lang w:val="lv-LV"/>
        </w:rPr>
        <w:t>Lūdzam veikt mērvienības korekciju.</w:t>
      </w:r>
    </w:p>
    <w:p w:rsidR="00CC3549" w:rsidRPr="00594A90" w:rsidRDefault="00CC3549" w:rsidP="00CC3549">
      <w:pPr>
        <w:jc w:val="both"/>
        <w:rPr>
          <w:b/>
          <w:lang w:val="lv-LV"/>
        </w:rPr>
      </w:pPr>
      <w:r w:rsidRPr="00594A90">
        <w:rPr>
          <w:b/>
          <w:lang w:val="lv-LV"/>
        </w:rPr>
        <w:t>3.3.atbilde</w:t>
      </w:r>
    </w:p>
    <w:p w:rsidR="00CC3549" w:rsidRPr="00594A90" w:rsidRDefault="0075156B" w:rsidP="00CC3549">
      <w:pPr>
        <w:rPr>
          <w:lang w:val="lv-LV"/>
        </w:rPr>
      </w:pPr>
      <w:r w:rsidRPr="00594A90">
        <w:rPr>
          <w:lang w:val="lv-LV"/>
        </w:rPr>
        <w:t>Drukas kļūda tiks izlabota</w:t>
      </w:r>
      <w:r w:rsidR="00594A90" w:rsidRPr="00594A90">
        <w:rPr>
          <w:lang w:val="lv-LV"/>
        </w:rPr>
        <w:t xml:space="preserve"> no </w:t>
      </w:r>
      <w:r w:rsidR="00594A90" w:rsidRPr="00594A90">
        <w:rPr>
          <w:lang w:val="lv-LV"/>
        </w:rPr>
        <w:t>m³</w:t>
      </w:r>
      <w:r w:rsidR="00594A90" w:rsidRPr="00594A90">
        <w:rPr>
          <w:lang w:val="lv-LV"/>
        </w:rPr>
        <w:t xml:space="preserve"> uz </w:t>
      </w:r>
      <w:r w:rsidR="00594A90" w:rsidRPr="00594A90">
        <w:rPr>
          <w:lang w:val="lv-LV"/>
        </w:rPr>
        <w:t>kg</w:t>
      </w:r>
      <w:r w:rsidR="00594A90" w:rsidRPr="00594A90">
        <w:rPr>
          <w:lang w:val="lv-LV"/>
        </w:rPr>
        <w:t>.</w:t>
      </w:r>
    </w:p>
    <w:p w:rsidR="00CC3549" w:rsidRPr="00594A90" w:rsidRDefault="00CC3549" w:rsidP="00CC354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C3549" w:rsidRPr="00594A90" w:rsidRDefault="00CC3549" w:rsidP="00CC3549">
      <w:pPr>
        <w:jc w:val="both"/>
        <w:rPr>
          <w:i/>
          <w:lang w:val="lv-LV"/>
        </w:rPr>
      </w:pPr>
      <w:r w:rsidRPr="00594A90">
        <w:rPr>
          <w:i/>
          <w:lang w:val="lv-LV"/>
        </w:rPr>
        <w:t>3.4.jautājums</w:t>
      </w:r>
    </w:p>
    <w:p w:rsidR="00CC3549" w:rsidRPr="00594A90" w:rsidRDefault="00CC3549" w:rsidP="00CC354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94A90">
        <w:rPr>
          <w:rFonts w:ascii="Times New Roman" w:hAnsi="Times New Roman" w:cs="Times New Roman"/>
          <w:i/>
          <w:sz w:val="24"/>
          <w:szCs w:val="24"/>
          <w:lang w:val="lv-LV"/>
        </w:rPr>
        <w:t>Šādos darbu apjomos  “Daugavpils Valsts ģimnāzija (sporta korpuss)” konstatējamas atšķirības starp vizuāli redzamo skaitli un aprēķinos izmantojamo skaitli, šeit sniedzam uzskaiti pa pozīcijām ērtākai atsekošanai:</w:t>
      </w:r>
    </w:p>
    <w:p w:rsidR="00CC3549" w:rsidRPr="00594A90" w:rsidRDefault="00CC3549" w:rsidP="00CC354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94A90">
        <w:rPr>
          <w:rFonts w:ascii="Times New Roman" w:hAnsi="Times New Roman" w:cs="Times New Roman"/>
          <w:sz w:val="24"/>
          <w:szCs w:val="24"/>
          <w:lang w:val="lv-LV"/>
        </w:rPr>
        <w:t>Darbu apjomos Nr.1.1: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17"/>
        <w:gridCol w:w="3011"/>
        <w:gridCol w:w="3007"/>
      </w:tblGrid>
      <w:tr w:rsidR="00CC3549" w:rsidRPr="00594A90" w:rsidTr="00CC3549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90">
              <w:rPr>
                <w:rFonts w:ascii="Times New Roman" w:hAnsi="Times New Roman"/>
                <w:b/>
                <w:sz w:val="24"/>
                <w:szCs w:val="24"/>
              </w:rPr>
              <w:t>Pozīcija Nr.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94A90">
              <w:rPr>
                <w:rFonts w:ascii="Times New Roman" w:hAnsi="Times New Roman"/>
                <w:b/>
                <w:sz w:val="24"/>
                <w:szCs w:val="24"/>
              </w:rPr>
              <w:t>Vizuāli redzamais skaitlis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94A90">
              <w:rPr>
                <w:rFonts w:ascii="Times New Roman" w:hAnsi="Times New Roman"/>
                <w:b/>
                <w:sz w:val="24"/>
                <w:szCs w:val="24"/>
              </w:rPr>
              <w:t>Aprēķinu skaitlis</w:t>
            </w:r>
          </w:p>
        </w:tc>
      </w:tr>
      <w:tr w:rsidR="00CC3549" w:rsidRPr="00594A90" w:rsidTr="00CC3549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317,82 m³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317,824 m³</w:t>
            </w:r>
          </w:p>
        </w:tc>
      </w:tr>
    </w:tbl>
    <w:p w:rsidR="00CC3549" w:rsidRPr="00594A90" w:rsidRDefault="00CC3549" w:rsidP="00CC354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94A90">
        <w:rPr>
          <w:rFonts w:ascii="Times New Roman" w:hAnsi="Times New Roman" w:cs="Times New Roman"/>
          <w:sz w:val="24"/>
          <w:szCs w:val="24"/>
          <w:lang w:val="lv-LV"/>
        </w:rPr>
        <w:t>Darbu apjomos Nr.1.2: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17"/>
        <w:gridCol w:w="3011"/>
        <w:gridCol w:w="3007"/>
      </w:tblGrid>
      <w:tr w:rsidR="00CC3549" w:rsidRPr="00594A90" w:rsidTr="00CC3549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90">
              <w:rPr>
                <w:rFonts w:ascii="Times New Roman" w:hAnsi="Times New Roman"/>
                <w:b/>
                <w:sz w:val="24"/>
                <w:szCs w:val="24"/>
              </w:rPr>
              <w:t>Pozīcija Nr.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94A90">
              <w:rPr>
                <w:rFonts w:ascii="Times New Roman" w:hAnsi="Times New Roman"/>
                <w:b/>
                <w:sz w:val="24"/>
                <w:szCs w:val="24"/>
              </w:rPr>
              <w:t>Vizuāli redzamais skaitlis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94A90">
              <w:rPr>
                <w:rFonts w:ascii="Times New Roman" w:hAnsi="Times New Roman"/>
                <w:b/>
                <w:sz w:val="24"/>
                <w:szCs w:val="24"/>
              </w:rPr>
              <w:t>Aprēķinu skaitlis</w:t>
            </w:r>
          </w:p>
        </w:tc>
      </w:tr>
      <w:tr w:rsidR="00CC3549" w:rsidRPr="00594A90" w:rsidTr="00CC3549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0,5 m³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0,504 m³</w:t>
            </w:r>
          </w:p>
        </w:tc>
      </w:tr>
    </w:tbl>
    <w:p w:rsidR="00CC3549" w:rsidRPr="00594A90" w:rsidRDefault="00CC3549" w:rsidP="00CC354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94A90">
        <w:rPr>
          <w:rFonts w:ascii="Times New Roman" w:hAnsi="Times New Roman" w:cs="Times New Roman"/>
          <w:sz w:val="24"/>
          <w:szCs w:val="24"/>
          <w:lang w:val="lv-LV"/>
        </w:rPr>
        <w:t>Darbu apjomos Nr.1.4: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17"/>
        <w:gridCol w:w="3011"/>
        <w:gridCol w:w="3007"/>
      </w:tblGrid>
      <w:tr w:rsidR="00CC3549" w:rsidRPr="00594A90" w:rsidTr="00CC3549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90">
              <w:rPr>
                <w:rFonts w:ascii="Times New Roman" w:hAnsi="Times New Roman"/>
                <w:b/>
                <w:sz w:val="24"/>
                <w:szCs w:val="24"/>
              </w:rPr>
              <w:t>Pozīcija Nr.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94A90">
              <w:rPr>
                <w:rFonts w:ascii="Times New Roman" w:hAnsi="Times New Roman"/>
                <w:b/>
                <w:sz w:val="24"/>
                <w:szCs w:val="24"/>
              </w:rPr>
              <w:t>Vizuāli redzamais skaitlis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94A90">
              <w:rPr>
                <w:rFonts w:ascii="Times New Roman" w:hAnsi="Times New Roman"/>
                <w:b/>
                <w:sz w:val="24"/>
                <w:szCs w:val="24"/>
              </w:rPr>
              <w:t>Aprēķinu skaitlis</w:t>
            </w:r>
          </w:p>
        </w:tc>
      </w:tr>
      <w:tr w:rsidR="00CC3549" w:rsidRPr="00594A90" w:rsidTr="00CC3549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155,2 m²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155,196 m²</w:t>
            </w:r>
          </w:p>
        </w:tc>
      </w:tr>
      <w:tr w:rsidR="00CC3549" w:rsidRPr="00594A90" w:rsidTr="00CC3549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63,23 kg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63,228 kg</w:t>
            </w:r>
          </w:p>
        </w:tc>
      </w:tr>
      <w:tr w:rsidR="00CC3549" w:rsidRPr="00594A90" w:rsidTr="00CC3549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464,62 m²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464,616 m²</w:t>
            </w:r>
          </w:p>
        </w:tc>
      </w:tr>
      <w:tr w:rsidR="00CC3549" w:rsidRPr="00594A90" w:rsidTr="00CC3549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189,29 kg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189,288 kg</w:t>
            </w:r>
          </w:p>
        </w:tc>
      </w:tr>
      <w:tr w:rsidR="00CC3549" w:rsidRPr="00594A90" w:rsidTr="00CC3549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703,46 kg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703,455 kg</w:t>
            </w:r>
          </w:p>
        </w:tc>
      </w:tr>
      <w:tr w:rsidR="00CC3549" w:rsidRPr="00594A90" w:rsidTr="00CC3549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222,25 m²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222,251 m²</w:t>
            </w:r>
          </w:p>
        </w:tc>
      </w:tr>
      <w:tr w:rsidR="00CC3549" w:rsidRPr="00594A90" w:rsidTr="00CC3549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941,51 kg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941,505 kg</w:t>
            </w:r>
          </w:p>
        </w:tc>
      </w:tr>
      <w:tr w:rsidR="00CC3549" w:rsidRPr="00594A90" w:rsidTr="00CC3549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297,46 m²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297,461 m²</w:t>
            </w:r>
          </w:p>
        </w:tc>
      </w:tr>
      <w:tr w:rsidR="00CC3549" w:rsidRPr="00594A90" w:rsidTr="00CC3549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687,59 kg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687,585 kg</w:t>
            </w:r>
          </w:p>
        </w:tc>
      </w:tr>
      <w:tr w:rsidR="00CC3549" w:rsidRPr="00594A90" w:rsidTr="00CC3549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217,24 m²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217,237 m²</w:t>
            </w:r>
          </w:p>
        </w:tc>
      </w:tr>
    </w:tbl>
    <w:p w:rsidR="00CC3549" w:rsidRPr="00594A90" w:rsidRDefault="00CC3549" w:rsidP="00CC354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94A90">
        <w:rPr>
          <w:rFonts w:ascii="Times New Roman" w:hAnsi="Times New Roman" w:cs="Times New Roman"/>
          <w:sz w:val="24"/>
          <w:szCs w:val="24"/>
          <w:lang w:val="lv-LV"/>
        </w:rPr>
        <w:t>Darbu apjomos Nr.1.6: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17"/>
        <w:gridCol w:w="3010"/>
        <w:gridCol w:w="3008"/>
      </w:tblGrid>
      <w:tr w:rsidR="00CC3549" w:rsidRPr="00594A90" w:rsidTr="00CC354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90">
              <w:rPr>
                <w:rFonts w:ascii="Times New Roman" w:hAnsi="Times New Roman"/>
                <w:b/>
                <w:sz w:val="24"/>
                <w:szCs w:val="24"/>
              </w:rPr>
              <w:t>Pozīcija Nr.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94A90">
              <w:rPr>
                <w:rFonts w:ascii="Times New Roman" w:hAnsi="Times New Roman"/>
                <w:b/>
                <w:sz w:val="24"/>
                <w:szCs w:val="24"/>
              </w:rPr>
              <w:t>Vizuāli redzamais skaitlis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94A90">
              <w:rPr>
                <w:rFonts w:ascii="Times New Roman" w:hAnsi="Times New Roman"/>
                <w:b/>
                <w:sz w:val="24"/>
                <w:szCs w:val="24"/>
              </w:rPr>
              <w:t>Aprēķinu skaitlis</w:t>
            </w:r>
          </w:p>
        </w:tc>
      </w:tr>
      <w:tr w:rsidR="00CC3549" w:rsidRPr="00594A90" w:rsidTr="00CC354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143,18 l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143,175 l</w:t>
            </w:r>
          </w:p>
        </w:tc>
      </w:tr>
      <w:tr w:rsidR="00CC3549" w:rsidRPr="00594A90" w:rsidTr="00CC354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314,99 l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314,985 l</w:t>
            </w:r>
          </w:p>
        </w:tc>
      </w:tr>
      <w:tr w:rsidR="00CC3549" w:rsidRPr="00594A90" w:rsidTr="00CC354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44079,53 kg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44079,525 kg</w:t>
            </w:r>
          </w:p>
        </w:tc>
      </w:tr>
      <w:tr w:rsidR="00CC3549" w:rsidRPr="00594A90" w:rsidTr="00CC354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419,81 kg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419,805 kg</w:t>
            </w:r>
          </w:p>
        </w:tc>
      </w:tr>
      <w:tr w:rsidR="00CC3549" w:rsidRPr="00594A90" w:rsidTr="00CC354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11894,48 kg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11894,475 kg</w:t>
            </w:r>
          </w:p>
        </w:tc>
      </w:tr>
      <w:tr w:rsidR="00CC3549" w:rsidRPr="00594A90" w:rsidTr="00CC354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150,44 kg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150,436 kg</w:t>
            </w:r>
          </w:p>
        </w:tc>
      </w:tr>
      <w:tr w:rsidR="00CC3549" w:rsidRPr="00594A90" w:rsidTr="00CC354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609,68 l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609,676 l</w:t>
            </w:r>
          </w:p>
        </w:tc>
      </w:tr>
      <w:tr w:rsidR="00CC3549" w:rsidRPr="00594A90" w:rsidTr="00CC354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14632,22 kg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14632,224 kg</w:t>
            </w:r>
          </w:p>
        </w:tc>
      </w:tr>
      <w:tr w:rsidR="00CC3549" w:rsidRPr="00594A90" w:rsidTr="00CC354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121,94 m²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121,9352 m²</w:t>
            </w:r>
          </w:p>
        </w:tc>
      </w:tr>
      <w:tr w:rsidR="00CC3549" w:rsidRPr="00594A90" w:rsidTr="00CC354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922,01 l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922,014 l</w:t>
            </w:r>
          </w:p>
        </w:tc>
      </w:tr>
      <w:tr w:rsidR="00CC3549" w:rsidRPr="00594A90" w:rsidTr="00CC354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2028,43 l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49" w:rsidRPr="00594A90" w:rsidRDefault="00CC3549" w:rsidP="00CC35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4A90">
              <w:rPr>
                <w:rFonts w:ascii="Times New Roman" w:hAnsi="Times New Roman"/>
                <w:sz w:val="24"/>
                <w:szCs w:val="24"/>
              </w:rPr>
              <w:t>2028,4308 l</w:t>
            </w:r>
          </w:p>
        </w:tc>
      </w:tr>
    </w:tbl>
    <w:p w:rsidR="00CC3549" w:rsidRPr="00594A90" w:rsidRDefault="00CC3549" w:rsidP="00CC3549">
      <w:pPr>
        <w:jc w:val="both"/>
        <w:rPr>
          <w:b/>
          <w:lang w:val="lv-LV"/>
        </w:rPr>
      </w:pPr>
      <w:r w:rsidRPr="00594A90">
        <w:rPr>
          <w:b/>
          <w:lang w:val="lv-LV"/>
        </w:rPr>
        <w:t>3.4.atbilde</w:t>
      </w:r>
    </w:p>
    <w:p w:rsidR="00CC3549" w:rsidRPr="00594A90" w:rsidRDefault="00CC3549" w:rsidP="00CC3549">
      <w:pPr>
        <w:rPr>
          <w:lang w:val="lv-LV"/>
        </w:rPr>
      </w:pPr>
      <w:r w:rsidRPr="00594A90">
        <w:rPr>
          <w:lang w:val="lv-LV"/>
        </w:rPr>
        <w:t>Pretendentam jāvadās pēc darbu apjomos norādītā daudzuma, nevis formulā norādītā.</w:t>
      </w:r>
    </w:p>
    <w:p w:rsidR="00CC3549" w:rsidRPr="00594A90" w:rsidRDefault="00CC3549" w:rsidP="00CC3549">
      <w:pPr>
        <w:jc w:val="both"/>
        <w:rPr>
          <w:i/>
          <w:lang w:val="lv-LV"/>
        </w:rPr>
      </w:pPr>
    </w:p>
    <w:p w:rsidR="00CC3549" w:rsidRPr="00594A90" w:rsidRDefault="00CC3549" w:rsidP="00CC3549">
      <w:pPr>
        <w:jc w:val="both"/>
        <w:rPr>
          <w:i/>
          <w:lang w:val="lv-LV"/>
        </w:rPr>
      </w:pPr>
      <w:r w:rsidRPr="00594A90">
        <w:rPr>
          <w:i/>
          <w:lang w:val="lv-LV"/>
        </w:rPr>
        <w:t>3.5.jautājums</w:t>
      </w:r>
    </w:p>
    <w:p w:rsidR="00CC3549" w:rsidRPr="00594A90" w:rsidRDefault="00CC3549" w:rsidP="00CC354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94A90">
        <w:rPr>
          <w:rFonts w:ascii="Times New Roman" w:hAnsi="Times New Roman" w:cs="Times New Roman"/>
          <w:i/>
          <w:sz w:val="24"/>
          <w:szCs w:val="24"/>
          <w:lang w:val="lv-LV"/>
        </w:rPr>
        <w:t>Saistībā ar darbu apjomiem “Daugavpils valsts ģimnāzija (dienesta viesnīca) – 2.kārta” – darbu apjomu Nr.1.2. pozīcijā Nr.5 “Konteineru noma” norādīts vizuāli redzamais apjoms – 13 gab., bet aprēķinos – 12,5.</w:t>
      </w:r>
    </w:p>
    <w:p w:rsidR="00CC3549" w:rsidRPr="00594A90" w:rsidRDefault="00CC3549" w:rsidP="00CC354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94A90">
        <w:rPr>
          <w:rFonts w:ascii="Times New Roman" w:hAnsi="Times New Roman" w:cs="Times New Roman"/>
          <w:i/>
          <w:sz w:val="24"/>
          <w:szCs w:val="24"/>
          <w:lang w:val="lv-LV"/>
        </w:rPr>
        <w:t xml:space="preserve">Pieļaujam, ka apkalpojošās kompānijas, kas nodarbojas ar atkritumu izvešanu, nepiekritīs iznomāt  </w:t>
      </w:r>
      <w:proofErr w:type="spellStart"/>
      <w:r w:rsidRPr="00594A90">
        <w:rPr>
          <w:rFonts w:ascii="Times New Roman" w:hAnsi="Times New Roman" w:cs="Times New Roman"/>
          <w:i/>
          <w:sz w:val="24"/>
          <w:szCs w:val="24"/>
          <w:lang w:val="lv-LV"/>
        </w:rPr>
        <w:t>puskonteineru</w:t>
      </w:r>
      <w:proofErr w:type="spellEnd"/>
      <w:r w:rsidRPr="00594A90">
        <w:rPr>
          <w:rFonts w:ascii="Times New Roman" w:hAnsi="Times New Roman" w:cs="Times New Roman"/>
          <w:i/>
          <w:sz w:val="24"/>
          <w:szCs w:val="24"/>
          <w:lang w:val="lv-LV"/>
        </w:rPr>
        <w:t xml:space="preserve">. </w:t>
      </w:r>
      <w:r w:rsidRPr="00594A90">
        <w:rPr>
          <w:rFonts w:ascii="Times New Roman" w:hAnsi="Times New Roman" w:cs="Times New Roman"/>
          <w:i/>
          <w:sz w:val="24"/>
          <w:szCs w:val="24"/>
          <w:u w:val="single"/>
          <w:lang w:val="lv-LV"/>
        </w:rPr>
        <w:t>Lūdzam veikt apjoma korekciju.</w:t>
      </w:r>
    </w:p>
    <w:p w:rsidR="00CC3549" w:rsidRPr="00594A90" w:rsidRDefault="00CC3549" w:rsidP="00CC3549">
      <w:pPr>
        <w:jc w:val="both"/>
        <w:rPr>
          <w:b/>
          <w:lang w:val="lv-LV"/>
        </w:rPr>
      </w:pPr>
      <w:r w:rsidRPr="00594A90">
        <w:rPr>
          <w:b/>
          <w:lang w:val="lv-LV"/>
        </w:rPr>
        <w:t>3.5.atbilde</w:t>
      </w:r>
    </w:p>
    <w:p w:rsidR="00CC3549" w:rsidRPr="00594A90" w:rsidRDefault="00CC3549" w:rsidP="00CC3549">
      <w:pPr>
        <w:rPr>
          <w:lang w:val="lv-LV"/>
        </w:rPr>
      </w:pPr>
      <w:r w:rsidRPr="00594A90">
        <w:rPr>
          <w:lang w:val="lv-LV"/>
        </w:rPr>
        <w:t>Pretendentam jāvadās pēc darbu apjomos norādītā daudzuma, nevis formulā norādītā.</w:t>
      </w:r>
    </w:p>
    <w:p w:rsidR="00CC3549" w:rsidRPr="00594A90" w:rsidRDefault="00CC3549" w:rsidP="00CC35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C3549" w:rsidRPr="00594A90" w:rsidRDefault="00CC3549" w:rsidP="00CC3549">
      <w:pPr>
        <w:jc w:val="both"/>
        <w:rPr>
          <w:i/>
          <w:lang w:val="lv-LV"/>
        </w:rPr>
      </w:pPr>
      <w:r w:rsidRPr="00594A90">
        <w:rPr>
          <w:i/>
          <w:lang w:val="lv-LV"/>
        </w:rPr>
        <w:t>3.6.jautājums</w:t>
      </w:r>
    </w:p>
    <w:p w:rsidR="00CC3549" w:rsidRPr="00594A90" w:rsidRDefault="00CC3549" w:rsidP="00CC354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594A90">
        <w:rPr>
          <w:rFonts w:ascii="Times New Roman" w:hAnsi="Times New Roman" w:cs="Times New Roman"/>
          <w:i/>
          <w:sz w:val="24"/>
          <w:szCs w:val="24"/>
          <w:lang w:val="lv-LV"/>
        </w:rPr>
        <w:t xml:space="preserve">Ievērojot to, ka sporta kompleksa un mācību korpusa ēkām nepieciešama nesošo konstrukciju pastiprināšana un plaisu novēršana, </w:t>
      </w:r>
      <w:r w:rsidRPr="00594A90">
        <w:rPr>
          <w:rFonts w:ascii="Times New Roman" w:hAnsi="Times New Roman" w:cs="Times New Roman"/>
          <w:i/>
          <w:sz w:val="24"/>
          <w:szCs w:val="24"/>
          <w:u w:val="single"/>
          <w:lang w:val="lv-LV"/>
        </w:rPr>
        <w:t>lūdzam izsniegt projekta ekspertīzes dokumentu</w:t>
      </w:r>
      <w:r w:rsidRPr="00594A90">
        <w:rPr>
          <w:rFonts w:ascii="Times New Roman" w:hAnsi="Times New Roman" w:cs="Times New Roman"/>
          <w:i/>
          <w:sz w:val="24"/>
          <w:szCs w:val="24"/>
          <w:lang w:val="lv-LV"/>
        </w:rPr>
        <w:t>.</w:t>
      </w:r>
    </w:p>
    <w:p w:rsidR="00CC3549" w:rsidRPr="00594A90" w:rsidRDefault="00CC3549" w:rsidP="00CC3549">
      <w:pPr>
        <w:jc w:val="both"/>
        <w:rPr>
          <w:b/>
          <w:lang w:val="lv-LV"/>
        </w:rPr>
      </w:pPr>
      <w:r w:rsidRPr="00594A90">
        <w:rPr>
          <w:b/>
          <w:lang w:val="lv-LV"/>
        </w:rPr>
        <w:t>3.6.atbilde</w:t>
      </w:r>
    </w:p>
    <w:p w:rsidR="00CC3549" w:rsidRPr="00594A90" w:rsidRDefault="0075156B" w:rsidP="00CC3549">
      <w:pPr>
        <w:rPr>
          <w:lang w:val="lv-LV"/>
        </w:rPr>
      </w:pPr>
      <w:r w:rsidRPr="00594A90">
        <w:rPr>
          <w:lang w:val="lv-LV"/>
        </w:rPr>
        <w:t>Dokuments ir pieejams mājas lapā www.daugavpils.lv</w:t>
      </w:r>
      <w:r w:rsidR="00CC3549" w:rsidRPr="00594A90">
        <w:rPr>
          <w:lang w:val="lv-LV"/>
        </w:rPr>
        <w:t>.</w:t>
      </w:r>
    </w:p>
    <w:p w:rsidR="00CC3549" w:rsidRPr="00594A90" w:rsidRDefault="00CC3549" w:rsidP="00CC3549">
      <w:pPr>
        <w:jc w:val="right"/>
        <w:rPr>
          <w:lang w:val="lv-LV"/>
        </w:rPr>
      </w:pPr>
    </w:p>
    <w:p w:rsidR="000805F9" w:rsidRPr="00594A90" w:rsidRDefault="000805F9" w:rsidP="00CC3549">
      <w:pPr>
        <w:jc w:val="right"/>
        <w:rPr>
          <w:lang w:val="lv-LV"/>
        </w:rPr>
      </w:pPr>
      <w:bookmarkStart w:id="0" w:name="_GoBack"/>
      <w:bookmarkEnd w:id="0"/>
      <w:r w:rsidRPr="00594A90">
        <w:rPr>
          <w:lang w:val="lv-LV"/>
        </w:rPr>
        <w:t>Iepirkumu komisija</w:t>
      </w:r>
    </w:p>
    <w:sectPr w:rsidR="000805F9" w:rsidRPr="00594A90" w:rsidSect="00EB3396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52E73"/>
    <w:multiLevelType w:val="hybridMultilevel"/>
    <w:tmpl w:val="1D9E9938"/>
    <w:lvl w:ilvl="0" w:tplc="4DEE26F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A2FA4"/>
    <w:multiLevelType w:val="hybridMultilevel"/>
    <w:tmpl w:val="4650C64E"/>
    <w:lvl w:ilvl="0" w:tplc="E776442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FC111E"/>
    <w:multiLevelType w:val="hybridMultilevel"/>
    <w:tmpl w:val="F40275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83330"/>
    <w:multiLevelType w:val="hybridMultilevel"/>
    <w:tmpl w:val="6D968FCE"/>
    <w:lvl w:ilvl="0" w:tplc="C224964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EB7245"/>
    <w:multiLevelType w:val="hybridMultilevel"/>
    <w:tmpl w:val="E3583B78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F9"/>
    <w:rsid w:val="000805F9"/>
    <w:rsid w:val="00320C0E"/>
    <w:rsid w:val="00412CFA"/>
    <w:rsid w:val="0058208F"/>
    <w:rsid w:val="00594A90"/>
    <w:rsid w:val="006778B0"/>
    <w:rsid w:val="0075156B"/>
    <w:rsid w:val="00822DEF"/>
    <w:rsid w:val="00C17686"/>
    <w:rsid w:val="00CB7D6F"/>
    <w:rsid w:val="00CC3549"/>
    <w:rsid w:val="00E36C1C"/>
    <w:rsid w:val="00EB3396"/>
    <w:rsid w:val="00F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A93DBF-991F-4AB5-AB75-406F5B0B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805F9"/>
    <w:pPr>
      <w:spacing w:after="120" w:line="276" w:lineRule="auto"/>
    </w:pPr>
    <w:rPr>
      <w:rFonts w:ascii="Calibri" w:eastAsia="Calibri" w:hAnsi="Calibri"/>
      <w:sz w:val="22"/>
      <w:szCs w:val="22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rsid w:val="000805F9"/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58208F"/>
    <w:pPr>
      <w:ind w:left="720"/>
      <w:contextualSpacing/>
    </w:pPr>
  </w:style>
  <w:style w:type="character" w:customStyle="1" w:styleId="c5">
    <w:name w:val="c5"/>
    <w:rsid w:val="00822DEF"/>
    <w:rPr>
      <w:rFonts w:ascii="Lucida Sans Unicode" w:hAnsi="Lucida Sans Unicode" w:cs="Lucida Sans Unicode" w:hint="default"/>
    </w:rPr>
  </w:style>
  <w:style w:type="character" w:customStyle="1" w:styleId="c4">
    <w:name w:val="c4"/>
    <w:rsid w:val="00822DEF"/>
    <w:rPr>
      <w:rFonts w:ascii="Arial" w:hAnsi="Arial" w:cs="Arial" w:hint="default"/>
    </w:rPr>
  </w:style>
  <w:style w:type="character" w:customStyle="1" w:styleId="NoSpacingChar">
    <w:name w:val="No Spacing Char"/>
    <w:link w:val="NoSpacing"/>
    <w:locked/>
    <w:rsid w:val="00CC3549"/>
  </w:style>
  <w:style w:type="paragraph" w:styleId="NoSpacing">
    <w:name w:val="No Spacing"/>
    <w:link w:val="NoSpacingChar"/>
    <w:qFormat/>
    <w:rsid w:val="00CC3549"/>
    <w:pPr>
      <w:spacing w:after="0" w:line="240" w:lineRule="auto"/>
    </w:pPr>
  </w:style>
  <w:style w:type="table" w:styleId="TableGrid">
    <w:name w:val="Table Grid"/>
    <w:basedOn w:val="TableNormal"/>
    <w:uiPriority w:val="39"/>
    <w:rsid w:val="00CC3549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BE3DC-B375-48AC-BFC5-740CC462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6</cp:revision>
  <cp:lastPrinted>2017-04-18T13:19:00Z</cp:lastPrinted>
  <dcterms:created xsi:type="dcterms:W3CDTF">2017-04-26T08:20:00Z</dcterms:created>
  <dcterms:modified xsi:type="dcterms:W3CDTF">2017-04-26T10:55:00Z</dcterms:modified>
</cp:coreProperties>
</file>