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EB3396" w:rsidRDefault="000805F9" w:rsidP="00C17686">
      <w:pPr>
        <w:jc w:val="center"/>
        <w:rPr>
          <w:lang w:val="lv-LV"/>
        </w:rPr>
      </w:pPr>
      <w:r w:rsidRPr="00EB3396">
        <w:rPr>
          <w:lang w:val="lv-LV"/>
        </w:rPr>
        <w:t>Daugavpils pilsētas domes iepirkumu komisija</w:t>
      </w:r>
    </w:p>
    <w:p w:rsidR="0058208F" w:rsidRPr="00EB3396" w:rsidRDefault="0058208F" w:rsidP="00C17686">
      <w:pPr>
        <w:jc w:val="center"/>
        <w:rPr>
          <w:b/>
          <w:bCs/>
          <w:lang w:val="lv-LV"/>
        </w:rPr>
      </w:pPr>
      <w:r w:rsidRPr="00EB3396">
        <w:rPr>
          <w:b/>
          <w:bCs/>
          <w:lang w:val="lv-LV"/>
        </w:rPr>
        <w:t>“Būvniecības darbu veikšana Daugavpils pilsētas vispārējo izglītības iestāžu modernizācijai (SAM 8.1.2.) - Daugavpils Valsts ģimnāzijā, Daugavpils Krievu vidusskolas – licejā un Daugavpils 3.vidusskolā”.</w:t>
      </w:r>
    </w:p>
    <w:p w:rsidR="0058208F" w:rsidRPr="00EB3396" w:rsidRDefault="0058208F" w:rsidP="00C17686">
      <w:pPr>
        <w:jc w:val="center"/>
        <w:rPr>
          <w:lang w:val="lv-LV"/>
        </w:rPr>
      </w:pPr>
      <w:r w:rsidRPr="00EB3396">
        <w:rPr>
          <w:lang w:val="lv-LV"/>
        </w:rPr>
        <w:t>identifikācijas numurs DPD 2017/37</w:t>
      </w:r>
    </w:p>
    <w:p w:rsidR="000805F9" w:rsidRPr="00EB3396" w:rsidRDefault="000805F9" w:rsidP="00C17686">
      <w:pPr>
        <w:jc w:val="center"/>
        <w:rPr>
          <w:b/>
          <w:lang w:val="lv-LV"/>
        </w:rPr>
      </w:pPr>
    </w:p>
    <w:p w:rsidR="000805F9" w:rsidRPr="00EB3396" w:rsidRDefault="000805F9" w:rsidP="00C17686">
      <w:pPr>
        <w:jc w:val="center"/>
        <w:rPr>
          <w:b/>
          <w:caps/>
          <w:lang w:val="lv-LV"/>
        </w:rPr>
      </w:pPr>
      <w:r w:rsidRPr="00EB3396">
        <w:rPr>
          <w:b/>
          <w:caps/>
          <w:lang w:val="lv-LV"/>
        </w:rPr>
        <w:t xml:space="preserve">Atbildes </w:t>
      </w:r>
    </w:p>
    <w:p w:rsidR="000805F9" w:rsidRPr="00EB3396" w:rsidRDefault="000805F9" w:rsidP="00C17686">
      <w:pPr>
        <w:jc w:val="center"/>
        <w:rPr>
          <w:b/>
          <w:caps/>
          <w:lang w:val="lv-LV"/>
        </w:rPr>
      </w:pPr>
      <w:r w:rsidRPr="00EB3396">
        <w:rPr>
          <w:b/>
          <w:caps/>
          <w:lang w:val="lv-LV"/>
        </w:rPr>
        <w:t xml:space="preserve">uz piegādātāju jautājumiem </w:t>
      </w:r>
    </w:p>
    <w:p w:rsidR="000805F9" w:rsidRPr="00EB3396" w:rsidRDefault="00822DEF" w:rsidP="00C17686">
      <w:pPr>
        <w:jc w:val="center"/>
        <w:rPr>
          <w:b/>
          <w:caps/>
          <w:lang w:val="lv-LV"/>
        </w:rPr>
      </w:pPr>
      <w:r>
        <w:rPr>
          <w:b/>
          <w:caps/>
          <w:lang w:val="lv-LV"/>
        </w:rPr>
        <w:t>Nr.2</w:t>
      </w:r>
    </w:p>
    <w:p w:rsidR="000805F9" w:rsidRPr="00EB3396" w:rsidRDefault="000805F9" w:rsidP="00C17686">
      <w:pPr>
        <w:jc w:val="center"/>
        <w:rPr>
          <w:b/>
          <w:lang w:val="lv-LV"/>
        </w:rPr>
      </w:pPr>
    </w:p>
    <w:p w:rsidR="00822DEF" w:rsidRPr="00CB7D6F" w:rsidRDefault="00822DEF" w:rsidP="00C17686">
      <w:pPr>
        <w:jc w:val="both"/>
        <w:rPr>
          <w:bCs/>
          <w:i/>
          <w:lang w:val="lv-LV"/>
        </w:rPr>
      </w:pPr>
      <w:r w:rsidRPr="00CB7D6F">
        <w:rPr>
          <w:bCs/>
          <w:i/>
          <w:lang w:val="lv-LV"/>
        </w:rPr>
        <w:t xml:space="preserve">         Lūdzam izskatīt sekojošus jautājumus par “B” daļas „Būvniecības darbi Daugavpils Krievu vidusskolas - liceja infrastruktūras modernizācijai”</w:t>
      </w:r>
      <w:r w:rsidRPr="00CB7D6F">
        <w:rPr>
          <w:bCs/>
          <w:i/>
          <w:lang w:val="lv-LV"/>
        </w:rPr>
        <w:tab/>
        <w:t>darbu apjomiem:</w:t>
      </w:r>
    </w:p>
    <w:p w:rsidR="00C17686" w:rsidRDefault="00C17686" w:rsidP="00C17686">
      <w:pPr>
        <w:jc w:val="both"/>
        <w:rPr>
          <w:i/>
          <w:lang w:val="lv-LV"/>
        </w:rPr>
      </w:pPr>
    </w:p>
    <w:p w:rsidR="00C17686" w:rsidRPr="00EB3396" w:rsidRDefault="00CB7D6F" w:rsidP="00C17686">
      <w:pPr>
        <w:jc w:val="both"/>
        <w:rPr>
          <w:i/>
          <w:lang w:val="lv-LV"/>
        </w:rPr>
      </w:pPr>
      <w:r>
        <w:rPr>
          <w:i/>
          <w:lang w:val="lv-LV"/>
        </w:rPr>
        <w:t>2</w:t>
      </w:r>
      <w:r w:rsidR="00C17686" w:rsidRPr="00EB3396">
        <w:rPr>
          <w:i/>
          <w:lang w:val="lv-LV"/>
        </w:rPr>
        <w:t>.1.jautājums</w:t>
      </w:r>
    </w:p>
    <w:p w:rsidR="00822DEF" w:rsidRDefault="00822DEF" w:rsidP="00C17686">
      <w:pPr>
        <w:jc w:val="both"/>
        <w:rPr>
          <w:bCs/>
          <w:lang w:val="lv-LV"/>
        </w:rPr>
      </w:pPr>
      <w:r w:rsidRPr="000D052D">
        <w:rPr>
          <w:bCs/>
          <w:lang w:val="lv-LV"/>
        </w:rPr>
        <w:t>Lūdzam iesniegt grīdu  tipa G3-2 „Kāpņu telpa” savienošanas mezglu ar esošajām 1.,2., 3., 4. stāva koridora grīdām, jo grīdu tipa G-2 kopējais biezums sastāda 113,3mm, bet esošās 1.,2., 3., 4. stāvā koridora grīdas ir no slīpēta betona.</w:t>
      </w:r>
    </w:p>
    <w:p w:rsidR="00822DEF" w:rsidRDefault="00822DEF" w:rsidP="00C17686">
      <w:pPr>
        <w:jc w:val="both"/>
        <w:rPr>
          <w:bCs/>
          <w:i/>
          <w:color w:val="0070C0"/>
          <w:lang w:val="lv-LV"/>
        </w:rPr>
      </w:pPr>
      <w:r>
        <w:rPr>
          <w:b/>
          <w:bCs/>
          <w:i/>
          <w:color w:val="0070C0"/>
          <w:lang w:val="lv-LV"/>
        </w:rPr>
        <w:t xml:space="preserve">Atbilde: </w:t>
      </w:r>
      <w:r>
        <w:rPr>
          <w:bCs/>
          <w:i/>
          <w:color w:val="0070C0"/>
          <w:lang w:val="lv-LV"/>
        </w:rPr>
        <w:t>grīdu šķērsgriezumi doti lapā AR-7. To izbūve un savienojumi ar esošām ir iespējama pēc esošo atsegšanas.</w:t>
      </w:r>
    </w:p>
    <w:p w:rsidR="00C17686" w:rsidRDefault="00C17686" w:rsidP="00C17686">
      <w:pPr>
        <w:jc w:val="both"/>
        <w:rPr>
          <w:i/>
          <w:lang w:val="lv-LV"/>
        </w:rPr>
      </w:pPr>
    </w:p>
    <w:p w:rsidR="00C17686" w:rsidRPr="00EB3396" w:rsidRDefault="00CB7D6F" w:rsidP="00C17686">
      <w:pPr>
        <w:jc w:val="both"/>
        <w:rPr>
          <w:i/>
          <w:lang w:val="lv-LV"/>
        </w:rPr>
      </w:pPr>
      <w:r>
        <w:rPr>
          <w:i/>
          <w:lang w:val="lv-LV"/>
        </w:rPr>
        <w:t>2</w:t>
      </w:r>
      <w:r w:rsidR="00C17686">
        <w:rPr>
          <w:i/>
          <w:lang w:val="lv-LV"/>
        </w:rPr>
        <w:t>.2</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Lūdzam precizēt saistībā ar rasējuma lapām AR-3,</w:t>
      </w:r>
      <w:r>
        <w:rPr>
          <w:rFonts w:ascii="Times New Roman" w:hAnsi="Times New Roman"/>
          <w:bCs/>
          <w:lang w:val="lv-LV"/>
        </w:rPr>
        <w:t xml:space="preserve"> </w:t>
      </w:r>
      <w:r w:rsidRPr="000D052D">
        <w:rPr>
          <w:rFonts w:ascii="Times New Roman" w:hAnsi="Times New Roman"/>
          <w:bCs/>
          <w:lang w:val="lv-LV"/>
        </w:rPr>
        <w:t>AR-4,</w:t>
      </w:r>
      <w:r>
        <w:rPr>
          <w:rFonts w:ascii="Times New Roman" w:hAnsi="Times New Roman"/>
          <w:bCs/>
          <w:lang w:val="lv-LV"/>
        </w:rPr>
        <w:t xml:space="preserve"> </w:t>
      </w:r>
      <w:r w:rsidRPr="000D052D">
        <w:rPr>
          <w:rFonts w:ascii="Times New Roman" w:hAnsi="Times New Roman"/>
          <w:bCs/>
          <w:lang w:val="lv-LV"/>
        </w:rPr>
        <w:t>AR-5,</w:t>
      </w:r>
      <w:r>
        <w:rPr>
          <w:rFonts w:ascii="Times New Roman" w:hAnsi="Times New Roman"/>
          <w:bCs/>
          <w:lang w:val="lv-LV"/>
        </w:rPr>
        <w:t xml:space="preserve"> </w:t>
      </w:r>
      <w:r w:rsidRPr="000D052D">
        <w:rPr>
          <w:rFonts w:ascii="Times New Roman" w:hAnsi="Times New Roman"/>
          <w:bCs/>
          <w:lang w:val="lv-LV"/>
        </w:rPr>
        <w:t>AR-6 jauno grīdu G1-2,</w:t>
      </w:r>
      <w:r>
        <w:rPr>
          <w:rFonts w:ascii="Times New Roman" w:hAnsi="Times New Roman"/>
          <w:bCs/>
          <w:lang w:val="lv-LV"/>
        </w:rPr>
        <w:t xml:space="preserve"> </w:t>
      </w:r>
      <w:r w:rsidRPr="000D052D">
        <w:rPr>
          <w:rFonts w:ascii="Times New Roman" w:hAnsi="Times New Roman"/>
          <w:bCs/>
          <w:lang w:val="lv-LV"/>
        </w:rPr>
        <w:t>G2-2</w:t>
      </w:r>
      <w:r>
        <w:rPr>
          <w:rFonts w:ascii="Times New Roman" w:hAnsi="Times New Roman"/>
          <w:bCs/>
          <w:lang w:val="lv-LV"/>
        </w:rPr>
        <w:t xml:space="preserve"> </w:t>
      </w:r>
      <w:r w:rsidRPr="000D052D">
        <w:rPr>
          <w:rFonts w:ascii="Times New Roman" w:hAnsi="Times New Roman"/>
          <w:bCs/>
          <w:lang w:val="lv-LV"/>
        </w:rPr>
        <w:t>,G3-2,</w:t>
      </w:r>
      <w:r>
        <w:rPr>
          <w:rFonts w:ascii="Times New Roman" w:hAnsi="Times New Roman"/>
          <w:bCs/>
          <w:lang w:val="lv-LV"/>
        </w:rPr>
        <w:t xml:space="preserve"> </w:t>
      </w:r>
      <w:r w:rsidRPr="000D052D">
        <w:rPr>
          <w:rFonts w:ascii="Times New Roman" w:hAnsi="Times New Roman"/>
          <w:bCs/>
          <w:lang w:val="lv-LV"/>
        </w:rPr>
        <w:t>G4-2,</w:t>
      </w:r>
      <w:r>
        <w:rPr>
          <w:rFonts w:ascii="Times New Roman" w:hAnsi="Times New Roman"/>
          <w:bCs/>
          <w:lang w:val="lv-LV"/>
        </w:rPr>
        <w:t xml:space="preserve"> </w:t>
      </w:r>
      <w:r w:rsidRPr="000D052D">
        <w:rPr>
          <w:rFonts w:ascii="Times New Roman" w:hAnsi="Times New Roman"/>
          <w:bCs/>
          <w:lang w:val="lv-LV"/>
        </w:rPr>
        <w:t>G0-2 („Kāpņu telpa”) ierīkošanas robežu, norādot izmēru no pirmā kāpņu pakāpiena.</w:t>
      </w:r>
    </w:p>
    <w:p w:rsidR="00822DEF" w:rsidRPr="00B64D0B"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proofErr w:type="spellStart"/>
      <w:r>
        <w:rPr>
          <w:rFonts w:ascii="Times New Roman" w:hAnsi="Times New Roman"/>
          <w:bCs/>
          <w:i/>
          <w:color w:val="0070C0"/>
          <w:lang w:val="lv-LV"/>
        </w:rPr>
        <w:t>sk.atbildi</w:t>
      </w:r>
      <w:proofErr w:type="spellEnd"/>
      <w:r>
        <w:rPr>
          <w:rFonts w:ascii="Times New Roman" w:hAnsi="Times New Roman"/>
          <w:bCs/>
          <w:i/>
          <w:color w:val="0070C0"/>
          <w:lang w:val="lv-LV"/>
        </w:rPr>
        <w:t xml:space="preserve"> uz 1.jautājumu.</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3</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 xml:space="preserve">Rasējumā lapā AR-2 norādītas margas „1”,”2”,”3”, lūdzam precizēt skaitu katram margu veidam. </w:t>
      </w:r>
    </w:p>
    <w:p w:rsidR="00822DEF" w:rsidRPr="00486C83" w:rsidRDefault="00822DEF" w:rsidP="00C17686">
      <w:pPr>
        <w:pStyle w:val="BodyText"/>
        <w:tabs>
          <w:tab w:val="left" w:pos="567"/>
        </w:tabs>
        <w:spacing w:after="0" w:line="240" w:lineRule="auto"/>
        <w:jc w:val="both"/>
        <w:rPr>
          <w:rFonts w:ascii="Times New Roman" w:hAnsi="Times New Roman"/>
          <w:bCs/>
          <w:color w:val="0070C0"/>
          <w:lang w:val="lv-LV"/>
        </w:rPr>
      </w:pPr>
      <w:r w:rsidRPr="00486C83">
        <w:rPr>
          <w:rFonts w:ascii="Times New Roman" w:hAnsi="Times New Roman"/>
          <w:b/>
          <w:bCs/>
          <w:i/>
          <w:color w:val="0070C0"/>
          <w:lang w:val="lv-LV"/>
        </w:rPr>
        <w:t xml:space="preserve">Atbilde: </w:t>
      </w:r>
      <w:r w:rsidRPr="00486C83">
        <w:rPr>
          <w:rFonts w:ascii="Times New Roman" w:hAnsi="Times New Roman"/>
          <w:bCs/>
          <w:color w:val="0070C0"/>
          <w:lang w:val="lv-LV"/>
        </w:rPr>
        <w:t xml:space="preserve">M-1 – 2gb.; M-2 – 2gb.; M-3 – </w:t>
      </w:r>
      <w:r>
        <w:rPr>
          <w:rFonts w:ascii="Times New Roman" w:hAnsi="Times New Roman"/>
          <w:bCs/>
          <w:color w:val="0070C0"/>
          <w:lang w:val="lv-LV"/>
        </w:rPr>
        <w:t>2</w:t>
      </w:r>
      <w:r w:rsidRPr="00486C83">
        <w:rPr>
          <w:rFonts w:ascii="Times New Roman" w:hAnsi="Times New Roman"/>
          <w:bCs/>
          <w:color w:val="0070C0"/>
          <w:lang w:val="lv-LV"/>
        </w:rPr>
        <w:t>gb.</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4</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Rasējuma lapā AR-2 telpā 105 norādītas kāpnes un jaunas margas „3”. Kāpnes ved uz paaugstinājumu (</w:t>
      </w:r>
      <w:proofErr w:type="spellStart"/>
      <w:r w:rsidRPr="000D052D">
        <w:rPr>
          <w:rFonts w:ascii="Times New Roman" w:hAnsi="Times New Roman"/>
          <w:bCs/>
          <w:lang w:val="lv-LV"/>
        </w:rPr>
        <w:t>podiumu</w:t>
      </w:r>
      <w:proofErr w:type="spellEnd"/>
      <w:r w:rsidRPr="000D052D">
        <w:rPr>
          <w:rFonts w:ascii="Times New Roman" w:hAnsi="Times New Roman"/>
          <w:bCs/>
          <w:lang w:val="lv-LV"/>
        </w:rPr>
        <w:t>)? Vai tiek izveidots jauns paaugstinājums?  Kādā rasējumā lapā attēlota šī konstrukcija?</w:t>
      </w:r>
      <w:r w:rsidRPr="000D052D">
        <w:rPr>
          <w:rFonts w:ascii="Times New Roman" w:hAnsi="Times New Roman"/>
          <w:bCs/>
          <w:color w:val="FF0000"/>
          <w:lang w:val="lv-LV"/>
        </w:rPr>
        <w:t xml:space="preserve"> </w:t>
      </w:r>
      <w:r w:rsidRPr="000D052D">
        <w:rPr>
          <w:rFonts w:ascii="Times New Roman" w:hAnsi="Times New Roman"/>
          <w:bCs/>
          <w:lang w:val="lv-LV"/>
        </w:rPr>
        <w:t xml:space="preserve">Ja ir nepieciešams ierīkot šo </w:t>
      </w:r>
      <w:proofErr w:type="spellStart"/>
      <w:r w:rsidRPr="000D052D">
        <w:rPr>
          <w:rFonts w:ascii="Times New Roman" w:hAnsi="Times New Roman"/>
          <w:bCs/>
          <w:lang w:val="lv-LV"/>
        </w:rPr>
        <w:t>podiumu</w:t>
      </w:r>
      <w:proofErr w:type="spellEnd"/>
      <w:r w:rsidRPr="000D052D">
        <w:rPr>
          <w:rFonts w:ascii="Times New Roman" w:hAnsi="Times New Roman"/>
          <w:bCs/>
          <w:lang w:val="lv-LV"/>
        </w:rPr>
        <w:t>, tad tas ir jāiekļauj darbu apjomos.</w:t>
      </w:r>
    </w:p>
    <w:p w:rsidR="00822DEF" w:rsidRPr="00B64D0B" w:rsidRDefault="00822DEF" w:rsidP="00C17686">
      <w:pPr>
        <w:pStyle w:val="BodyText"/>
        <w:tabs>
          <w:tab w:val="left" w:pos="567"/>
        </w:tabs>
        <w:spacing w:after="0" w:line="240" w:lineRule="auto"/>
        <w:jc w:val="both"/>
        <w:rPr>
          <w:rFonts w:ascii="Times New Roman" w:hAnsi="Times New Roman"/>
          <w:bCs/>
          <w:i/>
          <w:color w:val="0070C0"/>
          <w:lang w:val="lv-LV"/>
        </w:rPr>
      </w:pPr>
      <w:r w:rsidRPr="00B64D0B">
        <w:rPr>
          <w:rFonts w:ascii="Times New Roman" w:hAnsi="Times New Roman"/>
          <w:b/>
          <w:bCs/>
          <w:i/>
          <w:color w:val="0070C0"/>
          <w:lang w:val="lv-LV"/>
        </w:rPr>
        <w:t xml:space="preserve">Atbilde: </w:t>
      </w:r>
      <w:r>
        <w:rPr>
          <w:rFonts w:ascii="Times New Roman" w:hAnsi="Times New Roman"/>
          <w:bCs/>
          <w:i/>
          <w:color w:val="0070C0"/>
          <w:lang w:val="lv-LV"/>
        </w:rPr>
        <w:t xml:space="preserve">jauns </w:t>
      </w:r>
      <w:proofErr w:type="spellStart"/>
      <w:r>
        <w:rPr>
          <w:rFonts w:ascii="Times New Roman" w:hAnsi="Times New Roman"/>
          <w:bCs/>
          <w:i/>
          <w:color w:val="0070C0"/>
          <w:lang w:val="lv-LV"/>
        </w:rPr>
        <w:t>podiums</w:t>
      </w:r>
      <w:proofErr w:type="spellEnd"/>
      <w:r>
        <w:rPr>
          <w:rFonts w:ascii="Times New Roman" w:hAnsi="Times New Roman"/>
          <w:bCs/>
          <w:i/>
          <w:color w:val="0070C0"/>
          <w:lang w:val="lv-LV"/>
        </w:rPr>
        <w:t xml:space="preserve">. Materiālu specifikāciju </w:t>
      </w:r>
      <w:proofErr w:type="spellStart"/>
      <w:r>
        <w:rPr>
          <w:rFonts w:ascii="Times New Roman" w:hAnsi="Times New Roman"/>
          <w:bCs/>
          <w:i/>
          <w:color w:val="0070C0"/>
          <w:lang w:val="lv-LV"/>
        </w:rPr>
        <w:t>sk.lapā</w:t>
      </w:r>
      <w:proofErr w:type="spellEnd"/>
      <w:r>
        <w:rPr>
          <w:rFonts w:ascii="Times New Roman" w:hAnsi="Times New Roman"/>
          <w:bCs/>
          <w:i/>
          <w:color w:val="0070C0"/>
          <w:lang w:val="lv-LV"/>
        </w:rPr>
        <w:t xml:space="preserve"> AR-9. Darbu apjomos veikti precizējumi.</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5</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Rasējuma lapā AR-2 Margas „3” materiālu specifikācijā norādītas koka brusas 40x60  - 10m, 30x40  - 10m. Saskaņā ar rasējumu koka brusas 40x60 tiek izmantotas margu augšējam nožogojumam un margu statnēm (10m), bet koka brusa 30x40 paredzēta margu apakšai (arī 10m). Lūdzam precizēt apjomu.</w:t>
      </w:r>
    </w:p>
    <w:p w:rsidR="00822DEF" w:rsidRPr="00040867"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Pr>
          <w:rFonts w:ascii="Times New Roman" w:hAnsi="Times New Roman"/>
          <w:bCs/>
          <w:i/>
          <w:color w:val="0070C0"/>
          <w:lang w:val="lv-LV"/>
        </w:rPr>
        <w:t>materiālu specifikācijā arī norādītas koka brusas 20x40mm – 80m.</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6</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 xml:space="preserve">Rasējuma lapā AR-4 3.stāvu plāns telpā 304 pie starpsienas  norādīts izmērs </w:t>
      </w:r>
      <w:r w:rsidRPr="001B0F40">
        <w:rPr>
          <w:rFonts w:ascii="Times New Roman" w:hAnsi="Times New Roman"/>
          <w:bCs/>
          <w:lang w:val="lv-LV"/>
        </w:rPr>
        <w:t>4000x1200</w:t>
      </w:r>
      <w:r>
        <w:rPr>
          <w:rFonts w:ascii="Times New Roman" w:hAnsi="Times New Roman"/>
          <w:bCs/>
          <w:lang w:val="lv-LV"/>
        </w:rPr>
        <w:t>.</w:t>
      </w:r>
      <w:r w:rsidRPr="000D052D">
        <w:rPr>
          <w:rFonts w:ascii="Times New Roman" w:hAnsi="Times New Roman"/>
          <w:bCs/>
          <w:lang w:val="lv-LV"/>
        </w:rPr>
        <w:t xml:space="preserve"> Lūdzam precizēt, kas tas par izmēru, kādai konstrukcijai?</w:t>
      </w:r>
    </w:p>
    <w:p w:rsidR="00822DEF"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Pr>
          <w:rFonts w:ascii="Times New Roman" w:hAnsi="Times New Roman"/>
          <w:bCs/>
          <w:i/>
          <w:color w:val="0070C0"/>
          <w:lang w:val="lv-LV"/>
        </w:rPr>
        <w:t xml:space="preserve">Tas ir </w:t>
      </w:r>
      <w:proofErr w:type="spellStart"/>
      <w:r>
        <w:rPr>
          <w:rFonts w:ascii="Times New Roman" w:hAnsi="Times New Roman"/>
          <w:bCs/>
          <w:i/>
          <w:color w:val="0070C0"/>
          <w:lang w:val="lv-LV"/>
        </w:rPr>
        <w:t>podiums</w:t>
      </w:r>
      <w:proofErr w:type="spellEnd"/>
      <w:r>
        <w:rPr>
          <w:rFonts w:ascii="Times New Roman" w:hAnsi="Times New Roman"/>
          <w:bCs/>
          <w:i/>
          <w:color w:val="0070C0"/>
          <w:lang w:val="lv-LV"/>
        </w:rPr>
        <w:t>. Konstrukcija un specifikācija norādīta lapā AR-9.</w:t>
      </w:r>
    </w:p>
    <w:p w:rsidR="00C17686" w:rsidRPr="001B0F40" w:rsidRDefault="00C17686" w:rsidP="00C17686">
      <w:pPr>
        <w:pStyle w:val="BodyText"/>
        <w:tabs>
          <w:tab w:val="left" w:pos="567"/>
        </w:tabs>
        <w:spacing w:after="0" w:line="240" w:lineRule="auto"/>
        <w:jc w:val="both"/>
        <w:rPr>
          <w:rFonts w:ascii="Times New Roman" w:hAnsi="Times New Roman"/>
          <w:bCs/>
          <w:i/>
          <w:color w:val="0070C0"/>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7</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 xml:space="preserve">Rasējuma lapā AR-8 „Durvju specifikācija” durvju D1-02 skaits norādīts 7 </w:t>
      </w:r>
      <w:proofErr w:type="spellStart"/>
      <w:r w:rsidRPr="000D052D">
        <w:rPr>
          <w:rFonts w:ascii="Times New Roman" w:hAnsi="Times New Roman"/>
          <w:bCs/>
          <w:lang w:val="lv-LV"/>
        </w:rPr>
        <w:t>gb</w:t>
      </w:r>
      <w:proofErr w:type="spellEnd"/>
      <w:r w:rsidRPr="000D052D">
        <w:rPr>
          <w:rFonts w:ascii="Times New Roman" w:hAnsi="Times New Roman"/>
          <w:bCs/>
          <w:lang w:val="lv-LV"/>
        </w:rPr>
        <w:t xml:space="preserve">., bet saskaņā ar 1.stāva plānu – 4 </w:t>
      </w:r>
      <w:proofErr w:type="spellStart"/>
      <w:r w:rsidRPr="000D052D">
        <w:rPr>
          <w:rFonts w:ascii="Times New Roman" w:hAnsi="Times New Roman"/>
          <w:bCs/>
          <w:lang w:val="lv-LV"/>
        </w:rPr>
        <w:t>gb</w:t>
      </w:r>
      <w:proofErr w:type="spellEnd"/>
      <w:r w:rsidRPr="000D052D">
        <w:rPr>
          <w:rFonts w:ascii="Times New Roman" w:hAnsi="Times New Roman"/>
          <w:bCs/>
          <w:lang w:val="lv-LV"/>
        </w:rPr>
        <w:t xml:space="preserve"> (104 -2 </w:t>
      </w:r>
      <w:proofErr w:type="spellStart"/>
      <w:r w:rsidRPr="000D052D">
        <w:rPr>
          <w:rFonts w:ascii="Times New Roman" w:hAnsi="Times New Roman"/>
          <w:bCs/>
          <w:lang w:val="lv-LV"/>
        </w:rPr>
        <w:t>gb</w:t>
      </w:r>
      <w:proofErr w:type="spellEnd"/>
      <w:r w:rsidRPr="000D052D">
        <w:rPr>
          <w:rFonts w:ascii="Times New Roman" w:hAnsi="Times New Roman"/>
          <w:bCs/>
          <w:lang w:val="lv-LV"/>
        </w:rPr>
        <w:t xml:space="preserve">., 107 – 1 </w:t>
      </w:r>
      <w:proofErr w:type="spellStart"/>
      <w:r w:rsidRPr="000D052D">
        <w:rPr>
          <w:rFonts w:ascii="Times New Roman" w:hAnsi="Times New Roman"/>
          <w:bCs/>
          <w:lang w:val="lv-LV"/>
        </w:rPr>
        <w:t>gb</w:t>
      </w:r>
      <w:proofErr w:type="spellEnd"/>
      <w:r w:rsidRPr="000D052D">
        <w:rPr>
          <w:rFonts w:ascii="Times New Roman" w:hAnsi="Times New Roman"/>
          <w:bCs/>
          <w:lang w:val="lv-LV"/>
        </w:rPr>
        <w:t xml:space="preserve">., 109 – 1 </w:t>
      </w:r>
      <w:proofErr w:type="spellStart"/>
      <w:r w:rsidRPr="000D052D">
        <w:rPr>
          <w:rFonts w:ascii="Times New Roman" w:hAnsi="Times New Roman"/>
          <w:bCs/>
          <w:lang w:val="lv-LV"/>
        </w:rPr>
        <w:t>gb</w:t>
      </w:r>
      <w:proofErr w:type="spellEnd"/>
      <w:r w:rsidRPr="000D052D">
        <w:rPr>
          <w:rFonts w:ascii="Times New Roman" w:hAnsi="Times New Roman"/>
          <w:bCs/>
          <w:lang w:val="lv-LV"/>
        </w:rPr>
        <w:t>.). Lūdzam precizēt pareizo apjomu.</w:t>
      </w:r>
      <w:r>
        <w:rPr>
          <w:rFonts w:ascii="Times New Roman" w:hAnsi="Times New Roman"/>
          <w:bCs/>
          <w:lang w:val="lv-LV"/>
        </w:rPr>
        <w:t xml:space="preserve"> </w:t>
      </w:r>
    </w:p>
    <w:p w:rsidR="00C17686" w:rsidRDefault="00822DEF" w:rsidP="00C17686">
      <w:pPr>
        <w:pStyle w:val="BodyText"/>
        <w:tabs>
          <w:tab w:val="left" w:pos="567"/>
        </w:tabs>
        <w:spacing w:after="0" w:line="240" w:lineRule="auto"/>
        <w:jc w:val="both"/>
        <w:rPr>
          <w:rFonts w:ascii="Times New Roman" w:hAnsi="Times New Roman"/>
          <w:bCs/>
          <w:color w:val="FF0000"/>
          <w:lang w:val="lv-LV"/>
        </w:rPr>
      </w:pPr>
      <w:r w:rsidRPr="001B0F40">
        <w:rPr>
          <w:rFonts w:ascii="Times New Roman" w:hAnsi="Times New Roman"/>
          <w:b/>
          <w:bCs/>
          <w:i/>
          <w:color w:val="0070C0"/>
          <w:lang w:val="lv-LV"/>
        </w:rPr>
        <w:t xml:space="preserve">Atbilde: </w:t>
      </w:r>
      <w:r>
        <w:rPr>
          <w:rFonts w:ascii="Times New Roman" w:hAnsi="Times New Roman"/>
          <w:b/>
          <w:bCs/>
          <w:i/>
          <w:color w:val="0070C0"/>
          <w:lang w:val="lv-LV"/>
        </w:rPr>
        <w:t>s</w:t>
      </w:r>
      <w:r w:rsidRPr="001B0F40">
        <w:rPr>
          <w:rFonts w:ascii="Times New Roman" w:hAnsi="Times New Roman"/>
          <w:bCs/>
          <w:i/>
          <w:color w:val="0070C0"/>
          <w:lang w:val="lv-LV"/>
        </w:rPr>
        <w:t>askaņā</w:t>
      </w:r>
      <w:r>
        <w:rPr>
          <w:rFonts w:ascii="Times New Roman" w:hAnsi="Times New Roman"/>
          <w:bCs/>
          <w:i/>
          <w:color w:val="0070C0"/>
          <w:lang w:val="lv-LV"/>
        </w:rPr>
        <w:t xml:space="preserve"> ar AR-2 lapu kopā durvis D1-02 – 7gb. (</w:t>
      </w:r>
      <w:r w:rsidRPr="001B0F40">
        <w:rPr>
          <w:rFonts w:ascii="Times New Roman" w:hAnsi="Times New Roman"/>
          <w:bCs/>
          <w:i/>
          <w:color w:val="0070C0"/>
          <w:lang w:val="lv-LV"/>
        </w:rPr>
        <w:t>3gb. telpās, kur remonta nebūs</w:t>
      </w:r>
      <w:r>
        <w:rPr>
          <w:rFonts w:ascii="Times New Roman" w:hAnsi="Times New Roman"/>
          <w:bCs/>
          <w:i/>
          <w:color w:val="0070C0"/>
          <w:lang w:val="lv-LV"/>
        </w:rPr>
        <w:t>)</w:t>
      </w:r>
      <w:r w:rsidRPr="001B0F40">
        <w:rPr>
          <w:rFonts w:ascii="Times New Roman" w:hAnsi="Times New Roman"/>
          <w:bCs/>
          <w:i/>
          <w:color w:val="0070C0"/>
          <w:lang w:val="lv-LV"/>
        </w:rPr>
        <w:t>.</w:t>
      </w:r>
    </w:p>
    <w:p w:rsidR="00C17686" w:rsidRDefault="00C17686" w:rsidP="00C17686">
      <w:pPr>
        <w:jc w:val="both"/>
        <w:rPr>
          <w:i/>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8</w:t>
      </w:r>
      <w:r w:rsidR="00C17686" w:rsidRPr="00EB3396">
        <w:rPr>
          <w:i/>
          <w:lang w:val="lv-LV"/>
        </w:rPr>
        <w:t>.jautājums</w:t>
      </w:r>
    </w:p>
    <w:p w:rsidR="00822DEF" w:rsidRDefault="00C17686" w:rsidP="00C17686">
      <w:pPr>
        <w:pStyle w:val="BodyText"/>
        <w:tabs>
          <w:tab w:val="left" w:pos="567"/>
        </w:tabs>
        <w:spacing w:after="0" w:line="240" w:lineRule="auto"/>
        <w:jc w:val="both"/>
        <w:rPr>
          <w:rFonts w:ascii="Times New Roman" w:hAnsi="Times New Roman"/>
          <w:bCs/>
          <w:lang w:val="lv-LV"/>
        </w:rPr>
      </w:pPr>
      <w:r>
        <w:rPr>
          <w:rFonts w:ascii="Times New Roman" w:hAnsi="Times New Roman"/>
          <w:bCs/>
          <w:lang w:val="lv-LV"/>
        </w:rPr>
        <w:t>R</w:t>
      </w:r>
      <w:r w:rsidR="00822DEF" w:rsidRPr="000D052D">
        <w:rPr>
          <w:rFonts w:ascii="Times New Roman" w:hAnsi="Times New Roman"/>
          <w:bCs/>
          <w:lang w:val="lv-LV"/>
        </w:rPr>
        <w:t xml:space="preserve">asējuma lapā AR-8 „Logu specifikācija” logam L1-01 norādīts stikla </w:t>
      </w:r>
      <w:proofErr w:type="spellStart"/>
      <w:r w:rsidR="00822DEF" w:rsidRPr="000D052D">
        <w:rPr>
          <w:rFonts w:ascii="Times New Roman" w:hAnsi="Times New Roman"/>
          <w:bCs/>
          <w:lang w:val="lv-LV"/>
        </w:rPr>
        <w:t>paķetei</w:t>
      </w:r>
      <w:proofErr w:type="spellEnd"/>
      <w:r w:rsidR="00822DEF" w:rsidRPr="000D052D">
        <w:rPr>
          <w:rFonts w:ascii="Times New Roman" w:hAnsi="Times New Roman"/>
          <w:bCs/>
          <w:lang w:val="lv-LV"/>
        </w:rPr>
        <w:t xml:space="preserve"> marķējums S1. Lūdzam precizēt, kāds stikla veids logam paredzēts telpas 105 pusē, vai norādītais biezums 6mm ir pareizs. Darba apjomos palodzes apjoms norādīts 1,07m, tātad palodzes ierīkošana paredzēta tikai no  vienas puses. Lūdzam norādīt, no kuras telpas puses būs ierīkota palodze un kāda apdare  loga </w:t>
      </w:r>
      <w:proofErr w:type="spellStart"/>
      <w:r w:rsidR="00822DEF" w:rsidRPr="000D052D">
        <w:rPr>
          <w:rFonts w:ascii="Times New Roman" w:hAnsi="Times New Roman"/>
          <w:bCs/>
          <w:lang w:val="lv-LV"/>
        </w:rPr>
        <w:t>ailsānei</w:t>
      </w:r>
      <w:proofErr w:type="spellEnd"/>
      <w:r w:rsidR="00822DEF" w:rsidRPr="000D052D">
        <w:rPr>
          <w:rFonts w:ascii="Times New Roman" w:hAnsi="Times New Roman"/>
          <w:bCs/>
          <w:lang w:val="lv-LV"/>
        </w:rPr>
        <w:t xml:space="preserve"> būs no otras puses.</w:t>
      </w:r>
    </w:p>
    <w:p w:rsidR="00C17686" w:rsidRDefault="00822DEF" w:rsidP="00C17686">
      <w:pPr>
        <w:pStyle w:val="BodyText"/>
        <w:tabs>
          <w:tab w:val="left" w:pos="567"/>
        </w:tabs>
        <w:spacing w:after="0" w:line="240" w:lineRule="auto"/>
        <w:jc w:val="both"/>
        <w:rPr>
          <w:rFonts w:ascii="Times New Roman" w:hAnsi="Times New Roman"/>
          <w:bCs/>
          <w:color w:val="0070C0"/>
          <w:lang w:val="lv-LV"/>
        </w:rPr>
      </w:pPr>
      <w:r>
        <w:rPr>
          <w:rFonts w:ascii="Times New Roman" w:hAnsi="Times New Roman"/>
          <w:b/>
          <w:bCs/>
          <w:i/>
          <w:color w:val="0070C0"/>
          <w:lang w:val="lv-LV"/>
        </w:rPr>
        <w:t xml:space="preserve">Atbilde: </w:t>
      </w:r>
      <w:r>
        <w:rPr>
          <w:rFonts w:ascii="Times New Roman" w:hAnsi="Times New Roman"/>
          <w:bCs/>
          <w:i/>
          <w:color w:val="0070C0"/>
          <w:lang w:val="lv-LV"/>
        </w:rPr>
        <w:t>atbilde uz visiem Jūsu jautājumiem ir AR-8 lapā. Palodze Nr.105 telpā. Otrā pusē logu iebūvēt sienas plaknē. Visi precizējumi, ja tie būs, tiks risināti autoruzraudzības kārtībā.</w:t>
      </w:r>
    </w:p>
    <w:p w:rsidR="00C17686" w:rsidRDefault="00C17686" w:rsidP="00C17686">
      <w:pPr>
        <w:pStyle w:val="BodyText"/>
        <w:tabs>
          <w:tab w:val="left" w:pos="567"/>
        </w:tabs>
        <w:spacing w:after="0" w:line="240" w:lineRule="auto"/>
        <w:jc w:val="both"/>
        <w:rPr>
          <w:rFonts w:ascii="Times New Roman" w:hAnsi="Times New Roman"/>
          <w:b/>
          <w:bCs/>
          <w:i/>
          <w:color w:val="0070C0"/>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9</w:t>
      </w:r>
      <w:r w:rsidR="00C17686" w:rsidRPr="00EB3396">
        <w:rPr>
          <w:i/>
          <w:lang w:val="lv-LV"/>
        </w:rPr>
        <w:t>.jautājums</w:t>
      </w:r>
    </w:p>
    <w:p w:rsidR="00822DEF" w:rsidRPr="00C17686" w:rsidRDefault="00822DEF" w:rsidP="00C17686">
      <w:pPr>
        <w:pStyle w:val="BodyText"/>
        <w:tabs>
          <w:tab w:val="left" w:pos="567"/>
        </w:tabs>
        <w:spacing w:after="0" w:line="240" w:lineRule="auto"/>
        <w:jc w:val="both"/>
        <w:rPr>
          <w:rFonts w:ascii="Times New Roman" w:hAnsi="Times New Roman"/>
          <w:bCs/>
          <w:color w:val="0070C0"/>
          <w:lang w:val="lv-LV"/>
        </w:rPr>
      </w:pPr>
      <w:r w:rsidRPr="000D052D">
        <w:rPr>
          <w:rFonts w:ascii="Times New Roman" w:hAnsi="Times New Roman"/>
          <w:bCs/>
          <w:lang w:val="lv-LV"/>
        </w:rPr>
        <w:t>Rasējuma lapā AR-9 „</w:t>
      </w:r>
      <w:proofErr w:type="spellStart"/>
      <w:r w:rsidRPr="000D052D">
        <w:rPr>
          <w:rFonts w:ascii="Times New Roman" w:hAnsi="Times New Roman"/>
          <w:bCs/>
          <w:lang w:val="lv-LV"/>
        </w:rPr>
        <w:t>Saktuve</w:t>
      </w:r>
      <w:proofErr w:type="spellEnd"/>
      <w:r w:rsidRPr="000D052D">
        <w:rPr>
          <w:rFonts w:ascii="Times New Roman" w:hAnsi="Times New Roman"/>
          <w:bCs/>
          <w:lang w:val="lv-LV"/>
        </w:rPr>
        <w:t>” ir norādītas tikai horizontālās konstrukcijas. Nav norādīts statņu marķējums, šķērsgriezums un ierīkošanas solis. Nevaram pārbaudīt koka brusu apjomu. Lūdzam norādīt specifikācijā koka brusu apjomu un norādīt koka brusu marķējumu, garumu,</w:t>
      </w:r>
      <w:r>
        <w:rPr>
          <w:rFonts w:ascii="Times New Roman" w:hAnsi="Times New Roman"/>
          <w:bCs/>
          <w:lang w:val="lv-LV"/>
        </w:rPr>
        <w:t xml:space="preserve"> </w:t>
      </w:r>
      <w:r w:rsidRPr="000D052D">
        <w:rPr>
          <w:rFonts w:ascii="Times New Roman" w:hAnsi="Times New Roman"/>
          <w:bCs/>
          <w:lang w:val="lv-LV"/>
        </w:rPr>
        <w:t>šķērsgriezumu un ierīkošanas soli.</w:t>
      </w:r>
    </w:p>
    <w:p w:rsidR="00822DEF" w:rsidRPr="00486C83"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sidRPr="00486C83">
        <w:rPr>
          <w:rFonts w:ascii="Times New Roman" w:hAnsi="Times New Roman"/>
          <w:bCs/>
          <w:i/>
          <w:color w:val="0070C0"/>
          <w:lang w:val="lv-LV"/>
        </w:rPr>
        <w:t>Lapā AR-9</w:t>
      </w:r>
      <w:r>
        <w:rPr>
          <w:rFonts w:ascii="Times New Roman" w:hAnsi="Times New Roman"/>
          <w:bCs/>
          <w:i/>
          <w:color w:val="0070C0"/>
          <w:lang w:val="lv-LV"/>
        </w:rPr>
        <w:t xml:space="preserve"> ir materiālu specifikācija skatuvei. Darba apjomos materiāli ir iekļauti. Ja būs nepieciešams izstrādāt rasējumi BK konstrukcijām, tad rasējumi tiks veikti autoruzraudzības kārtībā.</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10</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Rasējumā lapā AR-9 attēlots „Plāns. (</w:t>
      </w:r>
      <w:proofErr w:type="spellStart"/>
      <w:r w:rsidRPr="000D052D">
        <w:rPr>
          <w:rFonts w:ascii="Times New Roman" w:hAnsi="Times New Roman"/>
          <w:bCs/>
          <w:lang w:val="lv-LV"/>
        </w:rPr>
        <w:t>podiums</w:t>
      </w:r>
      <w:proofErr w:type="spellEnd"/>
      <w:r w:rsidRPr="000D052D">
        <w:rPr>
          <w:rFonts w:ascii="Times New Roman" w:hAnsi="Times New Roman"/>
          <w:bCs/>
          <w:lang w:val="lv-LV"/>
        </w:rPr>
        <w:t xml:space="preserve">)”, nav dots šķērsgriezums. Lūdzam precizēt vai darbu apjomos ir iekļauta materiālu specifikācija </w:t>
      </w:r>
      <w:proofErr w:type="spellStart"/>
      <w:r w:rsidRPr="000D052D">
        <w:rPr>
          <w:rFonts w:ascii="Times New Roman" w:hAnsi="Times New Roman"/>
          <w:bCs/>
          <w:lang w:val="lv-LV"/>
        </w:rPr>
        <w:t>podiumam</w:t>
      </w:r>
      <w:proofErr w:type="spellEnd"/>
      <w:r w:rsidRPr="000D052D">
        <w:rPr>
          <w:rFonts w:ascii="Times New Roman" w:hAnsi="Times New Roman"/>
          <w:bCs/>
          <w:lang w:val="lv-LV"/>
        </w:rPr>
        <w:t>, ja jā, tad kurā pozīcijā?</w:t>
      </w:r>
    </w:p>
    <w:p w:rsidR="00822DEF" w:rsidRPr="002D52A9"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Atbilde:</w:t>
      </w:r>
      <w:r>
        <w:rPr>
          <w:rFonts w:ascii="Times New Roman" w:hAnsi="Times New Roman"/>
          <w:bCs/>
          <w:i/>
          <w:color w:val="0070C0"/>
          <w:lang w:val="lv-LV"/>
        </w:rPr>
        <w:t xml:space="preserve"> lapā AR-9 ir materiālu specifikācija </w:t>
      </w:r>
      <w:proofErr w:type="spellStart"/>
      <w:r>
        <w:rPr>
          <w:rFonts w:ascii="Times New Roman" w:hAnsi="Times New Roman"/>
          <w:bCs/>
          <w:i/>
          <w:color w:val="0070C0"/>
          <w:lang w:val="lv-LV"/>
        </w:rPr>
        <w:t>podiumam</w:t>
      </w:r>
      <w:proofErr w:type="spellEnd"/>
      <w:r>
        <w:rPr>
          <w:rFonts w:ascii="Times New Roman" w:hAnsi="Times New Roman"/>
          <w:bCs/>
          <w:i/>
          <w:color w:val="0070C0"/>
          <w:lang w:val="lv-LV"/>
        </w:rPr>
        <w:t>. Darba apjomos materiāli ir iekļauti.</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w:t>
      </w:r>
      <w:r w:rsidR="00C17686">
        <w:rPr>
          <w:i/>
          <w:lang w:val="lv-LV"/>
        </w:rPr>
        <w:t>1</w:t>
      </w:r>
      <w:r w:rsidR="00C17686" w:rsidRPr="00EB3396">
        <w:rPr>
          <w:i/>
          <w:lang w:val="lv-LV"/>
        </w:rPr>
        <w:t>1.jautājums</w:t>
      </w:r>
    </w:p>
    <w:p w:rsidR="00822DEF" w:rsidRPr="000D052D"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Darbu apjomi 1-5 „Apdares darbi” 11.pozīcija „Sienu flīzēšana pie izlietnēm klasēs – 72,9m2”. Lūdzam norādīt klases telpu numurus.</w:t>
      </w:r>
    </w:p>
    <w:p w:rsidR="00822DEF" w:rsidRPr="001652A8" w:rsidRDefault="00822DEF" w:rsidP="00C17686">
      <w:pPr>
        <w:pStyle w:val="BodyText"/>
        <w:tabs>
          <w:tab w:val="left" w:pos="567"/>
        </w:tabs>
        <w:spacing w:after="0" w:line="240" w:lineRule="auto"/>
        <w:jc w:val="both"/>
        <w:rPr>
          <w:rFonts w:ascii="Times New Roman" w:hAnsi="Times New Roman"/>
          <w:bCs/>
          <w:color w:val="FF0000"/>
          <w:lang w:val="lv-LV"/>
        </w:rPr>
      </w:pPr>
      <w:r w:rsidRPr="001652A8">
        <w:rPr>
          <w:rFonts w:ascii="Times New Roman" w:hAnsi="Times New Roman"/>
          <w:b/>
          <w:bCs/>
          <w:i/>
          <w:color w:val="0070C0"/>
          <w:lang w:val="lv-LV"/>
        </w:rPr>
        <w:t xml:space="preserve">Atbilde: </w:t>
      </w:r>
      <w:r w:rsidRPr="001652A8">
        <w:rPr>
          <w:rFonts w:ascii="Times New Roman" w:hAnsi="Times New Roman"/>
          <w:bCs/>
          <w:i/>
          <w:color w:val="0070C0"/>
          <w:lang w:val="lv-LV"/>
        </w:rPr>
        <w:t>visi apdares darb</w:t>
      </w:r>
      <w:r>
        <w:rPr>
          <w:rFonts w:ascii="Times New Roman" w:hAnsi="Times New Roman"/>
          <w:bCs/>
          <w:i/>
          <w:color w:val="0070C0"/>
          <w:lang w:val="lv-LV"/>
        </w:rPr>
        <w:t>u</w:t>
      </w:r>
      <w:r w:rsidRPr="001652A8">
        <w:rPr>
          <w:rFonts w:ascii="Times New Roman" w:hAnsi="Times New Roman"/>
          <w:bCs/>
          <w:i/>
          <w:color w:val="0070C0"/>
          <w:lang w:val="lv-LV"/>
        </w:rPr>
        <w:t xml:space="preserve"> apjomi norādīti lapā AR-7. Konkrēti sienu flīzēšana paredzēta telpās </w:t>
      </w:r>
      <w:r>
        <w:rPr>
          <w:rFonts w:ascii="Times New Roman" w:hAnsi="Times New Roman"/>
          <w:bCs/>
          <w:i/>
          <w:color w:val="0070C0"/>
          <w:lang w:val="lv-LV"/>
        </w:rPr>
        <w:t>Nr.</w:t>
      </w:r>
      <w:r w:rsidRPr="001652A8">
        <w:rPr>
          <w:rFonts w:ascii="Times New Roman" w:hAnsi="Times New Roman"/>
          <w:bCs/>
          <w:i/>
          <w:color w:val="0070C0"/>
          <w:lang w:val="lv-LV"/>
        </w:rPr>
        <w:t xml:space="preserve">108, 110, 305 </w:t>
      </w:r>
      <w:r>
        <w:rPr>
          <w:rFonts w:ascii="Times New Roman" w:hAnsi="Times New Roman"/>
          <w:bCs/>
          <w:i/>
          <w:color w:val="0070C0"/>
          <w:lang w:val="lv-LV"/>
        </w:rPr>
        <w:t xml:space="preserve">ar </w:t>
      </w:r>
      <w:r w:rsidRPr="001652A8">
        <w:rPr>
          <w:rFonts w:ascii="Times New Roman" w:hAnsi="Times New Roman"/>
          <w:bCs/>
          <w:i/>
          <w:color w:val="0070C0"/>
          <w:lang w:val="lv-LV"/>
        </w:rPr>
        <w:t>kopējo platību 72.9m2.</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2</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Darbu apjomos Nr. 1-1 nav iekļauti logu un durvju demontāžas darbi. Lūdzam precizēt.</w:t>
      </w:r>
    </w:p>
    <w:p w:rsidR="00822DEF" w:rsidRPr="00174A1C"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Pr>
          <w:rFonts w:ascii="Times New Roman" w:hAnsi="Times New Roman"/>
          <w:bCs/>
          <w:i/>
          <w:color w:val="0070C0"/>
          <w:lang w:val="lv-LV"/>
        </w:rPr>
        <w:t>logu un durvju bloku demontāžas darbi iekļauti aktualizētos darba apjomos.</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3</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 xml:space="preserve">Darbu apjomi 1-4 1.pozīcija „Logu bloku uzstādīšana – 0.41 m2”. Lūdzam norādīt logu uzstādīšanas apjomus nevis m2, bet gabalos, kā arī papildmateriāliem (skavas, putas, silikoni) lūdzam nomainīt mērvienības no m2 uz gabaliem. </w:t>
      </w:r>
    </w:p>
    <w:p w:rsidR="00822DEF" w:rsidRPr="00174A1C"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Atbilde: l</w:t>
      </w:r>
      <w:r w:rsidRPr="00174A1C">
        <w:rPr>
          <w:rFonts w:ascii="Times New Roman" w:hAnsi="Times New Roman"/>
          <w:bCs/>
          <w:i/>
          <w:color w:val="0070C0"/>
          <w:lang w:val="lv-LV"/>
        </w:rPr>
        <w:t xml:space="preserve">ogu un durvju bloku izcenojums var būt kā “m2” , kā </w:t>
      </w:r>
      <w:r>
        <w:rPr>
          <w:rFonts w:ascii="Times New Roman" w:hAnsi="Times New Roman"/>
          <w:bCs/>
          <w:i/>
          <w:color w:val="0070C0"/>
          <w:lang w:val="lv-LV"/>
        </w:rPr>
        <w:t xml:space="preserve">arī un </w:t>
      </w:r>
      <w:r w:rsidRPr="00174A1C">
        <w:rPr>
          <w:rFonts w:ascii="Times New Roman" w:hAnsi="Times New Roman"/>
          <w:bCs/>
          <w:i/>
          <w:color w:val="0070C0"/>
          <w:lang w:val="lv-LV"/>
        </w:rPr>
        <w:t>“</w:t>
      </w:r>
      <w:proofErr w:type="spellStart"/>
      <w:r w:rsidRPr="00174A1C">
        <w:rPr>
          <w:rFonts w:ascii="Times New Roman" w:hAnsi="Times New Roman"/>
          <w:bCs/>
          <w:i/>
          <w:color w:val="0070C0"/>
          <w:lang w:val="lv-LV"/>
        </w:rPr>
        <w:t>gb</w:t>
      </w:r>
      <w:proofErr w:type="spellEnd"/>
      <w:r w:rsidRPr="00174A1C">
        <w:rPr>
          <w:rFonts w:ascii="Times New Roman" w:hAnsi="Times New Roman"/>
          <w:bCs/>
          <w:i/>
          <w:color w:val="0070C0"/>
          <w:lang w:val="lv-LV"/>
        </w:rPr>
        <w:t>.”.</w:t>
      </w:r>
      <w:r>
        <w:rPr>
          <w:rFonts w:ascii="Times New Roman" w:hAnsi="Times New Roman"/>
          <w:b/>
          <w:bCs/>
          <w:i/>
          <w:color w:val="0070C0"/>
          <w:lang w:val="lv-LV"/>
        </w:rPr>
        <w:t xml:space="preserve">  </w:t>
      </w:r>
      <w:r w:rsidRPr="00174A1C">
        <w:rPr>
          <w:rFonts w:ascii="Times New Roman" w:hAnsi="Times New Roman"/>
          <w:bCs/>
          <w:i/>
          <w:color w:val="0070C0"/>
          <w:lang w:val="lv-LV"/>
        </w:rPr>
        <w:t xml:space="preserve">Ja papildus nav norādīti citi materiāli, nepieciešamie uzstādīšanai, tad izcenojums jābūt kompleksā (kopā ar visiem elementiem).  </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4</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 xml:space="preserve">Darbu apjomi 1-4 3.pozīcija „Durvju bloku uzstādīšana – 25 m2”. Lūdzam norādīt durvju uzstādīšanas apjomus nevis m2, bet gabalos, kā arī papildmateriāliem (skavas, putas, silikoni) </w:t>
      </w:r>
      <w:proofErr w:type="spellStart"/>
      <w:r w:rsidRPr="000D052D">
        <w:rPr>
          <w:rFonts w:ascii="Times New Roman" w:hAnsi="Times New Roman"/>
          <w:bCs/>
          <w:lang w:val="lv-LV"/>
        </w:rPr>
        <w:t>lūdzma</w:t>
      </w:r>
      <w:proofErr w:type="spellEnd"/>
      <w:r w:rsidRPr="000D052D">
        <w:rPr>
          <w:rFonts w:ascii="Times New Roman" w:hAnsi="Times New Roman"/>
          <w:bCs/>
          <w:lang w:val="lv-LV"/>
        </w:rPr>
        <w:t xml:space="preserve"> nomainīt mērvienības no m2 uz gabaliem. </w:t>
      </w:r>
    </w:p>
    <w:p w:rsidR="00822DEF" w:rsidRPr="009A7834"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sidRPr="00174A1C">
        <w:rPr>
          <w:rFonts w:ascii="Times New Roman" w:hAnsi="Times New Roman"/>
          <w:bCs/>
          <w:i/>
          <w:color w:val="0070C0"/>
          <w:lang w:val="lv-LV"/>
        </w:rPr>
        <w:t>skatīt atbildi uz 13.jautājumu</w:t>
      </w:r>
    </w:p>
    <w:p w:rsidR="00C17686" w:rsidRDefault="00C17686" w:rsidP="00C17686">
      <w:pPr>
        <w:pStyle w:val="BodyText"/>
        <w:tabs>
          <w:tab w:val="left" w:pos="567"/>
        </w:tabs>
        <w:spacing w:after="0" w:line="240" w:lineRule="auto"/>
        <w:jc w:val="both"/>
        <w:rPr>
          <w:rFonts w:ascii="Times New Roman" w:hAnsi="Times New Roman"/>
          <w:bCs/>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5</w:t>
      </w:r>
      <w:r w:rsidR="00C17686" w:rsidRPr="00EB3396">
        <w:rPr>
          <w:i/>
          <w:lang w:val="lv-LV"/>
        </w:rPr>
        <w:t>.jautājums</w:t>
      </w:r>
    </w:p>
    <w:p w:rsidR="00822DEF"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bCs/>
          <w:lang w:val="lv-LV"/>
        </w:rPr>
        <w:t>Darbu apjomi 1-4 1.pozīcija</w:t>
      </w:r>
      <w:r w:rsidRPr="000D052D">
        <w:rPr>
          <w:lang w:val="lv-LV"/>
        </w:rPr>
        <w:t xml:space="preserve"> „</w:t>
      </w:r>
      <w:r w:rsidRPr="000D052D">
        <w:rPr>
          <w:rFonts w:ascii="Times New Roman" w:hAnsi="Times New Roman"/>
          <w:bCs/>
          <w:lang w:val="lv-LV"/>
        </w:rPr>
        <w:t>Kāpņu telpu metāla margu remonts un  krāsošana” 19.80m2. Lūdzam norādīt, kādās kāpņu telpās un kādos stāvos saskaņā ar plāniem notiks margu remonts un krāsošana?</w:t>
      </w:r>
    </w:p>
    <w:p w:rsidR="00822DEF" w:rsidRPr="00B11148"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bCs/>
          <w:i/>
          <w:color w:val="0070C0"/>
          <w:lang w:val="lv-LV"/>
        </w:rPr>
        <w:t xml:space="preserve">Atbilde: </w:t>
      </w:r>
      <w:r>
        <w:rPr>
          <w:rFonts w:ascii="Times New Roman" w:hAnsi="Times New Roman"/>
          <w:bCs/>
          <w:i/>
          <w:color w:val="0070C0"/>
          <w:lang w:val="lv-LV"/>
        </w:rPr>
        <w:t>kāpņu telpas margu remonts notiks pēc vajadzības. Kopējais apjoms ir 19.80m2.</w:t>
      </w:r>
    </w:p>
    <w:p w:rsidR="00C17686" w:rsidRDefault="00C17686" w:rsidP="00C17686">
      <w:pPr>
        <w:pStyle w:val="BodyText"/>
        <w:tabs>
          <w:tab w:val="left" w:pos="567"/>
        </w:tabs>
        <w:spacing w:after="0" w:line="240" w:lineRule="auto"/>
        <w:jc w:val="both"/>
        <w:rPr>
          <w:rFonts w:ascii="Times New Roman" w:hAnsi="Times New Roman"/>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6</w:t>
      </w:r>
      <w:r w:rsidR="00C17686" w:rsidRPr="00EB3396">
        <w:rPr>
          <w:i/>
          <w:lang w:val="lv-LV"/>
        </w:rPr>
        <w:t>.jautājums</w:t>
      </w:r>
    </w:p>
    <w:p w:rsidR="00822DEF" w:rsidRPr="00C82B84" w:rsidRDefault="00822DEF" w:rsidP="00C17686">
      <w:pPr>
        <w:pStyle w:val="BodyText"/>
        <w:tabs>
          <w:tab w:val="left" w:pos="567"/>
        </w:tabs>
        <w:spacing w:after="0" w:line="240" w:lineRule="auto"/>
        <w:jc w:val="both"/>
        <w:rPr>
          <w:rStyle w:val="c4"/>
          <w:rFonts w:ascii="Times New Roman" w:hAnsi="Times New Roman"/>
          <w:bCs/>
          <w:lang w:val="lv-LV"/>
        </w:rPr>
      </w:pPr>
      <w:r w:rsidRPr="000D052D">
        <w:rPr>
          <w:rFonts w:ascii="Times New Roman" w:hAnsi="Times New Roman"/>
          <w:lang w:val="lv-LV"/>
        </w:rPr>
        <w:t>Darbu apjomi "2-1 " poz. 8, 10, 12, 14, 16, 18</w:t>
      </w:r>
      <w:r w:rsidRPr="000D052D">
        <w:rPr>
          <w:rStyle w:val="c4"/>
          <w:rFonts w:ascii="Times New Roman" w:hAnsi="Times New Roman"/>
          <w:lang w:val="lv-LV"/>
        </w:rPr>
        <w:t xml:space="preserve"> „Izolācija (d=32;</w:t>
      </w:r>
      <w:r w:rsidRPr="000D052D">
        <w:rPr>
          <w:rFonts w:ascii="Times New Roman" w:hAnsi="Times New Roman"/>
          <w:lang w:val="lv-LV"/>
        </w:rPr>
        <w:t xml:space="preserve"> </w:t>
      </w:r>
      <w:r w:rsidRPr="000D052D">
        <w:rPr>
          <w:rStyle w:val="c5"/>
          <w:rFonts w:ascii="Times New Roman"/>
          <w:lang w:val="lv-LV"/>
        </w:rPr>
        <w:t>ƛ</w:t>
      </w:r>
      <w:r w:rsidRPr="000D052D">
        <w:rPr>
          <w:rStyle w:val="c4"/>
          <w:rFonts w:ascii="Times New Roman" w:hAnsi="Times New Roman"/>
          <w:lang w:val="lv-LV"/>
        </w:rPr>
        <w:t>=0.036 (</w:t>
      </w:r>
      <w:proofErr w:type="spellStart"/>
      <w:r w:rsidRPr="000D052D">
        <w:rPr>
          <w:rStyle w:val="c4"/>
          <w:rFonts w:ascii="Times New Roman" w:hAnsi="Times New Roman"/>
          <w:lang w:val="lv-LV"/>
        </w:rPr>
        <w:t>piem</w:t>
      </w:r>
      <w:proofErr w:type="spellEnd"/>
      <w:r w:rsidRPr="000D052D">
        <w:rPr>
          <w:rStyle w:val="c4"/>
          <w:rFonts w:ascii="Times New Roman" w:hAnsi="Times New Roman"/>
          <w:lang w:val="lv-LV"/>
        </w:rPr>
        <w:t>: K-</w:t>
      </w:r>
      <w:proofErr w:type="spellStart"/>
      <w:r w:rsidRPr="000D052D">
        <w:rPr>
          <w:rStyle w:val="c4"/>
          <w:rFonts w:ascii="Times New Roman" w:hAnsi="Times New Roman"/>
          <w:lang w:val="lv-LV"/>
        </w:rPr>
        <w:t>flex</w:t>
      </w:r>
      <w:proofErr w:type="spellEnd"/>
      <w:r w:rsidRPr="000D052D">
        <w:rPr>
          <w:rStyle w:val="c4"/>
          <w:rFonts w:ascii="Times New Roman" w:hAnsi="Times New Roman"/>
          <w:lang w:val="lv-LV"/>
        </w:rPr>
        <w:t xml:space="preserve"> ST)) aukstā ūdensvada cauruļvadam DN40 vai ekvivalents”, lūdzam norādīt izolācijas biezumu.</w:t>
      </w:r>
    </w:p>
    <w:p w:rsidR="00822DEF" w:rsidRPr="00C82B84" w:rsidRDefault="00822DEF" w:rsidP="00C17686">
      <w:pPr>
        <w:pStyle w:val="BodyText"/>
        <w:tabs>
          <w:tab w:val="left" w:pos="567"/>
        </w:tabs>
        <w:spacing w:after="0" w:line="240" w:lineRule="auto"/>
        <w:jc w:val="both"/>
        <w:rPr>
          <w:rStyle w:val="c4"/>
          <w:rFonts w:ascii="Times New Roman" w:hAnsi="Times New Roman"/>
          <w:bCs/>
          <w:i/>
          <w:color w:val="0070C0"/>
          <w:lang w:val="lv-LV"/>
        </w:rPr>
      </w:pPr>
      <w:r>
        <w:rPr>
          <w:rStyle w:val="c4"/>
          <w:rFonts w:ascii="Times New Roman" w:hAnsi="Times New Roman"/>
          <w:b/>
          <w:i/>
          <w:color w:val="0070C0"/>
          <w:lang w:val="lv-LV"/>
        </w:rPr>
        <w:t xml:space="preserve">Atbilde: </w:t>
      </w:r>
      <w:r>
        <w:rPr>
          <w:rStyle w:val="c4"/>
          <w:rFonts w:ascii="Times New Roman" w:hAnsi="Times New Roman"/>
          <w:i/>
          <w:color w:val="0070C0"/>
          <w:lang w:val="lv-LV"/>
        </w:rPr>
        <w:t xml:space="preserve">izolācijas biezums norādīts lapā ŪK-1: aukstajam ūdensvadam </w:t>
      </w:r>
      <w:r>
        <w:rPr>
          <w:rStyle w:val="c4"/>
          <w:rFonts w:ascii="Times New Roman" w:hAnsi="Times New Roman"/>
          <w:i/>
          <w:color w:val="0070C0"/>
          <w:lang w:val="lv-LV"/>
        </w:rPr>
        <w:sym w:font="Symbol" w:char="F064"/>
      </w:r>
      <w:r>
        <w:rPr>
          <w:rStyle w:val="c4"/>
          <w:rFonts w:ascii="Times New Roman" w:hAnsi="Times New Roman"/>
          <w:i/>
          <w:color w:val="0070C0"/>
          <w:lang w:val="lv-LV"/>
        </w:rPr>
        <w:t xml:space="preserve">=9mm; karstajam un cirkulācijas ūdensvadam </w:t>
      </w:r>
      <w:r>
        <w:rPr>
          <w:rStyle w:val="c4"/>
          <w:rFonts w:ascii="Times New Roman" w:hAnsi="Times New Roman"/>
          <w:i/>
          <w:color w:val="0070C0"/>
          <w:lang w:val="lv-LV"/>
        </w:rPr>
        <w:sym w:font="Symbol" w:char="F064"/>
      </w:r>
      <w:r>
        <w:rPr>
          <w:rStyle w:val="c4"/>
          <w:rFonts w:ascii="Times New Roman" w:hAnsi="Times New Roman"/>
          <w:i/>
          <w:color w:val="0070C0"/>
          <w:lang w:val="lv-LV"/>
        </w:rPr>
        <w:t>=30mm. Veikti precizējumi darbu apjomos.</w:t>
      </w:r>
    </w:p>
    <w:p w:rsidR="00C17686" w:rsidRDefault="00C17686" w:rsidP="00C17686">
      <w:pPr>
        <w:pStyle w:val="BodyText"/>
        <w:tabs>
          <w:tab w:val="left" w:pos="567"/>
        </w:tabs>
        <w:spacing w:after="0" w:line="240" w:lineRule="auto"/>
        <w:jc w:val="both"/>
        <w:rPr>
          <w:rFonts w:ascii="Times New Roman" w:hAnsi="Times New Roman"/>
          <w:lang w:val="lv-LV"/>
        </w:rPr>
      </w:pPr>
    </w:p>
    <w:p w:rsidR="00C17686" w:rsidRPr="00EB3396" w:rsidRDefault="00CB7D6F" w:rsidP="00C17686">
      <w:pPr>
        <w:jc w:val="both"/>
        <w:rPr>
          <w:i/>
          <w:lang w:val="lv-LV"/>
        </w:rPr>
      </w:pPr>
      <w:r>
        <w:rPr>
          <w:i/>
          <w:lang w:val="lv-LV"/>
        </w:rPr>
        <w:t>2</w:t>
      </w:r>
      <w:r w:rsidR="00C17686" w:rsidRPr="00EB3396">
        <w:rPr>
          <w:i/>
          <w:lang w:val="lv-LV"/>
        </w:rPr>
        <w:t>.1</w:t>
      </w:r>
      <w:r w:rsidR="00C17686">
        <w:rPr>
          <w:i/>
          <w:lang w:val="lv-LV"/>
        </w:rPr>
        <w:t>7</w:t>
      </w:r>
      <w:r w:rsidR="00C17686" w:rsidRPr="00EB3396">
        <w:rPr>
          <w:i/>
          <w:lang w:val="lv-LV"/>
        </w:rPr>
        <w:t>.jautājums</w:t>
      </w:r>
    </w:p>
    <w:p w:rsidR="00822DEF" w:rsidRPr="0076350C" w:rsidRDefault="00822DEF" w:rsidP="00C17686">
      <w:pPr>
        <w:pStyle w:val="BodyText"/>
        <w:tabs>
          <w:tab w:val="left" w:pos="567"/>
        </w:tabs>
        <w:spacing w:after="0" w:line="240" w:lineRule="auto"/>
        <w:jc w:val="both"/>
        <w:rPr>
          <w:rFonts w:ascii="Times New Roman" w:hAnsi="Times New Roman"/>
          <w:bCs/>
          <w:lang w:val="lv-LV"/>
        </w:rPr>
      </w:pPr>
      <w:r w:rsidRPr="000D052D">
        <w:rPr>
          <w:rFonts w:ascii="Times New Roman" w:hAnsi="Times New Roman"/>
          <w:lang w:val="lv-LV"/>
        </w:rPr>
        <w:t xml:space="preserve">Rasējumā lapā </w:t>
      </w:r>
      <w:r w:rsidRPr="000D052D">
        <w:rPr>
          <w:rFonts w:ascii="Times New Roman" w:hAnsi="Times New Roman"/>
          <w:lang w:val="en-US"/>
        </w:rPr>
        <w:t xml:space="preserve"> UK-4</w:t>
      </w:r>
      <w:r w:rsidRPr="000D052D">
        <w:rPr>
          <w:rFonts w:ascii="Times New Roman" w:hAnsi="Times New Roman"/>
          <w:lang w:val="lv-LV"/>
        </w:rPr>
        <w:t xml:space="preserve"> attēlots </w:t>
      </w:r>
      <w:proofErr w:type="spellStart"/>
      <w:r w:rsidRPr="000D052D">
        <w:rPr>
          <w:rFonts w:ascii="Times New Roman" w:hAnsi="Times New Roman"/>
          <w:lang w:val="lv-LV"/>
        </w:rPr>
        <w:t>termoregulators</w:t>
      </w:r>
      <w:proofErr w:type="spellEnd"/>
      <w:r w:rsidRPr="000D052D">
        <w:rPr>
          <w:rFonts w:ascii="Times New Roman" w:hAnsi="Times New Roman"/>
          <w:lang w:val="lv-LV"/>
        </w:rPr>
        <w:t>. Darba apjomos nav iekļauts. Lūdzam precizēt.</w:t>
      </w:r>
    </w:p>
    <w:p w:rsidR="00822DEF" w:rsidRPr="0076350C" w:rsidRDefault="00822DEF" w:rsidP="00C17686">
      <w:pPr>
        <w:pStyle w:val="BodyText"/>
        <w:tabs>
          <w:tab w:val="left" w:pos="567"/>
        </w:tabs>
        <w:spacing w:after="0" w:line="240" w:lineRule="auto"/>
        <w:jc w:val="both"/>
        <w:rPr>
          <w:rFonts w:ascii="Times New Roman" w:hAnsi="Times New Roman"/>
          <w:bCs/>
          <w:i/>
          <w:color w:val="0070C0"/>
          <w:lang w:val="lv-LV"/>
        </w:rPr>
      </w:pPr>
      <w:r>
        <w:rPr>
          <w:rFonts w:ascii="Times New Roman" w:hAnsi="Times New Roman"/>
          <w:b/>
          <w:i/>
          <w:color w:val="0070C0"/>
          <w:lang w:val="lv-LV"/>
        </w:rPr>
        <w:t xml:space="preserve">Atbilde: </w:t>
      </w:r>
      <w:proofErr w:type="spellStart"/>
      <w:r>
        <w:rPr>
          <w:rFonts w:ascii="Times New Roman" w:hAnsi="Times New Roman"/>
          <w:i/>
          <w:color w:val="0070C0"/>
          <w:lang w:val="lv-LV"/>
        </w:rPr>
        <w:t>termoregulators</w:t>
      </w:r>
      <w:proofErr w:type="spellEnd"/>
      <w:r>
        <w:rPr>
          <w:rFonts w:ascii="Times New Roman" w:hAnsi="Times New Roman"/>
          <w:i/>
          <w:color w:val="0070C0"/>
          <w:lang w:val="lv-LV"/>
        </w:rPr>
        <w:t xml:space="preserve"> iekļauts darbu apjomos.</w:t>
      </w:r>
    </w:p>
    <w:p w:rsidR="0058208F" w:rsidRPr="00EB3396" w:rsidRDefault="0058208F" w:rsidP="00C17686">
      <w:pPr>
        <w:jc w:val="both"/>
        <w:rPr>
          <w:lang w:val="lv-LV"/>
        </w:rPr>
      </w:pPr>
    </w:p>
    <w:p w:rsidR="000805F9" w:rsidRPr="00EB3396" w:rsidRDefault="000805F9" w:rsidP="00C17686">
      <w:pPr>
        <w:jc w:val="right"/>
        <w:rPr>
          <w:lang w:val="lv-LV"/>
        </w:rPr>
      </w:pPr>
      <w:bookmarkStart w:id="0" w:name="_GoBack"/>
      <w:bookmarkEnd w:id="0"/>
      <w:r w:rsidRPr="00EB3396">
        <w:rPr>
          <w:lang w:val="lv-LV"/>
        </w:rPr>
        <w:t>Iepirkumu komisija</w:t>
      </w:r>
    </w:p>
    <w:sectPr w:rsidR="000805F9" w:rsidRPr="00EB3396"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A2FA4"/>
    <w:multiLevelType w:val="hybridMultilevel"/>
    <w:tmpl w:val="4650C64E"/>
    <w:lvl w:ilvl="0" w:tplc="E776442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B83330"/>
    <w:multiLevelType w:val="hybridMultilevel"/>
    <w:tmpl w:val="6D968FCE"/>
    <w:lvl w:ilvl="0" w:tplc="C224964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320C0E"/>
    <w:rsid w:val="00412CFA"/>
    <w:rsid w:val="0058208F"/>
    <w:rsid w:val="006778B0"/>
    <w:rsid w:val="00822DEF"/>
    <w:rsid w:val="00C17686"/>
    <w:rsid w:val="00CB7D6F"/>
    <w:rsid w:val="00EB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uiPriority w:val="34"/>
    <w:qFormat/>
    <w:rsid w:val="0058208F"/>
    <w:pPr>
      <w:ind w:left="720"/>
      <w:contextualSpacing/>
    </w:pPr>
  </w:style>
  <w:style w:type="character" w:customStyle="1" w:styleId="c5">
    <w:name w:val="c5"/>
    <w:rsid w:val="00822DEF"/>
    <w:rPr>
      <w:rFonts w:ascii="Lucida Sans Unicode" w:hAnsi="Lucida Sans Unicode" w:cs="Lucida Sans Unicode" w:hint="default"/>
    </w:rPr>
  </w:style>
  <w:style w:type="character" w:customStyle="1" w:styleId="c4">
    <w:name w:val="c4"/>
    <w:rsid w:val="00822DEF"/>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13</cp:revision>
  <cp:lastPrinted>2017-04-18T13:19:00Z</cp:lastPrinted>
  <dcterms:created xsi:type="dcterms:W3CDTF">2017-04-18T13:14:00Z</dcterms:created>
  <dcterms:modified xsi:type="dcterms:W3CDTF">2017-04-18T13:22:00Z</dcterms:modified>
</cp:coreProperties>
</file>