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6" w:rsidRPr="001405E4" w:rsidRDefault="005C06B6" w:rsidP="005C06B6">
      <w:pPr>
        <w:jc w:val="center"/>
        <w:rPr>
          <w:lang w:val="lv-LV"/>
        </w:rPr>
      </w:pPr>
      <w:r w:rsidRPr="001405E4">
        <w:rPr>
          <w:lang w:val="lv-LV"/>
        </w:rPr>
        <w:t>Daugavpils pilsētas domes iepirkumu komisija</w:t>
      </w:r>
    </w:p>
    <w:p w:rsidR="005C06B6" w:rsidRPr="001405E4" w:rsidRDefault="005C06B6" w:rsidP="005C06B6">
      <w:pPr>
        <w:jc w:val="center"/>
        <w:rPr>
          <w:b/>
          <w:bCs/>
          <w:lang w:val="lv-LV"/>
        </w:rPr>
      </w:pPr>
      <w:r w:rsidRPr="001405E4">
        <w:rPr>
          <w:b/>
          <w:bCs/>
          <w:szCs w:val="32"/>
          <w:lang w:val="lv-LV"/>
        </w:rPr>
        <w:t>“</w:t>
      </w:r>
      <w:r w:rsidRPr="001405E4">
        <w:rPr>
          <w:b/>
          <w:bCs/>
          <w:szCs w:val="20"/>
          <w:lang w:val="lv-LV"/>
        </w:rPr>
        <w:t>Būvprojektu minimālā sastāvā, būvprojektu izstrāde un autoruzraudzība Daugavpils pilsētas rūpniecisko zonu attīstībai”</w:t>
      </w:r>
    </w:p>
    <w:p w:rsidR="005C06B6" w:rsidRPr="001405E4" w:rsidRDefault="005C06B6" w:rsidP="005C06B6">
      <w:pPr>
        <w:jc w:val="center"/>
        <w:rPr>
          <w:lang w:val="lv-LV"/>
        </w:rPr>
      </w:pPr>
      <w:r w:rsidRPr="001405E4">
        <w:rPr>
          <w:lang w:val="lv-LV"/>
        </w:rPr>
        <w:t>identifikācijas numurs DPD 2016/201</w:t>
      </w:r>
    </w:p>
    <w:p w:rsidR="002169C2" w:rsidRDefault="002169C2"/>
    <w:p w:rsidR="005C06B6" w:rsidRPr="00CC14E5" w:rsidRDefault="005C06B6" w:rsidP="005C06B6">
      <w:pPr>
        <w:pStyle w:val="tv2132"/>
        <w:spacing w:line="240" w:lineRule="auto"/>
        <w:ind w:firstLine="0"/>
        <w:jc w:val="both"/>
        <w:rPr>
          <w:color w:val="auto"/>
          <w:sz w:val="24"/>
          <w:szCs w:val="24"/>
          <w:lang w:val="lv-LV"/>
        </w:rPr>
      </w:pPr>
      <w:r w:rsidRPr="00CC14E5">
        <w:rPr>
          <w:color w:val="auto"/>
          <w:sz w:val="24"/>
          <w:szCs w:val="24"/>
          <w:lang w:val="lv-LV"/>
        </w:rPr>
        <w:t xml:space="preserve">Informācija par </w:t>
      </w:r>
      <w:r w:rsidRPr="00CC14E5">
        <w:rPr>
          <w:b/>
          <w:color w:val="auto"/>
          <w:sz w:val="24"/>
          <w:szCs w:val="24"/>
          <w:lang w:val="lv-LV"/>
        </w:rPr>
        <w:t>11.01.2017.</w:t>
      </w:r>
      <w:r w:rsidRPr="00CC14E5">
        <w:rPr>
          <w:color w:val="auto"/>
          <w:sz w:val="24"/>
          <w:szCs w:val="24"/>
          <w:lang w:val="lv-LV"/>
        </w:rPr>
        <w:t xml:space="preserve"> pieņemto lēmumu attiecībā uz iepirkuma līguma slēgšanu</w:t>
      </w:r>
    </w:p>
    <w:p w:rsidR="005C06B6" w:rsidRPr="00CC14E5" w:rsidRDefault="005C06B6" w:rsidP="005C06B6">
      <w:pPr>
        <w:pStyle w:val="tv2132"/>
        <w:spacing w:line="240" w:lineRule="auto"/>
        <w:ind w:firstLine="0"/>
        <w:jc w:val="both"/>
        <w:rPr>
          <w:b/>
          <w:color w:val="auto"/>
          <w:sz w:val="24"/>
          <w:szCs w:val="24"/>
          <w:lang w:val="lv-LV"/>
        </w:rPr>
      </w:pPr>
      <w:r w:rsidRPr="00CC14E5">
        <w:rPr>
          <w:b/>
          <w:color w:val="auto"/>
          <w:sz w:val="24"/>
          <w:szCs w:val="24"/>
          <w:lang w:val="lv-LV"/>
        </w:rPr>
        <w:t>Iepirkuma procedūras DPD 2016/201 “A”, “B”</w:t>
      </w:r>
      <w:r>
        <w:rPr>
          <w:b/>
          <w:color w:val="auto"/>
          <w:sz w:val="24"/>
          <w:szCs w:val="24"/>
          <w:lang w:val="lv-LV"/>
        </w:rPr>
        <w:t xml:space="preserve"> un </w:t>
      </w:r>
      <w:r w:rsidRPr="00CC14E5">
        <w:rPr>
          <w:b/>
          <w:color w:val="auto"/>
          <w:sz w:val="24"/>
          <w:szCs w:val="24"/>
          <w:lang w:val="lv-LV"/>
        </w:rPr>
        <w:t xml:space="preserve">“C” </w:t>
      </w:r>
      <w:r>
        <w:rPr>
          <w:b/>
          <w:color w:val="auto"/>
          <w:sz w:val="24"/>
          <w:szCs w:val="24"/>
          <w:lang w:val="lv-LV"/>
        </w:rPr>
        <w:t>daļā</w:t>
      </w:r>
    </w:p>
    <w:p w:rsidR="005C06B6" w:rsidRPr="00CC14E5" w:rsidRDefault="005C06B6" w:rsidP="005C06B6">
      <w:pPr>
        <w:pStyle w:val="tv2132"/>
        <w:spacing w:line="240" w:lineRule="auto"/>
        <w:ind w:firstLine="0"/>
        <w:jc w:val="both"/>
        <w:rPr>
          <w:bCs/>
          <w:color w:val="auto"/>
          <w:sz w:val="24"/>
          <w:szCs w:val="24"/>
          <w:lang w:val="lv-LV"/>
        </w:rPr>
      </w:pPr>
      <w:r w:rsidRPr="00CC14E5">
        <w:rPr>
          <w:bCs/>
          <w:color w:val="auto"/>
          <w:sz w:val="24"/>
          <w:szCs w:val="24"/>
          <w:lang w:val="lv-LV"/>
        </w:rPr>
        <w:t>(atbilstoši Publisko iepirkumu likuma 32.panta 2.daļai)</w:t>
      </w:r>
    </w:p>
    <w:p w:rsidR="005C06B6" w:rsidRPr="00CC14E5" w:rsidRDefault="005C06B6" w:rsidP="005C06B6">
      <w:pPr>
        <w:pStyle w:val="tv2132"/>
        <w:spacing w:line="240" w:lineRule="auto"/>
        <w:ind w:firstLine="0"/>
        <w:jc w:val="both"/>
        <w:rPr>
          <w:b/>
          <w:bCs/>
          <w:color w:val="auto"/>
          <w:sz w:val="24"/>
          <w:szCs w:val="24"/>
          <w:lang w:val="lv-LV"/>
        </w:rPr>
      </w:pPr>
    </w:p>
    <w:p w:rsidR="005C06B6" w:rsidRPr="00CC14E5" w:rsidRDefault="005C06B6" w:rsidP="005C06B6">
      <w:pPr>
        <w:pStyle w:val="tv2132"/>
        <w:spacing w:line="240" w:lineRule="auto"/>
        <w:ind w:firstLine="0"/>
        <w:jc w:val="both"/>
        <w:rPr>
          <w:bCs/>
          <w:color w:val="auto"/>
          <w:sz w:val="24"/>
          <w:szCs w:val="24"/>
          <w:lang w:val="lv-LV"/>
        </w:rPr>
      </w:pPr>
      <w:r w:rsidRPr="00CC14E5">
        <w:rPr>
          <w:color w:val="auto"/>
          <w:sz w:val="24"/>
          <w:szCs w:val="24"/>
          <w:lang w:val="lv-LV"/>
        </w:rPr>
        <w:t xml:space="preserve">Iepirkuma procedūrai DPD 2016/201 </w:t>
      </w:r>
      <w:r w:rsidRPr="00CC14E5">
        <w:rPr>
          <w:bCs/>
          <w:color w:val="auto"/>
          <w:sz w:val="24"/>
          <w:szCs w:val="24"/>
          <w:lang w:val="lv-LV" w:eastAsia="ar-SA"/>
        </w:rPr>
        <w:t>“</w:t>
      </w:r>
      <w:r w:rsidRPr="00CC14E5">
        <w:rPr>
          <w:bCs/>
          <w:color w:val="auto"/>
          <w:sz w:val="24"/>
          <w:szCs w:val="24"/>
          <w:lang w:val="lv-LV"/>
        </w:rPr>
        <w:t>Būvprojektu minimālā sastāvā, būvprojektu izstrāde un autoruzraudzība Daugavpils pilsētas rūpniecisko zonu attīstībai</w:t>
      </w:r>
      <w:r w:rsidRPr="00CC14E5">
        <w:rPr>
          <w:bCs/>
          <w:i/>
          <w:color w:val="auto"/>
          <w:sz w:val="24"/>
          <w:szCs w:val="24"/>
          <w:lang w:val="lv-LV"/>
        </w:rPr>
        <w:t>”</w:t>
      </w:r>
      <w:r w:rsidRPr="00CC14E5">
        <w:rPr>
          <w:bCs/>
          <w:color w:val="auto"/>
          <w:sz w:val="24"/>
          <w:szCs w:val="24"/>
          <w:lang w:val="lv-LV"/>
        </w:rPr>
        <w:t xml:space="preserve"> tika iesniegti šādi piedāvājumi: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096"/>
        <w:gridCol w:w="2126"/>
      </w:tblGrid>
      <w:tr w:rsidR="005C06B6" w:rsidRPr="00CC14E5" w:rsidTr="009C1518">
        <w:tc>
          <w:tcPr>
            <w:tcW w:w="992" w:type="dxa"/>
            <w:shd w:val="clear" w:color="auto" w:fill="auto"/>
            <w:vAlign w:val="center"/>
          </w:tcPr>
          <w:p w:rsidR="005C06B6" w:rsidRPr="00CC14E5" w:rsidRDefault="005C06B6" w:rsidP="009C1518">
            <w:pPr>
              <w:jc w:val="center"/>
              <w:rPr>
                <w:b/>
                <w:lang w:val="lv-LV"/>
              </w:rPr>
            </w:pPr>
            <w:proofErr w:type="spellStart"/>
            <w:r w:rsidRPr="00CC14E5">
              <w:rPr>
                <w:b/>
                <w:lang w:val="lv-LV"/>
              </w:rPr>
              <w:t>Nr.p.k</w:t>
            </w:r>
            <w:proofErr w:type="spellEnd"/>
            <w:r w:rsidRPr="00CC14E5">
              <w:rPr>
                <w:b/>
                <w:lang w:val="lv-LV"/>
              </w:rPr>
              <w:t>.</w:t>
            </w:r>
          </w:p>
        </w:tc>
        <w:tc>
          <w:tcPr>
            <w:tcW w:w="6096" w:type="dxa"/>
            <w:shd w:val="clear" w:color="auto" w:fill="auto"/>
            <w:vAlign w:val="center"/>
          </w:tcPr>
          <w:p w:rsidR="005C06B6" w:rsidRPr="00CC14E5" w:rsidRDefault="005C06B6" w:rsidP="009C1518">
            <w:pPr>
              <w:jc w:val="center"/>
              <w:rPr>
                <w:b/>
                <w:lang w:val="lv-LV"/>
              </w:rPr>
            </w:pPr>
            <w:r w:rsidRPr="00CC14E5">
              <w:rPr>
                <w:b/>
                <w:lang w:val="lv-LV"/>
              </w:rPr>
              <w:t>Pretendenta nosaukums, reģ.nr., adrese</w:t>
            </w:r>
          </w:p>
        </w:tc>
        <w:tc>
          <w:tcPr>
            <w:tcW w:w="2126" w:type="dxa"/>
            <w:shd w:val="clear" w:color="auto" w:fill="auto"/>
            <w:vAlign w:val="center"/>
          </w:tcPr>
          <w:p w:rsidR="005C06B6" w:rsidRPr="00CC14E5" w:rsidRDefault="005C06B6" w:rsidP="009C1518">
            <w:pPr>
              <w:jc w:val="center"/>
              <w:rPr>
                <w:b/>
                <w:lang w:val="lv-LV"/>
              </w:rPr>
            </w:pPr>
            <w:r w:rsidRPr="00CC14E5">
              <w:rPr>
                <w:b/>
                <w:lang w:val="lv-LV"/>
              </w:rPr>
              <w:t>Piedāvājuma iesniegšanas datums un laiks</w:t>
            </w:r>
          </w:p>
        </w:tc>
      </w:tr>
      <w:tr w:rsidR="005C06B6" w:rsidRPr="00CC14E5" w:rsidTr="009C1518">
        <w:tc>
          <w:tcPr>
            <w:tcW w:w="992" w:type="dxa"/>
            <w:shd w:val="clear" w:color="auto" w:fill="auto"/>
            <w:vAlign w:val="center"/>
          </w:tcPr>
          <w:p w:rsidR="005C06B6" w:rsidRPr="00CC14E5" w:rsidRDefault="005C06B6" w:rsidP="009C1518">
            <w:pPr>
              <w:jc w:val="center"/>
              <w:rPr>
                <w:lang w:val="lv-LV"/>
              </w:rPr>
            </w:pPr>
            <w:r w:rsidRPr="00CC14E5">
              <w:rPr>
                <w:lang w:val="lv-LV"/>
              </w:rPr>
              <w:t>1.</w:t>
            </w:r>
          </w:p>
        </w:tc>
        <w:tc>
          <w:tcPr>
            <w:tcW w:w="6096" w:type="dxa"/>
            <w:shd w:val="clear" w:color="auto" w:fill="auto"/>
          </w:tcPr>
          <w:p w:rsidR="005C06B6" w:rsidRPr="00CC14E5" w:rsidRDefault="005C06B6" w:rsidP="009C1518">
            <w:pPr>
              <w:jc w:val="both"/>
              <w:rPr>
                <w:lang w:val="lv-LV"/>
              </w:rPr>
            </w:pPr>
            <w:r w:rsidRPr="00CC14E5">
              <w:rPr>
                <w:lang w:val="lv-LV"/>
              </w:rPr>
              <w:t xml:space="preserve">PA </w:t>
            </w:r>
            <w:proofErr w:type="spellStart"/>
            <w:r w:rsidRPr="00CC14E5">
              <w:rPr>
                <w:lang w:val="lv-LV"/>
              </w:rPr>
              <w:t>SIA”Latvijasmernieks.lv</w:t>
            </w:r>
            <w:proofErr w:type="spellEnd"/>
            <w:r w:rsidRPr="00CC14E5">
              <w:rPr>
                <w:lang w:val="lv-LV"/>
              </w:rPr>
              <w:t xml:space="preserve">”, </w:t>
            </w:r>
            <w:proofErr w:type="spellStart"/>
            <w:r w:rsidRPr="00CC14E5">
              <w:rPr>
                <w:lang w:val="lv-LV"/>
              </w:rPr>
              <w:t>reģ</w:t>
            </w:r>
            <w:proofErr w:type="spellEnd"/>
            <w:r w:rsidRPr="00CC14E5">
              <w:rPr>
                <w:lang w:val="lv-LV"/>
              </w:rPr>
              <w:t xml:space="preserve">. Nr. 40003783960, Eduarda </w:t>
            </w:r>
            <w:proofErr w:type="spellStart"/>
            <w:r w:rsidRPr="00CC14E5">
              <w:rPr>
                <w:lang w:val="lv-LV"/>
              </w:rPr>
              <w:t>Smiļģa</w:t>
            </w:r>
            <w:proofErr w:type="spellEnd"/>
            <w:r w:rsidRPr="00CC14E5">
              <w:rPr>
                <w:lang w:val="lv-LV"/>
              </w:rPr>
              <w:t xml:space="preserve"> iela 2A, Rīga, LV- 1048, SIA”TERRA standart” </w:t>
            </w:r>
            <w:proofErr w:type="spellStart"/>
            <w:r w:rsidRPr="00CC14E5">
              <w:rPr>
                <w:lang w:val="lv-LV"/>
              </w:rPr>
              <w:t>reģ</w:t>
            </w:r>
            <w:proofErr w:type="spellEnd"/>
            <w:r w:rsidRPr="00CC14E5">
              <w:rPr>
                <w:lang w:val="lv-LV"/>
              </w:rPr>
              <w:t xml:space="preserve">. Nr. 40103521310, Eduarda </w:t>
            </w:r>
            <w:proofErr w:type="spellStart"/>
            <w:r w:rsidRPr="00CC14E5">
              <w:rPr>
                <w:lang w:val="lv-LV"/>
              </w:rPr>
              <w:t>Smiļģa</w:t>
            </w:r>
            <w:proofErr w:type="spellEnd"/>
            <w:r w:rsidRPr="00CC14E5">
              <w:rPr>
                <w:lang w:val="lv-LV"/>
              </w:rPr>
              <w:t xml:space="preserve"> iela 2A, Rīga, LV- 1048, un “OU </w:t>
            </w:r>
            <w:proofErr w:type="spellStart"/>
            <w:r w:rsidRPr="00CC14E5">
              <w:rPr>
                <w:lang w:val="lv-LV"/>
              </w:rPr>
              <w:t>Reaalprojekt</w:t>
            </w:r>
            <w:proofErr w:type="spellEnd"/>
            <w:r w:rsidRPr="00CC14E5">
              <w:rPr>
                <w:lang w:val="lv-LV"/>
              </w:rPr>
              <w:t xml:space="preserve">”, </w:t>
            </w:r>
            <w:proofErr w:type="spellStart"/>
            <w:r w:rsidRPr="00CC14E5">
              <w:rPr>
                <w:lang w:val="lv-LV"/>
              </w:rPr>
              <w:t>reģ</w:t>
            </w:r>
            <w:proofErr w:type="spellEnd"/>
            <w:r w:rsidRPr="00CC14E5">
              <w:rPr>
                <w:lang w:val="lv-LV"/>
              </w:rPr>
              <w:t xml:space="preserve">. Nr. 10765904, Tallina 45, </w:t>
            </w:r>
            <w:proofErr w:type="spellStart"/>
            <w:r w:rsidRPr="00CC14E5">
              <w:rPr>
                <w:lang w:val="lv-LV"/>
              </w:rPr>
              <w:t>Vijandi</w:t>
            </w:r>
            <w:proofErr w:type="spellEnd"/>
            <w:r w:rsidRPr="00CC14E5">
              <w:rPr>
                <w:lang w:val="lv-LV"/>
              </w:rPr>
              <w:t>, 71008, Igaunija</w:t>
            </w:r>
          </w:p>
        </w:tc>
        <w:tc>
          <w:tcPr>
            <w:tcW w:w="2126" w:type="dxa"/>
            <w:shd w:val="clear" w:color="auto" w:fill="auto"/>
            <w:vAlign w:val="center"/>
          </w:tcPr>
          <w:p w:rsidR="005C06B6" w:rsidRPr="00CC14E5" w:rsidRDefault="005C06B6" w:rsidP="009C1518">
            <w:pPr>
              <w:jc w:val="center"/>
              <w:rPr>
                <w:lang w:val="lv-LV"/>
              </w:rPr>
            </w:pPr>
            <w:r w:rsidRPr="00CC14E5">
              <w:rPr>
                <w:lang w:val="lv-LV"/>
              </w:rPr>
              <w:t xml:space="preserve">12.12.2016., </w:t>
            </w:r>
          </w:p>
          <w:p w:rsidR="005C06B6" w:rsidRPr="00CC14E5" w:rsidRDefault="005C06B6" w:rsidP="009C1518">
            <w:pPr>
              <w:jc w:val="center"/>
              <w:rPr>
                <w:lang w:val="lv-LV"/>
              </w:rPr>
            </w:pPr>
            <w:r w:rsidRPr="00CC14E5">
              <w:rPr>
                <w:lang w:val="lv-LV"/>
              </w:rPr>
              <w:t>plkst. 09:39</w:t>
            </w:r>
          </w:p>
        </w:tc>
      </w:tr>
      <w:tr w:rsidR="005C06B6" w:rsidRPr="00CC14E5" w:rsidTr="009C1518">
        <w:tc>
          <w:tcPr>
            <w:tcW w:w="992" w:type="dxa"/>
            <w:shd w:val="clear" w:color="auto" w:fill="auto"/>
            <w:vAlign w:val="center"/>
          </w:tcPr>
          <w:p w:rsidR="005C06B6" w:rsidRPr="00CC14E5" w:rsidRDefault="005C06B6" w:rsidP="009C1518">
            <w:pPr>
              <w:jc w:val="center"/>
              <w:rPr>
                <w:lang w:val="lv-LV"/>
              </w:rPr>
            </w:pPr>
            <w:r w:rsidRPr="00CC14E5">
              <w:rPr>
                <w:lang w:val="lv-LV"/>
              </w:rPr>
              <w:t>2.</w:t>
            </w:r>
          </w:p>
        </w:tc>
        <w:tc>
          <w:tcPr>
            <w:tcW w:w="6096" w:type="dxa"/>
            <w:shd w:val="clear" w:color="auto" w:fill="auto"/>
          </w:tcPr>
          <w:p w:rsidR="005C06B6" w:rsidRPr="00CC14E5" w:rsidRDefault="005C06B6" w:rsidP="009C1518">
            <w:pPr>
              <w:jc w:val="both"/>
              <w:rPr>
                <w:lang w:val="lv-LV"/>
              </w:rPr>
            </w:pPr>
            <w:r w:rsidRPr="00CC14E5">
              <w:rPr>
                <w:lang w:val="lv-LV"/>
              </w:rPr>
              <w:t xml:space="preserve">SIA”BM-projekts”, </w:t>
            </w:r>
            <w:proofErr w:type="spellStart"/>
            <w:r w:rsidRPr="00CC14E5">
              <w:rPr>
                <w:lang w:val="lv-LV"/>
              </w:rPr>
              <w:t>reģ.Nr</w:t>
            </w:r>
            <w:proofErr w:type="spellEnd"/>
            <w:r w:rsidRPr="00CC14E5">
              <w:rPr>
                <w:lang w:val="lv-LV"/>
              </w:rPr>
              <w:t>. 40103196966, Viršu iela 12-47, Tīraine, Mārupes novads, LV- 2167</w:t>
            </w:r>
          </w:p>
        </w:tc>
        <w:tc>
          <w:tcPr>
            <w:tcW w:w="2126" w:type="dxa"/>
            <w:shd w:val="clear" w:color="auto" w:fill="auto"/>
            <w:vAlign w:val="center"/>
          </w:tcPr>
          <w:p w:rsidR="005C06B6" w:rsidRPr="00CC14E5" w:rsidRDefault="005C06B6" w:rsidP="009C1518">
            <w:pPr>
              <w:jc w:val="center"/>
              <w:rPr>
                <w:lang w:val="lv-LV"/>
              </w:rPr>
            </w:pPr>
            <w:r w:rsidRPr="00CC14E5">
              <w:rPr>
                <w:lang w:val="lv-LV"/>
              </w:rPr>
              <w:t>13.12.2016.,</w:t>
            </w:r>
          </w:p>
          <w:p w:rsidR="005C06B6" w:rsidRPr="00CC14E5" w:rsidRDefault="005C06B6" w:rsidP="009C1518">
            <w:pPr>
              <w:jc w:val="center"/>
              <w:rPr>
                <w:lang w:val="lv-LV"/>
              </w:rPr>
            </w:pPr>
            <w:r w:rsidRPr="00CC14E5">
              <w:rPr>
                <w:lang w:val="lv-LV"/>
              </w:rPr>
              <w:t>plkst. 08:58</w:t>
            </w:r>
          </w:p>
        </w:tc>
      </w:tr>
      <w:tr w:rsidR="005C06B6" w:rsidRPr="00CC14E5" w:rsidTr="009C1518">
        <w:tc>
          <w:tcPr>
            <w:tcW w:w="992" w:type="dxa"/>
            <w:shd w:val="clear" w:color="auto" w:fill="auto"/>
            <w:vAlign w:val="center"/>
          </w:tcPr>
          <w:p w:rsidR="005C06B6" w:rsidRPr="00CC14E5" w:rsidRDefault="005C06B6" w:rsidP="009C1518">
            <w:pPr>
              <w:jc w:val="center"/>
              <w:rPr>
                <w:lang w:val="lv-LV"/>
              </w:rPr>
            </w:pPr>
            <w:r w:rsidRPr="00CC14E5">
              <w:rPr>
                <w:lang w:val="lv-LV"/>
              </w:rPr>
              <w:t>3.</w:t>
            </w:r>
          </w:p>
        </w:tc>
        <w:tc>
          <w:tcPr>
            <w:tcW w:w="6096" w:type="dxa"/>
            <w:shd w:val="clear" w:color="auto" w:fill="auto"/>
          </w:tcPr>
          <w:p w:rsidR="005C06B6" w:rsidRPr="00CC14E5" w:rsidRDefault="005C06B6" w:rsidP="009C1518">
            <w:pPr>
              <w:jc w:val="both"/>
              <w:rPr>
                <w:lang w:val="lv-LV"/>
              </w:rPr>
            </w:pPr>
            <w:r w:rsidRPr="00CC14E5">
              <w:rPr>
                <w:lang w:val="lv-LV"/>
              </w:rPr>
              <w:t xml:space="preserve">SIA”REM PRO”, </w:t>
            </w:r>
            <w:proofErr w:type="spellStart"/>
            <w:r w:rsidRPr="00CC14E5">
              <w:rPr>
                <w:lang w:val="lv-LV"/>
              </w:rPr>
              <w:t>reģ</w:t>
            </w:r>
            <w:proofErr w:type="spellEnd"/>
            <w:r w:rsidRPr="00CC14E5">
              <w:rPr>
                <w:lang w:val="lv-LV"/>
              </w:rPr>
              <w:t>. Nr. 41503041904, 18.Novembra iela 37A, Daugavpils, LV- 5401</w:t>
            </w:r>
          </w:p>
        </w:tc>
        <w:tc>
          <w:tcPr>
            <w:tcW w:w="2126" w:type="dxa"/>
            <w:shd w:val="clear" w:color="auto" w:fill="auto"/>
            <w:vAlign w:val="center"/>
          </w:tcPr>
          <w:p w:rsidR="005C06B6" w:rsidRPr="00CC14E5" w:rsidRDefault="005C06B6" w:rsidP="009C1518">
            <w:pPr>
              <w:jc w:val="center"/>
              <w:rPr>
                <w:lang w:val="lv-LV"/>
              </w:rPr>
            </w:pPr>
            <w:r w:rsidRPr="00CC14E5">
              <w:rPr>
                <w:lang w:val="lv-LV"/>
              </w:rPr>
              <w:t>13.12.2016.,</w:t>
            </w:r>
          </w:p>
          <w:p w:rsidR="005C06B6" w:rsidRPr="00CC14E5" w:rsidRDefault="005C06B6" w:rsidP="009C1518">
            <w:pPr>
              <w:jc w:val="center"/>
              <w:rPr>
                <w:lang w:val="lv-LV"/>
              </w:rPr>
            </w:pPr>
            <w:r w:rsidRPr="00CC14E5">
              <w:rPr>
                <w:lang w:val="lv-LV"/>
              </w:rPr>
              <w:t>plkst.09:40</w:t>
            </w:r>
          </w:p>
        </w:tc>
      </w:tr>
      <w:tr w:rsidR="005C06B6" w:rsidRPr="00CC14E5" w:rsidTr="009C1518">
        <w:tc>
          <w:tcPr>
            <w:tcW w:w="992" w:type="dxa"/>
            <w:shd w:val="clear" w:color="auto" w:fill="auto"/>
            <w:vAlign w:val="center"/>
          </w:tcPr>
          <w:p w:rsidR="005C06B6" w:rsidRPr="00CC14E5" w:rsidRDefault="005C06B6" w:rsidP="009C1518">
            <w:pPr>
              <w:jc w:val="center"/>
              <w:rPr>
                <w:lang w:val="lv-LV"/>
              </w:rPr>
            </w:pPr>
            <w:r w:rsidRPr="00CC14E5">
              <w:rPr>
                <w:lang w:val="lv-LV"/>
              </w:rPr>
              <w:t>4.</w:t>
            </w:r>
          </w:p>
        </w:tc>
        <w:tc>
          <w:tcPr>
            <w:tcW w:w="6096" w:type="dxa"/>
            <w:shd w:val="clear" w:color="auto" w:fill="auto"/>
          </w:tcPr>
          <w:p w:rsidR="005C06B6" w:rsidRPr="00CC14E5" w:rsidRDefault="005C06B6" w:rsidP="009C1518">
            <w:pPr>
              <w:jc w:val="both"/>
              <w:rPr>
                <w:lang w:val="lv-LV"/>
              </w:rPr>
            </w:pPr>
            <w:r w:rsidRPr="00CC14E5">
              <w:rPr>
                <w:lang w:val="lv-LV"/>
              </w:rPr>
              <w:t xml:space="preserve">SIA”CERVA”, </w:t>
            </w:r>
            <w:proofErr w:type="spellStart"/>
            <w:r w:rsidRPr="00CC14E5">
              <w:rPr>
                <w:lang w:val="lv-LV"/>
              </w:rPr>
              <w:t>reģ</w:t>
            </w:r>
            <w:proofErr w:type="spellEnd"/>
            <w:r w:rsidRPr="00CC14E5">
              <w:rPr>
                <w:lang w:val="lv-LV"/>
              </w:rPr>
              <w:t>. Nr. 41503050131, Rīgas iela 70a-7, Daugavpils, LV- 5401</w:t>
            </w:r>
          </w:p>
        </w:tc>
        <w:tc>
          <w:tcPr>
            <w:tcW w:w="2126" w:type="dxa"/>
            <w:shd w:val="clear" w:color="auto" w:fill="auto"/>
            <w:vAlign w:val="center"/>
          </w:tcPr>
          <w:p w:rsidR="005C06B6" w:rsidRPr="00CC14E5" w:rsidRDefault="005C06B6" w:rsidP="009C1518">
            <w:pPr>
              <w:jc w:val="center"/>
              <w:rPr>
                <w:lang w:val="lv-LV"/>
              </w:rPr>
            </w:pPr>
            <w:r w:rsidRPr="00CC14E5">
              <w:rPr>
                <w:lang w:val="lv-LV"/>
              </w:rPr>
              <w:t xml:space="preserve">13.12.2016., </w:t>
            </w:r>
          </w:p>
          <w:p w:rsidR="005C06B6" w:rsidRPr="00CC14E5" w:rsidRDefault="005C06B6" w:rsidP="009C1518">
            <w:pPr>
              <w:jc w:val="center"/>
              <w:rPr>
                <w:lang w:val="lv-LV"/>
              </w:rPr>
            </w:pPr>
            <w:r w:rsidRPr="00CC14E5">
              <w:rPr>
                <w:lang w:val="lv-LV"/>
              </w:rPr>
              <w:t>plkst.09:54</w:t>
            </w:r>
          </w:p>
        </w:tc>
      </w:tr>
    </w:tbl>
    <w:p w:rsidR="005C06B6" w:rsidRPr="00CC14E5" w:rsidRDefault="005C06B6" w:rsidP="005C06B6">
      <w:pPr>
        <w:jc w:val="both"/>
        <w:rPr>
          <w:b/>
          <w:lang w:val="lv-LV"/>
        </w:rPr>
      </w:pPr>
    </w:p>
    <w:p w:rsidR="005C06B6" w:rsidRPr="00CC14E5" w:rsidRDefault="005C06B6" w:rsidP="005C06B6">
      <w:pPr>
        <w:jc w:val="both"/>
        <w:rPr>
          <w:b/>
          <w:lang w:val="lv-LV"/>
        </w:rPr>
      </w:pPr>
      <w:r w:rsidRPr="00CC14E5">
        <w:rPr>
          <w:b/>
          <w:lang w:val="lv-LV"/>
        </w:rPr>
        <w:t>Pretendentu piedāvātās cenas:</w:t>
      </w:r>
    </w:p>
    <w:p w:rsidR="005C06B6" w:rsidRPr="00CC14E5" w:rsidRDefault="005C06B6" w:rsidP="005C06B6">
      <w:pPr>
        <w:jc w:val="both"/>
        <w:rPr>
          <w:b/>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1417"/>
        <w:gridCol w:w="1843"/>
      </w:tblGrid>
      <w:tr w:rsidR="005C06B6" w:rsidRPr="00CC14E5" w:rsidTr="009C1518">
        <w:tc>
          <w:tcPr>
            <w:tcW w:w="1701" w:type="dxa"/>
            <w:shd w:val="clear" w:color="auto" w:fill="auto"/>
          </w:tcPr>
          <w:p w:rsidR="005C06B6" w:rsidRPr="00CC14E5" w:rsidRDefault="005C06B6" w:rsidP="009C1518">
            <w:pPr>
              <w:jc w:val="center"/>
              <w:rPr>
                <w:b/>
                <w:bCs/>
                <w:lang w:val="lv-LV" w:eastAsia="ar-SA"/>
              </w:rPr>
            </w:pPr>
            <w:r w:rsidRPr="00CC14E5">
              <w:rPr>
                <w:b/>
                <w:iCs/>
                <w:lang w:val="lv-LV"/>
              </w:rPr>
              <w:t>Piedāvātā vienību kopsumma EUR bez PVN</w:t>
            </w:r>
          </w:p>
        </w:tc>
        <w:tc>
          <w:tcPr>
            <w:tcW w:w="2977" w:type="dxa"/>
            <w:shd w:val="clear" w:color="auto" w:fill="auto"/>
          </w:tcPr>
          <w:p w:rsidR="005C06B6" w:rsidRPr="00CC14E5" w:rsidRDefault="005C06B6" w:rsidP="009C1518">
            <w:pPr>
              <w:jc w:val="center"/>
              <w:rPr>
                <w:b/>
                <w:bCs/>
                <w:lang w:val="lv-LV" w:eastAsia="ar-SA"/>
              </w:rPr>
            </w:pPr>
            <w:r w:rsidRPr="00CC14E5">
              <w:rPr>
                <w:b/>
                <w:lang w:val="lv-LV"/>
              </w:rPr>
              <w:t xml:space="preserve">PA </w:t>
            </w:r>
            <w:proofErr w:type="spellStart"/>
            <w:r w:rsidRPr="00CC14E5">
              <w:rPr>
                <w:b/>
                <w:lang w:val="lv-LV"/>
              </w:rPr>
              <w:t>SIA”Latvijasmernieks.lv</w:t>
            </w:r>
            <w:proofErr w:type="spellEnd"/>
            <w:r w:rsidRPr="00CC14E5">
              <w:rPr>
                <w:b/>
                <w:lang w:val="lv-LV"/>
              </w:rPr>
              <w:t xml:space="preserve">” SIA”TERRA standart” “OU </w:t>
            </w:r>
            <w:proofErr w:type="spellStart"/>
            <w:r w:rsidRPr="00CC14E5">
              <w:rPr>
                <w:b/>
                <w:lang w:val="lv-LV"/>
              </w:rPr>
              <w:t>Reaalprojekt</w:t>
            </w:r>
            <w:proofErr w:type="spellEnd"/>
            <w:r w:rsidRPr="00CC14E5">
              <w:rPr>
                <w:b/>
                <w:lang w:val="lv-LV"/>
              </w:rPr>
              <w:t>”</w:t>
            </w:r>
          </w:p>
        </w:tc>
        <w:tc>
          <w:tcPr>
            <w:tcW w:w="1276" w:type="dxa"/>
            <w:shd w:val="clear" w:color="auto" w:fill="auto"/>
          </w:tcPr>
          <w:p w:rsidR="005C06B6" w:rsidRPr="00CC14E5" w:rsidRDefault="005C06B6" w:rsidP="009C1518">
            <w:pPr>
              <w:jc w:val="center"/>
              <w:rPr>
                <w:b/>
                <w:bCs/>
                <w:lang w:val="lv-LV" w:eastAsia="ar-SA"/>
              </w:rPr>
            </w:pPr>
            <w:r w:rsidRPr="00CC14E5">
              <w:rPr>
                <w:b/>
                <w:lang w:val="lv-LV"/>
              </w:rPr>
              <w:t>SIA”BM-projekts”</w:t>
            </w:r>
          </w:p>
        </w:tc>
        <w:tc>
          <w:tcPr>
            <w:tcW w:w="1417" w:type="dxa"/>
          </w:tcPr>
          <w:p w:rsidR="005C06B6" w:rsidRPr="00CC14E5" w:rsidRDefault="005C06B6" w:rsidP="009C1518">
            <w:pPr>
              <w:jc w:val="center"/>
              <w:rPr>
                <w:b/>
                <w:lang w:val="lv-LV"/>
              </w:rPr>
            </w:pPr>
            <w:r w:rsidRPr="00CC14E5">
              <w:rPr>
                <w:b/>
                <w:lang w:val="lv-LV"/>
              </w:rPr>
              <w:t>SIA”REM PRO”</w:t>
            </w:r>
          </w:p>
        </w:tc>
        <w:tc>
          <w:tcPr>
            <w:tcW w:w="1843" w:type="dxa"/>
          </w:tcPr>
          <w:p w:rsidR="005C06B6" w:rsidRPr="00CC14E5" w:rsidRDefault="005C06B6" w:rsidP="009C1518">
            <w:pPr>
              <w:jc w:val="center"/>
              <w:rPr>
                <w:b/>
                <w:lang w:val="lv-LV"/>
              </w:rPr>
            </w:pPr>
            <w:r w:rsidRPr="00CC14E5">
              <w:rPr>
                <w:b/>
                <w:lang w:val="lv-LV"/>
              </w:rPr>
              <w:t>SIA”CERVA”</w:t>
            </w:r>
          </w:p>
        </w:tc>
      </w:tr>
      <w:tr w:rsidR="005C06B6" w:rsidRPr="00CC14E5" w:rsidTr="009C1518">
        <w:tc>
          <w:tcPr>
            <w:tcW w:w="1701" w:type="dxa"/>
            <w:shd w:val="clear" w:color="auto" w:fill="auto"/>
          </w:tcPr>
          <w:p w:rsidR="005C06B6" w:rsidRPr="00CC14E5" w:rsidRDefault="005C06B6" w:rsidP="009C1518">
            <w:pPr>
              <w:jc w:val="center"/>
              <w:rPr>
                <w:b/>
                <w:bCs/>
                <w:lang w:val="lv-LV" w:eastAsia="ar-SA"/>
              </w:rPr>
            </w:pPr>
            <w:proofErr w:type="spellStart"/>
            <w:r w:rsidRPr="00CC14E5">
              <w:rPr>
                <w:b/>
                <w:bCs/>
                <w:lang w:val="lv-LV" w:eastAsia="ar-SA"/>
              </w:rPr>
              <w:t>A.daļa</w:t>
            </w:r>
            <w:proofErr w:type="spellEnd"/>
          </w:p>
        </w:tc>
        <w:tc>
          <w:tcPr>
            <w:tcW w:w="2977" w:type="dxa"/>
            <w:shd w:val="clear" w:color="auto" w:fill="auto"/>
          </w:tcPr>
          <w:p w:rsidR="005C06B6" w:rsidRPr="00CC14E5" w:rsidRDefault="005C06B6" w:rsidP="009C1518">
            <w:pPr>
              <w:jc w:val="center"/>
              <w:rPr>
                <w:bCs/>
                <w:lang w:val="lv-LV" w:eastAsia="ar-SA"/>
              </w:rPr>
            </w:pPr>
            <w:r w:rsidRPr="00CC14E5">
              <w:rPr>
                <w:bCs/>
                <w:lang w:val="lv-LV" w:eastAsia="ar-SA"/>
              </w:rPr>
              <w:t>29 890.00</w:t>
            </w:r>
          </w:p>
        </w:tc>
        <w:tc>
          <w:tcPr>
            <w:tcW w:w="1276" w:type="dxa"/>
            <w:shd w:val="clear" w:color="auto" w:fill="auto"/>
          </w:tcPr>
          <w:p w:rsidR="005C06B6" w:rsidRPr="00CC14E5" w:rsidRDefault="005C06B6" w:rsidP="009C1518">
            <w:pPr>
              <w:jc w:val="center"/>
              <w:rPr>
                <w:bCs/>
                <w:lang w:val="lv-LV" w:eastAsia="ar-SA"/>
              </w:rPr>
            </w:pPr>
            <w:r w:rsidRPr="00CC14E5">
              <w:rPr>
                <w:bCs/>
                <w:lang w:val="lv-LV" w:eastAsia="ar-SA"/>
              </w:rPr>
              <w:t>27 730.00</w:t>
            </w:r>
          </w:p>
        </w:tc>
        <w:tc>
          <w:tcPr>
            <w:tcW w:w="1417" w:type="dxa"/>
          </w:tcPr>
          <w:p w:rsidR="005C06B6" w:rsidRPr="00CC14E5" w:rsidRDefault="005C06B6" w:rsidP="009C1518">
            <w:pPr>
              <w:jc w:val="center"/>
              <w:rPr>
                <w:bCs/>
                <w:lang w:val="lv-LV" w:eastAsia="ar-SA"/>
              </w:rPr>
            </w:pPr>
            <w:r w:rsidRPr="00CC14E5">
              <w:rPr>
                <w:bCs/>
                <w:lang w:val="lv-LV" w:eastAsia="ar-SA"/>
              </w:rPr>
              <w:t>8 827.00</w:t>
            </w:r>
          </w:p>
        </w:tc>
        <w:tc>
          <w:tcPr>
            <w:tcW w:w="1843" w:type="dxa"/>
          </w:tcPr>
          <w:p w:rsidR="005C06B6" w:rsidRPr="00CC14E5" w:rsidRDefault="005C06B6" w:rsidP="009C1518">
            <w:pPr>
              <w:jc w:val="center"/>
              <w:rPr>
                <w:bCs/>
                <w:lang w:val="lv-LV" w:eastAsia="ar-SA"/>
              </w:rPr>
            </w:pPr>
            <w:r w:rsidRPr="00CC14E5">
              <w:rPr>
                <w:bCs/>
                <w:lang w:val="lv-LV" w:eastAsia="ar-SA"/>
              </w:rPr>
              <w:t>33 900.00</w:t>
            </w:r>
          </w:p>
        </w:tc>
      </w:tr>
      <w:tr w:rsidR="005C06B6" w:rsidRPr="00CC14E5" w:rsidTr="009C1518">
        <w:tc>
          <w:tcPr>
            <w:tcW w:w="1701" w:type="dxa"/>
            <w:shd w:val="clear" w:color="auto" w:fill="auto"/>
          </w:tcPr>
          <w:p w:rsidR="005C06B6" w:rsidRPr="00CC14E5" w:rsidRDefault="005C06B6" w:rsidP="009C1518">
            <w:pPr>
              <w:jc w:val="center"/>
              <w:rPr>
                <w:b/>
                <w:bCs/>
                <w:lang w:val="lv-LV" w:eastAsia="ar-SA"/>
              </w:rPr>
            </w:pPr>
            <w:proofErr w:type="spellStart"/>
            <w:r w:rsidRPr="00CC14E5">
              <w:rPr>
                <w:b/>
                <w:bCs/>
                <w:lang w:val="lv-LV" w:eastAsia="ar-SA"/>
              </w:rPr>
              <w:t>B.daļa</w:t>
            </w:r>
            <w:proofErr w:type="spellEnd"/>
          </w:p>
        </w:tc>
        <w:tc>
          <w:tcPr>
            <w:tcW w:w="2977" w:type="dxa"/>
            <w:shd w:val="clear" w:color="auto" w:fill="auto"/>
          </w:tcPr>
          <w:p w:rsidR="005C06B6" w:rsidRPr="00CC14E5" w:rsidRDefault="005C06B6" w:rsidP="009C1518">
            <w:pPr>
              <w:jc w:val="center"/>
              <w:rPr>
                <w:bCs/>
                <w:lang w:val="lv-LV" w:eastAsia="ar-SA"/>
              </w:rPr>
            </w:pPr>
            <w:r w:rsidRPr="00CC14E5">
              <w:rPr>
                <w:bCs/>
                <w:lang w:val="lv-LV" w:eastAsia="ar-SA"/>
              </w:rPr>
              <w:t>12 180.00</w:t>
            </w:r>
          </w:p>
        </w:tc>
        <w:tc>
          <w:tcPr>
            <w:tcW w:w="1276" w:type="dxa"/>
            <w:shd w:val="clear" w:color="auto" w:fill="auto"/>
          </w:tcPr>
          <w:p w:rsidR="005C06B6" w:rsidRPr="00CC14E5" w:rsidRDefault="005C06B6" w:rsidP="009C1518">
            <w:pPr>
              <w:jc w:val="center"/>
              <w:rPr>
                <w:bCs/>
                <w:lang w:val="lv-LV" w:eastAsia="ar-SA"/>
              </w:rPr>
            </w:pPr>
            <w:r w:rsidRPr="00CC14E5">
              <w:rPr>
                <w:bCs/>
                <w:lang w:val="lv-LV" w:eastAsia="ar-SA"/>
              </w:rPr>
              <w:t>13 560.00</w:t>
            </w:r>
          </w:p>
        </w:tc>
        <w:tc>
          <w:tcPr>
            <w:tcW w:w="1417" w:type="dxa"/>
          </w:tcPr>
          <w:p w:rsidR="005C06B6" w:rsidRPr="00CC14E5" w:rsidRDefault="005C06B6" w:rsidP="009C1518">
            <w:pPr>
              <w:jc w:val="center"/>
              <w:rPr>
                <w:bCs/>
                <w:lang w:val="lv-LV" w:eastAsia="ar-SA"/>
              </w:rPr>
            </w:pPr>
            <w:r w:rsidRPr="00CC14E5">
              <w:rPr>
                <w:bCs/>
                <w:lang w:val="lv-LV" w:eastAsia="ar-SA"/>
              </w:rPr>
              <w:t>5 823.00</w:t>
            </w:r>
          </w:p>
        </w:tc>
        <w:tc>
          <w:tcPr>
            <w:tcW w:w="1843" w:type="dxa"/>
          </w:tcPr>
          <w:p w:rsidR="005C06B6" w:rsidRPr="00CC14E5" w:rsidRDefault="005C06B6" w:rsidP="009C1518">
            <w:pPr>
              <w:jc w:val="center"/>
              <w:rPr>
                <w:bCs/>
                <w:lang w:val="lv-LV" w:eastAsia="ar-SA"/>
              </w:rPr>
            </w:pPr>
            <w:r w:rsidRPr="00CC14E5">
              <w:rPr>
                <w:bCs/>
                <w:lang w:val="lv-LV" w:eastAsia="ar-SA"/>
              </w:rPr>
              <w:t>14 642.00</w:t>
            </w:r>
          </w:p>
        </w:tc>
      </w:tr>
      <w:tr w:rsidR="005C06B6" w:rsidRPr="00CC14E5" w:rsidTr="009C1518">
        <w:tc>
          <w:tcPr>
            <w:tcW w:w="1701" w:type="dxa"/>
            <w:shd w:val="clear" w:color="auto" w:fill="auto"/>
          </w:tcPr>
          <w:p w:rsidR="005C06B6" w:rsidRPr="00CC14E5" w:rsidRDefault="005C06B6" w:rsidP="009C1518">
            <w:pPr>
              <w:jc w:val="center"/>
              <w:rPr>
                <w:b/>
                <w:bCs/>
                <w:lang w:val="lv-LV" w:eastAsia="ar-SA"/>
              </w:rPr>
            </w:pPr>
            <w:proofErr w:type="spellStart"/>
            <w:r w:rsidRPr="00CC14E5">
              <w:rPr>
                <w:b/>
                <w:bCs/>
                <w:lang w:val="lv-LV" w:eastAsia="ar-SA"/>
              </w:rPr>
              <w:t>C.daļa</w:t>
            </w:r>
            <w:proofErr w:type="spellEnd"/>
          </w:p>
        </w:tc>
        <w:tc>
          <w:tcPr>
            <w:tcW w:w="2977" w:type="dxa"/>
            <w:shd w:val="clear" w:color="auto" w:fill="auto"/>
          </w:tcPr>
          <w:p w:rsidR="005C06B6" w:rsidRPr="00CC14E5" w:rsidRDefault="005C06B6" w:rsidP="009C1518">
            <w:pPr>
              <w:jc w:val="center"/>
              <w:rPr>
                <w:bCs/>
                <w:lang w:val="lv-LV" w:eastAsia="ar-SA"/>
              </w:rPr>
            </w:pPr>
            <w:r w:rsidRPr="00CC14E5">
              <w:rPr>
                <w:bCs/>
                <w:lang w:val="lv-LV" w:eastAsia="ar-SA"/>
              </w:rPr>
              <w:t>17 645.00</w:t>
            </w:r>
          </w:p>
        </w:tc>
        <w:tc>
          <w:tcPr>
            <w:tcW w:w="1276" w:type="dxa"/>
            <w:shd w:val="clear" w:color="auto" w:fill="auto"/>
          </w:tcPr>
          <w:p w:rsidR="005C06B6" w:rsidRPr="00CC14E5" w:rsidRDefault="005C06B6" w:rsidP="009C1518">
            <w:pPr>
              <w:jc w:val="center"/>
              <w:rPr>
                <w:bCs/>
                <w:lang w:val="lv-LV" w:eastAsia="ar-SA"/>
              </w:rPr>
            </w:pPr>
            <w:r w:rsidRPr="00CC14E5">
              <w:rPr>
                <w:bCs/>
                <w:lang w:val="lv-LV" w:eastAsia="ar-SA"/>
              </w:rPr>
              <w:t>30 260.00</w:t>
            </w:r>
          </w:p>
        </w:tc>
        <w:tc>
          <w:tcPr>
            <w:tcW w:w="1417" w:type="dxa"/>
          </w:tcPr>
          <w:p w:rsidR="005C06B6" w:rsidRPr="00CC14E5" w:rsidRDefault="005C06B6" w:rsidP="009C1518">
            <w:pPr>
              <w:jc w:val="center"/>
              <w:rPr>
                <w:bCs/>
                <w:lang w:val="lv-LV" w:eastAsia="ar-SA"/>
              </w:rPr>
            </w:pPr>
            <w:r w:rsidRPr="00CC14E5">
              <w:rPr>
                <w:bCs/>
                <w:lang w:val="lv-LV" w:eastAsia="ar-SA"/>
              </w:rPr>
              <w:t>11 961.00</w:t>
            </w:r>
          </w:p>
        </w:tc>
        <w:tc>
          <w:tcPr>
            <w:tcW w:w="1843" w:type="dxa"/>
          </w:tcPr>
          <w:p w:rsidR="005C06B6" w:rsidRPr="00CC14E5" w:rsidRDefault="005C06B6" w:rsidP="009C1518">
            <w:pPr>
              <w:jc w:val="center"/>
              <w:rPr>
                <w:bCs/>
                <w:lang w:val="lv-LV" w:eastAsia="ar-SA"/>
              </w:rPr>
            </w:pPr>
            <w:r w:rsidRPr="00CC14E5">
              <w:rPr>
                <w:bCs/>
                <w:lang w:val="lv-LV" w:eastAsia="ar-SA"/>
              </w:rPr>
              <w:t>25 350.00</w:t>
            </w:r>
          </w:p>
        </w:tc>
      </w:tr>
    </w:tbl>
    <w:p w:rsidR="005C06B6" w:rsidRPr="00CC14E5" w:rsidRDefault="005C06B6" w:rsidP="005C06B6">
      <w:pPr>
        <w:jc w:val="both"/>
        <w:rPr>
          <w:bCs/>
          <w:lang w:val="lv-LV" w:eastAsia="ar-SA"/>
        </w:rPr>
      </w:pPr>
    </w:p>
    <w:p w:rsidR="005C06B6" w:rsidRPr="00CC14E5" w:rsidRDefault="005C06B6" w:rsidP="005C06B6">
      <w:pPr>
        <w:pStyle w:val="BodyTextIndent"/>
        <w:spacing w:after="0" w:line="240" w:lineRule="auto"/>
        <w:jc w:val="center"/>
        <w:rPr>
          <w:rFonts w:ascii="Times New Roman" w:hAnsi="Times New Roman"/>
          <w:b/>
          <w:sz w:val="24"/>
          <w:szCs w:val="24"/>
          <w:lang w:val="lv-LV"/>
        </w:rPr>
      </w:pPr>
      <w:r w:rsidRPr="00CC14E5">
        <w:rPr>
          <w:rFonts w:ascii="Times New Roman" w:hAnsi="Times New Roman"/>
          <w:b/>
          <w:sz w:val="24"/>
          <w:szCs w:val="24"/>
          <w:lang w:val="lv-LV"/>
        </w:rPr>
        <w:t>1.Lēmums iepirkuma procedūras “A” daļā.</w:t>
      </w:r>
    </w:p>
    <w:p w:rsidR="005C06B6" w:rsidRPr="00CC14E5" w:rsidRDefault="005C06B6" w:rsidP="005C06B6">
      <w:pPr>
        <w:ind w:firstLine="720"/>
        <w:jc w:val="both"/>
        <w:rPr>
          <w:lang w:val="lv-LV"/>
        </w:rPr>
      </w:pPr>
      <w:r w:rsidRPr="00CC14E5">
        <w:rPr>
          <w:bCs/>
          <w:lang w:val="lv-LV"/>
        </w:rPr>
        <w:t>Atbilstoši Konkursa nolikuma 4.2.punktam, i</w:t>
      </w:r>
      <w:r w:rsidRPr="00CC14E5">
        <w:rPr>
          <w:lang w:val="lv-LV"/>
        </w:rPr>
        <w:t xml:space="preserve">zraudzītais piedāvājuma izvēles kritērijs – viszemākā cena. Komisija secina, ka viszemākā cena ir </w:t>
      </w:r>
      <w:r w:rsidRPr="00CC14E5">
        <w:rPr>
          <w:b/>
          <w:lang w:val="lv-LV"/>
        </w:rPr>
        <w:t>SIA “REM PRO”</w:t>
      </w:r>
      <w:r w:rsidRPr="00CC14E5">
        <w:rPr>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5C06B6" w:rsidRPr="00CC14E5" w:rsidTr="009C1518">
        <w:tc>
          <w:tcPr>
            <w:tcW w:w="4520" w:type="dxa"/>
            <w:shd w:val="clear" w:color="auto" w:fill="auto"/>
            <w:vAlign w:val="center"/>
          </w:tcPr>
          <w:p w:rsidR="005C06B6" w:rsidRPr="00CC14E5" w:rsidRDefault="005C06B6" w:rsidP="009C1518">
            <w:pPr>
              <w:jc w:val="center"/>
              <w:rPr>
                <w:b/>
                <w:lang w:val="lv-LV"/>
              </w:rPr>
            </w:pPr>
            <w:r w:rsidRPr="00CC14E5">
              <w:rPr>
                <w:b/>
                <w:lang w:val="lv-LV"/>
              </w:rPr>
              <w:t>Pretendenta nosaukums</w:t>
            </w:r>
          </w:p>
        </w:tc>
        <w:tc>
          <w:tcPr>
            <w:tcW w:w="4296" w:type="dxa"/>
            <w:shd w:val="clear" w:color="auto" w:fill="auto"/>
          </w:tcPr>
          <w:p w:rsidR="005C06B6" w:rsidRPr="00CC14E5" w:rsidRDefault="005C06B6" w:rsidP="009C1518">
            <w:pPr>
              <w:jc w:val="center"/>
              <w:rPr>
                <w:b/>
                <w:lang w:val="lv-LV"/>
              </w:rPr>
            </w:pPr>
            <w:r w:rsidRPr="00CC14E5">
              <w:rPr>
                <w:b/>
                <w:lang w:val="lv-LV"/>
              </w:rPr>
              <w:t>Piedāvātā cena EUR bez PVN (</w:t>
            </w:r>
            <w:proofErr w:type="spellStart"/>
            <w:r w:rsidRPr="00CC14E5">
              <w:rPr>
                <w:b/>
                <w:lang w:val="lv-LV"/>
              </w:rPr>
              <w:t>A.daļa</w:t>
            </w:r>
            <w:proofErr w:type="spellEnd"/>
            <w:r w:rsidRPr="00CC14E5">
              <w:rPr>
                <w:b/>
                <w:lang w:val="lv-LV"/>
              </w:rPr>
              <w:t>)</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 xml:space="preserve">PA </w:t>
            </w:r>
            <w:proofErr w:type="spellStart"/>
            <w:r w:rsidRPr="00CC14E5">
              <w:rPr>
                <w:lang w:val="lv-LV"/>
              </w:rPr>
              <w:t>SIA”Latvijasmernieks.lv</w:t>
            </w:r>
            <w:proofErr w:type="spellEnd"/>
            <w:r w:rsidRPr="00CC14E5">
              <w:rPr>
                <w:lang w:val="lv-LV"/>
              </w:rPr>
              <w:t xml:space="preserve">” SIA”TERRA standart” “OU </w:t>
            </w:r>
            <w:proofErr w:type="spellStart"/>
            <w:r w:rsidRPr="00CC14E5">
              <w:rPr>
                <w:lang w:val="lv-LV"/>
              </w:rPr>
              <w:t>Reaalprojekt</w:t>
            </w:r>
            <w:proofErr w:type="spellEnd"/>
            <w:r w:rsidRPr="00CC14E5">
              <w:rPr>
                <w:lang w:val="lv-LV"/>
              </w:rPr>
              <w:t>”</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29 890.00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SIA”BM-projekts”</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27 730.00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SIA”REM PRO”</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8 827.00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lastRenderedPageBreak/>
              <w:t>SIA”CERVA”</w:t>
            </w:r>
          </w:p>
        </w:tc>
        <w:tc>
          <w:tcPr>
            <w:tcW w:w="4296" w:type="dxa"/>
            <w:shd w:val="clear" w:color="auto" w:fill="auto"/>
            <w:vAlign w:val="center"/>
          </w:tcPr>
          <w:p w:rsidR="005C06B6" w:rsidRPr="00CC14E5" w:rsidRDefault="005C06B6" w:rsidP="009C1518">
            <w:pPr>
              <w:jc w:val="center"/>
              <w:rPr>
                <w:b/>
                <w:lang w:val="lv-LV"/>
              </w:rPr>
            </w:pPr>
            <w:r w:rsidRPr="00CC14E5">
              <w:rPr>
                <w:bCs/>
                <w:lang w:val="lv-LV" w:eastAsia="ar-SA"/>
              </w:rPr>
              <w:t>33 900.00</w:t>
            </w:r>
          </w:p>
        </w:tc>
      </w:tr>
    </w:tbl>
    <w:p w:rsidR="005C06B6" w:rsidRPr="00CC14E5" w:rsidRDefault="005C06B6" w:rsidP="005C06B6">
      <w:pPr>
        <w:ind w:firstLine="360"/>
        <w:jc w:val="both"/>
        <w:rPr>
          <w:b/>
          <w:lang w:val="lv-LV"/>
        </w:rPr>
      </w:pPr>
      <w:r w:rsidRPr="00CC14E5">
        <w:rPr>
          <w:b/>
          <w:lang w:val="lv-LV"/>
        </w:rPr>
        <w:t>Iepirkumu komisija nolēma:</w:t>
      </w:r>
    </w:p>
    <w:p w:rsidR="005C06B6" w:rsidRPr="00CC14E5" w:rsidRDefault="005C06B6" w:rsidP="005C06B6">
      <w:pPr>
        <w:numPr>
          <w:ilvl w:val="0"/>
          <w:numId w:val="1"/>
        </w:numPr>
        <w:jc w:val="both"/>
        <w:rPr>
          <w:lang w:val="lv-LV"/>
        </w:rPr>
      </w:pPr>
      <w:r w:rsidRPr="00CC14E5">
        <w:rPr>
          <w:lang w:val="lv-LV"/>
        </w:rPr>
        <w:t>Piešķirt tiesības slēgt iepirkuma līgumu iepirkuma procedūras “</w:t>
      </w:r>
      <w:r w:rsidRPr="00CC14E5">
        <w:rPr>
          <w:bCs/>
          <w:lang w:val="lv-LV"/>
        </w:rPr>
        <w:t>Būvprojektu minimālā sastāvā, būvprojektu izstrāde un autoruzraudzība Daugavpils pilsētas rūpniecisko zonu attīstībai</w:t>
      </w:r>
      <w:r w:rsidRPr="00CC14E5">
        <w:rPr>
          <w:lang w:val="lv-LV"/>
        </w:rPr>
        <w:t xml:space="preserve">”, identifikācijas numurs </w:t>
      </w:r>
      <w:r w:rsidRPr="00CC14E5">
        <w:rPr>
          <w:b/>
          <w:bCs/>
          <w:lang w:val="lv-LV"/>
        </w:rPr>
        <w:t xml:space="preserve">2016/201, </w:t>
      </w:r>
      <w:r w:rsidRPr="00CC14E5">
        <w:rPr>
          <w:bCs/>
          <w:u w:val="single"/>
          <w:lang w:val="lv-LV"/>
        </w:rPr>
        <w:t>“A” daļā</w:t>
      </w:r>
      <w:r w:rsidRPr="00CC14E5">
        <w:rPr>
          <w:bCs/>
          <w:lang w:val="lv-LV"/>
        </w:rPr>
        <w:t xml:space="preserve"> </w:t>
      </w:r>
      <w:r w:rsidRPr="00CC14E5">
        <w:rPr>
          <w:b/>
          <w:lang w:val="lv-LV"/>
        </w:rPr>
        <w:t xml:space="preserve">SIA “REM PRO” </w:t>
      </w:r>
      <w:r w:rsidRPr="00CC14E5">
        <w:rPr>
          <w:lang w:val="lv-LV"/>
        </w:rPr>
        <w:t xml:space="preserve">(reģ.Nr.41503041904, juridiskā adrese: 18.novembra iela 37A, Daugavpils, LV-5401) par piedāvāto cenu </w:t>
      </w:r>
      <w:r w:rsidRPr="00CC14E5">
        <w:rPr>
          <w:b/>
          <w:bCs/>
          <w:lang w:val="lv-LV"/>
        </w:rPr>
        <w:t xml:space="preserve">EUR 8827,00 </w:t>
      </w:r>
      <w:r w:rsidRPr="00CC14E5">
        <w:rPr>
          <w:lang w:val="lv-LV"/>
        </w:rPr>
        <w:t xml:space="preserve">(astoņi tūkstoši astoņi simti divdesmit septiņi </w:t>
      </w:r>
      <w:proofErr w:type="spellStart"/>
      <w:r w:rsidRPr="00CC14E5">
        <w:rPr>
          <w:lang w:val="lv-LV"/>
        </w:rPr>
        <w:t>euro</w:t>
      </w:r>
      <w:proofErr w:type="spellEnd"/>
      <w:r w:rsidRPr="00CC14E5">
        <w:rPr>
          <w:lang w:val="lv-LV"/>
        </w:rPr>
        <w:t xml:space="preserve"> un nulle centi) </w:t>
      </w:r>
      <w:r w:rsidRPr="00CC14E5">
        <w:rPr>
          <w:b/>
          <w:bCs/>
          <w:lang w:val="lv-LV"/>
        </w:rPr>
        <w:t>bez PVN</w:t>
      </w:r>
      <w:r w:rsidRPr="00CC14E5">
        <w:rPr>
          <w:bCs/>
          <w:lang w:val="lv-LV"/>
        </w:rPr>
        <w:t>.</w:t>
      </w:r>
    </w:p>
    <w:p w:rsidR="005C06B6" w:rsidRPr="00CC14E5" w:rsidRDefault="005C06B6" w:rsidP="005C06B6">
      <w:pPr>
        <w:numPr>
          <w:ilvl w:val="0"/>
          <w:numId w:val="1"/>
        </w:numPr>
        <w:jc w:val="both"/>
        <w:rPr>
          <w:lang w:val="lv-LV"/>
        </w:rPr>
      </w:pPr>
      <w:r w:rsidRPr="00CC14E5">
        <w:rPr>
          <w:lang w:val="lv-LV"/>
        </w:rPr>
        <w:t>Informēt visus pretendentus par pieņemto lēmumu.</w:t>
      </w:r>
    </w:p>
    <w:p w:rsidR="005C06B6" w:rsidRPr="00CC14E5" w:rsidRDefault="005C06B6" w:rsidP="005C06B6">
      <w:pPr>
        <w:numPr>
          <w:ilvl w:val="0"/>
          <w:numId w:val="1"/>
        </w:numPr>
        <w:jc w:val="both"/>
        <w:rPr>
          <w:lang w:val="lv-LV"/>
        </w:rPr>
      </w:pPr>
      <w:r w:rsidRPr="00CC14E5">
        <w:rPr>
          <w:lang w:val="lv-LV"/>
        </w:rPr>
        <w:t>Nosūtīt attiecīgu paziņojumu Iepirkumu uzraudzības birojam.</w:t>
      </w:r>
    </w:p>
    <w:p w:rsidR="005C06B6" w:rsidRPr="00CC14E5" w:rsidRDefault="005C06B6" w:rsidP="005C06B6">
      <w:pPr>
        <w:numPr>
          <w:ilvl w:val="0"/>
          <w:numId w:val="1"/>
        </w:numPr>
        <w:jc w:val="both"/>
        <w:rPr>
          <w:lang w:val="lv-LV"/>
        </w:rPr>
      </w:pPr>
      <w:r w:rsidRPr="00CC14E5">
        <w:rPr>
          <w:lang w:val="lv-LV"/>
        </w:rPr>
        <w:t>Publicēt attiecīgu informāciju pasūtītāja mājas lapā.</w:t>
      </w:r>
    </w:p>
    <w:p w:rsidR="005C06B6" w:rsidRPr="00CC14E5" w:rsidRDefault="005C06B6" w:rsidP="005C06B6">
      <w:pPr>
        <w:pStyle w:val="BodyTextIndent"/>
        <w:spacing w:after="0" w:line="240" w:lineRule="auto"/>
        <w:jc w:val="center"/>
        <w:rPr>
          <w:rFonts w:ascii="Times New Roman" w:hAnsi="Times New Roman"/>
          <w:b/>
          <w:sz w:val="24"/>
          <w:szCs w:val="24"/>
          <w:lang w:val="lv-LV"/>
        </w:rPr>
      </w:pPr>
    </w:p>
    <w:p w:rsidR="005C06B6" w:rsidRPr="00CC14E5" w:rsidRDefault="005C06B6" w:rsidP="005C06B6">
      <w:pPr>
        <w:pStyle w:val="BodyTextIndent"/>
        <w:spacing w:after="0" w:line="240" w:lineRule="auto"/>
        <w:jc w:val="center"/>
        <w:rPr>
          <w:rFonts w:ascii="Times New Roman" w:hAnsi="Times New Roman"/>
          <w:b/>
          <w:sz w:val="24"/>
          <w:szCs w:val="24"/>
          <w:lang w:val="lv-LV"/>
        </w:rPr>
      </w:pPr>
      <w:r w:rsidRPr="00CC14E5">
        <w:rPr>
          <w:rFonts w:ascii="Times New Roman" w:hAnsi="Times New Roman"/>
          <w:b/>
          <w:sz w:val="24"/>
          <w:szCs w:val="24"/>
          <w:lang w:val="lv-LV"/>
        </w:rPr>
        <w:t>2.Lēmums iepirkuma procedūras “B” daļā.</w:t>
      </w:r>
    </w:p>
    <w:p w:rsidR="005C06B6" w:rsidRPr="00CC14E5" w:rsidRDefault="005C06B6" w:rsidP="005C06B6">
      <w:pPr>
        <w:ind w:firstLine="720"/>
        <w:jc w:val="both"/>
        <w:rPr>
          <w:lang w:val="lv-LV"/>
        </w:rPr>
      </w:pPr>
      <w:r w:rsidRPr="00CC14E5">
        <w:rPr>
          <w:bCs/>
          <w:lang w:val="lv-LV"/>
        </w:rPr>
        <w:t>Atbilstoši Konkursa nolikuma 4.2.punktam, i</w:t>
      </w:r>
      <w:r w:rsidRPr="00CC14E5">
        <w:rPr>
          <w:lang w:val="lv-LV"/>
        </w:rPr>
        <w:t xml:space="preserve">zraudzītais piedāvājuma izvēles kritērijs – viszemākā cena. Komisija secina, ka viszemākā cena ir </w:t>
      </w:r>
      <w:r w:rsidRPr="00CC14E5">
        <w:rPr>
          <w:b/>
          <w:lang w:val="lv-LV"/>
        </w:rPr>
        <w:t>SIA “REM PRO”</w:t>
      </w:r>
      <w:r w:rsidRPr="00CC14E5">
        <w:rPr>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5C06B6" w:rsidRPr="00CC14E5" w:rsidTr="009C1518">
        <w:tc>
          <w:tcPr>
            <w:tcW w:w="4520" w:type="dxa"/>
            <w:shd w:val="clear" w:color="auto" w:fill="auto"/>
            <w:vAlign w:val="center"/>
          </w:tcPr>
          <w:p w:rsidR="005C06B6" w:rsidRPr="00CC14E5" w:rsidRDefault="005C06B6" w:rsidP="009C1518">
            <w:pPr>
              <w:jc w:val="center"/>
              <w:rPr>
                <w:b/>
                <w:lang w:val="lv-LV"/>
              </w:rPr>
            </w:pPr>
            <w:r w:rsidRPr="00CC14E5">
              <w:rPr>
                <w:b/>
                <w:lang w:val="lv-LV"/>
              </w:rPr>
              <w:t>Pretendenta nosaukums</w:t>
            </w:r>
          </w:p>
        </w:tc>
        <w:tc>
          <w:tcPr>
            <w:tcW w:w="4296" w:type="dxa"/>
            <w:shd w:val="clear" w:color="auto" w:fill="auto"/>
          </w:tcPr>
          <w:p w:rsidR="005C06B6" w:rsidRPr="00CC14E5" w:rsidRDefault="005C06B6" w:rsidP="009C1518">
            <w:pPr>
              <w:jc w:val="center"/>
              <w:rPr>
                <w:b/>
                <w:lang w:val="lv-LV"/>
              </w:rPr>
            </w:pPr>
            <w:r w:rsidRPr="00CC14E5">
              <w:rPr>
                <w:b/>
                <w:lang w:val="lv-LV"/>
              </w:rPr>
              <w:t>Piedāvātā cena EUR bez PVN (</w:t>
            </w:r>
            <w:proofErr w:type="spellStart"/>
            <w:r w:rsidRPr="00CC14E5">
              <w:rPr>
                <w:b/>
                <w:lang w:val="lv-LV"/>
              </w:rPr>
              <w:t>B.daļa</w:t>
            </w:r>
            <w:proofErr w:type="spellEnd"/>
            <w:r w:rsidRPr="00CC14E5">
              <w:rPr>
                <w:b/>
                <w:lang w:val="lv-LV"/>
              </w:rPr>
              <w:t>)</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 xml:space="preserve">PA </w:t>
            </w:r>
            <w:proofErr w:type="spellStart"/>
            <w:r w:rsidRPr="00CC14E5">
              <w:rPr>
                <w:lang w:val="lv-LV"/>
              </w:rPr>
              <w:t>SIA”Latvijasmernieks.lv</w:t>
            </w:r>
            <w:proofErr w:type="spellEnd"/>
            <w:r w:rsidRPr="00CC14E5">
              <w:rPr>
                <w:lang w:val="lv-LV"/>
              </w:rPr>
              <w:t xml:space="preserve">” SIA”TERRA standart” “OU </w:t>
            </w:r>
            <w:proofErr w:type="spellStart"/>
            <w:r w:rsidRPr="00CC14E5">
              <w:rPr>
                <w:lang w:val="lv-LV"/>
              </w:rPr>
              <w:t>Reaalprojekt</w:t>
            </w:r>
            <w:proofErr w:type="spellEnd"/>
            <w:r w:rsidRPr="00CC14E5">
              <w:rPr>
                <w:lang w:val="lv-LV"/>
              </w:rPr>
              <w:t>”</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12 180.00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SIA”BM-projekts”</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13 560.00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SIA”REM PRO”</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5 823.00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SIA”CERVA”</w:t>
            </w:r>
          </w:p>
        </w:tc>
        <w:tc>
          <w:tcPr>
            <w:tcW w:w="4296" w:type="dxa"/>
            <w:shd w:val="clear" w:color="auto" w:fill="auto"/>
            <w:vAlign w:val="center"/>
          </w:tcPr>
          <w:p w:rsidR="005C06B6" w:rsidRPr="00CC14E5" w:rsidRDefault="005C06B6" w:rsidP="009C1518">
            <w:pPr>
              <w:jc w:val="center"/>
              <w:rPr>
                <w:b/>
                <w:lang w:val="lv-LV"/>
              </w:rPr>
            </w:pPr>
            <w:r w:rsidRPr="00CC14E5">
              <w:rPr>
                <w:bCs/>
                <w:lang w:val="lv-LV" w:eastAsia="ar-SA"/>
              </w:rPr>
              <w:t>14 642.00</w:t>
            </w:r>
          </w:p>
        </w:tc>
      </w:tr>
    </w:tbl>
    <w:p w:rsidR="005C06B6" w:rsidRPr="00CC14E5" w:rsidRDefault="005C06B6" w:rsidP="005C06B6">
      <w:pPr>
        <w:ind w:firstLine="360"/>
        <w:jc w:val="both"/>
        <w:rPr>
          <w:b/>
          <w:lang w:val="lv-LV"/>
        </w:rPr>
      </w:pPr>
      <w:r w:rsidRPr="00CC14E5">
        <w:rPr>
          <w:b/>
          <w:lang w:val="lv-LV"/>
        </w:rPr>
        <w:t>Iepirkumu komisija nolēma:</w:t>
      </w:r>
    </w:p>
    <w:p w:rsidR="005C06B6" w:rsidRPr="00CC14E5" w:rsidRDefault="005C06B6" w:rsidP="005C06B6">
      <w:pPr>
        <w:numPr>
          <w:ilvl w:val="0"/>
          <w:numId w:val="2"/>
        </w:numPr>
        <w:jc w:val="both"/>
        <w:rPr>
          <w:lang w:val="lv-LV"/>
        </w:rPr>
      </w:pPr>
      <w:r w:rsidRPr="00CC14E5">
        <w:rPr>
          <w:lang w:val="lv-LV"/>
        </w:rPr>
        <w:t>Piešķirt tiesības slēgt iepirkuma līgumu iepirkuma procedūras “</w:t>
      </w:r>
      <w:r w:rsidRPr="00CC14E5">
        <w:rPr>
          <w:bCs/>
          <w:lang w:val="lv-LV"/>
        </w:rPr>
        <w:t>Būvprojektu minimālā sastāvā, būvprojektu izstrāde un autoruzraudzība Daugavpils pilsētas rūpniecisko zonu attīstībai</w:t>
      </w:r>
      <w:r w:rsidRPr="00CC14E5">
        <w:rPr>
          <w:lang w:val="lv-LV"/>
        </w:rPr>
        <w:t xml:space="preserve">”, identifikācijas numurs </w:t>
      </w:r>
      <w:r w:rsidRPr="00CC14E5">
        <w:rPr>
          <w:b/>
          <w:bCs/>
          <w:lang w:val="lv-LV"/>
        </w:rPr>
        <w:t xml:space="preserve">2016/201, </w:t>
      </w:r>
      <w:r w:rsidRPr="00CC14E5">
        <w:rPr>
          <w:bCs/>
          <w:u w:val="single"/>
          <w:lang w:val="lv-LV"/>
        </w:rPr>
        <w:t>“B” daļā</w:t>
      </w:r>
      <w:r w:rsidRPr="00CC14E5">
        <w:rPr>
          <w:bCs/>
          <w:lang w:val="lv-LV"/>
        </w:rPr>
        <w:t xml:space="preserve"> </w:t>
      </w:r>
      <w:r w:rsidRPr="00CC14E5">
        <w:rPr>
          <w:b/>
          <w:lang w:val="lv-LV"/>
        </w:rPr>
        <w:t xml:space="preserve">SIA “REM PRO” </w:t>
      </w:r>
      <w:r w:rsidRPr="00CC14E5">
        <w:rPr>
          <w:lang w:val="lv-LV"/>
        </w:rPr>
        <w:t xml:space="preserve">(reģ.Nr.41503041904, juridiskā adrese: 18.novembra iela 37A, Daugavpils, LV-5401) par piedāvāto cenu </w:t>
      </w:r>
      <w:r w:rsidRPr="00CC14E5">
        <w:rPr>
          <w:b/>
          <w:bCs/>
          <w:lang w:val="lv-LV"/>
        </w:rPr>
        <w:t xml:space="preserve">EUR 5823,00 </w:t>
      </w:r>
      <w:r w:rsidRPr="00CC14E5">
        <w:rPr>
          <w:lang w:val="lv-LV"/>
        </w:rPr>
        <w:t xml:space="preserve">(pieci tūkstoši astoņi simti divdesmit trīs </w:t>
      </w:r>
      <w:proofErr w:type="spellStart"/>
      <w:r w:rsidRPr="00CC14E5">
        <w:rPr>
          <w:lang w:val="lv-LV"/>
        </w:rPr>
        <w:t>euro</w:t>
      </w:r>
      <w:proofErr w:type="spellEnd"/>
      <w:r w:rsidRPr="00CC14E5">
        <w:rPr>
          <w:lang w:val="lv-LV"/>
        </w:rPr>
        <w:t xml:space="preserve"> un nulle centi) </w:t>
      </w:r>
      <w:r w:rsidRPr="00CC14E5">
        <w:rPr>
          <w:b/>
          <w:bCs/>
          <w:lang w:val="lv-LV"/>
        </w:rPr>
        <w:t>bez PVN</w:t>
      </w:r>
      <w:r w:rsidRPr="00CC14E5">
        <w:rPr>
          <w:bCs/>
          <w:lang w:val="lv-LV"/>
        </w:rPr>
        <w:t>.</w:t>
      </w:r>
    </w:p>
    <w:p w:rsidR="005C06B6" w:rsidRPr="00CC14E5" w:rsidRDefault="005C06B6" w:rsidP="005C06B6">
      <w:pPr>
        <w:numPr>
          <w:ilvl w:val="0"/>
          <w:numId w:val="2"/>
        </w:numPr>
        <w:jc w:val="both"/>
        <w:rPr>
          <w:lang w:val="lv-LV"/>
        </w:rPr>
      </w:pPr>
      <w:r w:rsidRPr="00CC14E5">
        <w:rPr>
          <w:lang w:val="lv-LV"/>
        </w:rPr>
        <w:t>Informēt visus pretendentus par pieņemto lēmumu.</w:t>
      </w:r>
    </w:p>
    <w:p w:rsidR="005C06B6" w:rsidRPr="00CC14E5" w:rsidRDefault="005C06B6" w:rsidP="005C06B6">
      <w:pPr>
        <w:numPr>
          <w:ilvl w:val="0"/>
          <w:numId w:val="2"/>
        </w:numPr>
        <w:jc w:val="both"/>
        <w:rPr>
          <w:lang w:val="lv-LV"/>
        </w:rPr>
      </w:pPr>
      <w:r w:rsidRPr="00CC14E5">
        <w:rPr>
          <w:lang w:val="lv-LV"/>
        </w:rPr>
        <w:t>Nosūtīt attiecīgu paziņojumu Iepirkumu uzraudzības birojam.</w:t>
      </w:r>
    </w:p>
    <w:p w:rsidR="005C06B6" w:rsidRPr="00CC14E5" w:rsidRDefault="005C06B6" w:rsidP="005C06B6">
      <w:pPr>
        <w:numPr>
          <w:ilvl w:val="0"/>
          <w:numId w:val="2"/>
        </w:numPr>
        <w:jc w:val="both"/>
        <w:rPr>
          <w:lang w:val="lv-LV"/>
        </w:rPr>
      </w:pPr>
      <w:r w:rsidRPr="00CC14E5">
        <w:rPr>
          <w:lang w:val="lv-LV"/>
        </w:rPr>
        <w:t>Publicēt attiecīgu informāciju pasūtītāja mājas lapā.</w:t>
      </w:r>
    </w:p>
    <w:p w:rsidR="005C06B6" w:rsidRPr="00CC14E5" w:rsidRDefault="005C06B6" w:rsidP="005C06B6">
      <w:pPr>
        <w:pStyle w:val="BodyTextIndent"/>
        <w:spacing w:after="0" w:line="240" w:lineRule="auto"/>
        <w:jc w:val="center"/>
        <w:rPr>
          <w:rFonts w:ascii="Times New Roman" w:hAnsi="Times New Roman"/>
          <w:b/>
          <w:sz w:val="24"/>
          <w:szCs w:val="24"/>
          <w:lang w:val="lv-LV"/>
        </w:rPr>
      </w:pPr>
    </w:p>
    <w:p w:rsidR="005C06B6" w:rsidRPr="00CC14E5" w:rsidRDefault="005C06B6" w:rsidP="005C06B6">
      <w:pPr>
        <w:pStyle w:val="BodyTextIndent"/>
        <w:spacing w:after="0" w:line="240" w:lineRule="auto"/>
        <w:jc w:val="center"/>
        <w:rPr>
          <w:rFonts w:ascii="Times New Roman" w:hAnsi="Times New Roman"/>
          <w:b/>
          <w:sz w:val="24"/>
          <w:szCs w:val="24"/>
          <w:lang w:val="lv-LV"/>
        </w:rPr>
      </w:pPr>
      <w:r w:rsidRPr="00CC14E5">
        <w:rPr>
          <w:rFonts w:ascii="Times New Roman" w:hAnsi="Times New Roman"/>
          <w:b/>
          <w:sz w:val="24"/>
          <w:szCs w:val="24"/>
          <w:lang w:val="lv-LV"/>
        </w:rPr>
        <w:t>3.Lēmums iepirkuma procedūras “C” daļā.</w:t>
      </w:r>
    </w:p>
    <w:p w:rsidR="005C06B6" w:rsidRPr="00CC14E5" w:rsidRDefault="005C06B6" w:rsidP="005C06B6">
      <w:pPr>
        <w:ind w:firstLine="720"/>
        <w:jc w:val="both"/>
        <w:rPr>
          <w:lang w:val="lv-LV"/>
        </w:rPr>
      </w:pPr>
      <w:r w:rsidRPr="00CC14E5">
        <w:rPr>
          <w:bCs/>
          <w:lang w:val="lv-LV"/>
        </w:rPr>
        <w:t>Atbilstoši Konkursa nolikuma 4.2.punktam, i</w:t>
      </w:r>
      <w:r w:rsidRPr="00CC14E5">
        <w:rPr>
          <w:lang w:val="lv-LV"/>
        </w:rPr>
        <w:t xml:space="preserve">zraudzītais piedāvājuma izvēles kritērijs – viszemākā cena. Komisija secina, ka viszemākā cena ir </w:t>
      </w:r>
      <w:r w:rsidRPr="00CC14E5">
        <w:rPr>
          <w:b/>
          <w:lang w:val="lv-LV"/>
        </w:rPr>
        <w:t>SIA “REM PRO”</w:t>
      </w:r>
      <w:r w:rsidRPr="00CC14E5">
        <w:rPr>
          <w:lang w:val="lv-LV"/>
        </w:rPr>
        <w: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296"/>
      </w:tblGrid>
      <w:tr w:rsidR="005C06B6" w:rsidRPr="00CC14E5" w:rsidTr="009C1518">
        <w:tc>
          <w:tcPr>
            <w:tcW w:w="4520" w:type="dxa"/>
            <w:shd w:val="clear" w:color="auto" w:fill="auto"/>
            <w:vAlign w:val="center"/>
          </w:tcPr>
          <w:p w:rsidR="005C06B6" w:rsidRPr="00CC14E5" w:rsidRDefault="005C06B6" w:rsidP="009C1518">
            <w:pPr>
              <w:jc w:val="center"/>
              <w:rPr>
                <w:b/>
                <w:lang w:val="lv-LV"/>
              </w:rPr>
            </w:pPr>
            <w:r w:rsidRPr="00CC14E5">
              <w:rPr>
                <w:b/>
                <w:lang w:val="lv-LV"/>
              </w:rPr>
              <w:t>Pretendenta nosaukums</w:t>
            </w:r>
          </w:p>
        </w:tc>
        <w:tc>
          <w:tcPr>
            <w:tcW w:w="4296" w:type="dxa"/>
            <w:shd w:val="clear" w:color="auto" w:fill="auto"/>
          </w:tcPr>
          <w:p w:rsidR="005C06B6" w:rsidRPr="00CC14E5" w:rsidRDefault="005C06B6" w:rsidP="009C1518">
            <w:pPr>
              <w:jc w:val="center"/>
              <w:rPr>
                <w:b/>
                <w:lang w:val="lv-LV"/>
              </w:rPr>
            </w:pPr>
            <w:r w:rsidRPr="00CC14E5">
              <w:rPr>
                <w:b/>
                <w:lang w:val="lv-LV"/>
              </w:rPr>
              <w:t>Piedāvātā cena EUR bez PVN (</w:t>
            </w:r>
            <w:proofErr w:type="spellStart"/>
            <w:r w:rsidRPr="00CC14E5">
              <w:rPr>
                <w:b/>
                <w:lang w:val="lv-LV"/>
              </w:rPr>
              <w:t>C.daļa</w:t>
            </w:r>
            <w:proofErr w:type="spellEnd"/>
            <w:r w:rsidRPr="00CC14E5">
              <w:rPr>
                <w:b/>
                <w:lang w:val="lv-LV"/>
              </w:rPr>
              <w:t>)</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 xml:space="preserve">PA </w:t>
            </w:r>
            <w:proofErr w:type="spellStart"/>
            <w:r w:rsidRPr="00CC14E5">
              <w:rPr>
                <w:lang w:val="lv-LV"/>
              </w:rPr>
              <w:t>SIA”Latvijasmernieks.lv</w:t>
            </w:r>
            <w:proofErr w:type="spellEnd"/>
            <w:r w:rsidRPr="00CC14E5">
              <w:rPr>
                <w:lang w:val="lv-LV"/>
              </w:rPr>
              <w:t xml:space="preserve">” SIA”TERRA standart” “OU </w:t>
            </w:r>
            <w:proofErr w:type="spellStart"/>
            <w:r w:rsidRPr="00CC14E5">
              <w:rPr>
                <w:lang w:val="lv-LV"/>
              </w:rPr>
              <w:t>Reaalprojekt</w:t>
            </w:r>
            <w:proofErr w:type="spellEnd"/>
            <w:r w:rsidRPr="00CC14E5">
              <w:rPr>
                <w:lang w:val="lv-LV"/>
              </w:rPr>
              <w:t>”</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17 645.00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SIA”BM-projekts”</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30 260.00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SIA”REM PRO”</w:t>
            </w:r>
          </w:p>
        </w:tc>
        <w:tc>
          <w:tcPr>
            <w:tcW w:w="4296" w:type="dxa"/>
            <w:shd w:val="clear" w:color="auto" w:fill="auto"/>
            <w:vAlign w:val="center"/>
          </w:tcPr>
          <w:p w:rsidR="005C06B6" w:rsidRPr="00CC14E5" w:rsidRDefault="005C06B6" w:rsidP="009C1518">
            <w:pPr>
              <w:jc w:val="center"/>
              <w:rPr>
                <w:lang w:val="lv-LV"/>
              </w:rPr>
            </w:pPr>
            <w:r w:rsidRPr="00CC14E5">
              <w:rPr>
                <w:bCs/>
                <w:lang w:val="lv-LV" w:eastAsia="ar-SA"/>
              </w:rPr>
              <w:t>11 961.00</w:t>
            </w:r>
          </w:p>
        </w:tc>
      </w:tr>
      <w:tr w:rsidR="005C06B6" w:rsidRPr="00CC14E5" w:rsidTr="009C1518">
        <w:trPr>
          <w:trHeight w:val="438"/>
        </w:trPr>
        <w:tc>
          <w:tcPr>
            <w:tcW w:w="4520" w:type="dxa"/>
            <w:shd w:val="clear" w:color="auto" w:fill="auto"/>
          </w:tcPr>
          <w:p w:rsidR="005C06B6" w:rsidRPr="00CC14E5" w:rsidRDefault="005C06B6" w:rsidP="009C1518">
            <w:pPr>
              <w:jc w:val="center"/>
              <w:rPr>
                <w:bCs/>
                <w:lang w:val="lv-LV" w:eastAsia="ar-SA"/>
              </w:rPr>
            </w:pPr>
            <w:r w:rsidRPr="00CC14E5">
              <w:rPr>
                <w:lang w:val="lv-LV"/>
              </w:rPr>
              <w:t>SIA”CERVA”</w:t>
            </w:r>
          </w:p>
        </w:tc>
        <w:tc>
          <w:tcPr>
            <w:tcW w:w="4296" w:type="dxa"/>
            <w:shd w:val="clear" w:color="auto" w:fill="auto"/>
            <w:vAlign w:val="center"/>
          </w:tcPr>
          <w:p w:rsidR="005C06B6" w:rsidRPr="00CC14E5" w:rsidRDefault="005C06B6" w:rsidP="009C1518">
            <w:pPr>
              <w:jc w:val="center"/>
              <w:rPr>
                <w:b/>
                <w:lang w:val="lv-LV"/>
              </w:rPr>
            </w:pPr>
            <w:r w:rsidRPr="00CC14E5">
              <w:rPr>
                <w:bCs/>
                <w:lang w:val="lv-LV" w:eastAsia="ar-SA"/>
              </w:rPr>
              <w:t>25 350.00</w:t>
            </w:r>
          </w:p>
        </w:tc>
      </w:tr>
    </w:tbl>
    <w:p w:rsidR="005C06B6" w:rsidRPr="00CC14E5" w:rsidRDefault="005C06B6" w:rsidP="005C06B6">
      <w:pPr>
        <w:ind w:firstLine="360"/>
        <w:jc w:val="both"/>
        <w:rPr>
          <w:b/>
          <w:lang w:val="lv-LV"/>
        </w:rPr>
      </w:pPr>
      <w:r w:rsidRPr="00CC14E5">
        <w:rPr>
          <w:b/>
          <w:lang w:val="lv-LV"/>
        </w:rPr>
        <w:t>Iepirkumu komisija nolēma:</w:t>
      </w:r>
    </w:p>
    <w:p w:rsidR="005C06B6" w:rsidRPr="00CC14E5" w:rsidRDefault="005C06B6" w:rsidP="005C06B6">
      <w:pPr>
        <w:numPr>
          <w:ilvl w:val="0"/>
          <w:numId w:val="3"/>
        </w:numPr>
        <w:jc w:val="both"/>
        <w:rPr>
          <w:lang w:val="lv-LV"/>
        </w:rPr>
      </w:pPr>
      <w:r w:rsidRPr="00CC14E5">
        <w:rPr>
          <w:lang w:val="lv-LV"/>
        </w:rPr>
        <w:lastRenderedPageBreak/>
        <w:t>Piešķirt tiesības slēgt iepirkuma līgumu iepirkuma procedūras “</w:t>
      </w:r>
      <w:r w:rsidRPr="00CC14E5">
        <w:rPr>
          <w:bCs/>
          <w:lang w:val="lv-LV"/>
        </w:rPr>
        <w:t>Būvprojektu minimālā sastāvā, būvprojektu izstrāde un autoruzraudzība Daugavpils pilsētas rūpniecisko zonu attīstībai</w:t>
      </w:r>
      <w:r w:rsidRPr="00CC14E5">
        <w:rPr>
          <w:lang w:val="lv-LV"/>
        </w:rPr>
        <w:t xml:space="preserve">”, identifikācijas numurs </w:t>
      </w:r>
      <w:r w:rsidRPr="00CC14E5">
        <w:rPr>
          <w:b/>
          <w:bCs/>
          <w:lang w:val="lv-LV"/>
        </w:rPr>
        <w:t xml:space="preserve">2016/201, </w:t>
      </w:r>
      <w:r w:rsidRPr="00CC14E5">
        <w:rPr>
          <w:bCs/>
          <w:u w:val="single"/>
          <w:lang w:val="lv-LV"/>
        </w:rPr>
        <w:t>“C” daļā</w:t>
      </w:r>
      <w:r w:rsidRPr="00CC14E5">
        <w:rPr>
          <w:bCs/>
          <w:lang w:val="lv-LV"/>
        </w:rPr>
        <w:t xml:space="preserve"> </w:t>
      </w:r>
      <w:r w:rsidRPr="00CC14E5">
        <w:rPr>
          <w:b/>
          <w:lang w:val="lv-LV"/>
        </w:rPr>
        <w:t xml:space="preserve">SIA “REM PRO” </w:t>
      </w:r>
      <w:r w:rsidRPr="00CC14E5">
        <w:rPr>
          <w:lang w:val="lv-LV"/>
        </w:rPr>
        <w:t xml:space="preserve">(reģ.Nr.41503041904, juridiskā adrese: 18.novembra iela 37A, Daugavpils, LV-5401) par piedāvāto cenu </w:t>
      </w:r>
      <w:r w:rsidRPr="00CC14E5">
        <w:rPr>
          <w:b/>
          <w:bCs/>
          <w:lang w:val="lv-LV"/>
        </w:rPr>
        <w:t xml:space="preserve">EUR 11961,00 </w:t>
      </w:r>
      <w:r w:rsidRPr="00CC14E5">
        <w:rPr>
          <w:lang w:val="lv-LV"/>
        </w:rPr>
        <w:t xml:space="preserve">(vienpadsmit tūkstoši deviņi simti sešdesmit viens </w:t>
      </w:r>
      <w:proofErr w:type="spellStart"/>
      <w:r w:rsidRPr="00CC14E5">
        <w:rPr>
          <w:lang w:val="lv-LV"/>
        </w:rPr>
        <w:t>euro</w:t>
      </w:r>
      <w:proofErr w:type="spellEnd"/>
      <w:r w:rsidRPr="00CC14E5">
        <w:rPr>
          <w:lang w:val="lv-LV"/>
        </w:rPr>
        <w:t xml:space="preserve"> un nulle centi) </w:t>
      </w:r>
      <w:r w:rsidRPr="00CC14E5">
        <w:rPr>
          <w:b/>
          <w:bCs/>
          <w:lang w:val="lv-LV"/>
        </w:rPr>
        <w:t>bez PVN</w:t>
      </w:r>
      <w:r w:rsidRPr="00CC14E5">
        <w:rPr>
          <w:bCs/>
          <w:lang w:val="lv-LV"/>
        </w:rPr>
        <w:t>.</w:t>
      </w:r>
    </w:p>
    <w:p w:rsidR="005C06B6" w:rsidRPr="00CC14E5" w:rsidRDefault="005C06B6" w:rsidP="005C06B6">
      <w:pPr>
        <w:numPr>
          <w:ilvl w:val="0"/>
          <w:numId w:val="3"/>
        </w:numPr>
        <w:jc w:val="both"/>
        <w:rPr>
          <w:lang w:val="lv-LV"/>
        </w:rPr>
      </w:pPr>
      <w:r w:rsidRPr="00CC14E5">
        <w:rPr>
          <w:lang w:val="lv-LV"/>
        </w:rPr>
        <w:t>Informēt visus pretendentus par pieņemto lēmumu.</w:t>
      </w:r>
    </w:p>
    <w:p w:rsidR="005C06B6" w:rsidRPr="00CC14E5" w:rsidRDefault="005C06B6" w:rsidP="005C06B6">
      <w:pPr>
        <w:numPr>
          <w:ilvl w:val="0"/>
          <w:numId w:val="3"/>
        </w:numPr>
        <w:jc w:val="both"/>
        <w:rPr>
          <w:lang w:val="lv-LV"/>
        </w:rPr>
      </w:pPr>
      <w:r w:rsidRPr="00CC14E5">
        <w:rPr>
          <w:lang w:val="lv-LV"/>
        </w:rPr>
        <w:t>Nosūtīt attiecīgu paziņojumu Iepirkumu uzraudzības birojam.</w:t>
      </w:r>
    </w:p>
    <w:p w:rsidR="005C06B6" w:rsidRPr="00CC14E5" w:rsidRDefault="005C06B6" w:rsidP="005C06B6">
      <w:pPr>
        <w:numPr>
          <w:ilvl w:val="0"/>
          <w:numId w:val="3"/>
        </w:numPr>
        <w:jc w:val="both"/>
        <w:rPr>
          <w:lang w:val="lv-LV"/>
        </w:rPr>
      </w:pPr>
      <w:r w:rsidRPr="00CC14E5">
        <w:rPr>
          <w:lang w:val="lv-LV"/>
        </w:rPr>
        <w:t>Publicēt attiecīgu informāciju pasūtītāja mājas lapā.</w:t>
      </w:r>
    </w:p>
    <w:p w:rsidR="005C06B6" w:rsidRPr="00CC14E5" w:rsidRDefault="005C06B6" w:rsidP="005C06B6">
      <w:pPr>
        <w:ind w:firstLine="300"/>
        <w:jc w:val="both"/>
        <w:rPr>
          <w:b/>
          <w:bCs/>
          <w:lang w:val="lv-LV"/>
        </w:rPr>
      </w:pPr>
    </w:p>
    <w:p w:rsidR="005C06B6" w:rsidRPr="00CC14E5" w:rsidRDefault="005C06B6" w:rsidP="005C06B6">
      <w:pPr>
        <w:ind w:firstLine="300"/>
        <w:jc w:val="both"/>
        <w:rPr>
          <w:lang w:val="lv-LV"/>
        </w:rPr>
      </w:pPr>
      <w:r w:rsidRPr="00CC14E5">
        <w:rPr>
          <w:b/>
          <w:bCs/>
          <w:lang w:val="lv-LV"/>
        </w:rPr>
        <w:t xml:space="preserve">Atbilstoši Publisko iepirkumu likuma 83.panta 1.daļai, </w:t>
      </w:r>
      <w:r w:rsidRPr="00CC14E5">
        <w:rPr>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sidRPr="00CC14E5">
          <w:rPr>
            <w:rStyle w:val="Hyperlink"/>
            <w:color w:val="auto"/>
            <w:lang w:val="lv-LV"/>
          </w:rPr>
          <w:t>8.panta</w:t>
        </w:r>
      </w:hyperlink>
      <w:r w:rsidRPr="00CC14E5">
        <w:rPr>
          <w:lang w:val="lv-LV"/>
        </w:rPr>
        <w:t xml:space="preserve"> septītajā daļā paredzēto prasību piemērošana.</w:t>
      </w:r>
    </w:p>
    <w:p w:rsidR="005C06B6" w:rsidRPr="00CC14E5" w:rsidRDefault="005C06B6" w:rsidP="005C06B6">
      <w:pPr>
        <w:ind w:firstLine="720"/>
        <w:jc w:val="both"/>
        <w:rPr>
          <w:lang w:val="lv-LV"/>
        </w:rPr>
      </w:pPr>
      <w:r w:rsidRPr="00CC14E5">
        <w:rPr>
          <w:b/>
          <w:lang w:val="lv-LV"/>
        </w:rPr>
        <w:t xml:space="preserve">Iesniegumu </w:t>
      </w:r>
      <w:r w:rsidRPr="00CC14E5">
        <w:rPr>
          <w:lang w:val="lv-LV"/>
        </w:rPr>
        <w:t xml:space="preserve">par šā panta pirmajā daļā minētajiem pārkāpumiem (izņemot šā panta trešajā daļā minētos gadījumus) Iepirkumu uzraudzības birojam </w:t>
      </w:r>
      <w:r w:rsidRPr="00CC14E5">
        <w:rPr>
          <w:b/>
          <w:lang w:val="lv-LV"/>
        </w:rPr>
        <w:t>var iesniegt</w:t>
      </w:r>
      <w:r w:rsidRPr="00CC14E5">
        <w:rPr>
          <w:lang w:val="lv-LV"/>
        </w:rPr>
        <w:t xml:space="preserve"> līdz iepirkuma līguma vai vispārīgās vienošanās noslēgšanai </w:t>
      </w:r>
      <w:r w:rsidRPr="00CC14E5">
        <w:rPr>
          <w:b/>
          <w:lang w:val="lv-LV"/>
        </w:rPr>
        <w:t>šādos termiņos</w:t>
      </w:r>
      <w:r w:rsidRPr="00CC14E5">
        <w:rPr>
          <w:lang w:val="lv-LV"/>
        </w:rPr>
        <w:t>:</w:t>
      </w:r>
    </w:p>
    <w:p w:rsidR="005C06B6" w:rsidRPr="00CC14E5" w:rsidRDefault="005C06B6" w:rsidP="005C06B6">
      <w:pPr>
        <w:ind w:firstLine="300"/>
        <w:jc w:val="both"/>
        <w:rPr>
          <w:lang w:val="lv-LV"/>
        </w:rPr>
      </w:pPr>
      <w:r w:rsidRPr="00CC14E5">
        <w:rPr>
          <w:lang w:val="lv-LV"/>
        </w:rPr>
        <w:t xml:space="preserve">1) 10 dienu laikā pēc dienas, kad šā likuma </w:t>
      </w:r>
      <w:hyperlink r:id="rId6" w:anchor="p32" w:tgtFrame="_blank" w:history="1">
        <w:r w:rsidRPr="00CC14E5">
          <w:rPr>
            <w:rStyle w:val="Hyperlink"/>
            <w:color w:val="auto"/>
            <w:lang w:val="lv-LV"/>
          </w:rPr>
          <w:t>32.pantā</w:t>
        </w:r>
      </w:hyperlink>
      <w:r w:rsidRPr="00CC14E5">
        <w:rPr>
          <w:lang w:val="lv-LV"/>
        </w:rPr>
        <w:t xml:space="preserve"> vai </w:t>
      </w:r>
      <w:hyperlink r:id="rId7" w:anchor="p79" w:tgtFrame="_blank" w:history="1">
        <w:r w:rsidRPr="00CC14E5">
          <w:rPr>
            <w:rStyle w:val="Hyperlink"/>
            <w:color w:val="auto"/>
            <w:lang w:val="lv-LV"/>
          </w:rPr>
          <w:t>79.panta</w:t>
        </w:r>
      </w:hyperlink>
      <w:r w:rsidRPr="00CC14E5">
        <w:rPr>
          <w:lang w:val="lv-LV"/>
        </w:rPr>
        <w:t xml:space="preserve"> sestajā daļā minētā informācija nosūtīta attiecīgajai personai pa faksu vai elektroniski, izmantojot drošu elektronisko parakstu, vai nodota personiski;</w:t>
      </w:r>
    </w:p>
    <w:p w:rsidR="005C06B6" w:rsidRPr="00CC14E5" w:rsidRDefault="005C06B6" w:rsidP="005C06B6">
      <w:pPr>
        <w:ind w:firstLine="300"/>
        <w:jc w:val="both"/>
        <w:rPr>
          <w:lang w:val="lv-LV"/>
        </w:rPr>
      </w:pPr>
      <w:r w:rsidRPr="00CC14E5">
        <w:rPr>
          <w:lang w:val="lv-LV"/>
        </w:rPr>
        <w:t xml:space="preserve">2) 15 dienu laikā pēc dienas, kad šā likuma </w:t>
      </w:r>
      <w:hyperlink r:id="rId8" w:anchor="p32" w:tgtFrame="_blank" w:history="1">
        <w:r w:rsidRPr="00CC14E5">
          <w:rPr>
            <w:rStyle w:val="Hyperlink"/>
            <w:color w:val="auto"/>
            <w:lang w:val="lv-LV"/>
          </w:rPr>
          <w:t>32.pantā</w:t>
        </w:r>
      </w:hyperlink>
      <w:r w:rsidRPr="00CC14E5">
        <w:rPr>
          <w:lang w:val="lv-LV"/>
        </w:rPr>
        <w:t xml:space="preserve"> vai </w:t>
      </w:r>
      <w:hyperlink r:id="rId9" w:anchor="p79" w:tgtFrame="_blank" w:history="1">
        <w:r w:rsidRPr="00CC14E5">
          <w:rPr>
            <w:rStyle w:val="Hyperlink"/>
            <w:color w:val="auto"/>
            <w:lang w:val="lv-LV"/>
          </w:rPr>
          <w:t>79.panta</w:t>
        </w:r>
      </w:hyperlink>
      <w:r w:rsidRPr="00CC14E5">
        <w:rPr>
          <w:lang w:val="lv-LV"/>
        </w:rPr>
        <w:t xml:space="preserve"> sestajā daļā minētā informācija nosūtīta attiecīgajai personai pa pastu;</w:t>
      </w:r>
    </w:p>
    <w:p w:rsidR="005C06B6" w:rsidRPr="00CC14E5" w:rsidRDefault="005C06B6" w:rsidP="005C06B6">
      <w:pPr>
        <w:ind w:firstLine="300"/>
        <w:jc w:val="both"/>
        <w:rPr>
          <w:lang w:val="lv-LV"/>
        </w:rPr>
      </w:pPr>
      <w:r w:rsidRPr="00CC14E5">
        <w:rPr>
          <w:lang w:val="lv-LV"/>
        </w:rPr>
        <w:t xml:space="preserve">3) 10 dienu laikā pēc dienas, kad šā likuma </w:t>
      </w:r>
      <w:hyperlink r:id="rId10" w:anchor="p27.1" w:tgtFrame="_blank" w:history="1">
        <w:r w:rsidRPr="00CC14E5">
          <w:rPr>
            <w:rStyle w:val="Hyperlink"/>
            <w:color w:val="auto"/>
            <w:lang w:val="lv-LV"/>
          </w:rPr>
          <w:t>27.</w:t>
        </w:r>
        <w:r w:rsidRPr="00CC14E5">
          <w:rPr>
            <w:rStyle w:val="Hyperlink"/>
            <w:color w:val="auto"/>
            <w:vertAlign w:val="superscript"/>
            <w:lang w:val="lv-LV"/>
          </w:rPr>
          <w:t>1</w:t>
        </w:r>
        <w:r w:rsidRPr="00CC14E5">
          <w:rPr>
            <w:rStyle w:val="Hyperlink"/>
            <w:color w:val="auto"/>
            <w:lang w:val="lv-LV"/>
          </w:rPr>
          <w:t xml:space="preserve"> panta</w:t>
        </w:r>
      </w:hyperlink>
      <w:r w:rsidRPr="00CC14E5">
        <w:rPr>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5C06B6" w:rsidRPr="005C06B6" w:rsidRDefault="005C06B6">
      <w:pPr>
        <w:rPr>
          <w:lang w:val="lv-LV"/>
        </w:rPr>
      </w:pPr>
      <w:bookmarkStart w:id="0" w:name="_GoBack"/>
      <w:bookmarkEnd w:id="0"/>
    </w:p>
    <w:sectPr w:rsidR="005C06B6" w:rsidRPr="005C0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E5688"/>
    <w:multiLevelType w:val="hybridMultilevel"/>
    <w:tmpl w:val="CFFA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10564"/>
    <w:multiLevelType w:val="hybridMultilevel"/>
    <w:tmpl w:val="D206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B6"/>
    <w:rsid w:val="002169C2"/>
    <w:rsid w:val="005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8822F-EE70-4D2F-A814-76BF146D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5C06B6"/>
    <w:pPr>
      <w:spacing w:line="360" w:lineRule="auto"/>
      <w:ind w:firstLine="300"/>
    </w:pPr>
    <w:rPr>
      <w:color w:val="414142"/>
      <w:sz w:val="20"/>
      <w:szCs w:val="20"/>
      <w:lang w:val="en-US"/>
    </w:rPr>
  </w:style>
  <w:style w:type="character" w:styleId="Hyperlink">
    <w:name w:val="Hyperlink"/>
    <w:uiPriority w:val="99"/>
    <w:unhideWhenUsed/>
    <w:rsid w:val="005C06B6"/>
    <w:rPr>
      <w:color w:val="0000FF"/>
      <w:u w:val="single"/>
    </w:rPr>
  </w:style>
  <w:style w:type="paragraph" w:styleId="BodyTextIndent">
    <w:name w:val="Body Text Indent"/>
    <w:basedOn w:val="Normal"/>
    <w:link w:val="BodyTextIndentChar"/>
    <w:uiPriority w:val="99"/>
    <w:semiHidden/>
    <w:unhideWhenUsed/>
    <w:rsid w:val="005C06B6"/>
    <w:pPr>
      <w:spacing w:after="120" w:line="276" w:lineRule="auto"/>
      <w:ind w:left="283"/>
    </w:pPr>
    <w:rPr>
      <w:rFonts w:ascii="Calibri" w:eastAsia="Calibri" w:hAnsi="Calibri"/>
      <w:sz w:val="22"/>
      <w:szCs w:val="22"/>
      <w:lang w:val="en-US"/>
    </w:rPr>
  </w:style>
  <w:style w:type="character" w:customStyle="1" w:styleId="BodyTextIndentChar">
    <w:name w:val="Body Text Indent Char"/>
    <w:basedOn w:val="DefaultParagraphFont"/>
    <w:link w:val="BodyTextIndent"/>
    <w:uiPriority w:val="99"/>
    <w:semiHidden/>
    <w:rsid w:val="005C06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2017-01-11T13:59:00Z</dcterms:created>
  <dcterms:modified xsi:type="dcterms:W3CDTF">2017-01-11T14:00:00Z</dcterms:modified>
</cp:coreProperties>
</file>